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AA8C3" w14:textId="31FC9C92" w:rsidR="00C97541" w:rsidRPr="00C97541" w:rsidRDefault="00C97541" w:rsidP="00C97541">
      <w:pPr>
        <w:jc w:val="center"/>
        <w:rPr>
          <w:b/>
          <w:bCs/>
          <w:sz w:val="28"/>
          <w:szCs w:val="28"/>
        </w:rPr>
      </w:pPr>
      <w:r w:rsidRPr="00C97541">
        <w:rPr>
          <w:b/>
          <w:bCs/>
          <w:sz w:val="28"/>
          <w:szCs w:val="28"/>
        </w:rPr>
        <w:t xml:space="preserve">BOVALINO </w:t>
      </w:r>
    </w:p>
    <w:p w14:paraId="6B6AEED4" w14:textId="77777777" w:rsidR="00C97541" w:rsidRDefault="00C97541" w:rsidP="00C97541">
      <w:pPr>
        <w:jc w:val="center"/>
      </w:pPr>
    </w:p>
    <w:p w14:paraId="45CF8379" w14:textId="72490386" w:rsidR="00555DC7" w:rsidRPr="00C97541" w:rsidRDefault="00555DC7" w:rsidP="00C97541">
      <w:pPr>
        <w:jc w:val="both"/>
        <w:rPr>
          <w:rFonts w:ascii="Arial" w:hAnsi="Arial" w:cs="Arial"/>
          <w:sz w:val="24"/>
          <w:szCs w:val="24"/>
        </w:rPr>
      </w:pPr>
      <w:r w:rsidRPr="00C97541">
        <w:rPr>
          <w:rFonts w:ascii="Arial" w:hAnsi="Arial" w:cs="Arial"/>
          <w:sz w:val="24"/>
          <w:szCs w:val="24"/>
        </w:rPr>
        <w:t xml:space="preserve">Bovalino Superiore contiene il castello costruito dal Conte Ruggero d'Altavilla detto il Normanno dopo la conquista dei Normanni del meridione (1059); in passato era un maestoso castello reale per l'amministrazione del territorio e venne affidato alla famiglia </w:t>
      </w:r>
      <w:proofErr w:type="spellStart"/>
      <w:r w:rsidRPr="00C97541">
        <w:rPr>
          <w:rFonts w:ascii="Arial" w:hAnsi="Arial" w:cs="Arial"/>
          <w:sz w:val="24"/>
          <w:szCs w:val="24"/>
        </w:rPr>
        <w:t>Conclubet</w:t>
      </w:r>
      <w:proofErr w:type="spellEnd"/>
      <w:r w:rsidRPr="00C97541">
        <w:rPr>
          <w:rFonts w:ascii="Arial" w:hAnsi="Arial" w:cs="Arial"/>
          <w:sz w:val="24"/>
          <w:szCs w:val="24"/>
        </w:rPr>
        <w:t>, signori d'Arena, di Stilo e di Gerace. Il Castello è oggi in fase avanzata di ristrutturazione ed i lavori dovrebbero essere completati a breve.</w:t>
      </w:r>
    </w:p>
    <w:p w14:paraId="4D98C1B2" w14:textId="06053EE2" w:rsidR="00555DC7" w:rsidRPr="00C97541" w:rsidRDefault="00555DC7" w:rsidP="00C97541">
      <w:pPr>
        <w:jc w:val="both"/>
        <w:rPr>
          <w:rFonts w:ascii="Arial" w:hAnsi="Arial" w:cs="Arial"/>
          <w:sz w:val="24"/>
          <w:szCs w:val="24"/>
        </w:rPr>
      </w:pPr>
      <w:r w:rsidRPr="00C97541">
        <w:rPr>
          <w:rFonts w:ascii="Arial" w:hAnsi="Arial" w:cs="Arial"/>
          <w:sz w:val="24"/>
          <w:szCs w:val="24"/>
        </w:rPr>
        <w:t>"Chiesa Parrocchiale di Santa Maria della Neve e Santa Caterina Vergine". Edificio a tre navate di fondazione medievale di stile romanico rifatto nel XVI secolo e restaurato dopo i terremoti del 1783 e del 1908.</w:t>
      </w:r>
    </w:p>
    <w:p w14:paraId="0BDA3A5D" w14:textId="124A26DE" w:rsidR="00555DC7" w:rsidRPr="00C97541" w:rsidRDefault="00555DC7" w:rsidP="00C97541">
      <w:pPr>
        <w:jc w:val="both"/>
        <w:rPr>
          <w:rFonts w:ascii="Arial" w:hAnsi="Arial" w:cs="Arial"/>
          <w:sz w:val="24"/>
          <w:szCs w:val="24"/>
        </w:rPr>
      </w:pPr>
      <w:r w:rsidRPr="00C97541">
        <w:rPr>
          <w:rFonts w:ascii="Arial" w:hAnsi="Arial" w:cs="Arial"/>
          <w:sz w:val="24"/>
          <w:szCs w:val="24"/>
        </w:rPr>
        <w:t xml:space="preserve">"Chiesa di Santa Maria del Soccorso" </w:t>
      </w:r>
      <w:proofErr w:type="gramStart"/>
      <w:r w:rsidRPr="00C97541">
        <w:rPr>
          <w:rFonts w:ascii="Arial" w:hAnsi="Arial" w:cs="Arial"/>
          <w:sz w:val="24"/>
          <w:szCs w:val="24"/>
        </w:rPr>
        <w:t>( o</w:t>
      </w:r>
      <w:proofErr w:type="gramEnd"/>
      <w:r w:rsidRPr="00C97541">
        <w:rPr>
          <w:rFonts w:ascii="Arial" w:hAnsi="Arial" w:cs="Arial"/>
          <w:sz w:val="24"/>
          <w:szCs w:val="24"/>
        </w:rPr>
        <w:t xml:space="preserve"> "del Rosario"). Oratorio fondato in età normanna (sec. XI) e rifatto in periodo rinascimentale (a. 1586). Avanzi della costruzione con bel portale </w:t>
      </w:r>
      <w:proofErr w:type="spellStart"/>
      <w:r w:rsidRPr="00C97541">
        <w:rPr>
          <w:rFonts w:ascii="Arial" w:hAnsi="Arial" w:cs="Arial"/>
          <w:sz w:val="24"/>
          <w:szCs w:val="24"/>
        </w:rPr>
        <w:t>ogivo</w:t>
      </w:r>
      <w:proofErr w:type="spellEnd"/>
      <w:r w:rsidRPr="00C97541">
        <w:rPr>
          <w:rFonts w:ascii="Arial" w:hAnsi="Arial" w:cs="Arial"/>
          <w:sz w:val="24"/>
          <w:szCs w:val="24"/>
        </w:rPr>
        <w:t xml:space="preserve"> d'impronta gotico - romanica del 1400 (Monumento Nazionale). Da Bovalino Superiore si godono panorami stupendi. </w:t>
      </w:r>
    </w:p>
    <w:p w14:paraId="74EF5A29" w14:textId="41C1C00E" w:rsidR="00555DC7" w:rsidRPr="00C97541" w:rsidRDefault="00555DC7" w:rsidP="00C97541">
      <w:pPr>
        <w:jc w:val="both"/>
        <w:rPr>
          <w:rFonts w:ascii="Arial" w:hAnsi="Arial" w:cs="Arial"/>
          <w:sz w:val="24"/>
          <w:szCs w:val="24"/>
        </w:rPr>
      </w:pPr>
      <w:r w:rsidRPr="00C97541">
        <w:rPr>
          <w:rFonts w:ascii="Arial" w:hAnsi="Arial" w:cs="Arial"/>
          <w:sz w:val="24"/>
          <w:szCs w:val="24"/>
        </w:rPr>
        <w:t>Si celebrano due feste importanti:</w:t>
      </w:r>
    </w:p>
    <w:p w14:paraId="1D62C664" w14:textId="77777777" w:rsidR="00555DC7" w:rsidRPr="00C97541" w:rsidRDefault="00555DC7" w:rsidP="00C97541">
      <w:pPr>
        <w:jc w:val="both"/>
        <w:rPr>
          <w:rFonts w:ascii="Arial" w:hAnsi="Arial" w:cs="Arial"/>
          <w:sz w:val="24"/>
          <w:szCs w:val="24"/>
        </w:rPr>
      </w:pPr>
      <w:r w:rsidRPr="00C97541">
        <w:rPr>
          <w:rFonts w:ascii="Arial" w:hAnsi="Arial" w:cs="Arial"/>
          <w:sz w:val="24"/>
          <w:szCs w:val="24"/>
        </w:rPr>
        <w:t xml:space="preserve">Madonna del Carmine (ultima Domenica di </w:t>
      </w:r>
      <w:proofErr w:type="gramStart"/>
      <w:r w:rsidRPr="00C97541">
        <w:rPr>
          <w:rFonts w:ascii="Arial" w:hAnsi="Arial" w:cs="Arial"/>
          <w:sz w:val="24"/>
          <w:szCs w:val="24"/>
        </w:rPr>
        <w:t>Luglio</w:t>
      </w:r>
      <w:proofErr w:type="gramEnd"/>
      <w:r w:rsidRPr="00C97541">
        <w:rPr>
          <w:rFonts w:ascii="Arial" w:hAnsi="Arial" w:cs="Arial"/>
          <w:sz w:val="24"/>
          <w:szCs w:val="24"/>
        </w:rPr>
        <w:t>);</w:t>
      </w:r>
    </w:p>
    <w:p w14:paraId="4A8DA6E2" w14:textId="40F1B5C6" w:rsidR="00555DC7" w:rsidRPr="00C97541" w:rsidRDefault="00555DC7" w:rsidP="00C97541">
      <w:pPr>
        <w:jc w:val="both"/>
        <w:rPr>
          <w:rFonts w:ascii="Arial" w:hAnsi="Arial" w:cs="Arial"/>
          <w:sz w:val="24"/>
          <w:szCs w:val="24"/>
        </w:rPr>
      </w:pPr>
      <w:r w:rsidRPr="00C97541">
        <w:rPr>
          <w:rFonts w:ascii="Arial" w:hAnsi="Arial" w:cs="Arial"/>
          <w:sz w:val="24"/>
          <w:szCs w:val="24"/>
        </w:rPr>
        <w:t>Immacolata Concezione (Otto settembre).</w:t>
      </w:r>
    </w:p>
    <w:p w14:paraId="641B1D90" w14:textId="44890DE6" w:rsidR="00555DC7" w:rsidRPr="00C97541" w:rsidRDefault="00555DC7" w:rsidP="00C97541">
      <w:pPr>
        <w:jc w:val="both"/>
        <w:rPr>
          <w:rFonts w:ascii="Arial" w:hAnsi="Arial" w:cs="Arial"/>
          <w:sz w:val="24"/>
          <w:szCs w:val="24"/>
        </w:rPr>
      </w:pPr>
      <w:r w:rsidRPr="00C97541">
        <w:rPr>
          <w:rFonts w:ascii="Arial" w:hAnsi="Arial" w:cs="Arial"/>
          <w:sz w:val="24"/>
          <w:szCs w:val="24"/>
        </w:rPr>
        <w:t xml:space="preserve">A Nord, poco distante, è situato il borgo dello </w:t>
      </w:r>
      <w:proofErr w:type="spellStart"/>
      <w:r w:rsidRPr="00C97541">
        <w:rPr>
          <w:rFonts w:ascii="Arial" w:hAnsi="Arial" w:cs="Arial"/>
          <w:sz w:val="24"/>
          <w:szCs w:val="24"/>
        </w:rPr>
        <w:t>Zopardo</w:t>
      </w:r>
      <w:proofErr w:type="spellEnd"/>
      <w:r w:rsidRPr="00C97541">
        <w:rPr>
          <w:rFonts w:ascii="Arial" w:hAnsi="Arial" w:cs="Arial"/>
          <w:sz w:val="24"/>
          <w:szCs w:val="24"/>
        </w:rPr>
        <w:t xml:space="preserve"> con l'antica chiesa delle Grazie e del SS. Rosario in fase di ristrutturazione;</w:t>
      </w:r>
    </w:p>
    <w:p w14:paraId="54C097A6" w14:textId="42F9B9CD" w:rsidR="00555DC7" w:rsidRPr="00C97541" w:rsidRDefault="00555DC7" w:rsidP="00C97541">
      <w:pPr>
        <w:jc w:val="both"/>
        <w:rPr>
          <w:rFonts w:ascii="Arial" w:hAnsi="Arial" w:cs="Arial"/>
          <w:sz w:val="24"/>
          <w:szCs w:val="24"/>
        </w:rPr>
      </w:pPr>
      <w:r w:rsidRPr="00C97541">
        <w:rPr>
          <w:rFonts w:ascii="Arial" w:hAnsi="Arial" w:cs="Arial"/>
          <w:sz w:val="24"/>
          <w:szCs w:val="24"/>
        </w:rPr>
        <w:t>A Sud, invece, è collocato il borgo della Guarnaccia con la chiesa cinquecentesca di Santa Caterina.</w:t>
      </w:r>
    </w:p>
    <w:p w14:paraId="75427C0B" w14:textId="0159C9F0" w:rsidR="00555DC7" w:rsidRPr="00C97541" w:rsidRDefault="00555DC7" w:rsidP="00C97541">
      <w:pPr>
        <w:jc w:val="both"/>
        <w:rPr>
          <w:rFonts w:ascii="Arial" w:hAnsi="Arial" w:cs="Arial"/>
          <w:sz w:val="24"/>
          <w:szCs w:val="24"/>
        </w:rPr>
      </w:pPr>
      <w:r w:rsidRPr="00C97541">
        <w:rPr>
          <w:rFonts w:ascii="Arial" w:hAnsi="Arial" w:cs="Arial"/>
          <w:sz w:val="24"/>
          <w:szCs w:val="24"/>
        </w:rPr>
        <w:t>Il centro storico è attraversato dalla SS 112 dell'Aspromonte. Sempre lungo la SS 112, tra Bovalino Marina e Bovalino Superiore, è posta la frazione Pozzo con la splendida chiesa di Santa Maria delle Grazie, da poco restaurata.</w:t>
      </w:r>
    </w:p>
    <w:p w14:paraId="429CD062" w14:textId="6CA4B535" w:rsidR="00555DC7" w:rsidRPr="00C97541" w:rsidRDefault="00555DC7" w:rsidP="00C97541">
      <w:pPr>
        <w:jc w:val="both"/>
        <w:rPr>
          <w:rFonts w:ascii="Arial" w:hAnsi="Arial" w:cs="Arial"/>
          <w:sz w:val="24"/>
          <w:szCs w:val="24"/>
        </w:rPr>
      </w:pPr>
      <w:r w:rsidRPr="00C97541">
        <w:rPr>
          <w:rFonts w:ascii="Arial" w:hAnsi="Arial" w:cs="Arial"/>
          <w:sz w:val="24"/>
          <w:szCs w:val="24"/>
        </w:rPr>
        <w:t xml:space="preserve">Nella pianura di </w:t>
      </w:r>
      <w:proofErr w:type="spellStart"/>
      <w:r w:rsidRPr="00C97541">
        <w:rPr>
          <w:rFonts w:ascii="Arial" w:hAnsi="Arial" w:cs="Arial"/>
          <w:sz w:val="24"/>
          <w:szCs w:val="24"/>
        </w:rPr>
        <w:t>Frazzà</w:t>
      </w:r>
      <w:proofErr w:type="spellEnd"/>
      <w:r w:rsidRPr="00C97541">
        <w:rPr>
          <w:rFonts w:ascii="Arial" w:hAnsi="Arial" w:cs="Arial"/>
          <w:sz w:val="24"/>
          <w:szCs w:val="24"/>
        </w:rPr>
        <w:t>, tra la fiumara Bonamico e la fiumara Careri, lungo la strada provinciale per San Luca, è situata la frazione di Bosco Sant'Ippolito con la moderna chiesa di San Martino.</w:t>
      </w:r>
    </w:p>
    <w:p w14:paraId="2D72AD7F" w14:textId="58E706CC" w:rsidR="00C259C7" w:rsidRPr="00C97541" w:rsidRDefault="00555DC7" w:rsidP="00C97541">
      <w:pPr>
        <w:jc w:val="both"/>
        <w:rPr>
          <w:rFonts w:ascii="Arial" w:hAnsi="Arial" w:cs="Arial"/>
          <w:sz w:val="24"/>
          <w:szCs w:val="24"/>
        </w:rPr>
      </w:pPr>
      <w:r w:rsidRPr="00C97541">
        <w:rPr>
          <w:rFonts w:ascii="Arial" w:hAnsi="Arial" w:cs="Arial"/>
          <w:sz w:val="24"/>
          <w:szCs w:val="24"/>
        </w:rPr>
        <w:t>Bovalino Marina,</w:t>
      </w:r>
      <w:r w:rsidR="00C97541">
        <w:rPr>
          <w:rFonts w:ascii="Arial" w:hAnsi="Arial" w:cs="Arial"/>
          <w:sz w:val="24"/>
          <w:szCs w:val="24"/>
        </w:rPr>
        <w:t xml:space="preserve"> </w:t>
      </w:r>
      <w:r w:rsidRPr="00C97541">
        <w:rPr>
          <w:rFonts w:ascii="Arial" w:hAnsi="Arial" w:cs="Arial"/>
          <w:sz w:val="24"/>
          <w:szCs w:val="24"/>
        </w:rPr>
        <w:t>dalle spiagge di sabbia fine e dorata, naturalmente alternata da strati di pietrisco e breccio, è una cittadina di forte sviluppo turistico. Rappresenta un punto strategico per effettuare suggestive e indimenticabili escursioni nel vicino Aspromonte e nel fondale marino del suo splendido mare, ricco di flora marittima ed ellittica.</w:t>
      </w:r>
    </w:p>
    <w:p w14:paraId="4BE90064" w14:textId="77777777" w:rsidR="00555DC7" w:rsidRDefault="00555DC7" w:rsidP="00555DC7"/>
    <w:p w14:paraId="37AB015A" w14:textId="77777777" w:rsidR="00555DC7" w:rsidRDefault="00555DC7" w:rsidP="00555DC7"/>
    <w:p w14:paraId="0D556487" w14:textId="77777777" w:rsidR="00555DC7" w:rsidRDefault="00555DC7" w:rsidP="00555DC7"/>
    <w:p w14:paraId="6E4D80B6" w14:textId="38B415BB" w:rsidR="00555DC7" w:rsidRDefault="00555DC7" w:rsidP="00555DC7"/>
    <w:p w14:paraId="2D53A57E" w14:textId="77777777" w:rsidR="006E2C69" w:rsidRDefault="006E2C69" w:rsidP="00555DC7"/>
    <w:p w14:paraId="1B4A32F9" w14:textId="77777777" w:rsidR="006E2C69" w:rsidRDefault="006E2C69" w:rsidP="00555DC7"/>
    <w:p w14:paraId="6BB0F338" w14:textId="77777777" w:rsidR="006E2C69" w:rsidRDefault="006E2C69" w:rsidP="00555DC7"/>
    <w:p w14:paraId="17FBE653" w14:textId="77777777" w:rsidR="006E2C69" w:rsidRDefault="006E2C69" w:rsidP="00555DC7"/>
    <w:p w14:paraId="15B8030B" w14:textId="77777777" w:rsidR="006E2C69" w:rsidRDefault="006E2C69" w:rsidP="00555DC7"/>
    <w:p w14:paraId="367315AA" w14:textId="77777777" w:rsidR="006E2C69" w:rsidRDefault="006E2C69" w:rsidP="00555DC7"/>
    <w:p w14:paraId="06B7CBDE" w14:textId="77777777" w:rsidR="006E2C69" w:rsidRDefault="006E2C69" w:rsidP="00555DC7"/>
    <w:p w14:paraId="38242AEC" w14:textId="77777777" w:rsidR="006E2C69" w:rsidRDefault="006E2C69" w:rsidP="00555DC7"/>
    <w:p w14:paraId="7FF5C5A5" w14:textId="0CD72E8E" w:rsidR="006E2C69" w:rsidRDefault="006E2C69" w:rsidP="00555DC7">
      <w:r>
        <w:t xml:space="preserve">BORGO BOVALINO SUPERIORE </w:t>
      </w:r>
    </w:p>
    <w:p w14:paraId="00385D8E" w14:textId="507C8441" w:rsidR="006E2C69" w:rsidRPr="00FA3B3F" w:rsidRDefault="006E2C69" w:rsidP="006E2C69">
      <w:pPr>
        <w:rPr>
          <w:u w:val="single"/>
        </w:rPr>
      </w:pPr>
      <w:r w:rsidRPr="00FA3B3F">
        <w:rPr>
          <w:u w:val="single"/>
        </w:rPr>
        <w:t xml:space="preserve">Il borgo di Bovalino Superiore rappresenta il nucleo storico dell’attuale comune di Bovalino, situato lungo la fascia ionica della Calabria meridionale, nella zona storica della Costa dei Gelsomini. Il centro storico sorge su una collina a circa 200 metri sul livello del mare, a pochi chilometri dalla </w:t>
      </w:r>
      <w:proofErr w:type="spellStart"/>
      <w:proofErr w:type="gramStart"/>
      <w:r w:rsidRPr="00FA3B3F">
        <w:rPr>
          <w:u w:val="single"/>
        </w:rPr>
        <w:t>costa.Il</w:t>
      </w:r>
      <w:proofErr w:type="spellEnd"/>
      <w:proofErr w:type="gramEnd"/>
      <w:r w:rsidRPr="00FA3B3F">
        <w:rPr>
          <w:u w:val="single"/>
        </w:rPr>
        <w:t xml:space="preserve"> borgo conserva ancora oggi le caratteristiche tipiche degli insediamenti medievali della Calabria: un impianto urbano compatto, vicoli stretti, edifici costruiti in pietra e una disposizione delle abitazioni sviluppata attorno a un’antica via principale.</w:t>
      </w:r>
    </w:p>
    <w:p w14:paraId="03CC5FC7" w14:textId="77777777" w:rsidR="006E2C69" w:rsidRPr="00FA3B3F" w:rsidRDefault="006E2C69" w:rsidP="006E2C69">
      <w:pPr>
        <w:rPr>
          <w:u w:val="single"/>
        </w:rPr>
      </w:pPr>
      <w:r w:rsidRPr="00FA3B3F">
        <w:rPr>
          <w:u w:val="single"/>
        </w:rPr>
        <w:t>Origini e insediamenti antichi</w:t>
      </w:r>
    </w:p>
    <w:p w14:paraId="14319DB3" w14:textId="77777777" w:rsidR="006E2C69" w:rsidRPr="00FA3B3F" w:rsidRDefault="006E2C69" w:rsidP="006E2C69">
      <w:pPr>
        <w:rPr>
          <w:u w:val="single"/>
        </w:rPr>
      </w:pPr>
      <w:r w:rsidRPr="00FA3B3F">
        <w:rPr>
          <w:u w:val="single"/>
        </w:rPr>
        <w:t xml:space="preserve">Il territorio di Bovalino presenta tracce di frequentazione già in epoca antica. La sua posizione geografica, infatti, lo colloca vicino alla città magnogreca di Locri </w:t>
      </w:r>
      <w:proofErr w:type="spellStart"/>
      <w:r w:rsidRPr="00FA3B3F">
        <w:rPr>
          <w:u w:val="single"/>
        </w:rPr>
        <w:t>Epizefiri</w:t>
      </w:r>
      <w:proofErr w:type="spellEnd"/>
      <w:r w:rsidRPr="00FA3B3F">
        <w:rPr>
          <w:u w:val="single"/>
        </w:rPr>
        <w:t>, una delle colonie più importanti della Magna Grecia. Durante il periodo greco e romano la zona fu probabilmente occupata da piccoli insediamenti agricoli e da ville rustiche legate alle attività agricole e commerciali della costa ionica. Alcuni reperti archeologici e iscrizioni greche rinvenute nel territorio testimoniano questa antica presenza umana.</w:t>
      </w:r>
    </w:p>
    <w:p w14:paraId="514F7D59" w14:textId="4E7B8563" w:rsidR="006E2C69" w:rsidRPr="00FA3B3F" w:rsidRDefault="006E2C69" w:rsidP="006E2C69">
      <w:pPr>
        <w:rPr>
          <w:u w:val="single"/>
        </w:rPr>
      </w:pPr>
      <w:r w:rsidRPr="00FA3B3F">
        <w:rPr>
          <w:u w:val="single"/>
        </w:rPr>
        <w:t>Nel periodo bizantino, tra il VI e il X secolo, la Calabria ionica divenne un importante centro del monachesimo orientale. In quest’epoca numerosi monaci basiliani si stabilirono nella regione fondando eremi e piccoli monasteri che contribuirono alla diffusione della cultura religiosa greco-bizantina.</w:t>
      </w:r>
    </w:p>
    <w:p w14:paraId="7CC885E5" w14:textId="77777777" w:rsidR="006E2C69" w:rsidRDefault="006E2C69" w:rsidP="006E2C69">
      <w:r>
        <w:t>La formazione del borgo medievale</w:t>
      </w:r>
    </w:p>
    <w:p w14:paraId="4E6C13D6" w14:textId="3CF88994" w:rsidR="006E2C69" w:rsidRDefault="006E2C69" w:rsidP="006E2C69">
      <w:r>
        <w:t>Il vero sviluppo dell’insediamento collinare avvenne durante il Medioevo. Secondo la tradizione storica locale, nel 986 un antico centro abitato situato lungo la costa fu distrutto a causa delle incursioni saracene, molto frequenti lungo le coste dell’Italia meridionale. Gli abitanti, per difendersi da nuovi attacchi, si rifugiarono su una collina più interna e più facilmente difendibile, dove nacque il nuovo insediamento di Bovalino Superiore. Con l’arrivo dei Normanni nell’Italia meridionale, il borgo assunse una funzione strategica di controllo del territorio. In questo periodo il conte normanno Ruggero I d'Altavilla fece costruire una fortificazione destinata alla difesa del territorio e della costa. Il castello normanno divenne il centro del sistema difensivo del paese e attorno ad esso si sviluppò un tipico borgo fortificato medievale con mura e porte di accesso.</w:t>
      </w:r>
    </w:p>
    <w:p w14:paraId="46AB3691" w14:textId="56426C88" w:rsidR="006E2C69" w:rsidRDefault="006E2C69" w:rsidP="006E2C69">
      <w:r>
        <w:t>L’incendio del borgo e la tradizione della Madonna Immacolata</w:t>
      </w:r>
    </w:p>
    <w:p w14:paraId="53BE409A" w14:textId="300BEE04" w:rsidR="006E2C69" w:rsidRDefault="006E2C69" w:rsidP="006E2C69">
      <w:r>
        <w:t>Uno degli episodi più significativi tramandati dalla tradizione locale riguarda un grave incendio che colpì il borgo tra il XVI e il XVII secolo, durante una delle incursioni dei corsari turchi che frequentemente attaccavano i centri della costa ionica calabrese. Durante l’assalto il paese fu saccheggiato e molte abitazioni vennero incendiate. Le fiamme si diffusero rapidamente nel centro abitato, minacciando la distruzione completa del borgo. Secondo la tradizione popolare, gli abitanti si rifugiarono nella chiesa principale e si raccolsero in preghiera invocando la protezione della Madonna della Immacolata.</w:t>
      </w:r>
    </w:p>
    <w:p w14:paraId="688B427A" w14:textId="5F04360B" w:rsidR="006E2C69" w:rsidRDefault="006E2C69" w:rsidP="006E2C69">
      <w:r>
        <w:t xml:space="preserve">La leggenda racconta che, mentre il fuoco si avvicinava alla chiesa, il vento cambiò improvvisamente direzione, allontanando le fiamme dal centro abitato e salvando gran parte del borgo dalla distruzione. </w:t>
      </w:r>
      <w:r>
        <w:lastRenderedPageBreak/>
        <w:t>L’evento fu interpretato dalla popolazione come un intervento miracoloso della Madonna. Da quel momento la devozione verso la Madonna Immacolata divenne particolarmente intensa e la Vergine fu riconosciuta come protettrice della comunità.</w:t>
      </w:r>
    </w:p>
    <w:p w14:paraId="3C92681D" w14:textId="57939AD1" w:rsidR="006E2C69" w:rsidRDefault="006E2C69" w:rsidP="006E2C69">
      <w:r>
        <w:t>Ancora oggi la festa dedicata alla Madonna Immacolata viene celebrata il 9 settembre, con una processione religiosa che attraversa il borgo.</w:t>
      </w:r>
    </w:p>
    <w:p w14:paraId="57B0E4A5" w14:textId="77777777" w:rsidR="006E2C69" w:rsidRDefault="006E2C69" w:rsidP="006E2C69"/>
    <w:p w14:paraId="2DDC8F75" w14:textId="77777777" w:rsidR="006E2C69" w:rsidRDefault="006E2C69" w:rsidP="006E2C69"/>
    <w:p w14:paraId="725168BE" w14:textId="77777777" w:rsidR="006E2C69" w:rsidRDefault="006E2C69" w:rsidP="006E2C69">
      <w:r>
        <w:t>Monumenti e patrimonio storico</w:t>
      </w:r>
    </w:p>
    <w:p w14:paraId="70EA44AC" w14:textId="7F04B2EF" w:rsidR="006E2C69" w:rsidRDefault="006E2C69" w:rsidP="006E2C69">
      <w:r>
        <w:t>Tra i principali edifici storici presenti nel borgo si possono ricordare:</w:t>
      </w:r>
    </w:p>
    <w:p w14:paraId="148FA630" w14:textId="77777777" w:rsidR="006E2C69" w:rsidRDefault="006E2C69" w:rsidP="006E2C69">
      <w:r>
        <w:t>il Castello Normanno, costruito tra XI e XII secolo e oggi visibile nei resti delle mura e delle strutture difensive;</w:t>
      </w:r>
    </w:p>
    <w:p w14:paraId="1524F01D" w14:textId="77777777" w:rsidR="006E2C69" w:rsidRDefault="006E2C69" w:rsidP="006E2C69">
      <w:r>
        <w:t>la Chiesa Matrice di Santa Maria ad Nives e San Nicola di Bari, risalente al XVI secolo;</w:t>
      </w:r>
    </w:p>
    <w:p w14:paraId="65F4CB0C" w14:textId="741CEFB5" w:rsidR="006E2C69" w:rsidRDefault="006E2C69" w:rsidP="006E2C69">
      <w:r>
        <w:t>la Chiesa di Santa Caterina d’Alessandria, edificata nel 1586.</w:t>
      </w:r>
    </w:p>
    <w:p w14:paraId="5DD7253E" w14:textId="77777777" w:rsidR="006E2C69" w:rsidRDefault="006E2C69" w:rsidP="006E2C69">
      <w:r>
        <w:t>Questi edifici rappresentano importanti testimonianze della storia religiosa e civile del borgo.</w:t>
      </w:r>
    </w:p>
    <w:p w14:paraId="66905843" w14:textId="77777777" w:rsidR="006E2C69" w:rsidRDefault="006E2C69" w:rsidP="006E2C69"/>
    <w:p w14:paraId="5BE5D501" w14:textId="451C37AA" w:rsidR="006E2C69" w:rsidRPr="001D36D3" w:rsidRDefault="006E2C69" w:rsidP="006E2C69">
      <w:pPr>
        <w:rPr>
          <w:u w:val="single"/>
        </w:rPr>
      </w:pPr>
      <w:r w:rsidRPr="001D36D3">
        <w:rPr>
          <w:u w:val="single"/>
        </w:rPr>
        <w:t>Personaggi e figure culturali legate al territorio</w:t>
      </w:r>
    </w:p>
    <w:p w14:paraId="31F5B6BF" w14:textId="77777777" w:rsidR="006E2C69" w:rsidRPr="001D36D3" w:rsidRDefault="006E2C69" w:rsidP="006E2C69">
      <w:pPr>
        <w:rPr>
          <w:u w:val="single"/>
        </w:rPr>
      </w:pPr>
      <w:r w:rsidRPr="001D36D3">
        <w:rPr>
          <w:u w:val="single"/>
        </w:rPr>
        <w:t>Il territorio della Locride e di Bovalino è stato legato nel tempo a diverse figure di rilievo nel panorama culturale italiano.</w:t>
      </w:r>
    </w:p>
    <w:p w14:paraId="2263B660" w14:textId="19CB93E7" w:rsidR="006E2C69" w:rsidRPr="001D36D3" w:rsidRDefault="006E2C69" w:rsidP="006E2C69">
      <w:pPr>
        <w:rPr>
          <w:u w:val="single"/>
        </w:rPr>
      </w:pPr>
      <w:r w:rsidRPr="001D36D3">
        <w:rPr>
          <w:u w:val="single"/>
        </w:rPr>
        <w:t>Tra queste si distingue lo scrittore Corrado Alvaro, nato nel vicino centro di San Luca. Considerato uno dei maggiori autori italiani del Novecento, Alvaro ha raccontato nelle sue opere la vita e le tradizioni della Calabria meridionale, descrivendo spesso le difficoltà sociali e culturali delle comunità dell’Aspromonte e della costa ionica.</w:t>
      </w:r>
    </w:p>
    <w:p w14:paraId="625E6109" w14:textId="77777777" w:rsidR="006E2C69" w:rsidRPr="001D36D3" w:rsidRDefault="006E2C69" w:rsidP="006E2C69">
      <w:pPr>
        <w:rPr>
          <w:u w:val="single"/>
        </w:rPr>
      </w:pPr>
      <w:r w:rsidRPr="001D36D3">
        <w:rPr>
          <w:u w:val="single"/>
        </w:rPr>
        <w:t>Tra le figure legate direttamente alla comunità di Bovalino si ricorda inoltre il poeta e scrittore Giuseppe Zappone, autore di opere dedicate alla cultura e alla memoria storica locale.</w:t>
      </w:r>
    </w:p>
    <w:p w14:paraId="56EC8C87" w14:textId="09C78925" w:rsidR="006E2C69" w:rsidRDefault="006E2C69" w:rsidP="006E2C69">
      <w:r>
        <w:t>Nel corso dei secoli il territorio fu inoltre governato da diverse famiglie feudali, tra cui la famiglia Marullo, che ebbe un ruolo importante nella vita politica e militare dell’area durante il periodo feudale.</w:t>
      </w:r>
    </w:p>
    <w:p w14:paraId="5AD14BAC" w14:textId="77777777" w:rsidR="006E2C69" w:rsidRDefault="006E2C69" w:rsidP="006E2C69"/>
    <w:p w14:paraId="60AA84C6" w14:textId="77777777" w:rsidR="006E2C69" w:rsidRPr="001D36D3" w:rsidRDefault="006E2C69" w:rsidP="006E2C69">
      <w:pPr>
        <w:rPr>
          <w:u w:val="single"/>
        </w:rPr>
      </w:pPr>
      <w:r w:rsidRPr="001D36D3">
        <w:rPr>
          <w:u w:val="single"/>
        </w:rPr>
        <w:t>Tra le figure culturali più importanti legate a Bovalino vi è lo scrittore Mario La Cava.</w:t>
      </w:r>
    </w:p>
    <w:p w14:paraId="671DBA1D" w14:textId="77777777" w:rsidR="006E2C69" w:rsidRPr="001D36D3" w:rsidRDefault="006E2C69" w:rsidP="006E2C69">
      <w:pPr>
        <w:rPr>
          <w:u w:val="single"/>
        </w:rPr>
      </w:pPr>
      <w:r w:rsidRPr="001D36D3">
        <w:rPr>
          <w:u w:val="single"/>
        </w:rPr>
        <w:t>Mario La Cava nacque a Bovalino nel 1908 e trascorse gran parte della sua vita nel paese natale. È considerato uno dei più importanti scrittori calabresi del Novecento.</w:t>
      </w:r>
    </w:p>
    <w:p w14:paraId="1C102CD5" w14:textId="0F73C373" w:rsidR="006E2C69" w:rsidRDefault="006E2C69" w:rsidP="006E2C69">
      <w:r>
        <w:t>La sua produzione letteraria è profondamente legata alla realtà sociale e culturale della Calabria meridionale. Nei suoi romanzi e racconti descrisse la vita quotidiana delle comunità della Locride, le difficoltà economiche, le tradizioni popolari e i cambiamenti della società nel corso del Novecento.</w:t>
      </w:r>
    </w:p>
    <w:p w14:paraId="3C7650A0" w14:textId="08034E24" w:rsidR="006E2C69" w:rsidRDefault="006E2C69" w:rsidP="006E2C69">
      <w:r>
        <w:t>Tra le sue opere più importanti si ricordano:</w:t>
      </w:r>
    </w:p>
    <w:p w14:paraId="608922A7" w14:textId="77777777" w:rsidR="006E2C69" w:rsidRDefault="006E2C69" w:rsidP="006E2C69">
      <w:r>
        <w:t>Caratteri (1939)</w:t>
      </w:r>
    </w:p>
    <w:p w14:paraId="35330544" w14:textId="77777777" w:rsidR="006E2C69" w:rsidRDefault="006E2C69" w:rsidP="006E2C69">
      <w:r>
        <w:t>I fatti di Casignana (1964)</w:t>
      </w:r>
    </w:p>
    <w:p w14:paraId="32F03AA1" w14:textId="0F9DD64D" w:rsidR="006E2C69" w:rsidRDefault="006E2C69" w:rsidP="006E2C69">
      <w:r>
        <w:lastRenderedPageBreak/>
        <w:t>Il matrimonio di Caterina (1977)</w:t>
      </w:r>
    </w:p>
    <w:p w14:paraId="79ED2218" w14:textId="77777777" w:rsidR="006E2C69" w:rsidRDefault="006E2C69" w:rsidP="006E2C69">
      <w:r>
        <w:t>Le sue opere sono caratterizzate da uno stile realistico e attento alla dimensione umana dei personaggi. Attraverso la letteratura, La Cava ha contribuito a raccontare la realtà della Calabria lontana dagli stereotipi, mettendo in luce la complessità della vita sociale e culturale della regione.</w:t>
      </w:r>
    </w:p>
    <w:p w14:paraId="4BD7FD9F" w14:textId="2E83309F" w:rsidR="006E2C69" w:rsidRDefault="006E2C69" w:rsidP="006E2C69">
      <w:r>
        <w:t>A Bovalino oggi esiste una casa-museo dedicata allo scrittore, che conserva libri, documenti e testimonianze della sua vita e della sua attività letteraria.</w:t>
      </w:r>
    </w:p>
    <w:p w14:paraId="6C51BD58" w14:textId="77777777" w:rsidR="006E2C69" w:rsidRDefault="006E2C69" w:rsidP="006E2C69"/>
    <w:p w14:paraId="382989CA" w14:textId="5AC5AB84" w:rsidR="006E2C69" w:rsidRPr="001D36D3" w:rsidRDefault="006E2C69" w:rsidP="006E2C69">
      <w:pPr>
        <w:rPr>
          <w:u w:val="single"/>
        </w:rPr>
      </w:pPr>
      <w:r w:rsidRPr="001D36D3">
        <w:rPr>
          <w:u w:val="single"/>
        </w:rPr>
        <w:t>Conclusione</w:t>
      </w:r>
    </w:p>
    <w:p w14:paraId="5888C27C" w14:textId="77777777" w:rsidR="006E2C69" w:rsidRPr="001D36D3" w:rsidRDefault="006E2C69" w:rsidP="006E2C69">
      <w:pPr>
        <w:rPr>
          <w:u w:val="single"/>
        </w:rPr>
      </w:pPr>
      <w:r w:rsidRPr="001D36D3">
        <w:rPr>
          <w:u w:val="single"/>
        </w:rPr>
        <w:t>Il borgo di Bovalino Superiore rappresenta una significativa testimonianza della storia della Calabria ionica. Le sue origini antiche, lo sviluppo medievale attorno al castello normanno, le tradizioni religiose legate alla Madonna della Neve e la presenza di importanti figure culturali del territorio contribuiscono a definire l’identità storica e culturale della comunità.</w:t>
      </w:r>
    </w:p>
    <w:p w14:paraId="66A1F90D" w14:textId="58B05C53" w:rsidR="00555DC7" w:rsidRDefault="006E2C69" w:rsidP="006E2C69">
      <w:r>
        <w:t>Nonostante lo sviluppo moderno si sia spostato verso la zona costiera di Bovalino Marina, il borgo antico conserva ancora oggi il fascino della sua storia e rappresenta un importante patrimonio storico, architettonico e culturale della Locride.</w:t>
      </w:r>
    </w:p>
    <w:sectPr w:rsidR="00555DC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83E"/>
    <w:rsid w:val="001D36D3"/>
    <w:rsid w:val="0020505D"/>
    <w:rsid w:val="00481E48"/>
    <w:rsid w:val="004F1E14"/>
    <w:rsid w:val="00555DC7"/>
    <w:rsid w:val="006E2C69"/>
    <w:rsid w:val="0076183E"/>
    <w:rsid w:val="007A6812"/>
    <w:rsid w:val="00C259C7"/>
    <w:rsid w:val="00C64A1E"/>
    <w:rsid w:val="00C97541"/>
    <w:rsid w:val="00D0740B"/>
    <w:rsid w:val="00FA3B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6D0F"/>
  <w15:chartTrackingRefBased/>
  <w15:docId w15:val="{3598EA9B-2D80-4591-83AE-9E28A5F4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61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61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6183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6183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6183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6183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6183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6183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6183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6183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6183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6183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6183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6183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6183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6183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6183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6183E"/>
    <w:rPr>
      <w:rFonts w:eastAsiaTheme="majorEastAsia" w:cstheme="majorBidi"/>
      <w:color w:val="272727" w:themeColor="text1" w:themeTint="D8"/>
    </w:rPr>
  </w:style>
  <w:style w:type="paragraph" w:styleId="Titolo">
    <w:name w:val="Title"/>
    <w:basedOn w:val="Normale"/>
    <w:next w:val="Normale"/>
    <w:link w:val="TitoloCarattere"/>
    <w:uiPriority w:val="10"/>
    <w:qFormat/>
    <w:rsid w:val="00761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6183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6183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6183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6183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6183E"/>
    <w:rPr>
      <w:i/>
      <w:iCs/>
      <w:color w:val="404040" w:themeColor="text1" w:themeTint="BF"/>
    </w:rPr>
  </w:style>
  <w:style w:type="paragraph" w:styleId="Paragrafoelenco">
    <w:name w:val="List Paragraph"/>
    <w:basedOn w:val="Normale"/>
    <w:uiPriority w:val="34"/>
    <w:qFormat/>
    <w:rsid w:val="0076183E"/>
    <w:pPr>
      <w:ind w:left="720"/>
      <w:contextualSpacing/>
    </w:pPr>
  </w:style>
  <w:style w:type="character" w:styleId="Enfasiintensa">
    <w:name w:val="Intense Emphasis"/>
    <w:basedOn w:val="Carpredefinitoparagrafo"/>
    <w:uiPriority w:val="21"/>
    <w:qFormat/>
    <w:rsid w:val="0076183E"/>
    <w:rPr>
      <w:i/>
      <w:iCs/>
      <w:color w:val="2F5496" w:themeColor="accent1" w:themeShade="BF"/>
    </w:rPr>
  </w:style>
  <w:style w:type="paragraph" w:styleId="Citazioneintensa">
    <w:name w:val="Intense Quote"/>
    <w:basedOn w:val="Normale"/>
    <w:next w:val="Normale"/>
    <w:link w:val="CitazioneintensaCarattere"/>
    <w:uiPriority w:val="30"/>
    <w:qFormat/>
    <w:rsid w:val="00761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6183E"/>
    <w:rPr>
      <w:i/>
      <w:iCs/>
      <w:color w:val="2F5496" w:themeColor="accent1" w:themeShade="BF"/>
    </w:rPr>
  </w:style>
  <w:style w:type="character" w:styleId="Riferimentointenso">
    <w:name w:val="Intense Reference"/>
    <w:basedOn w:val="Carpredefinitoparagrafo"/>
    <w:uiPriority w:val="32"/>
    <w:qFormat/>
    <w:rsid w:val="007618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1329</Words>
  <Characters>7576</Characters>
  <Application>Microsoft Office Word</Application>
  <DocSecurity>0</DocSecurity>
  <Lines>63</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Alunno-18</dc:creator>
  <cp:keywords/>
  <dc:description/>
  <cp:lastModifiedBy>Intel</cp:lastModifiedBy>
  <cp:revision>3</cp:revision>
  <dcterms:created xsi:type="dcterms:W3CDTF">2026-03-15T09:49:00Z</dcterms:created>
  <dcterms:modified xsi:type="dcterms:W3CDTF">2026-03-15T09:54:00Z</dcterms:modified>
</cp:coreProperties>
</file>