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4111" w14:textId="77777777" w:rsidR="00E03170" w:rsidRDefault="00E03170"/>
    <w:p w14:paraId="2BB44112" w14:textId="77777777" w:rsidR="00E03170" w:rsidRDefault="005072A5">
      <w:pPr>
        <w:jc w:val="center"/>
        <w:rPr>
          <w:b/>
          <w:bCs/>
        </w:rPr>
      </w:pPr>
      <w:r>
        <w:rPr>
          <w:rFonts w:cs="Tahoma"/>
          <w:b/>
          <w:bCs/>
          <w:szCs w:val="20"/>
          <w:u w:val="single"/>
        </w:rPr>
        <w:t>EJECUTAR PROCEDIMIENTOS ALMACENADOS</w:t>
      </w:r>
    </w:p>
    <w:p w14:paraId="2BB44113" w14:textId="77777777" w:rsidR="00E03170" w:rsidRDefault="00E03170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2BB44114" w14:textId="77777777" w:rsidR="00E03170" w:rsidRDefault="00E03170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2BB44115" w14:textId="77777777" w:rsidR="00E03170" w:rsidRDefault="005072A5">
      <w:pPr>
        <w:pStyle w:val="HTMLconformatoprevio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Insertar registros en la tabla DEPT a través de procedimientos almacenados.</w:t>
      </w:r>
    </w:p>
    <w:p w14:paraId="2BB44116" w14:textId="77777777" w:rsidR="00E03170" w:rsidRDefault="005072A5">
      <w:pPr>
        <w:pStyle w:val="HTMLconformatoprevio"/>
        <w:numPr>
          <w:ilvl w:val="0"/>
          <w:numId w:val="1"/>
        </w:numPr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Pasar los tres parámetros al procedimiento almacenado.</w:t>
      </w:r>
    </w:p>
    <w:p w14:paraId="2BB44117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18" w14:textId="77777777" w:rsidR="00E03170" w:rsidRDefault="00E03170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BB44119" w14:textId="77777777" w:rsidR="00E03170" w:rsidRDefault="00E03170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BB4411A" w14:textId="77777777" w:rsidR="00E03170" w:rsidRDefault="005072A5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BB44134" wp14:editId="2BB44135">
            <wp:extent cx="3505200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411B" w14:textId="77777777" w:rsidR="00E03170" w:rsidRDefault="00E03170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2BB4411C" w14:textId="77777777" w:rsidR="00E03170" w:rsidRDefault="00E03170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</w:p>
    <w:p w14:paraId="2BB4411D" w14:textId="77777777" w:rsidR="00E03170" w:rsidRDefault="00E03170">
      <w:pPr>
        <w:jc w:val="center"/>
        <w:rPr>
          <w:b/>
          <w:bCs/>
        </w:rPr>
      </w:pPr>
    </w:p>
    <w:p w14:paraId="2BB4411E" w14:textId="77777777" w:rsidR="00E03170" w:rsidRDefault="00E03170">
      <w:pPr>
        <w:jc w:val="center"/>
        <w:rPr>
          <w:b/>
          <w:bCs/>
        </w:rPr>
      </w:pPr>
    </w:p>
    <w:p w14:paraId="2BB4411F" w14:textId="77777777" w:rsidR="00E03170" w:rsidRDefault="005072A5">
      <w:r>
        <w:t xml:space="preserve">Crear procedimiento almacenado para insertar un registro en la tabla </w:t>
      </w:r>
      <w:r>
        <w:t>departamentos. Pasaremos tres parámetros de entrada al procedimiento almacenado.</w:t>
      </w:r>
    </w:p>
    <w:p w14:paraId="2BB44120" w14:textId="77777777" w:rsidR="00E03170" w:rsidRDefault="00E03170"/>
    <w:p w14:paraId="2BB44121" w14:textId="77777777" w:rsidR="00E03170" w:rsidRDefault="00E03170">
      <w:pPr>
        <w:pStyle w:val="HTMLconformatoprevio"/>
        <w:shd w:val="clear" w:color="auto" w:fill="FFFFFF"/>
        <w:ind w:left="720"/>
        <w:jc w:val="both"/>
        <w:rPr>
          <w:rFonts w:ascii="Verdana" w:hAnsi="Verdana" w:cs="Times New Roman"/>
          <w:b/>
          <w:bCs/>
          <w:szCs w:val="24"/>
        </w:rPr>
      </w:pPr>
    </w:p>
    <w:p w14:paraId="2BB44122" w14:textId="77777777" w:rsidR="00E03170" w:rsidRDefault="005072A5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anchor distT="0" distB="0" distL="0" distR="0" simplePos="0" relativeHeight="5" behindDoc="0" locked="0" layoutInCell="0" allowOverlap="1" wp14:anchorId="2BB44136" wp14:editId="2BB44137">
            <wp:simplePos x="0" y="0"/>
            <wp:positionH relativeFrom="column">
              <wp:posOffset>-264795</wp:posOffset>
            </wp:positionH>
            <wp:positionV relativeFrom="paragraph">
              <wp:posOffset>143510</wp:posOffset>
            </wp:positionV>
            <wp:extent cx="5396230" cy="996950"/>
            <wp:effectExtent l="0" t="0" r="0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44123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4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5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6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7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8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9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A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03ED9C41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INSERTARDEPT </w:t>
      </w:r>
    </w:p>
    <w:p w14:paraId="4D901B4A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(DP </w:t>
      </w:r>
      <w:proofErr w:type="spellStart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DEPT.Dept_No%</w:t>
      </w:r>
      <w:proofErr w:type="gramStart"/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,NOMBRE</w:t>
      </w:r>
      <w:proofErr w:type="spellEnd"/>
      <w:proofErr w:type="gramEnd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DEPT.DNOMBRE%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,LOCA DEPT.LOC%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)</w:t>
      </w:r>
    </w:p>
    <w:p w14:paraId="2C73D022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AS</w:t>
      </w:r>
    </w:p>
    <w:p w14:paraId="7204718E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BEGIN</w:t>
      </w:r>
    </w:p>
    <w:p w14:paraId="2F85402F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DEPT </w:t>
      </w: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DP,NOMBRE</w:t>
      </w:r>
      <w:proofErr w:type="gramEnd"/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,LOCA);</w:t>
      </w:r>
    </w:p>
    <w:p w14:paraId="25FC1E9F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;</w:t>
      </w:r>
      <w:proofErr w:type="gramEnd"/>
    </w:p>
    <w:p w14:paraId="542F818B" w14:textId="77777777" w:rsidR="005072A5" w:rsidRDefault="005072A5" w:rsidP="005072A5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</w:pPr>
    </w:p>
    <w:p w14:paraId="2BB4412B" w14:textId="3D898BC9" w:rsidR="00E03170" w:rsidRDefault="005072A5" w:rsidP="005072A5">
      <w:pPr>
        <w:rPr>
          <w:b/>
          <w:bCs/>
        </w:rPr>
      </w:pPr>
      <w:r>
        <w:rPr>
          <w:rFonts w:ascii="Courier New" w:hAnsi="Courier New" w:cs="Courier New"/>
          <w:color w:val="008080"/>
          <w:sz w:val="28"/>
          <w:szCs w:val="28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8"/>
          <w:szCs w:val="28"/>
          <w:highlight w:val="white"/>
          <w:lang w:val="en-US"/>
        </w:rPr>
        <w:t>;</w:t>
      </w:r>
      <w:r>
        <w:br w:type="page"/>
      </w:r>
    </w:p>
    <w:p w14:paraId="2BB4412C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D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2E" w14:textId="77777777" w:rsidR="00E03170" w:rsidRDefault="005072A5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szCs w:val="24"/>
        </w:rPr>
        <w:t>EjecutarProcedimiento.py</w:t>
      </w:r>
    </w:p>
    <w:p w14:paraId="2BB4412F" w14:textId="77777777" w:rsidR="00E03170" w:rsidRDefault="00E03170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2BB44130" w14:textId="77777777" w:rsidR="00E03170" w:rsidRDefault="00E03170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2BB44131" w14:textId="77777777" w:rsidR="00E03170" w:rsidRDefault="005072A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cx_Oracle</w:t>
      </w:r>
      <w:proofErr w:type="spellEnd"/>
    </w:p>
    <w:p w14:paraId="2BB44132" w14:textId="77777777" w:rsidR="00E03170" w:rsidRDefault="005072A5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cx_Oracle.connect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system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javaoracle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"localhost/XE"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cursor = </w:t>
      </w:r>
      <w:proofErr w:type="spellStart"/>
      <w:r>
        <w:rPr>
          <w:rFonts w:ascii="Consolas" w:hAnsi="Consolas"/>
          <w:color w:val="000000"/>
        </w:rPr>
        <w:t>connection.cursor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dp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departamento:"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nombre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departamento:"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localidad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"localidad:"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cursor.callproc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InsertarDEPT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, (</w:t>
      </w:r>
      <w:proofErr w:type="spellStart"/>
      <w:r>
        <w:rPr>
          <w:rFonts w:ascii="Consolas" w:hAnsi="Consolas"/>
          <w:color w:val="000000"/>
        </w:rPr>
        <w:t>dp</w:t>
      </w:r>
      <w:proofErr w:type="spellEnd"/>
      <w:r>
        <w:rPr>
          <w:rFonts w:ascii="Consolas" w:hAnsi="Consolas"/>
          <w:color w:val="000000"/>
        </w:rPr>
        <w:t>, nombre, localidad))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cursor.rowcount</w:t>
      </w:r>
      <w:proofErr w:type="spellEnd"/>
      <w:r>
        <w:rPr>
          <w:rFonts w:ascii="Consolas" w:hAnsi="Consolas"/>
          <w:color w:val="000000"/>
        </w:rPr>
        <w:t xml:space="preserve">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"Registro insertado satisfactoriamente"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"Dato no encontrado"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except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connection.Error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error: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80"/>
        </w:rPr>
        <w:t>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"Error: "</w:t>
      </w:r>
      <w:r>
        <w:rPr>
          <w:rFonts w:ascii="Consolas" w:hAnsi="Consolas"/>
          <w:color w:val="000000"/>
        </w:rPr>
        <w:t>, error)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cursor.close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connection.close</w:t>
      </w:r>
      <w:proofErr w:type="spellEnd"/>
      <w:r>
        <w:rPr>
          <w:rFonts w:ascii="Consolas" w:hAnsi="Consolas"/>
          <w:color w:val="000000"/>
        </w:rPr>
        <w:t>()</w:t>
      </w:r>
    </w:p>
    <w:p w14:paraId="2BB44133" w14:textId="77777777" w:rsidR="00E03170" w:rsidRDefault="00E03170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sectPr w:rsidR="00E0317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413F" w14:textId="77777777" w:rsidR="00000000" w:rsidRDefault="005072A5">
      <w:r>
        <w:separator/>
      </w:r>
    </w:p>
  </w:endnote>
  <w:endnote w:type="continuationSeparator" w:id="0">
    <w:p w14:paraId="2BB44141" w14:textId="77777777" w:rsidR="00000000" w:rsidRDefault="0050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413A" w14:textId="77777777" w:rsidR="00E03170" w:rsidRDefault="005072A5">
    <w:pPr>
      <w:pStyle w:val="Piedepgina"/>
      <w:pBdr>
        <w:top w:val="single" w:sz="4" w:space="1" w:color="000000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413B" w14:textId="77777777" w:rsidR="00000000" w:rsidRDefault="005072A5">
      <w:r>
        <w:separator/>
      </w:r>
    </w:p>
  </w:footnote>
  <w:footnote w:type="continuationSeparator" w:id="0">
    <w:p w14:paraId="2BB4413D" w14:textId="77777777" w:rsidR="00000000" w:rsidRDefault="0050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4138" w14:textId="77777777" w:rsidR="00E03170" w:rsidRDefault="005072A5">
    <w:pPr>
      <w:pStyle w:val="Encabezado"/>
      <w:pBdr>
        <w:bottom w:val="single" w:sz="4" w:space="1" w:color="000000"/>
      </w:pBdr>
      <w:rPr>
        <w:szCs w:val="20"/>
      </w:rPr>
    </w:pPr>
    <w:r>
      <w:rPr>
        <w:noProof/>
      </w:rPr>
      <w:drawing>
        <wp:inline distT="0" distB="0" distL="0" distR="0" wp14:anchorId="2BB4413B" wp14:editId="2BB4413C">
          <wp:extent cx="920750" cy="234950"/>
          <wp:effectExtent l="0" t="0" r="0" b="0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  <w:t>PYTHON</w:t>
    </w:r>
  </w:p>
  <w:p w14:paraId="2BB44139" w14:textId="77777777" w:rsidR="00E03170" w:rsidRDefault="00E031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01931"/>
    <w:multiLevelType w:val="multilevel"/>
    <w:tmpl w:val="24AADA6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043C03"/>
    <w:multiLevelType w:val="multilevel"/>
    <w:tmpl w:val="176A92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70"/>
    <w:rsid w:val="005072A5"/>
    <w:rsid w:val="00E0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4111"/>
  <w15:docId w15:val="{331E0A0C-74B0-4C4F-B766-86F51AD5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semiHidden/>
    <w:qFormat/>
  </w:style>
  <w:style w:type="character" w:customStyle="1" w:styleId="negrita1">
    <w:name w:val="negrita1"/>
    <w:qFormat/>
    <w:rsid w:val="00761EE7"/>
    <w:rPr>
      <w:b/>
      <w:bCs/>
    </w:rPr>
  </w:style>
  <w:style w:type="character" w:customStyle="1" w:styleId="resaltarrojo1">
    <w:name w:val="resaltarrojo1"/>
    <w:qFormat/>
    <w:rsid w:val="00761EE7"/>
    <w:rPr>
      <w:b/>
      <w:bCs/>
      <w:color w:val="CC0000"/>
    </w:rPr>
  </w:style>
  <w:style w:type="character" w:customStyle="1" w:styleId="codigojavarojonegrita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customStyle="1" w:styleId="introducrdatos1">
    <w:name w:val="introducrdatos1"/>
    <w:qFormat/>
    <w:rsid w:val="002441D8"/>
    <w:rPr>
      <w:b/>
      <w:bCs/>
      <w:color w:val="808000"/>
    </w:rPr>
  </w:style>
  <w:style w:type="character" w:customStyle="1" w:styleId="codigojavarojo1">
    <w:name w:val="codigojavarojo1"/>
    <w:qFormat/>
    <w:rsid w:val="002441D8"/>
    <w:rPr>
      <w:rFonts w:ascii="Courier New" w:hAnsi="Courier New" w:cs="Courier New"/>
      <w:color w:val="CC0000"/>
    </w:rPr>
  </w:style>
  <w:style w:type="character" w:customStyle="1" w:styleId="resaltarazul1">
    <w:name w:val="resaltarazul1"/>
    <w:qFormat/>
    <w:rsid w:val="002441D8"/>
    <w:rPr>
      <w:b/>
      <w:bCs/>
      <w:color w:val="000099"/>
    </w:rPr>
  </w:style>
  <w:style w:type="character" w:customStyle="1" w:styleId="pasos1">
    <w:name w:val="pasos1"/>
    <w:qFormat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qFormat/>
    <w:rsid w:val="00982D49"/>
    <w:rPr>
      <w:rFonts w:ascii="Courier New" w:eastAsia="Times New Roman" w:hAnsi="Courier New" w:cs="Courier New"/>
      <w:sz w:val="24"/>
      <w:szCs w:val="24"/>
    </w:rPr>
  </w:style>
  <w:style w:type="character" w:customStyle="1" w:styleId="CodigoCar">
    <w:name w:val="Codigo Car"/>
    <w:link w:val="Codigo"/>
    <w:qFormat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character" w:customStyle="1" w:styleId="CitadestacadaCar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qFormat/>
    <w:rsid w:val="006913C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7440F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qFormat/>
    <w:rsid w:val="00E260CF"/>
  </w:style>
  <w:style w:type="character" w:customStyle="1" w:styleId="co1">
    <w:name w:val="co1"/>
    <w:basedOn w:val="Fuentedeprrafopredeter"/>
    <w:qFormat/>
    <w:rsid w:val="00E260CF"/>
  </w:style>
  <w:style w:type="character" w:customStyle="1" w:styleId="kw2">
    <w:name w:val="kw2"/>
    <w:basedOn w:val="Fuentedeprrafopredeter"/>
    <w:qFormat/>
    <w:rsid w:val="00E260CF"/>
  </w:style>
  <w:style w:type="paragraph" w:styleId="Ttulo">
    <w:name w:val="Title"/>
    <w:basedOn w:val="Normal"/>
    <w:next w:val="Textoindependiente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cgHeading">
    <w:name w:val="cgHeading"/>
    <w:basedOn w:val="Normal"/>
    <w:autoRedefine/>
    <w:qFormat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4955-790A-413C-95C3-799B05A2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dc:description/>
  <cp:lastModifiedBy>Alejandro Galindo Ramiro</cp:lastModifiedBy>
  <cp:revision>4</cp:revision>
  <cp:lastPrinted>2009-06-26T08:37:00Z</cp:lastPrinted>
  <dcterms:created xsi:type="dcterms:W3CDTF">2020-06-29T14:11:00Z</dcterms:created>
  <dcterms:modified xsi:type="dcterms:W3CDTF">2022-06-15T09:47:00Z</dcterms:modified>
  <cp:category>ASP NET</cp:category>
  <dc:language>es-ES</dc:language>
</cp:coreProperties>
</file>