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56" w:rsidRDefault="00FC1D56"/>
    <w:p w:rsidR="00FC1D56" w:rsidRPr="00BF6520" w:rsidRDefault="00BF6520" w:rsidP="00BF6520">
      <w:pPr>
        <w:jc w:val="center"/>
        <w:rPr>
          <w:b/>
        </w:rPr>
      </w:pPr>
      <w:bookmarkStart w:id="0" w:name="_GoBack"/>
      <w:r w:rsidRPr="00BF6520">
        <w:rPr>
          <w:b/>
          <w:szCs w:val="20"/>
          <w:u w:val="single"/>
        </w:rPr>
        <w:t>FUNCIONES EN PYTHON</w:t>
      </w:r>
    </w:p>
    <w:bookmarkEnd w:id="0"/>
    <w:p w:rsidR="00FC1D56" w:rsidRDefault="00FC1D56">
      <w:pPr>
        <w:rPr>
          <w:b/>
        </w:rPr>
      </w:pPr>
    </w:p>
    <w:p w:rsidR="00FC1D56" w:rsidRDefault="00BF6520">
      <w:pPr>
        <w:ind w:left="720"/>
        <w:rPr>
          <w:b/>
        </w:rPr>
      </w:pPr>
      <w:r>
        <w:rPr>
          <w:b/>
        </w:rPr>
        <w:t>En Python podemos crear funciones utilizando la palabra reservada “</w:t>
      </w:r>
      <w:proofErr w:type="spellStart"/>
      <w:r>
        <w:rPr>
          <w:b/>
        </w:rPr>
        <w:t>def</w:t>
      </w:r>
      <w:proofErr w:type="spellEnd"/>
      <w:r>
        <w:rPr>
          <w:b/>
        </w:rPr>
        <w:t xml:space="preserve">” seguido del nombre la función. </w:t>
      </w:r>
    </w:p>
    <w:p w:rsidR="00FC1D56" w:rsidRDefault="00BF6520">
      <w:pPr>
        <w:ind w:left="720"/>
        <w:rPr>
          <w:b/>
        </w:rPr>
      </w:pPr>
      <w:r>
        <w:rPr>
          <w:b/>
        </w:rPr>
        <w:t>Las funciones se pueden crear en cualquier lugar de un programa.</w:t>
      </w:r>
    </w:p>
    <w:p w:rsidR="00FC1D56" w:rsidRDefault="00FC1D56">
      <w:pPr>
        <w:ind w:left="720"/>
        <w:rPr>
          <w:b/>
        </w:rPr>
      </w:pPr>
    </w:p>
    <w:p w:rsidR="00FC1D56" w:rsidRDefault="00BF6520">
      <w:pPr>
        <w:ind w:left="720"/>
        <w:rPr>
          <w:b/>
        </w:rPr>
      </w:pPr>
      <w:r>
        <w:rPr>
          <w:b/>
        </w:rPr>
        <w:t xml:space="preserve">Imaginemos que en muchos bloques de código necesitamos añadir IVA a los precios de nuestros productos. Lo ideal sería crear una función </w:t>
      </w:r>
      <w:proofErr w:type="spellStart"/>
      <w:r>
        <w:rPr>
          <w:b/>
        </w:rPr>
        <w:t>par</w:t>
      </w:r>
      <w:proofErr w:type="spellEnd"/>
      <w:r>
        <w:rPr>
          <w:b/>
        </w:rPr>
        <w:t xml:space="preserve"> no repetir ese código en varios puntos.</w:t>
      </w:r>
    </w:p>
    <w:p w:rsidR="00FC1D56" w:rsidRDefault="00FC1D56">
      <w:pPr>
        <w:ind w:left="720"/>
        <w:rPr>
          <w:b/>
        </w:rPr>
      </w:pPr>
    </w:p>
    <w:p w:rsidR="00FC1D56" w:rsidRDefault="00BF6520">
      <w:pPr>
        <w:ind w:left="720"/>
        <w:rPr>
          <w:b/>
        </w:rPr>
      </w:pPr>
      <w:r>
        <w:rPr>
          <w:b/>
        </w:rPr>
        <w:t xml:space="preserve">En el siguiente ejemplo crearemos una función donde pediremos el precio de </w:t>
      </w:r>
      <w:r>
        <w:rPr>
          <w:b/>
        </w:rPr>
        <w:t xml:space="preserve">un producto y añadiremos el 21% de </w:t>
      </w:r>
      <w:proofErr w:type="spellStart"/>
      <w:r>
        <w:rPr>
          <w:b/>
        </w:rPr>
        <w:t>Iva</w:t>
      </w:r>
      <w:proofErr w:type="spellEnd"/>
      <w:r>
        <w:rPr>
          <w:b/>
        </w:rPr>
        <w:t xml:space="preserve"> al precio introducido.</w:t>
      </w:r>
    </w:p>
    <w:p w:rsidR="00FC1D56" w:rsidRDefault="00FC1D5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p w:rsidR="00FC1D56" w:rsidRDefault="00FC1D5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p w:rsidR="00FC1D56" w:rsidRDefault="00FC1D5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800000"/>
          <w:szCs w:val="20"/>
        </w:rPr>
      </w:pPr>
    </w:p>
    <w:p w:rsidR="00FC1D56" w:rsidRDefault="00BF6520">
      <w:pPr>
        <w:jc w:val="center"/>
      </w:pPr>
      <w:r>
        <w:rPr>
          <w:noProof/>
        </w:rPr>
        <w:drawing>
          <wp:inline distT="0" distB="0" distL="114300" distR="114300">
            <wp:extent cx="2733675" cy="5429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170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D56" w:rsidRDefault="00FC1D56">
      <w:pPr>
        <w:jc w:val="center"/>
      </w:pPr>
    </w:p>
    <w:p w:rsidR="00FC1D56" w:rsidRDefault="00FC1D56">
      <w:pPr>
        <w:jc w:val="center"/>
      </w:pPr>
    </w:p>
    <w:p w:rsidR="00FC1D56" w:rsidRDefault="00FC1D56"/>
    <w:p w:rsidR="00FC1D56" w:rsidRDefault="00BF6520">
      <w:r>
        <w:t>FuncionIva.py</w:t>
      </w:r>
    </w:p>
    <w:p w:rsidR="00FC1D56" w:rsidRDefault="00FC1D56"/>
    <w:p w:rsidR="00FC1D56" w:rsidRDefault="00FC1D56"/>
    <w:p w:rsidR="00FC1D56" w:rsidRDefault="00BF65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calcularIVA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importe =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80"/>
          <w:szCs w:val="20"/>
        </w:rPr>
        <w:t>input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"Precio del producto: "</w:t>
      </w:r>
      <w:r>
        <w:rPr>
          <w:rFonts w:ascii="Courier New" w:eastAsia="Courier New" w:hAnsi="Courier New" w:cs="Courier New"/>
          <w:color w:val="000000"/>
          <w:szCs w:val="20"/>
        </w:rPr>
        <w:t>))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total = importe* </w:t>
      </w:r>
      <w:r>
        <w:rPr>
          <w:rFonts w:ascii="Courier New" w:eastAsia="Courier New" w:hAnsi="Courier New" w:cs="Courier New"/>
          <w:color w:val="0000FF"/>
          <w:szCs w:val="20"/>
        </w:rPr>
        <w:t>1.21</w:t>
      </w:r>
      <w:r>
        <w:rPr>
          <w:rFonts w:ascii="Courier New" w:eastAsia="Courier New" w:hAnsi="Courier New" w:cs="Courier New"/>
          <w:color w:val="0000FF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f"IVA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incluido (21%): {total}"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br/>
      </w:r>
      <w:r>
        <w:rPr>
          <w:rFonts w:ascii="Courier New" w:eastAsia="Courier New" w:hAnsi="Courier New" w:cs="Courier New"/>
          <w:b/>
          <w:color w:val="00008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</w:t>
      </w:r>
      <w:r>
        <w:rPr>
          <w:rFonts w:ascii="Courier New" w:eastAsia="Courier New" w:hAnsi="Courier New" w:cs="Courier New"/>
          <w:b/>
          <w:color w:val="008080"/>
          <w:szCs w:val="20"/>
        </w:rPr>
        <w:t>LLAMANDO A LA FUNCIÓN"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calcularIVA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()</w:t>
      </w:r>
    </w:p>
    <w:p w:rsidR="00FC1D56" w:rsidRDefault="00FC1D56"/>
    <w:p w:rsidR="00FC1D56" w:rsidRDefault="00FC1D56"/>
    <w:p w:rsidR="00FC1D56" w:rsidRDefault="00FC1D56"/>
    <w:p w:rsidR="00FC1D56" w:rsidRDefault="00BF6520">
      <w:pPr>
        <w:rPr>
          <w:b/>
        </w:rPr>
      </w:pPr>
      <w:r>
        <w:rPr>
          <w:b/>
        </w:rPr>
        <w:t>Funciones con parámetros</w:t>
      </w:r>
    </w:p>
    <w:p w:rsidR="00FC1D56" w:rsidRDefault="00FC1D56"/>
    <w:p w:rsidR="00FC1D56" w:rsidRDefault="00BF6520">
      <w:r>
        <w:t>Podemos incluir parámetros en la definición de un método. Si se incluyen más de uno deben ir separados por coma.</w:t>
      </w:r>
    </w:p>
    <w:p w:rsidR="00FC1D56" w:rsidRDefault="00FC1D56"/>
    <w:p w:rsidR="00FC1D56" w:rsidRDefault="00BF6520">
      <w:proofErr w:type="spellStart"/>
      <w:r>
        <w:t>Def</w:t>
      </w:r>
      <w:proofErr w:type="spellEnd"/>
      <w:r>
        <w:t xml:space="preserve"> </w:t>
      </w:r>
      <w:proofErr w:type="spellStart"/>
      <w:r>
        <w:t>NombreFuncion</w:t>
      </w:r>
      <w:proofErr w:type="spellEnd"/>
      <w:r>
        <w:t xml:space="preserve"> (parametro1)</w:t>
      </w:r>
    </w:p>
    <w:p w:rsidR="00FC1D56" w:rsidRDefault="00FC1D56"/>
    <w:p w:rsidR="00FC1D56" w:rsidRDefault="00BF6520">
      <w:proofErr w:type="spellStart"/>
      <w:r>
        <w:t>Def</w:t>
      </w:r>
      <w:proofErr w:type="spellEnd"/>
      <w:r>
        <w:t xml:space="preserve"> </w:t>
      </w:r>
      <w:proofErr w:type="spellStart"/>
      <w:r>
        <w:t>NombreFuncion</w:t>
      </w:r>
      <w:proofErr w:type="spellEnd"/>
      <w:r>
        <w:t xml:space="preserve"> (parametro1, parametro2)</w:t>
      </w:r>
    </w:p>
    <w:p w:rsidR="00FC1D56" w:rsidRDefault="00FC1D56"/>
    <w:p w:rsidR="00FC1D56" w:rsidRDefault="00FC1D56"/>
    <w:p w:rsidR="00FC1D56" w:rsidRDefault="00BF6520">
      <w:r>
        <w:t>Vamos a modificar el ejemplo del cálculo del IVA para que reciba el importe del producto como parámetro.</w:t>
      </w:r>
    </w:p>
    <w:p w:rsidR="00FC1D56" w:rsidRDefault="00FC1D56"/>
    <w:p w:rsidR="00FC1D56" w:rsidRDefault="00BF6520">
      <w:r>
        <w:br w:type="page"/>
      </w:r>
    </w:p>
    <w:p w:rsidR="00FC1D56" w:rsidRDefault="00BF6520">
      <w:r>
        <w:lastRenderedPageBreak/>
        <w:t>FuncionIva2.py</w:t>
      </w:r>
    </w:p>
    <w:p w:rsidR="00FC1D56" w:rsidRDefault="00FC1D56"/>
    <w:p w:rsidR="00FC1D56" w:rsidRDefault="00FC1D56"/>
    <w:p w:rsidR="00FC1D56" w:rsidRDefault="00BF65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r>
        <w:rPr>
          <w:rFonts w:ascii="Courier New" w:eastAsia="Courier New" w:hAnsi="Courier New" w:cs="Courier New"/>
          <w:b/>
          <w:color w:val="008080"/>
          <w:szCs w:val="20"/>
        </w:rPr>
        <w:t>LA FUNCIÓN"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Cs w:val="20"/>
        </w:rPr>
        <w:t>calcularIVA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Cs w:val="20"/>
        </w:rPr>
        <w:t>importe):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f"Precio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del producto: {importe}"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total = importe* </w:t>
      </w:r>
      <w:r>
        <w:rPr>
          <w:rFonts w:ascii="Courier New" w:eastAsia="Courier New" w:hAnsi="Courier New" w:cs="Courier New"/>
          <w:color w:val="0000FF"/>
          <w:szCs w:val="20"/>
        </w:rPr>
        <w:t>1.21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FF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</w:t>
      </w:r>
      <w:r>
        <w:rPr>
          <w:rFonts w:ascii="Courier New" w:eastAsia="Courier New" w:hAnsi="Courier New" w:cs="Courier New"/>
          <w:b/>
          <w:color w:val="008080"/>
          <w:szCs w:val="20"/>
        </w:rPr>
        <w:t>IVA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incluido (21%): {total}"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"LLAMANDO A LA FUNCIÓN</w:t>
      </w:r>
      <w:r>
        <w:rPr>
          <w:rFonts w:ascii="Consolas" w:eastAsia="Consolas" w:hAnsi="Consolas" w:cs="Consolas"/>
          <w:color w:val="6A8759"/>
          <w:szCs w:val="20"/>
        </w:rPr>
        <w:t>"</w:t>
      </w:r>
      <w:r>
        <w:rPr>
          <w:rFonts w:ascii="Courier New" w:eastAsia="Courier New" w:hAnsi="Courier New" w:cs="Courier New"/>
          <w:b/>
          <w:color w:val="00808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calcularIVA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FF"/>
          <w:szCs w:val="20"/>
        </w:rPr>
        <w:t>600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</w:p>
    <w:p w:rsidR="00FC1D56" w:rsidRDefault="00FC1D56"/>
    <w:p w:rsidR="00FC1D56" w:rsidRDefault="00FC1D56"/>
    <w:p w:rsidR="00FC1D56" w:rsidRDefault="00BF6520">
      <w:r>
        <w:t>Resultado:</w:t>
      </w:r>
    </w:p>
    <w:p w:rsidR="00FC1D56" w:rsidRDefault="00FC1D56"/>
    <w:p w:rsidR="00FC1D56" w:rsidRDefault="00FC1D56"/>
    <w:p w:rsidR="00FC1D56" w:rsidRDefault="00BF6520">
      <w:r>
        <w:rPr>
          <w:noProof/>
        </w:rPr>
        <w:drawing>
          <wp:inline distT="0" distB="0" distL="0" distR="0">
            <wp:extent cx="2600325" cy="6572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D56" w:rsidRDefault="00FC1D56"/>
    <w:p w:rsidR="00FC1D56" w:rsidRDefault="00FC1D56"/>
    <w:p w:rsidR="00FC1D56" w:rsidRDefault="00BF6520">
      <w:pPr>
        <w:rPr>
          <w:b/>
        </w:rPr>
      </w:pPr>
      <w:r>
        <w:rPr>
          <w:b/>
        </w:rPr>
        <w:t>Funciones que retorna valor</w:t>
      </w:r>
    </w:p>
    <w:p w:rsidR="00FC1D56" w:rsidRDefault="00FC1D56">
      <w:pPr>
        <w:rPr>
          <w:b/>
        </w:rPr>
      </w:pPr>
    </w:p>
    <w:p w:rsidR="00FC1D56" w:rsidRDefault="00BF6520">
      <w:r>
        <w:t xml:space="preserve">Si la función no retorna ningún valor (como los ejemplos anteriores) no es necesario poner la palabra reserva </w:t>
      </w:r>
      <w:proofErr w:type="spellStart"/>
      <w:r>
        <w:t>return</w:t>
      </w:r>
      <w:proofErr w:type="spellEnd"/>
      <w:r>
        <w:t>.</w:t>
      </w:r>
    </w:p>
    <w:p w:rsidR="00FC1D56" w:rsidRDefault="00BF6520">
      <w:r>
        <w:t xml:space="preserve">Si será necesario incluir la palabra reservada </w:t>
      </w:r>
      <w:proofErr w:type="spellStart"/>
      <w:r>
        <w:t>return</w:t>
      </w:r>
      <w:proofErr w:type="spellEnd"/>
      <w:r>
        <w:t xml:space="preserve"> en los casos en los que la función tenga que devolver un valor.</w:t>
      </w:r>
    </w:p>
    <w:p w:rsidR="00FC1D56" w:rsidRDefault="00FC1D56"/>
    <w:p w:rsidR="00FC1D56" w:rsidRDefault="00BF6520">
      <w:r>
        <w:t>Modificamos el ejemplo del cálculo de IVA para que retorne el importe con IVA.</w:t>
      </w:r>
    </w:p>
    <w:p w:rsidR="00FC1D56" w:rsidRDefault="00FC1D56"/>
    <w:p w:rsidR="00FC1D56" w:rsidRDefault="00FC1D56"/>
    <w:p w:rsidR="00FC1D56" w:rsidRDefault="00FC1D56"/>
    <w:p w:rsidR="00FC1D56" w:rsidRDefault="00FC1D56"/>
    <w:p w:rsidR="00FC1D56" w:rsidRDefault="00FC1D56"/>
    <w:p w:rsidR="00FC1D56" w:rsidRDefault="00BF6520">
      <w:r>
        <w:t>FuncionIva3.py</w:t>
      </w:r>
    </w:p>
    <w:p w:rsidR="00FC1D56" w:rsidRDefault="00FC1D56"/>
    <w:p w:rsidR="00FC1D56" w:rsidRDefault="00FC1D56"/>
    <w:p w:rsidR="00FC1D56" w:rsidRDefault="00BF65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calcularIVA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(importe):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f"Precio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del producto: {importe}"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total = importe* </w:t>
      </w:r>
      <w:r>
        <w:rPr>
          <w:rFonts w:ascii="Courier New" w:eastAsia="Courier New" w:hAnsi="Courier New" w:cs="Courier New"/>
          <w:color w:val="0000FF"/>
          <w:szCs w:val="20"/>
        </w:rPr>
        <w:t>1.21</w:t>
      </w:r>
      <w:r>
        <w:rPr>
          <w:rFonts w:ascii="Courier New" w:eastAsia="Courier New" w:hAnsi="Courier New" w:cs="Courier New"/>
          <w:color w:val="0000FF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Cs w:val="20"/>
        </w:rPr>
        <w:t>total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"LLAMANDO A LA FUNCIÓN"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result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calcularIVA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FF"/>
          <w:szCs w:val="20"/>
        </w:rPr>
        <w:t>1000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f"IVA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incluido (21%): {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result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>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</w:p>
    <w:p w:rsidR="00FC1D56" w:rsidRDefault="00FC1D56"/>
    <w:p w:rsidR="00FC1D56" w:rsidRDefault="00FC1D56">
      <w:pPr>
        <w:rPr>
          <w:b/>
        </w:rPr>
      </w:pPr>
    </w:p>
    <w:p w:rsidR="00FC1D56" w:rsidRDefault="00BF6520">
      <w:r>
        <w:t>Resultado:</w:t>
      </w:r>
    </w:p>
    <w:p w:rsidR="00FC1D56" w:rsidRDefault="00FC1D56"/>
    <w:p w:rsidR="00FC1D56" w:rsidRDefault="00BF6520">
      <w:r>
        <w:rPr>
          <w:noProof/>
        </w:rPr>
        <w:drawing>
          <wp:inline distT="0" distB="0" distL="0" distR="0">
            <wp:extent cx="2857500" cy="5810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D56" w:rsidRDefault="00FC1D56"/>
    <w:p w:rsidR="00FC1D56" w:rsidRDefault="00FC1D56"/>
    <w:p w:rsidR="00FC1D56" w:rsidRDefault="00FC1D56"/>
    <w:p w:rsidR="00FC1D56" w:rsidRDefault="00FC1D56"/>
    <w:p w:rsidR="00FC1D56" w:rsidRDefault="00FC1D56"/>
    <w:p w:rsidR="00FC1D56" w:rsidRDefault="00BF6520">
      <w:r>
        <w:t>Se puede retornar más de un valor separado por coma.</w:t>
      </w:r>
    </w:p>
    <w:p w:rsidR="00FC1D56" w:rsidRDefault="00FC1D56"/>
    <w:p w:rsidR="00FC1D56" w:rsidRDefault="00BF6520">
      <w:r>
        <w:t>Ejemplo:</w:t>
      </w:r>
    </w:p>
    <w:p w:rsidR="00FC1D56" w:rsidRDefault="00FC1D56"/>
    <w:p w:rsidR="00FC1D56" w:rsidRDefault="00FC1D56"/>
    <w:p w:rsidR="00FC1D56" w:rsidRDefault="00BF65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Cs w:val="20"/>
        </w:rPr>
      </w:pPr>
      <w:bookmarkStart w:id="1" w:name="_heading=h.gjdgxs" w:colFirst="0" w:colLast="0"/>
      <w:bookmarkEnd w:id="1"/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Cs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calcularIVA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(importe):</w:t>
      </w:r>
      <w:r>
        <w:rPr>
          <w:rFonts w:ascii="Courier New" w:eastAsia="Courier New" w:hAnsi="Courier New" w:cs="Courier New"/>
          <w:color w:val="000000"/>
          <w:szCs w:val="20"/>
        </w:rPr>
        <w:br/>
        <w:t xml:space="preserve">    total = importe* </w:t>
      </w:r>
      <w:r>
        <w:rPr>
          <w:rFonts w:ascii="Courier New" w:eastAsia="Courier New" w:hAnsi="Courier New" w:cs="Courier New"/>
          <w:color w:val="0000FF"/>
          <w:szCs w:val="20"/>
        </w:rPr>
        <w:t>1.21</w:t>
      </w:r>
      <w:r>
        <w:rPr>
          <w:rFonts w:ascii="Courier New" w:eastAsia="Courier New" w:hAnsi="Courier New" w:cs="Courier New"/>
          <w:color w:val="0000FF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008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b/>
          <w:color w:val="00008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importe,total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b/>
          <w:color w:val="008080"/>
          <w:szCs w:val="20"/>
        </w:rPr>
        <w:t>"LLAMANDO A LA FUNCIÓN"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precio,result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Cs w:val="20"/>
        </w:rPr>
        <w:t>calcularIVA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r>
        <w:rPr>
          <w:rFonts w:ascii="Courier New" w:eastAsia="Courier New" w:hAnsi="Courier New" w:cs="Courier New"/>
          <w:color w:val="0000FF"/>
          <w:szCs w:val="20"/>
        </w:rPr>
        <w:t>2000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f"Precio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del producto: {precio}"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  <w:r>
        <w:rPr>
          <w:rFonts w:ascii="Courier New" w:eastAsia="Courier New" w:hAnsi="Courier New" w:cs="Courier New"/>
          <w:color w:val="000000"/>
          <w:szCs w:val="20"/>
        </w:rPr>
        <w:br/>
      </w:r>
      <w:proofErr w:type="spellStart"/>
      <w:r>
        <w:rPr>
          <w:rFonts w:ascii="Courier New" w:eastAsia="Courier New" w:hAnsi="Courier New" w:cs="Courier New"/>
          <w:color w:val="00008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f"IVA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 xml:space="preserve"> incluido (21%): {</w:t>
      </w:r>
      <w:proofErr w:type="spellStart"/>
      <w:r>
        <w:rPr>
          <w:rFonts w:ascii="Courier New" w:eastAsia="Courier New" w:hAnsi="Courier New" w:cs="Courier New"/>
          <w:b/>
          <w:color w:val="008080"/>
          <w:szCs w:val="20"/>
        </w:rPr>
        <w:t>result</w:t>
      </w:r>
      <w:proofErr w:type="spellEnd"/>
      <w:r>
        <w:rPr>
          <w:rFonts w:ascii="Courier New" w:eastAsia="Courier New" w:hAnsi="Courier New" w:cs="Courier New"/>
          <w:b/>
          <w:color w:val="008080"/>
          <w:szCs w:val="20"/>
        </w:rPr>
        <w:t>}"</w:t>
      </w:r>
      <w:r>
        <w:rPr>
          <w:rFonts w:ascii="Courier New" w:eastAsia="Courier New" w:hAnsi="Courier New" w:cs="Courier New"/>
          <w:color w:val="000000"/>
          <w:szCs w:val="20"/>
        </w:rPr>
        <w:t>)</w:t>
      </w:r>
    </w:p>
    <w:p w:rsidR="00FC1D56" w:rsidRDefault="00FC1D56"/>
    <w:p w:rsidR="00FC1D56" w:rsidRDefault="00FC1D56"/>
    <w:p w:rsidR="00FC1D56" w:rsidRDefault="00FC1D56"/>
    <w:p w:rsidR="00FC1D56" w:rsidRDefault="00BF6520">
      <w:r>
        <w:t>Resultado:</w:t>
      </w:r>
    </w:p>
    <w:p w:rsidR="00FC1D56" w:rsidRDefault="00FC1D56"/>
    <w:p w:rsidR="00FC1D56" w:rsidRDefault="00BF6520">
      <w:r>
        <w:rPr>
          <w:noProof/>
        </w:rPr>
        <w:drawing>
          <wp:inline distT="0" distB="0" distL="0" distR="0">
            <wp:extent cx="2495550" cy="6381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D56" w:rsidRDefault="00FC1D56"/>
    <w:p w:rsidR="00FC1D56" w:rsidRDefault="00FC1D56"/>
    <w:p w:rsidR="00FC1D56" w:rsidRDefault="00FC1D56"/>
    <w:sectPr w:rsidR="00FC1D5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F6520">
      <w:r>
        <w:separator/>
      </w:r>
    </w:p>
  </w:endnote>
  <w:endnote w:type="continuationSeparator" w:id="0">
    <w:p w:rsidR="00000000" w:rsidRDefault="00BF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D56" w:rsidRDefault="00BF652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Verdana" w:cs="Verdana"/>
        <w:color w:val="000000"/>
        <w:szCs w:val="20"/>
      </w:rPr>
    </w:pPr>
    <w:r>
      <w:rPr>
        <w:rFonts w:eastAsia="Verdana" w:cs="Verdana"/>
        <w:color w:val="000000"/>
        <w:szCs w:val="20"/>
      </w:rPr>
      <w:fldChar w:fldCharType="begin"/>
    </w:r>
    <w:r>
      <w:rPr>
        <w:rFonts w:eastAsia="Verdana" w:cs="Verdana"/>
        <w:color w:val="000000"/>
        <w:szCs w:val="20"/>
      </w:rPr>
      <w:instrText>PAGE</w:instrText>
    </w:r>
    <w:r>
      <w:rPr>
        <w:rFonts w:eastAsia="Verdana" w:cs="Verdana"/>
        <w:color w:val="000000"/>
        <w:szCs w:val="20"/>
      </w:rPr>
      <w:fldChar w:fldCharType="separate"/>
    </w:r>
    <w:r>
      <w:rPr>
        <w:rFonts w:eastAsia="Verdana" w:cs="Verdana"/>
        <w:noProof/>
        <w:color w:val="000000"/>
        <w:szCs w:val="20"/>
      </w:rPr>
      <w:t>3</w:t>
    </w:r>
    <w:r>
      <w:rPr>
        <w:rFonts w:eastAsia="Verdana" w:cs="Verdana"/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F6520">
      <w:r>
        <w:separator/>
      </w:r>
    </w:p>
  </w:footnote>
  <w:footnote w:type="continuationSeparator" w:id="0">
    <w:p w:rsidR="00000000" w:rsidRDefault="00BF6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D56" w:rsidRDefault="00BF652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rFonts w:eastAsia="Verdana" w:cs="Verdana"/>
        <w:color w:val="000000"/>
        <w:szCs w:val="20"/>
      </w:rPr>
    </w:pPr>
    <w:r>
      <w:rPr>
        <w:rFonts w:eastAsia="Verdana" w:cs="Verdana"/>
        <w:noProof/>
        <w:color w:val="000000"/>
        <w:szCs w:val="20"/>
      </w:rPr>
      <w:drawing>
        <wp:inline distT="0" distB="0" distL="0" distR="0">
          <wp:extent cx="920750" cy="234950"/>
          <wp:effectExtent l="0" t="0" r="0" b="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075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Verdana" w:cs="Verdana"/>
        <w:color w:val="000000"/>
        <w:szCs w:val="20"/>
      </w:rPr>
      <w:tab/>
    </w:r>
    <w:r>
      <w:rPr>
        <w:rFonts w:eastAsia="Verdana" w:cs="Verdana"/>
        <w:color w:val="000000"/>
        <w:szCs w:val="20"/>
      </w:rPr>
      <w:tab/>
      <w:t>PYTHON</w:t>
    </w:r>
  </w:p>
  <w:p w:rsidR="00FC1D56" w:rsidRDefault="00FC1D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Verdana" w:cs="Verdana"/>
        <w:color w:val="00000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56"/>
    <w:rsid w:val="00BF6520"/>
    <w:rsid w:val="00FC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190B1-062E-4BAF-A476-ED504E3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eastAsia="Times New Roman" w:cs="Times New Roman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Nmerodepgina">
    <w:name w:val="page number"/>
    <w:basedOn w:val="Fuentedeprrafopredeter"/>
    <w:semiHidden/>
    <w:qFormat/>
  </w:style>
  <w:style w:type="character" w:customStyle="1" w:styleId="negrita1">
    <w:name w:val="negrita1"/>
    <w:qFormat/>
    <w:rsid w:val="00761EE7"/>
    <w:rPr>
      <w:b/>
      <w:bCs/>
    </w:rPr>
  </w:style>
  <w:style w:type="character" w:customStyle="1" w:styleId="resaltarrojo1">
    <w:name w:val="resaltarrojo1"/>
    <w:qFormat/>
    <w:rsid w:val="00761EE7"/>
    <w:rPr>
      <w:b/>
      <w:bCs/>
      <w:color w:val="CC0000"/>
    </w:rPr>
  </w:style>
  <w:style w:type="character" w:customStyle="1" w:styleId="codigojavarojonegrita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customStyle="1" w:styleId="introducrdatos1">
    <w:name w:val="introducrdatos1"/>
    <w:qFormat/>
    <w:rsid w:val="002441D8"/>
    <w:rPr>
      <w:b/>
      <w:bCs/>
      <w:color w:val="808000"/>
    </w:rPr>
  </w:style>
  <w:style w:type="character" w:customStyle="1" w:styleId="codigojavarojo1">
    <w:name w:val="codigojavarojo1"/>
    <w:qFormat/>
    <w:rsid w:val="002441D8"/>
    <w:rPr>
      <w:rFonts w:ascii="Courier New" w:hAnsi="Courier New" w:cs="Courier New"/>
      <w:color w:val="CC0000"/>
    </w:rPr>
  </w:style>
  <w:style w:type="character" w:customStyle="1" w:styleId="resaltarazul1">
    <w:name w:val="resaltarazul1"/>
    <w:qFormat/>
    <w:rsid w:val="002441D8"/>
    <w:rPr>
      <w:b/>
      <w:bCs/>
      <w:color w:val="000099"/>
    </w:rPr>
  </w:style>
  <w:style w:type="character" w:customStyle="1" w:styleId="pasos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eastAsia="Times New Roman" w:hAnsi="Courier New" w:cs="Courier New"/>
      <w:sz w:val="24"/>
      <w:szCs w:val="24"/>
    </w:rPr>
  </w:style>
  <w:style w:type="character" w:customStyle="1" w:styleId="CodigoCar">
    <w:name w:val="Codigo Car"/>
    <w:link w:val="Codigo"/>
    <w:qFormat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character" w:customStyle="1" w:styleId="CitadestacadaCar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qFormat/>
    <w:rsid w:val="006913C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440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customStyle="1" w:styleId="idle-rese">
    <w:name w:val="idle-rese"/>
    <w:basedOn w:val="Fuentedeprrafopredeter"/>
    <w:qFormat/>
    <w:rsid w:val="00BE69BC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D47B06"/>
    <w:rPr>
      <w:rFonts w:ascii="Times New Roman" w:eastAsia="Times New Roman" w:hAnsi="Times New Roman" w:cs="Times New Roman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cgHeading">
    <w:name w:val="cgHeading"/>
    <w:basedOn w:val="Normal"/>
    <w:autoRedefine/>
    <w:qFormat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Textoenunciado">
    <w:name w:val="Texto enunciado"/>
    <w:basedOn w:val="Normal"/>
    <w:qFormat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J8jWILsCTMTNkJUY5R97B8M0WA==">AMUW2mXgCdDLECSaY+grfaHd0Snk3QMhOVJ37ShcSYhw879LJuoh4vnW1SWn0RPfYljfGSSGWVJT/XJ1lfcUoQ4LG1eAWZuybvrRVhClkGT08BWG1Bbe5YI=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Tardes</cp:lastModifiedBy>
  <cp:revision>2</cp:revision>
  <dcterms:created xsi:type="dcterms:W3CDTF">2018-05-31T07:29:00Z</dcterms:created>
  <dcterms:modified xsi:type="dcterms:W3CDTF">2022-10-20T15:11:00Z</dcterms:modified>
</cp:coreProperties>
</file>