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2D53A2C5" wp14:textId="77777777">
      <w:pPr>
        <w:pStyle w:val="Normal"/>
        <w:jc w:val="center"/>
        <w:rPr>
          <w:rFonts w:cs="Tahoma"/>
          <w:b/>
          <w:b/>
          <w:bCs/>
          <w:szCs w:val="20"/>
          <w:u w:val="single"/>
        </w:rPr>
      </w:pPr>
      <w:r>
        <w:rPr>
          <w:rFonts w:cs="Tahoma"/>
          <w:b/>
          <w:bCs/>
          <w:szCs w:val="20"/>
          <w:u w:val="single"/>
        </w:rPr>
        <w:t>CONTROL DE EXCEPCIONES</w:t>
      </w:r>
    </w:p>
    <w:p xmlns:wp14="http://schemas.microsoft.com/office/word/2010/wordml" w14:paraId="0A37501D" wp14:textId="77777777"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 xmlns:wp14="http://schemas.microsoft.com/office/word/2010/wordml" w14:paraId="02C03E7A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Vamos a crear una serie de aplicaciones sencillas con error.</w:t>
      </w:r>
    </w:p>
    <w:p xmlns:wp14="http://schemas.microsoft.com/office/word/2010/wordml" w14:paraId="585B6D2E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Incluir control de excepciones para controlar posibles errores en tiempo de ejecución.</w:t>
      </w:r>
    </w:p>
    <w:p xmlns:wp14="http://schemas.microsoft.com/office/word/2010/wordml" w14:paraId="02D7E036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Mostrar en pantalla información al usuario con el motivo del error.</w:t>
      </w:r>
    </w:p>
    <w:p xmlns:wp14="http://schemas.microsoft.com/office/word/2010/wordml" w14:paraId="5DAB6C7B" wp14:textId="77777777"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2EB378F" wp14:textId="77777777"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6A05A809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A39BBE3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C882CE0" wp14:textId="77777777">
      <w:pPr>
        <w:pStyle w:val="Normal"/>
        <w:rPr>
          <w:b/>
          <w:b/>
          <w:bCs/>
        </w:rPr>
      </w:pPr>
      <w:r>
        <w:rPr>
          <w:b/>
          <w:bCs/>
        </w:rPr>
        <w:t>1.- Crear una lista con los premios obtenidos en el euromillón. Incluiremos de mayor a menor los importes en euros que debe cobrar cada acertante.</w:t>
      </w:r>
    </w:p>
    <w:p xmlns:wp14="http://schemas.microsoft.com/office/word/2010/wordml" w14:paraId="41C8F396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72A3D3EC" wp14:textId="77777777">
      <w:pPr>
        <w:pStyle w:val="Normal"/>
        <w:rPr>
          <w:b/>
          <w:b/>
          <w:bCs/>
        </w:rPr>
      </w:pPr>
    </w:p>
    <w:p xmlns:wp14="http://schemas.microsoft.com/office/word/2010/wordml" w:rsidP="35AC26AF" w14:paraId="0D0B940D" wp14:textId="0E947C5D">
      <w:pPr>
        <w:pStyle w:val="Normal"/>
        <w:rPr>
          <w:rFonts w:ascii="Verdana" w:hAnsi="Verdana" w:eastAsia="Times New Roman" w:cs="Times New Roman"/>
          <w:b w:val="1"/>
          <w:b/>
          <w:bCs w:val="1"/>
          <w:color w:val="auto"/>
          <w:sz w:val="20"/>
          <w:szCs w:val="20"/>
        </w:rPr>
      </w:pPr>
      <w:r>
        <w:drawing>
          <wp:inline xmlns:wp14="http://schemas.microsoft.com/office/word/2010/wordprocessingDrawing" wp14:editId="07BED3F7" wp14:anchorId="49974890">
            <wp:extent cx="5013962" cy="213360"/>
            <wp:effectExtent l="0" t="0" r="0" b="0"/>
            <wp:docPr id="1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540d2dcb4a42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013962" cy="2133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0146CA86">
      <w:pPr>
        <w:pStyle w:val="Normal"/>
      </w:pPr>
    </w:p>
    <w:p xmlns:wp14="http://schemas.microsoft.com/office/word/2010/wordml" w14:paraId="60061E4C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4EAFD9C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4B94D5A5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267FF4A7" wp14:textId="77777777">
      <w:pPr>
        <w:pStyle w:val="Normal"/>
        <w:rPr>
          <w:bCs/>
        </w:rPr>
      </w:pPr>
      <w:r>
        <w:rPr>
          <w:bCs/>
        </w:rPr>
        <w:t>Crear una aplicación que nos muestre el premio que solicite el usuario.</w:t>
      </w:r>
    </w:p>
    <w:p xmlns:wp14="http://schemas.microsoft.com/office/word/2010/wordml" w14:paraId="3DEEC669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5BA3EB1C" wp14:textId="77777777">
      <w:pPr>
        <w:pStyle w:val="Normal"/>
        <w:rPr>
          <w:bCs/>
        </w:rPr>
      </w:pPr>
      <w:r>
        <w:rPr>
          <w:bCs/>
        </w:rPr>
        <w:t>Ej: Solicitamos por teclado y que nos muestre el primer premio en €</w:t>
      </w:r>
    </w:p>
    <w:p xmlns:wp14="http://schemas.microsoft.com/office/word/2010/wordml" w14:paraId="3656B9AB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45FB0818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64C46522" wp14:editId="7777777">
            <wp:extent cx="3779520" cy="937260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9F31CB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05398C83" wp14:textId="77777777">
      <w:pPr>
        <w:pStyle w:val="Normal"/>
        <w:rPr>
          <w:bCs/>
        </w:rPr>
      </w:pPr>
      <w:r>
        <w:rPr>
          <w:bCs/>
        </w:rPr>
        <w:t>Controlar la posible excepción si el usuario solicita un premio que no está en la lista.</w:t>
      </w:r>
    </w:p>
    <w:p xmlns:wp14="http://schemas.microsoft.com/office/word/2010/wordml" w14:paraId="53128261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62486C05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68C2626A" wp14:editId="7777777">
            <wp:extent cx="3733800" cy="1516380"/>
            <wp:effectExtent l="0" t="0" r="0" b="0"/>
            <wp:docPr id="3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4101652C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27D07AAA" wp14:editId="7777777">
            <wp:extent cx="3939540" cy="94488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1299C43A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4DDBEF00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14C9C7AD" wp14:textId="77777777">
      <w:pPr>
        <w:pStyle w:val="Normal"/>
        <w:rPr>
          <w:b/>
          <w:b/>
          <w:bCs/>
        </w:rPr>
      </w:pPr>
      <w:r>
        <w:rPr>
          <w:b/>
          <w:bCs/>
        </w:rPr>
        <w:t>2.- Hemos creado un diccionario con los colores en castellano y la traducción en inglés.</w:t>
      </w:r>
    </w:p>
    <w:p xmlns:wp14="http://schemas.microsoft.com/office/word/2010/wordml" w14:paraId="3461D779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6610AADC" wp14:textId="77777777">
      <w:pPr>
        <w:pStyle w:val="Normal"/>
        <w:rPr>
          <w:b/>
          <w:b/>
          <w:bCs/>
        </w:rPr>
      </w:pPr>
      <w:r>
        <w:rPr>
          <w:b/>
          <w:bCs/>
        </w:rPr>
        <w:t>Si solicitamos un colore existente, la aplicación funciona:</w:t>
      </w:r>
    </w:p>
    <w:p xmlns:wp14="http://schemas.microsoft.com/office/word/2010/wordml" w14:paraId="3CF2D8B6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0FB78278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1FC39945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176D982C" wp14:editId="7777777">
            <wp:extent cx="2834640" cy="2148840"/>
            <wp:effectExtent l="0" t="0" r="0" b="0"/>
            <wp:docPr id="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62CB0E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34CE0A41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62EBF3C5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6965533B" wp14:editId="7777777">
            <wp:extent cx="2491740" cy="716280"/>
            <wp:effectExtent l="0" t="0" r="0" b="0"/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98A12B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1C65FA2F" wp14:textId="77777777">
      <w:pPr>
        <w:pStyle w:val="Normal"/>
        <w:rPr>
          <w:b/>
          <w:b/>
          <w:bCs/>
        </w:rPr>
      </w:pPr>
      <w:r>
        <w:rPr>
          <w:b/>
          <w:bCs/>
        </w:rPr>
        <w:t>Incluir control de excepciones para que no nos de error si solicitamos un color que no existe en el diccionario.</w:t>
      </w:r>
    </w:p>
    <w:p xmlns:wp14="http://schemas.microsoft.com/office/word/2010/wordml" w14:paraId="2946DB82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5997CC1D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110FFD37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31B3B545" wp14:editId="7777777">
            <wp:extent cx="3009900" cy="2316480"/>
            <wp:effectExtent l="0" t="0" r="0" b="0"/>
            <wp:docPr id="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6B699379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3FE9F23F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1F72F646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08CE6F91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78ACAE99" wp14:editId="7777777">
            <wp:extent cx="3436620" cy="1005840"/>
            <wp:effectExtent l="0" t="0" r="0" b="0"/>
            <wp:docPr id="8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CDCEAD" wp14:textId="77777777">
      <w:pPr>
        <w:pStyle w:val="Normal"/>
        <w:rPr>
          <w:bCs/>
        </w:rPr>
      </w:pPr>
      <w:r>
        <w:rPr>
          <w:bCs/>
        </w:rPr>
      </w:r>
    </w:p>
    <w:p xmlns:wp14="http://schemas.microsoft.com/office/word/2010/wordml" w14:paraId="6BB9E253" wp14:textId="77777777">
      <w:pPr>
        <w:pStyle w:val="Normal"/>
        <w:rPr>
          <w:bCs/>
        </w:rPr>
      </w:pPr>
      <w:r>
        <w:rPr/>
        <w:drawing>
          <wp:inline xmlns:wp14="http://schemas.microsoft.com/office/word/2010/wordprocessingDrawing" distT="0" distB="0" distL="0" distR="0" wp14:anchorId="6343894C" wp14:editId="7777777">
            <wp:extent cx="3901440" cy="365760"/>
            <wp:effectExtent l="0" t="0" r="0" b="0"/>
            <wp:docPr id="9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DE523C" wp14:textId="77777777">
      <w:pPr>
        <w:pStyle w:val="Normal"/>
        <w:rPr>
          <w:bCs/>
        </w:rPr>
      </w:pPr>
      <w:r>
        <w:rPr/>
      </w:r>
    </w:p>
    <w:sectPr>
      <w:headerReference w:type="default" r:id="rId11"/>
      <w:footerReference w:type="default" r:id="rId12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3DD4C48" wp14:textId="77777777">
    <w:pPr>
      <w:pStyle w:val="Piedepgina"/>
      <w:pBdr>
        <w:top w:val="single" w:color="000000" w:sz="4" w:space="1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199F50" wp14:textId="77777777">
    <w:pPr>
      <w:pStyle w:val="Cabecera"/>
      <w:pBdr>
        <w:bottom w:val="single" w:color="000000" w:sz="4" w:space="1"/>
      </w:pBdr>
      <w:rPr>
        <w:szCs w:val="20"/>
      </w:rPr>
    </w:pPr>
    <w:r>
      <w:rPr/>
      <w:drawing>
        <wp:inline xmlns:wp14="http://schemas.microsoft.com/office/word/2010/wordprocessingDrawing" distT="0" distB="0" distL="0" distR="0" wp14:anchorId="030F9B38" wp14:editId="7777777">
          <wp:extent cx="920750" cy="234950"/>
          <wp:effectExtent l="0" t="0" r="0" b="0"/>
          <wp:docPr id="10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</w:r>
    <w:r>
      <w:rPr>
        <w:szCs w:val="20"/>
      </w:rPr>
      <w:t>PYTHON</w:t>
    </w:r>
  </w:p>
  <w:p xmlns:wp14="http://schemas.microsoft.com/office/word/2010/wordml" w14:paraId="52E56223" wp14:textId="77777777"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Verdana" w:hAnsi="Verdana" w:cs="Verdan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  <w14:docId w14:val="0F173734"/>
  <w15:docId w15:val="{9BF1D338-8696-4EC1-84F8-71EC3737307A}"/>
  <w:rsids>
    <w:rsidRoot w:val="35AC26AF"/>
    <w:rsid w:val="35AC26A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val="clear" w:fill="C6D9F1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before="0"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header" Target="header1.xml" Id="rId11" /><Relationship Type="http://schemas.openxmlformats.org/officeDocument/2006/relationships/footer" Target="footer1.xml" Id="rId12" /><Relationship Type="http://schemas.openxmlformats.org/officeDocument/2006/relationships/numbering" Target="numbering.xml" Id="rId13" /><Relationship Type="http://schemas.openxmlformats.org/officeDocument/2006/relationships/fontTable" Target="fontTable.xml" Id="rId14" /><Relationship Type="http://schemas.openxmlformats.org/officeDocument/2006/relationships/settings" Target="settings.xml" Id="rId15" /><Relationship Type="http://schemas.openxmlformats.org/officeDocument/2006/relationships/theme" Target="theme/theme1.xml" Id="rId16" /><Relationship Type="http://schemas.openxmlformats.org/officeDocument/2006/relationships/customXml" Target="../customXml/item1.xml" Id="rId17" /><Relationship Type="http://schemas.openxmlformats.org/officeDocument/2006/relationships/image" Target="/media/imageb.png" Id="R540d2dcb4a424221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46198-47F9-43D8-93B6-43DBA24FCF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Asp_NET.dot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category>ASP NET</category>
  <dcterms:created xsi:type="dcterms:W3CDTF">2020-09-20T18:22:00.0000000Z</dcterms:created>
  <dc:creator>Alex</dc:creator>
  <dc:description/>
  <dc:language>es-ES</dc:language>
  <lastModifiedBy>Alex Galindo</lastModifiedBy>
  <lastPrinted>2009-06-26T08:37:00.0000000Z</lastPrinted>
  <dcterms:modified xsi:type="dcterms:W3CDTF">2021-10-26T16:56:06.1988730Z</dcterms:modified>
  <revision>9</revision>
  <dc:subject/>
  <dc:title>ESTADIOS JUGADORES JSTL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