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1F" w:rsidRDefault="0047161F" w:rsidP="0047161F">
      <w:pPr>
        <w:jc w:val="center"/>
      </w:pPr>
      <w:r>
        <w:rPr>
          <w:noProof/>
          <w:lang w:eastAsia="es-CL"/>
        </w:rPr>
        <w:drawing>
          <wp:inline distT="0" distB="0" distL="0" distR="0" wp14:anchorId="34FB4E74" wp14:editId="27FD8F5C">
            <wp:extent cx="4775200" cy="2190389"/>
            <wp:effectExtent l="0" t="0" r="635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081" cy="21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1F" w:rsidRPr="00571936" w:rsidRDefault="0047161F" w:rsidP="0047161F">
      <w:pPr>
        <w:jc w:val="center"/>
        <w:rPr>
          <w:i/>
          <w:sz w:val="18"/>
          <w:szCs w:val="18"/>
        </w:rPr>
      </w:pPr>
      <w:r w:rsidRPr="00571936">
        <w:rPr>
          <w:i/>
          <w:sz w:val="18"/>
          <w:szCs w:val="18"/>
        </w:rPr>
        <w:t>Fig. 01, pantalla general de informes</w:t>
      </w:r>
    </w:p>
    <w:p w:rsidR="00571936" w:rsidRPr="009E28F6" w:rsidRDefault="00571936" w:rsidP="00571936">
      <w:r w:rsidRPr="009E28F6">
        <w:t>A continuación, se describe la pantalla de la Fig. 01, pantalla general de informes</w:t>
      </w:r>
    </w:p>
    <w:p w:rsidR="004D7E67" w:rsidRPr="009E28F6" w:rsidRDefault="00B86B0B" w:rsidP="004D7E67">
      <w:pPr>
        <w:pStyle w:val="Prrafodelista"/>
        <w:numPr>
          <w:ilvl w:val="0"/>
          <w:numId w:val="4"/>
        </w:numPr>
      </w:pPr>
      <w:r w:rsidRPr="009E28F6">
        <w:t xml:space="preserve">En el apartado 1 se muestran todos los filtros de búsqueda, se puede seleccionar uno o varios de estos filtros. A </w:t>
      </w:r>
      <w:r w:rsidR="00541716" w:rsidRPr="009E28F6">
        <w:t>continuación,</w:t>
      </w:r>
      <w:r w:rsidRPr="009E28F6">
        <w:t xml:space="preserve"> se describen:</w:t>
      </w:r>
    </w:p>
    <w:p w:rsidR="00160E5C" w:rsidRPr="009E28F6" w:rsidRDefault="00541716" w:rsidP="004D7E67">
      <w:pPr>
        <w:pStyle w:val="Prrafodelista"/>
        <w:numPr>
          <w:ilvl w:val="0"/>
          <w:numId w:val="3"/>
        </w:numPr>
      </w:pPr>
      <w:r w:rsidRPr="009E28F6">
        <w:rPr>
          <w:b/>
        </w:rPr>
        <w:t>Año</w:t>
      </w:r>
      <w:r w:rsidRPr="009E28F6">
        <w:t>: corresponde al filtro por año y permite mostrar todas las asignaciones hechas en un año especifico, tanto de módulos como de perfiles.</w:t>
      </w:r>
    </w:p>
    <w:p w:rsidR="00160E5C" w:rsidRPr="009E28F6" w:rsidRDefault="00160E5C" w:rsidP="004D7E67">
      <w:pPr>
        <w:pStyle w:val="Prrafodelista"/>
        <w:numPr>
          <w:ilvl w:val="0"/>
          <w:numId w:val="3"/>
        </w:numPr>
      </w:pPr>
      <w:r w:rsidRPr="009E28F6">
        <w:rPr>
          <w:b/>
        </w:rPr>
        <w:t xml:space="preserve">Rut </w:t>
      </w:r>
      <w:r w:rsidR="00564DF5">
        <w:rPr>
          <w:b/>
        </w:rPr>
        <w:t>Funcionario</w:t>
      </w:r>
      <w:r w:rsidR="00176703" w:rsidRPr="009E28F6">
        <w:t xml:space="preserve">: </w:t>
      </w:r>
      <w:r w:rsidR="00541716" w:rsidRPr="009E28F6">
        <w:t>co</w:t>
      </w:r>
      <w:r w:rsidR="00410D5C">
        <w:t xml:space="preserve">rresponde al </w:t>
      </w:r>
      <w:proofErr w:type="spellStart"/>
      <w:r w:rsidR="00410D5C">
        <w:t>rut</w:t>
      </w:r>
      <w:proofErr w:type="spellEnd"/>
      <w:r w:rsidR="00410D5C">
        <w:t xml:space="preserve"> de un</w:t>
      </w:r>
      <w:r w:rsidR="00541716" w:rsidRPr="009E28F6">
        <w:t xml:space="preserve"> funcionario, al que se le asignó un módulo</w:t>
      </w:r>
      <w:r w:rsidR="0036049B" w:rsidRPr="009E28F6">
        <w:t xml:space="preserve"> o perfil, y permite mostrar todas las asignaciones asociadas a este </w:t>
      </w:r>
      <w:proofErr w:type="spellStart"/>
      <w:r w:rsidR="0036049B" w:rsidRPr="009E28F6">
        <w:t>rut</w:t>
      </w:r>
      <w:proofErr w:type="spellEnd"/>
      <w:r w:rsidR="0036049B" w:rsidRPr="009E28F6">
        <w:t>.</w:t>
      </w:r>
    </w:p>
    <w:p w:rsidR="00160E5C" w:rsidRPr="009E28F6" w:rsidRDefault="00160E5C" w:rsidP="004D7E67">
      <w:pPr>
        <w:pStyle w:val="Prrafodelista"/>
        <w:numPr>
          <w:ilvl w:val="0"/>
          <w:numId w:val="3"/>
        </w:numPr>
      </w:pPr>
      <w:r w:rsidRPr="009E28F6">
        <w:rPr>
          <w:b/>
        </w:rPr>
        <w:t xml:space="preserve">Nombre </w:t>
      </w:r>
      <w:r w:rsidR="00564DF5">
        <w:rPr>
          <w:b/>
        </w:rPr>
        <w:t>Funcionario</w:t>
      </w:r>
      <w:r w:rsidR="00176703" w:rsidRPr="009E28F6">
        <w:t xml:space="preserve">: </w:t>
      </w:r>
      <w:r w:rsidR="00C309A0" w:rsidRPr="009E28F6">
        <w:t>despliega un listado que corresponde a los</w:t>
      </w:r>
      <w:r w:rsidR="00541716" w:rsidRPr="009E28F6">
        <w:t xml:space="preserve"> </w:t>
      </w:r>
      <w:r w:rsidR="00541716" w:rsidRPr="009E28F6">
        <w:t>nombre</w:t>
      </w:r>
      <w:r w:rsidR="00C309A0" w:rsidRPr="009E28F6">
        <w:t>s</w:t>
      </w:r>
      <w:r w:rsidR="00410D5C">
        <w:t xml:space="preserve"> de un </w:t>
      </w:r>
      <w:r w:rsidR="00DD467B" w:rsidRPr="009E28F6">
        <w:t>funcionario, a los</w:t>
      </w:r>
      <w:r w:rsidR="00541716" w:rsidRPr="009E28F6">
        <w:t xml:space="preserve"> que se le</w:t>
      </w:r>
      <w:r w:rsidR="00DD467B" w:rsidRPr="009E28F6">
        <w:t>s</w:t>
      </w:r>
      <w:r w:rsidR="00541716" w:rsidRPr="009E28F6">
        <w:t xml:space="preserve"> asignó un módulo</w:t>
      </w:r>
      <w:r w:rsidR="0036049B" w:rsidRPr="009E28F6">
        <w:t xml:space="preserve"> o perfil, </w:t>
      </w:r>
      <w:r w:rsidR="0036049B" w:rsidRPr="009E28F6">
        <w:t xml:space="preserve">y permite mostrar todas las asignaciones asociadas a </w:t>
      </w:r>
      <w:r w:rsidR="00DD467B" w:rsidRPr="009E28F6">
        <w:t>un</w:t>
      </w:r>
      <w:r w:rsidR="0036049B" w:rsidRPr="009E28F6">
        <w:t xml:space="preserve"> </w:t>
      </w:r>
      <w:r w:rsidR="0036049B" w:rsidRPr="009E28F6">
        <w:t>nombre</w:t>
      </w:r>
      <w:r w:rsidR="0036049B" w:rsidRPr="009E28F6">
        <w:t>.</w:t>
      </w:r>
      <w:r w:rsidR="00AE67DD" w:rsidRPr="00AE67DD">
        <w:t xml:space="preserve"> </w:t>
      </w:r>
      <w:r w:rsidR="00AE67DD">
        <w:t>Para evitar demora en la carga, el combo podrá filtrar según los caracteres ingresados, es decir se podrá digitar el nombre o apellido o letras y el combo ira desplegando solo las opciones de nombres coincidentes no el total de funcionarios.</w:t>
      </w:r>
    </w:p>
    <w:p w:rsidR="00160E5C" w:rsidRPr="009E28F6" w:rsidRDefault="00160E5C" w:rsidP="004D7E67">
      <w:pPr>
        <w:pStyle w:val="Prrafodelista"/>
        <w:numPr>
          <w:ilvl w:val="0"/>
          <w:numId w:val="3"/>
        </w:numPr>
      </w:pPr>
      <w:r w:rsidRPr="009E28F6">
        <w:rPr>
          <w:b/>
        </w:rPr>
        <w:t>Rut Gestor</w:t>
      </w:r>
      <w:r w:rsidR="00176703" w:rsidRPr="009E28F6">
        <w:t xml:space="preserve">: </w:t>
      </w:r>
      <w:r w:rsidR="00541716" w:rsidRPr="009E28F6">
        <w:t xml:space="preserve">corresponde al </w:t>
      </w:r>
      <w:proofErr w:type="spellStart"/>
      <w:r w:rsidR="00541716" w:rsidRPr="009E28F6">
        <w:t>rut</w:t>
      </w:r>
      <w:proofErr w:type="spellEnd"/>
      <w:r w:rsidR="00541716" w:rsidRPr="009E28F6">
        <w:t xml:space="preserve"> de </w:t>
      </w:r>
      <w:r w:rsidR="00541716" w:rsidRPr="009E28F6">
        <w:t>uno de los gestores de seguridad</w:t>
      </w:r>
      <w:r w:rsidR="00541716" w:rsidRPr="009E28F6">
        <w:t xml:space="preserve">, </w:t>
      </w:r>
      <w:r w:rsidR="006E0736" w:rsidRPr="009E28F6">
        <w:t>y permite mostrar todas las asignaciones que realizo este gestor, tanto de módulos como de perfiles.</w:t>
      </w:r>
      <w:r w:rsidR="00AE67DD" w:rsidRPr="00AE67DD">
        <w:t xml:space="preserve"> </w:t>
      </w:r>
      <w:r w:rsidR="00AE67DD">
        <w:t xml:space="preserve">Para evitar demora en la carga, el combo podrá filtrar según los caracteres ingresados, es decir se podrá digitar el nombre o apellido o letras y el combo ira desplegando solo las opciones de nombres coincidentes no el total de </w:t>
      </w:r>
      <w:r w:rsidR="00AE67DD">
        <w:t>gestores de seguridad.</w:t>
      </w:r>
      <w:bookmarkStart w:id="0" w:name="_GoBack"/>
      <w:bookmarkEnd w:id="0"/>
    </w:p>
    <w:p w:rsidR="00160E5C" w:rsidRPr="009E28F6" w:rsidRDefault="00160E5C" w:rsidP="004D7E67">
      <w:pPr>
        <w:pStyle w:val="Prrafodelista"/>
        <w:numPr>
          <w:ilvl w:val="0"/>
          <w:numId w:val="3"/>
        </w:numPr>
      </w:pPr>
      <w:r w:rsidRPr="009E28F6">
        <w:rPr>
          <w:b/>
        </w:rPr>
        <w:t>Nombre Gestor</w:t>
      </w:r>
      <w:r w:rsidR="00176703" w:rsidRPr="009E28F6">
        <w:t xml:space="preserve">: </w:t>
      </w:r>
      <w:r w:rsidR="00524947" w:rsidRPr="009E28F6">
        <w:t xml:space="preserve">corresponde al </w:t>
      </w:r>
      <w:r w:rsidR="00524947" w:rsidRPr="009E28F6">
        <w:t>nombre</w:t>
      </w:r>
      <w:r w:rsidR="00524947" w:rsidRPr="009E28F6">
        <w:t xml:space="preserve"> de uno de los gestores de seguridad, y permite mostrar todas las asignaciones que realizo este gestor, tanto de módulos como de perfiles.</w:t>
      </w:r>
    </w:p>
    <w:p w:rsidR="00160E5C" w:rsidRPr="009E28F6" w:rsidRDefault="00160E5C" w:rsidP="004D7E67">
      <w:pPr>
        <w:pStyle w:val="Prrafodelista"/>
        <w:numPr>
          <w:ilvl w:val="0"/>
          <w:numId w:val="3"/>
        </w:numPr>
      </w:pPr>
      <w:r w:rsidRPr="009E28F6">
        <w:rPr>
          <w:b/>
        </w:rPr>
        <w:t>Fecha Inicio</w:t>
      </w:r>
      <w:r w:rsidR="00176703" w:rsidRPr="009E28F6">
        <w:t xml:space="preserve">: </w:t>
      </w:r>
      <w:r w:rsidR="00524947" w:rsidRPr="009E28F6">
        <w:t xml:space="preserve">corresponde a una fecha por la que se desea buscar asignaciones de módulos o perfiles, </w:t>
      </w:r>
      <w:r w:rsidR="00916A30" w:rsidRPr="009E28F6">
        <w:t>se puede usar también para ingresar la fecha de inicio de un intervalo de fechas.</w:t>
      </w:r>
    </w:p>
    <w:p w:rsidR="00160E5C" w:rsidRPr="009E28F6" w:rsidRDefault="00160E5C" w:rsidP="004D7E67">
      <w:pPr>
        <w:pStyle w:val="Prrafodelista"/>
        <w:numPr>
          <w:ilvl w:val="0"/>
          <w:numId w:val="3"/>
        </w:numPr>
      </w:pPr>
      <w:r w:rsidRPr="009E28F6">
        <w:rPr>
          <w:b/>
        </w:rPr>
        <w:t>Fecha Fin</w:t>
      </w:r>
      <w:r w:rsidR="00176703" w:rsidRPr="009E28F6">
        <w:t xml:space="preserve">: </w:t>
      </w:r>
      <w:r w:rsidR="00916A30" w:rsidRPr="009E28F6">
        <w:t xml:space="preserve">corresponde a una fecha </w:t>
      </w:r>
      <w:r w:rsidR="00916A30" w:rsidRPr="009E28F6">
        <w:t>final dentro de un intervalo de fechas, para buscar asignaciones de módulos o perfiles.</w:t>
      </w:r>
    </w:p>
    <w:p w:rsidR="00160E5C" w:rsidRPr="009E28F6" w:rsidRDefault="00160E5C" w:rsidP="004D7E67">
      <w:pPr>
        <w:pStyle w:val="Prrafodelista"/>
        <w:numPr>
          <w:ilvl w:val="0"/>
          <w:numId w:val="3"/>
        </w:numPr>
      </w:pPr>
      <w:r w:rsidRPr="009E28F6">
        <w:rPr>
          <w:b/>
        </w:rPr>
        <w:lastRenderedPageBreak/>
        <w:t>Tipo Asignación</w:t>
      </w:r>
      <w:r w:rsidR="00176703" w:rsidRPr="009E28F6">
        <w:t xml:space="preserve">: </w:t>
      </w:r>
      <w:r w:rsidR="005A4486" w:rsidRPr="009E28F6">
        <w:t>corresponde a algún tipo de asignación por la que se desee buscar, en este caso serían 2 opciones,</w:t>
      </w:r>
    </w:p>
    <w:p w:rsidR="005A4486" w:rsidRDefault="005A4486" w:rsidP="005A4486">
      <w:pPr>
        <w:pStyle w:val="Prrafodelista"/>
        <w:ind w:left="1637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</w:p>
    <w:p w:rsidR="005A4486" w:rsidRDefault="005A4486" w:rsidP="00FD2A29">
      <w:pPr>
        <w:pStyle w:val="Prrafodelista"/>
        <w:ind w:left="1637"/>
        <w:jc w:val="center"/>
      </w:pPr>
      <w:r w:rsidRPr="00A3340F">
        <w:rPr>
          <w:noProof/>
          <w:lang w:eastAsia="es-CL"/>
        </w:rPr>
        <w:drawing>
          <wp:inline distT="0" distB="0" distL="0" distR="0" wp14:anchorId="1D41679D" wp14:editId="7130BDEF">
            <wp:extent cx="2133600" cy="441968"/>
            <wp:effectExtent l="0" t="0" r="0" b="0"/>
            <wp:docPr id="2" name="Imagen 2" descr="C:\Users\INGRID~1\AppData\Local\Temp\SNAGHTML15870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RID~1\AppData\Local\Temp\SNAGHTML158708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29" cy="44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486" w:rsidRPr="005A4486" w:rsidRDefault="005A4486" w:rsidP="00FD2A29">
      <w:pPr>
        <w:pStyle w:val="Prrafodelista"/>
        <w:ind w:left="1637"/>
        <w:jc w:val="center"/>
        <w:rPr>
          <w:i/>
          <w:sz w:val="18"/>
          <w:szCs w:val="18"/>
        </w:rPr>
      </w:pPr>
      <w:r w:rsidRPr="005A4486">
        <w:rPr>
          <w:i/>
          <w:sz w:val="18"/>
          <w:szCs w:val="18"/>
        </w:rPr>
        <w:t xml:space="preserve">Fig. 02, </w:t>
      </w:r>
      <w:r w:rsidR="00521AB6">
        <w:rPr>
          <w:i/>
          <w:sz w:val="18"/>
          <w:szCs w:val="18"/>
        </w:rPr>
        <w:t>asignación perfil</w:t>
      </w:r>
    </w:p>
    <w:p w:rsidR="005A4486" w:rsidRDefault="005A4486" w:rsidP="005A4486">
      <w:pPr>
        <w:pStyle w:val="Prrafodelista"/>
        <w:ind w:left="1637"/>
      </w:pPr>
    </w:p>
    <w:p w:rsidR="005A4486" w:rsidRDefault="005A4486" w:rsidP="00FD2A29">
      <w:pPr>
        <w:pStyle w:val="Prrafodelista"/>
        <w:ind w:left="1637"/>
        <w:jc w:val="center"/>
      </w:pPr>
      <w:r>
        <w:rPr>
          <w:noProof/>
          <w:lang w:eastAsia="es-CL"/>
        </w:rPr>
        <w:drawing>
          <wp:inline distT="0" distB="0" distL="0" distR="0" wp14:anchorId="75F37A19" wp14:editId="18A01017">
            <wp:extent cx="2070100" cy="416240"/>
            <wp:effectExtent l="0" t="0" r="635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403" cy="4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86" w:rsidRDefault="005A4486" w:rsidP="00FD2A29">
      <w:pPr>
        <w:pStyle w:val="Prrafodelista"/>
        <w:ind w:left="1637"/>
        <w:jc w:val="center"/>
        <w:rPr>
          <w:i/>
          <w:sz w:val="18"/>
          <w:szCs w:val="18"/>
        </w:rPr>
      </w:pPr>
      <w:r w:rsidRPr="005A4486">
        <w:rPr>
          <w:i/>
          <w:sz w:val="18"/>
          <w:szCs w:val="18"/>
        </w:rPr>
        <w:t xml:space="preserve">Fig. 03, </w:t>
      </w:r>
      <w:r w:rsidR="00521AB6">
        <w:rPr>
          <w:i/>
          <w:sz w:val="18"/>
          <w:szCs w:val="18"/>
        </w:rPr>
        <w:t>asignación módulos</w:t>
      </w:r>
    </w:p>
    <w:p w:rsidR="00521AB6" w:rsidRDefault="00521AB6" w:rsidP="00FD2A29">
      <w:pPr>
        <w:pStyle w:val="Prrafodelista"/>
        <w:ind w:left="1637"/>
        <w:jc w:val="center"/>
        <w:rPr>
          <w:i/>
          <w:sz w:val="18"/>
          <w:szCs w:val="18"/>
        </w:rPr>
      </w:pPr>
    </w:p>
    <w:p w:rsidR="00FD2A29" w:rsidRPr="009E28F6" w:rsidRDefault="00FD2A29" w:rsidP="00FD2A29">
      <w:pPr>
        <w:pStyle w:val="Prrafodelista"/>
        <w:ind w:left="1637"/>
      </w:pPr>
      <w:r w:rsidRPr="009E28F6">
        <w:t>Al seleccionar una de estas opciones se cargará el combo ‘Asignación’ con los siguientes datos,</w:t>
      </w:r>
    </w:p>
    <w:p w:rsidR="00FD2A29" w:rsidRPr="009E28F6" w:rsidRDefault="00FD2A29" w:rsidP="00FD2A29">
      <w:pPr>
        <w:pStyle w:val="Prrafodelista"/>
        <w:numPr>
          <w:ilvl w:val="0"/>
          <w:numId w:val="7"/>
        </w:numPr>
      </w:pPr>
      <w:r w:rsidRPr="009E28F6">
        <w:rPr>
          <w:b/>
        </w:rPr>
        <w:t>ASIGNACION PERFIL</w:t>
      </w:r>
      <w:r w:rsidRPr="009E28F6">
        <w:t>: carga los perfiles disponibles.</w:t>
      </w:r>
    </w:p>
    <w:p w:rsidR="00FD2A29" w:rsidRPr="009E28F6" w:rsidRDefault="00FD2A29" w:rsidP="00FD2A29">
      <w:pPr>
        <w:pStyle w:val="Prrafodelista"/>
        <w:numPr>
          <w:ilvl w:val="0"/>
          <w:numId w:val="7"/>
        </w:numPr>
      </w:pPr>
      <w:r w:rsidRPr="009E28F6">
        <w:rPr>
          <w:b/>
        </w:rPr>
        <w:t>ASIGNACION MODULOS</w:t>
      </w:r>
      <w:r w:rsidRPr="009E28F6">
        <w:t>: carga los módulos disponibles</w:t>
      </w:r>
    </w:p>
    <w:p w:rsidR="005A4486" w:rsidRPr="009E28F6" w:rsidRDefault="005A4486" w:rsidP="005A4486">
      <w:pPr>
        <w:pStyle w:val="Prrafodelista"/>
        <w:ind w:left="1637"/>
      </w:pPr>
    </w:p>
    <w:p w:rsidR="005E271A" w:rsidRPr="009E28F6" w:rsidRDefault="005E271A" w:rsidP="005E271A">
      <w:pPr>
        <w:pStyle w:val="Prrafodelista"/>
        <w:numPr>
          <w:ilvl w:val="0"/>
          <w:numId w:val="4"/>
        </w:numPr>
      </w:pPr>
      <w:r w:rsidRPr="009E28F6">
        <w:t>Botones de exportación de informes</w:t>
      </w:r>
    </w:p>
    <w:p w:rsidR="00841858" w:rsidRPr="009E28F6" w:rsidRDefault="00841858" w:rsidP="00841858">
      <w:pPr>
        <w:pStyle w:val="Prrafodelista"/>
        <w:numPr>
          <w:ilvl w:val="0"/>
          <w:numId w:val="5"/>
        </w:numPr>
      </w:pPr>
      <w:r w:rsidRPr="00B41AE5">
        <w:rPr>
          <w:b/>
        </w:rPr>
        <w:t xml:space="preserve">Exportar a </w:t>
      </w:r>
      <w:proofErr w:type="spellStart"/>
      <w:r w:rsidRPr="00B41AE5">
        <w:rPr>
          <w:b/>
        </w:rPr>
        <w:t>Pdf</w:t>
      </w:r>
      <w:proofErr w:type="spellEnd"/>
      <w:r w:rsidRPr="009E28F6">
        <w:t xml:space="preserve">: </w:t>
      </w:r>
      <w:r w:rsidR="00D53459">
        <w:t xml:space="preserve">permite exportar los datos, que se muestran como resultado de la búsqueda en la grilla, a un documento </w:t>
      </w:r>
      <w:proofErr w:type="spellStart"/>
      <w:r w:rsidR="00D53459">
        <w:t>Pdf</w:t>
      </w:r>
      <w:proofErr w:type="spellEnd"/>
      <w:r w:rsidR="00D53459">
        <w:t>.</w:t>
      </w:r>
    </w:p>
    <w:p w:rsidR="00841858" w:rsidRDefault="00841858" w:rsidP="00841858">
      <w:pPr>
        <w:pStyle w:val="Prrafodelista"/>
        <w:numPr>
          <w:ilvl w:val="0"/>
          <w:numId w:val="5"/>
        </w:numPr>
      </w:pPr>
      <w:r w:rsidRPr="00B41AE5">
        <w:rPr>
          <w:b/>
        </w:rPr>
        <w:t>Exportar a Excel:</w:t>
      </w:r>
      <w:r w:rsidRPr="009E28F6">
        <w:t xml:space="preserve"> </w:t>
      </w:r>
      <w:r w:rsidR="00D53459">
        <w:t xml:space="preserve">permite exportar los datos, que se muestran como resultado de la búsqueda en la grilla, a un documento </w:t>
      </w:r>
      <w:r w:rsidR="00D53459">
        <w:t>Excel</w:t>
      </w:r>
      <w:r w:rsidR="00D53459">
        <w:t>.</w:t>
      </w:r>
    </w:p>
    <w:p w:rsidR="00AB517B" w:rsidRDefault="00AB517B" w:rsidP="00AB517B">
      <w:pPr>
        <w:pStyle w:val="Prrafodelista"/>
        <w:ind w:left="1637"/>
      </w:pPr>
    </w:p>
    <w:p w:rsidR="00AB517B" w:rsidRDefault="00AB517B" w:rsidP="005E271A">
      <w:pPr>
        <w:pStyle w:val="Prrafodelista"/>
        <w:numPr>
          <w:ilvl w:val="0"/>
          <w:numId w:val="4"/>
        </w:numPr>
      </w:pPr>
      <w:r>
        <w:t>Grilla de resultados</w:t>
      </w:r>
    </w:p>
    <w:p w:rsidR="00AB517B" w:rsidRDefault="00AB517B" w:rsidP="00AB517B">
      <w:pPr>
        <w:pStyle w:val="Prrafodelista"/>
        <w:numPr>
          <w:ilvl w:val="0"/>
          <w:numId w:val="9"/>
        </w:numPr>
      </w:pPr>
      <w:r w:rsidRPr="00396E6C">
        <w:rPr>
          <w:b/>
        </w:rPr>
        <w:t>AÑO</w:t>
      </w:r>
      <w:r>
        <w:t>:</w:t>
      </w:r>
      <w:r w:rsidR="0044579F">
        <w:t xml:space="preserve"> muestra el año en que se hizo la asignación de un módulo o perfil.</w:t>
      </w:r>
    </w:p>
    <w:p w:rsidR="00AB517B" w:rsidRDefault="00AB517B" w:rsidP="00AB517B">
      <w:pPr>
        <w:pStyle w:val="Prrafodelista"/>
        <w:numPr>
          <w:ilvl w:val="0"/>
          <w:numId w:val="9"/>
        </w:numPr>
      </w:pPr>
      <w:r w:rsidRPr="00396E6C">
        <w:rPr>
          <w:b/>
        </w:rPr>
        <w:t>FECHA MOVIMIENTO</w:t>
      </w:r>
      <w:r>
        <w:t>:</w:t>
      </w:r>
      <w:r w:rsidR="0044579F">
        <w:t xml:space="preserve"> muestra la fecha exacta en que se hizo la asignación de un módulo o perfil.</w:t>
      </w:r>
    </w:p>
    <w:p w:rsidR="00AB517B" w:rsidRDefault="00AB517B" w:rsidP="00AB517B">
      <w:pPr>
        <w:pStyle w:val="Prrafodelista"/>
        <w:numPr>
          <w:ilvl w:val="0"/>
          <w:numId w:val="9"/>
        </w:numPr>
      </w:pPr>
      <w:r w:rsidRPr="00396E6C">
        <w:rPr>
          <w:b/>
        </w:rPr>
        <w:t>TIPO ASIGNACION</w:t>
      </w:r>
      <w:r>
        <w:t>:</w:t>
      </w:r>
      <w:r w:rsidR="0044579F">
        <w:t xml:space="preserve"> muestra el tipo de asignación ‘ASIGNACION MODULO’ o ‘ASIGNACION PERFIL’.</w:t>
      </w:r>
    </w:p>
    <w:p w:rsidR="00AB517B" w:rsidRDefault="00AB517B" w:rsidP="00AB517B">
      <w:pPr>
        <w:pStyle w:val="Prrafodelista"/>
        <w:numPr>
          <w:ilvl w:val="0"/>
          <w:numId w:val="9"/>
        </w:numPr>
      </w:pPr>
      <w:r w:rsidRPr="00396E6C">
        <w:rPr>
          <w:b/>
        </w:rPr>
        <w:t>ASIGNACION:</w:t>
      </w:r>
      <w:r w:rsidR="00396E6C">
        <w:t xml:space="preserve"> muestra la asignación específica, correspondiente al nombre de un módulo o perfil.</w:t>
      </w:r>
    </w:p>
    <w:p w:rsidR="00AB517B" w:rsidRDefault="00350EBD" w:rsidP="00AB517B">
      <w:pPr>
        <w:pStyle w:val="Prrafodelista"/>
        <w:numPr>
          <w:ilvl w:val="0"/>
          <w:numId w:val="9"/>
        </w:numPr>
      </w:pPr>
      <w:r w:rsidRPr="00350EBD">
        <w:rPr>
          <w:b/>
        </w:rPr>
        <w:t>FUNCIONARIO</w:t>
      </w:r>
      <w:r w:rsidR="00AB517B">
        <w:t>:</w:t>
      </w:r>
      <w:r>
        <w:t xml:space="preserve"> muestra el nombre del funcionario al que se le asignó el modulo o perfil.</w:t>
      </w:r>
    </w:p>
    <w:p w:rsidR="00AB517B" w:rsidRDefault="00AB517B" w:rsidP="00AB517B">
      <w:pPr>
        <w:pStyle w:val="Prrafodelista"/>
        <w:numPr>
          <w:ilvl w:val="0"/>
          <w:numId w:val="9"/>
        </w:numPr>
      </w:pPr>
      <w:r w:rsidRPr="002E4515">
        <w:rPr>
          <w:b/>
        </w:rPr>
        <w:t>GESTOR DE SEGURIDAD:</w:t>
      </w:r>
      <w:r w:rsidR="002E4515">
        <w:t xml:space="preserve"> muestra el nombre del gestor de seguridad que asigno el modulo o perfil. </w:t>
      </w:r>
    </w:p>
    <w:p w:rsidR="00803FBE" w:rsidRDefault="00803FBE" w:rsidP="00803FBE">
      <w:pPr>
        <w:pStyle w:val="Prrafodelista"/>
        <w:ind w:left="1440"/>
      </w:pPr>
    </w:p>
    <w:p w:rsidR="005E271A" w:rsidRPr="009E28F6" w:rsidRDefault="00803FBE" w:rsidP="005E271A">
      <w:pPr>
        <w:pStyle w:val="Prrafodelista"/>
        <w:numPr>
          <w:ilvl w:val="0"/>
          <w:numId w:val="4"/>
        </w:numPr>
      </w:pPr>
      <w:r w:rsidRPr="009E28F6">
        <w:t>B</w:t>
      </w:r>
      <w:r>
        <w:t>otón</w:t>
      </w:r>
      <w:r w:rsidR="005E271A" w:rsidRPr="009E28F6">
        <w:t xml:space="preserve"> para crear y eliminar una nueva asignación</w:t>
      </w:r>
    </w:p>
    <w:p w:rsidR="00841858" w:rsidRDefault="00803FBE" w:rsidP="00841858">
      <w:pPr>
        <w:pStyle w:val="Prrafodelista"/>
        <w:numPr>
          <w:ilvl w:val="0"/>
          <w:numId w:val="6"/>
        </w:numPr>
      </w:pPr>
      <w:r w:rsidRPr="00803FBE">
        <w:rPr>
          <w:b/>
        </w:rPr>
        <w:t>Asignaciones:</w:t>
      </w:r>
      <w:r w:rsidR="00E27F72" w:rsidRPr="009E28F6">
        <w:t xml:space="preserve"> </w:t>
      </w:r>
      <w:r>
        <w:t xml:space="preserve">botón </w:t>
      </w:r>
      <w:r w:rsidRPr="009E28F6">
        <w:t>que</w:t>
      </w:r>
      <w:r>
        <w:t xml:space="preserve"> permite asignar o eliminar una asignación, para ello se abre una nueva ventana para ejecutar la acción. A continuación, se describe el proceso,</w:t>
      </w:r>
    </w:p>
    <w:p w:rsidR="00803FBE" w:rsidRDefault="00803FBE" w:rsidP="00803FBE">
      <w:pPr>
        <w:pStyle w:val="Prrafodelista"/>
        <w:numPr>
          <w:ilvl w:val="0"/>
          <w:numId w:val="10"/>
        </w:numPr>
      </w:pPr>
      <w:r>
        <w:t xml:space="preserve">Al presionar el botón ‘Asignaciones’ se abre la ventana de la fig. 04 </w:t>
      </w:r>
    </w:p>
    <w:p w:rsidR="00803FBE" w:rsidRDefault="00803FBE" w:rsidP="00803FBE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4E3F05F9" wp14:editId="62D500D7">
            <wp:extent cx="1898650" cy="1242012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507" cy="12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BE" w:rsidRDefault="00803FBE" w:rsidP="00803FBE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Fig. 0</w:t>
      </w:r>
      <w:r>
        <w:rPr>
          <w:i/>
          <w:sz w:val="18"/>
          <w:szCs w:val="18"/>
        </w:rPr>
        <w:t>4</w:t>
      </w:r>
      <w:r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>ventana Asignaciones</w:t>
      </w:r>
    </w:p>
    <w:p w:rsidR="00803FBE" w:rsidRPr="009E28F6" w:rsidRDefault="00B53CB1" w:rsidP="00803FBE">
      <w:pPr>
        <w:pStyle w:val="Prrafodelista"/>
        <w:ind w:left="1637"/>
      </w:pPr>
      <w:r>
        <w:t>La cual contiene 4 combos con los siguientes datos a seleccionar,</w:t>
      </w:r>
    </w:p>
    <w:p w:rsidR="00571936" w:rsidRPr="000922C7" w:rsidRDefault="001F61FE" w:rsidP="00B53CB1">
      <w:pPr>
        <w:pStyle w:val="Prrafodelista"/>
        <w:numPr>
          <w:ilvl w:val="0"/>
          <w:numId w:val="11"/>
        </w:numPr>
      </w:pPr>
      <w:r w:rsidRPr="004548E7">
        <w:rPr>
          <w:b/>
        </w:rPr>
        <w:t>Acción</w:t>
      </w:r>
      <w:r w:rsidRPr="000922C7">
        <w:t>: permite seleccionar la acción a realizar, asignar un módulo o perfil o eliminar una asignación.</w:t>
      </w:r>
    </w:p>
    <w:p w:rsidR="00B53CB1" w:rsidRDefault="00B53CB1" w:rsidP="00B53CB1">
      <w:pPr>
        <w:pStyle w:val="Prrafodelista"/>
        <w:ind w:left="2800"/>
        <w:rPr>
          <w:sz w:val="18"/>
          <w:szCs w:val="18"/>
        </w:rPr>
      </w:pPr>
    </w:p>
    <w:p w:rsidR="00B53CB1" w:rsidRDefault="00B53CB1" w:rsidP="00B53CB1">
      <w:pPr>
        <w:pStyle w:val="Prrafodelista"/>
        <w:ind w:left="2800"/>
        <w:rPr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606DB025" wp14:editId="6B0B64CA">
            <wp:extent cx="2224585" cy="499106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756" cy="49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B1" w:rsidRDefault="00B53CB1" w:rsidP="00B53CB1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Fig. 05, acción ‘Asignar’</w:t>
      </w:r>
    </w:p>
    <w:p w:rsidR="00B53CB1" w:rsidRDefault="00B53CB1" w:rsidP="00B53CB1">
      <w:pPr>
        <w:pStyle w:val="Prrafodelista"/>
        <w:ind w:left="2800"/>
        <w:rPr>
          <w:sz w:val="18"/>
          <w:szCs w:val="18"/>
        </w:rPr>
      </w:pPr>
    </w:p>
    <w:p w:rsidR="00B53CB1" w:rsidRDefault="00B53CB1" w:rsidP="00B53CB1">
      <w:pPr>
        <w:pStyle w:val="Prrafodelista"/>
        <w:ind w:left="2800"/>
        <w:rPr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5BD1E80E" wp14:editId="1EC054ED">
            <wp:extent cx="2238233" cy="5021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387" cy="5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B1" w:rsidRDefault="00B53CB1" w:rsidP="00B53CB1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Fig. 0</w:t>
      </w:r>
      <w:r>
        <w:rPr>
          <w:i/>
          <w:sz w:val="18"/>
          <w:szCs w:val="18"/>
        </w:rPr>
        <w:t>6</w:t>
      </w:r>
      <w:r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>acción ‘</w:t>
      </w:r>
      <w:r w:rsidR="00156B38">
        <w:rPr>
          <w:i/>
          <w:sz w:val="18"/>
          <w:szCs w:val="18"/>
        </w:rPr>
        <w:t xml:space="preserve">Eliminar </w:t>
      </w:r>
      <w:r w:rsidR="00C07AC3">
        <w:rPr>
          <w:i/>
          <w:sz w:val="18"/>
          <w:szCs w:val="18"/>
        </w:rPr>
        <w:t>Asignación</w:t>
      </w:r>
      <w:r w:rsidR="00156B38">
        <w:rPr>
          <w:i/>
          <w:sz w:val="18"/>
          <w:szCs w:val="18"/>
        </w:rPr>
        <w:t>’</w:t>
      </w:r>
    </w:p>
    <w:p w:rsidR="00B53CB1" w:rsidRDefault="00B53CB1" w:rsidP="00B53CB1">
      <w:pPr>
        <w:pStyle w:val="Prrafodelista"/>
        <w:ind w:left="2800"/>
        <w:rPr>
          <w:sz w:val="18"/>
          <w:szCs w:val="18"/>
        </w:rPr>
      </w:pPr>
    </w:p>
    <w:p w:rsidR="00B53CB1" w:rsidRDefault="00E76314" w:rsidP="00B53CB1">
      <w:pPr>
        <w:pStyle w:val="Prrafodelista"/>
        <w:numPr>
          <w:ilvl w:val="0"/>
          <w:numId w:val="11"/>
        </w:numPr>
      </w:pPr>
      <w:r w:rsidRPr="00133B11">
        <w:rPr>
          <w:b/>
        </w:rPr>
        <w:t>Tipo asignación</w:t>
      </w:r>
      <w:r w:rsidRPr="00374C39">
        <w:t>:</w:t>
      </w:r>
      <w:r w:rsidR="00133B11">
        <w:t xml:space="preserve"> </w:t>
      </w:r>
      <w:r w:rsidR="00AE67DD">
        <w:t>permite seleccionar el tipo de asignación, modulo o perfil</w:t>
      </w:r>
      <w:r w:rsidR="00133B11">
        <w:t>.</w:t>
      </w:r>
    </w:p>
    <w:p w:rsidR="00133B11" w:rsidRPr="00374C39" w:rsidRDefault="00133B11" w:rsidP="00133B11">
      <w:pPr>
        <w:pStyle w:val="Prrafodelista"/>
        <w:ind w:left="2800"/>
      </w:pPr>
    </w:p>
    <w:p w:rsidR="006E7E71" w:rsidRDefault="00374C39" w:rsidP="006148E1">
      <w:pPr>
        <w:pStyle w:val="Prrafodelista"/>
        <w:ind w:left="2800"/>
      </w:pPr>
      <w:r w:rsidRPr="00374C39">
        <w:rPr>
          <w:noProof/>
          <w:lang w:eastAsia="es-CL"/>
        </w:rPr>
        <w:drawing>
          <wp:inline distT="0" distB="0" distL="0" distR="0" wp14:anchorId="401CA163" wp14:editId="25683041">
            <wp:extent cx="2089150" cy="49681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105" cy="50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64" w:rsidRDefault="00860164" w:rsidP="00860164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Fig. 0</w:t>
      </w:r>
      <w:r>
        <w:rPr>
          <w:i/>
          <w:sz w:val="18"/>
          <w:szCs w:val="18"/>
        </w:rPr>
        <w:t>7</w:t>
      </w:r>
      <w:r>
        <w:rPr>
          <w:i/>
          <w:sz w:val="18"/>
          <w:szCs w:val="18"/>
        </w:rPr>
        <w:t xml:space="preserve">, </w:t>
      </w:r>
      <w:r w:rsidR="00133B11">
        <w:rPr>
          <w:i/>
          <w:sz w:val="18"/>
          <w:szCs w:val="18"/>
        </w:rPr>
        <w:t>opción ‘asignar modulo’</w:t>
      </w:r>
    </w:p>
    <w:p w:rsidR="00374C39" w:rsidRPr="00374C39" w:rsidRDefault="00374C39" w:rsidP="006148E1">
      <w:pPr>
        <w:pStyle w:val="Prrafodelista"/>
        <w:ind w:left="2800"/>
      </w:pPr>
      <w:r w:rsidRPr="00374C39">
        <w:rPr>
          <w:noProof/>
          <w:lang w:eastAsia="es-CL"/>
        </w:rPr>
        <w:drawing>
          <wp:inline distT="0" distB="0" distL="0" distR="0" wp14:anchorId="21B774F4" wp14:editId="160E77DB">
            <wp:extent cx="2070100" cy="492281"/>
            <wp:effectExtent l="0" t="0" r="635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3336" cy="4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64" w:rsidRDefault="00860164" w:rsidP="00860164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Fig. 0</w:t>
      </w:r>
      <w:r>
        <w:rPr>
          <w:i/>
          <w:sz w:val="18"/>
          <w:szCs w:val="18"/>
        </w:rPr>
        <w:t>8</w:t>
      </w:r>
      <w:r>
        <w:rPr>
          <w:i/>
          <w:sz w:val="18"/>
          <w:szCs w:val="18"/>
        </w:rPr>
        <w:t xml:space="preserve">, </w:t>
      </w:r>
      <w:r w:rsidR="00133B11">
        <w:rPr>
          <w:i/>
          <w:sz w:val="18"/>
          <w:szCs w:val="18"/>
        </w:rPr>
        <w:t>opción ‘asignar perfil’</w:t>
      </w:r>
    </w:p>
    <w:p w:rsidR="00374C39" w:rsidRPr="00374C39" w:rsidRDefault="00374C39" w:rsidP="00374C39">
      <w:pPr>
        <w:pStyle w:val="Prrafodelista"/>
        <w:ind w:left="2800"/>
      </w:pPr>
    </w:p>
    <w:p w:rsidR="00B53CB1" w:rsidRDefault="00E76314" w:rsidP="00B53CB1">
      <w:pPr>
        <w:pStyle w:val="Prrafodelista"/>
        <w:numPr>
          <w:ilvl w:val="0"/>
          <w:numId w:val="11"/>
        </w:numPr>
      </w:pPr>
      <w:r w:rsidRPr="00AE67DD">
        <w:rPr>
          <w:b/>
        </w:rPr>
        <w:t>Asignación:</w:t>
      </w:r>
      <w:r w:rsidR="00AE67DD">
        <w:t xml:space="preserve"> </w:t>
      </w:r>
      <w:r w:rsidR="00AE67DD">
        <w:t>se carga de acuerdo al tipo de asignación que se eligió, con los nombres de los módulos o perfiles.</w:t>
      </w:r>
    </w:p>
    <w:p w:rsidR="00AE67DD" w:rsidRPr="00374C39" w:rsidRDefault="00AE67DD" w:rsidP="00AE67DD">
      <w:pPr>
        <w:pStyle w:val="Prrafodelista"/>
        <w:ind w:left="2800"/>
      </w:pPr>
    </w:p>
    <w:p w:rsidR="00374C39" w:rsidRDefault="006148E1" w:rsidP="006148E1">
      <w:pPr>
        <w:pStyle w:val="Prrafodelista"/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4E0CE88F" wp14:editId="6042A60A">
            <wp:extent cx="1955800" cy="445851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648" cy="4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64" w:rsidRDefault="00860164" w:rsidP="00860164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Fig. 0</w:t>
      </w:r>
      <w:r>
        <w:rPr>
          <w:i/>
          <w:sz w:val="18"/>
          <w:szCs w:val="18"/>
        </w:rPr>
        <w:t>9</w:t>
      </w:r>
      <w:r>
        <w:rPr>
          <w:i/>
          <w:sz w:val="18"/>
          <w:szCs w:val="18"/>
        </w:rPr>
        <w:t xml:space="preserve">, </w:t>
      </w:r>
      <w:r w:rsidR="00AE67DD">
        <w:rPr>
          <w:i/>
          <w:sz w:val="18"/>
          <w:szCs w:val="18"/>
        </w:rPr>
        <w:t xml:space="preserve">nombres de </w:t>
      </w:r>
      <w:proofErr w:type="spellStart"/>
      <w:r w:rsidR="00AE67DD">
        <w:rPr>
          <w:i/>
          <w:sz w:val="18"/>
          <w:szCs w:val="18"/>
        </w:rPr>
        <w:t>modulos</w:t>
      </w:r>
      <w:proofErr w:type="spellEnd"/>
    </w:p>
    <w:p w:rsidR="006148E1" w:rsidRDefault="006148E1" w:rsidP="006148E1">
      <w:pPr>
        <w:pStyle w:val="Prrafodelista"/>
        <w:jc w:val="center"/>
      </w:pPr>
      <w:r>
        <w:rPr>
          <w:noProof/>
          <w:lang w:eastAsia="es-CL"/>
        </w:rPr>
        <w:drawing>
          <wp:inline distT="0" distB="0" distL="0" distR="0" wp14:anchorId="2B397BC0" wp14:editId="574D2C1F">
            <wp:extent cx="1905000" cy="46306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9033" cy="4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64" w:rsidRDefault="00860164" w:rsidP="00860164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Fig. </w:t>
      </w:r>
      <w:r>
        <w:rPr>
          <w:i/>
          <w:sz w:val="18"/>
          <w:szCs w:val="18"/>
        </w:rPr>
        <w:t>10</w:t>
      </w:r>
      <w:r>
        <w:rPr>
          <w:i/>
          <w:sz w:val="18"/>
          <w:szCs w:val="18"/>
        </w:rPr>
        <w:t xml:space="preserve">, </w:t>
      </w:r>
      <w:r w:rsidR="00AE67DD">
        <w:rPr>
          <w:i/>
          <w:sz w:val="18"/>
          <w:szCs w:val="18"/>
        </w:rPr>
        <w:t>nombres de perfil</w:t>
      </w:r>
    </w:p>
    <w:p w:rsidR="00860164" w:rsidRPr="00374C39" w:rsidRDefault="00860164" w:rsidP="006148E1">
      <w:pPr>
        <w:pStyle w:val="Prrafodelista"/>
        <w:jc w:val="center"/>
      </w:pPr>
    </w:p>
    <w:p w:rsidR="00B53CB1" w:rsidRDefault="00E76314" w:rsidP="00B53CB1">
      <w:pPr>
        <w:pStyle w:val="Prrafodelista"/>
        <w:numPr>
          <w:ilvl w:val="0"/>
          <w:numId w:val="11"/>
        </w:numPr>
      </w:pPr>
      <w:r w:rsidRPr="00AE67DD">
        <w:rPr>
          <w:b/>
        </w:rPr>
        <w:t>Funcionario</w:t>
      </w:r>
      <w:r w:rsidRPr="00374C39">
        <w:t>:</w:t>
      </w:r>
      <w:r w:rsidR="00AE67DD">
        <w:t xml:space="preserve"> permite seleccionar un funcionario al que se le asignara un módulo o perfil, o se le eliminara la asignación. Para evitar demora en la carga, el combo podrá filtrar según los caracteres ingresados, es decir se podrá digitar el nombre o apellido o letras y el combo ira desplegando solo las opciones de nombres coincidentes no el total de funcionarios.</w:t>
      </w:r>
    </w:p>
    <w:p w:rsidR="00AE67DD" w:rsidRPr="00374C39" w:rsidRDefault="00AE67DD" w:rsidP="00AE67DD">
      <w:pPr>
        <w:pStyle w:val="Prrafodelista"/>
        <w:ind w:left="2800"/>
      </w:pPr>
    </w:p>
    <w:p w:rsidR="00374C39" w:rsidRPr="00374C39" w:rsidRDefault="006148E1" w:rsidP="006148E1">
      <w:pPr>
        <w:pStyle w:val="Prrafodelista"/>
        <w:jc w:val="center"/>
      </w:pPr>
      <w:r>
        <w:rPr>
          <w:noProof/>
          <w:lang w:eastAsia="es-CL"/>
        </w:rPr>
        <w:drawing>
          <wp:inline distT="0" distB="0" distL="0" distR="0" wp14:anchorId="5D6A9F46" wp14:editId="5E6D3B3C">
            <wp:extent cx="1911350" cy="40752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0116" cy="41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64" w:rsidRDefault="00860164" w:rsidP="00860164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Fig. </w:t>
      </w:r>
      <w:r>
        <w:rPr>
          <w:i/>
          <w:sz w:val="18"/>
          <w:szCs w:val="18"/>
        </w:rPr>
        <w:t>11</w:t>
      </w:r>
      <w:r>
        <w:rPr>
          <w:i/>
          <w:sz w:val="18"/>
          <w:szCs w:val="18"/>
        </w:rPr>
        <w:t xml:space="preserve">, </w:t>
      </w:r>
      <w:r w:rsidR="00AE67DD">
        <w:rPr>
          <w:i/>
          <w:sz w:val="18"/>
          <w:szCs w:val="18"/>
        </w:rPr>
        <w:t>combo funcionario</w:t>
      </w:r>
    </w:p>
    <w:p w:rsidR="00B53CB1" w:rsidRPr="00374C39" w:rsidRDefault="00B53CB1" w:rsidP="006148E1">
      <w:pPr>
        <w:pStyle w:val="Prrafodelista"/>
        <w:ind w:left="2800"/>
      </w:pPr>
    </w:p>
    <w:p w:rsidR="005E5667" w:rsidRDefault="005E5667"/>
    <w:p w:rsidR="00A3340F" w:rsidRDefault="00A3340F" w:rsidP="006148E1"/>
    <w:p w:rsidR="00A3340F" w:rsidRDefault="00A3340F"/>
    <w:sectPr w:rsidR="00A33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3D20"/>
    <w:multiLevelType w:val="hybridMultilevel"/>
    <w:tmpl w:val="8E54996C"/>
    <w:lvl w:ilvl="0" w:tplc="340A0017">
      <w:start w:val="1"/>
      <w:numFmt w:val="lowerLetter"/>
      <w:lvlText w:val="%1)"/>
      <w:lvlJc w:val="left"/>
      <w:pPr>
        <w:ind w:left="1637" w:hanging="360"/>
      </w:pPr>
    </w:lvl>
    <w:lvl w:ilvl="1" w:tplc="340A0019" w:tentative="1">
      <w:start w:val="1"/>
      <w:numFmt w:val="lowerLetter"/>
      <w:lvlText w:val="%2."/>
      <w:lvlJc w:val="left"/>
      <w:pPr>
        <w:ind w:left="2357" w:hanging="360"/>
      </w:pPr>
    </w:lvl>
    <w:lvl w:ilvl="2" w:tplc="340A001B" w:tentative="1">
      <w:start w:val="1"/>
      <w:numFmt w:val="lowerRoman"/>
      <w:lvlText w:val="%3."/>
      <w:lvlJc w:val="right"/>
      <w:pPr>
        <w:ind w:left="3077" w:hanging="180"/>
      </w:pPr>
    </w:lvl>
    <w:lvl w:ilvl="3" w:tplc="340A000F" w:tentative="1">
      <w:start w:val="1"/>
      <w:numFmt w:val="decimal"/>
      <w:lvlText w:val="%4."/>
      <w:lvlJc w:val="left"/>
      <w:pPr>
        <w:ind w:left="3797" w:hanging="360"/>
      </w:pPr>
    </w:lvl>
    <w:lvl w:ilvl="4" w:tplc="340A0019" w:tentative="1">
      <w:start w:val="1"/>
      <w:numFmt w:val="lowerLetter"/>
      <w:lvlText w:val="%5."/>
      <w:lvlJc w:val="left"/>
      <w:pPr>
        <w:ind w:left="4517" w:hanging="360"/>
      </w:pPr>
    </w:lvl>
    <w:lvl w:ilvl="5" w:tplc="340A001B" w:tentative="1">
      <w:start w:val="1"/>
      <w:numFmt w:val="lowerRoman"/>
      <w:lvlText w:val="%6."/>
      <w:lvlJc w:val="right"/>
      <w:pPr>
        <w:ind w:left="5237" w:hanging="180"/>
      </w:pPr>
    </w:lvl>
    <w:lvl w:ilvl="6" w:tplc="340A000F" w:tentative="1">
      <w:start w:val="1"/>
      <w:numFmt w:val="decimal"/>
      <w:lvlText w:val="%7."/>
      <w:lvlJc w:val="left"/>
      <w:pPr>
        <w:ind w:left="5957" w:hanging="360"/>
      </w:pPr>
    </w:lvl>
    <w:lvl w:ilvl="7" w:tplc="340A0019" w:tentative="1">
      <w:start w:val="1"/>
      <w:numFmt w:val="lowerLetter"/>
      <w:lvlText w:val="%8."/>
      <w:lvlJc w:val="left"/>
      <w:pPr>
        <w:ind w:left="6677" w:hanging="360"/>
      </w:pPr>
    </w:lvl>
    <w:lvl w:ilvl="8" w:tplc="34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25921DE2"/>
    <w:multiLevelType w:val="hybridMultilevel"/>
    <w:tmpl w:val="2DB628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762F4"/>
    <w:multiLevelType w:val="hybridMultilevel"/>
    <w:tmpl w:val="DF460696"/>
    <w:lvl w:ilvl="0" w:tplc="0409000D">
      <w:start w:val="1"/>
      <w:numFmt w:val="bullet"/>
      <w:lvlText w:val=""/>
      <w:lvlJc w:val="left"/>
      <w:pPr>
        <w:ind w:left="235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3" w15:restartNumberingAfterBreak="0">
    <w:nsid w:val="2C226136"/>
    <w:multiLevelType w:val="hybridMultilevel"/>
    <w:tmpl w:val="FE86F362"/>
    <w:lvl w:ilvl="0" w:tplc="340A000F">
      <w:start w:val="1"/>
      <w:numFmt w:val="decimal"/>
      <w:lvlText w:val="%1."/>
      <w:lvlJc w:val="left"/>
      <w:pPr>
        <w:ind w:left="502" w:hanging="360"/>
      </w:p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08F1466"/>
    <w:multiLevelType w:val="hybridMultilevel"/>
    <w:tmpl w:val="9E14F9B8"/>
    <w:lvl w:ilvl="0" w:tplc="04090017">
      <w:start w:val="1"/>
      <w:numFmt w:val="lowerLetter"/>
      <w:lvlText w:val="%1)"/>
      <w:lvlJc w:val="left"/>
      <w:pPr>
        <w:ind w:left="3580" w:hanging="360"/>
      </w:pPr>
    </w:lvl>
    <w:lvl w:ilvl="1" w:tplc="340A0019" w:tentative="1">
      <w:start w:val="1"/>
      <w:numFmt w:val="lowerLetter"/>
      <w:lvlText w:val="%2."/>
      <w:lvlJc w:val="left"/>
      <w:pPr>
        <w:ind w:left="4300" w:hanging="360"/>
      </w:pPr>
    </w:lvl>
    <w:lvl w:ilvl="2" w:tplc="340A001B" w:tentative="1">
      <w:start w:val="1"/>
      <w:numFmt w:val="lowerRoman"/>
      <w:lvlText w:val="%3."/>
      <w:lvlJc w:val="right"/>
      <w:pPr>
        <w:ind w:left="5020" w:hanging="180"/>
      </w:pPr>
    </w:lvl>
    <w:lvl w:ilvl="3" w:tplc="340A000F" w:tentative="1">
      <w:start w:val="1"/>
      <w:numFmt w:val="decimal"/>
      <w:lvlText w:val="%4."/>
      <w:lvlJc w:val="left"/>
      <w:pPr>
        <w:ind w:left="5740" w:hanging="360"/>
      </w:pPr>
    </w:lvl>
    <w:lvl w:ilvl="4" w:tplc="340A0019" w:tentative="1">
      <w:start w:val="1"/>
      <w:numFmt w:val="lowerLetter"/>
      <w:lvlText w:val="%5."/>
      <w:lvlJc w:val="left"/>
      <w:pPr>
        <w:ind w:left="6460" w:hanging="360"/>
      </w:pPr>
    </w:lvl>
    <w:lvl w:ilvl="5" w:tplc="340A001B" w:tentative="1">
      <w:start w:val="1"/>
      <w:numFmt w:val="lowerRoman"/>
      <w:lvlText w:val="%6."/>
      <w:lvlJc w:val="right"/>
      <w:pPr>
        <w:ind w:left="7180" w:hanging="180"/>
      </w:pPr>
    </w:lvl>
    <w:lvl w:ilvl="6" w:tplc="340A000F" w:tentative="1">
      <w:start w:val="1"/>
      <w:numFmt w:val="decimal"/>
      <w:lvlText w:val="%7."/>
      <w:lvlJc w:val="left"/>
      <w:pPr>
        <w:ind w:left="7900" w:hanging="360"/>
      </w:pPr>
    </w:lvl>
    <w:lvl w:ilvl="7" w:tplc="340A0019" w:tentative="1">
      <w:start w:val="1"/>
      <w:numFmt w:val="lowerLetter"/>
      <w:lvlText w:val="%8."/>
      <w:lvlJc w:val="left"/>
      <w:pPr>
        <w:ind w:left="8620" w:hanging="360"/>
      </w:pPr>
    </w:lvl>
    <w:lvl w:ilvl="8" w:tplc="340A001B" w:tentative="1">
      <w:start w:val="1"/>
      <w:numFmt w:val="lowerRoman"/>
      <w:lvlText w:val="%9."/>
      <w:lvlJc w:val="right"/>
      <w:pPr>
        <w:ind w:left="9340" w:hanging="180"/>
      </w:pPr>
    </w:lvl>
  </w:abstractNum>
  <w:abstractNum w:abstractNumId="5" w15:restartNumberingAfterBreak="0">
    <w:nsid w:val="47E00E0F"/>
    <w:multiLevelType w:val="hybridMultilevel"/>
    <w:tmpl w:val="162E3F24"/>
    <w:lvl w:ilvl="0" w:tplc="04090003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560" w:hanging="360"/>
      </w:pPr>
      <w:rPr>
        <w:rFonts w:ascii="Wingdings" w:hAnsi="Wingdings" w:hint="default"/>
      </w:rPr>
    </w:lvl>
  </w:abstractNum>
  <w:abstractNum w:abstractNumId="6" w15:restartNumberingAfterBreak="0">
    <w:nsid w:val="52E85E42"/>
    <w:multiLevelType w:val="hybridMultilevel"/>
    <w:tmpl w:val="C6E6E224"/>
    <w:lvl w:ilvl="0" w:tplc="340A000D">
      <w:start w:val="1"/>
      <w:numFmt w:val="bullet"/>
      <w:lvlText w:val=""/>
      <w:lvlJc w:val="left"/>
      <w:pPr>
        <w:ind w:left="262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7" w15:restartNumberingAfterBreak="0">
    <w:nsid w:val="687472D0"/>
    <w:multiLevelType w:val="hybridMultilevel"/>
    <w:tmpl w:val="A7B6A41A"/>
    <w:lvl w:ilvl="0" w:tplc="340A0017">
      <w:start w:val="1"/>
      <w:numFmt w:val="lowerLetter"/>
      <w:lvlText w:val="%1)"/>
      <w:lvlJc w:val="left"/>
      <w:pPr>
        <w:ind w:left="1211" w:hanging="360"/>
      </w:p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B681346"/>
    <w:multiLevelType w:val="hybridMultilevel"/>
    <w:tmpl w:val="2B304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CC8"/>
    <w:multiLevelType w:val="hybridMultilevel"/>
    <w:tmpl w:val="8F564F5A"/>
    <w:lvl w:ilvl="0" w:tplc="340A0017">
      <w:start w:val="1"/>
      <w:numFmt w:val="lowerLetter"/>
      <w:lvlText w:val="%1)"/>
      <w:lvlJc w:val="left"/>
      <w:pPr>
        <w:ind w:left="1637" w:hanging="360"/>
      </w:pPr>
    </w:lvl>
    <w:lvl w:ilvl="1" w:tplc="340A0019" w:tentative="1">
      <w:start w:val="1"/>
      <w:numFmt w:val="lowerLetter"/>
      <w:lvlText w:val="%2."/>
      <w:lvlJc w:val="left"/>
      <w:pPr>
        <w:ind w:left="2357" w:hanging="360"/>
      </w:pPr>
    </w:lvl>
    <w:lvl w:ilvl="2" w:tplc="340A001B" w:tentative="1">
      <w:start w:val="1"/>
      <w:numFmt w:val="lowerRoman"/>
      <w:lvlText w:val="%3."/>
      <w:lvlJc w:val="right"/>
      <w:pPr>
        <w:ind w:left="3077" w:hanging="180"/>
      </w:pPr>
    </w:lvl>
    <w:lvl w:ilvl="3" w:tplc="340A000F" w:tentative="1">
      <w:start w:val="1"/>
      <w:numFmt w:val="decimal"/>
      <w:lvlText w:val="%4."/>
      <w:lvlJc w:val="left"/>
      <w:pPr>
        <w:ind w:left="3797" w:hanging="360"/>
      </w:pPr>
    </w:lvl>
    <w:lvl w:ilvl="4" w:tplc="340A0019" w:tentative="1">
      <w:start w:val="1"/>
      <w:numFmt w:val="lowerLetter"/>
      <w:lvlText w:val="%5."/>
      <w:lvlJc w:val="left"/>
      <w:pPr>
        <w:ind w:left="4517" w:hanging="360"/>
      </w:pPr>
    </w:lvl>
    <w:lvl w:ilvl="5" w:tplc="340A001B" w:tentative="1">
      <w:start w:val="1"/>
      <w:numFmt w:val="lowerRoman"/>
      <w:lvlText w:val="%6."/>
      <w:lvlJc w:val="right"/>
      <w:pPr>
        <w:ind w:left="5237" w:hanging="180"/>
      </w:pPr>
    </w:lvl>
    <w:lvl w:ilvl="6" w:tplc="340A000F" w:tentative="1">
      <w:start w:val="1"/>
      <w:numFmt w:val="decimal"/>
      <w:lvlText w:val="%7."/>
      <w:lvlJc w:val="left"/>
      <w:pPr>
        <w:ind w:left="5957" w:hanging="360"/>
      </w:pPr>
    </w:lvl>
    <w:lvl w:ilvl="7" w:tplc="340A0019" w:tentative="1">
      <w:start w:val="1"/>
      <w:numFmt w:val="lowerLetter"/>
      <w:lvlText w:val="%8."/>
      <w:lvlJc w:val="left"/>
      <w:pPr>
        <w:ind w:left="6677" w:hanging="360"/>
      </w:pPr>
    </w:lvl>
    <w:lvl w:ilvl="8" w:tplc="34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7D160422"/>
    <w:multiLevelType w:val="hybridMultilevel"/>
    <w:tmpl w:val="93E65A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0F"/>
    <w:rsid w:val="000922C7"/>
    <w:rsid w:val="00120A64"/>
    <w:rsid w:val="00133B11"/>
    <w:rsid w:val="00156B38"/>
    <w:rsid w:val="00160E5C"/>
    <w:rsid w:val="00162B3B"/>
    <w:rsid w:val="00176703"/>
    <w:rsid w:val="001C4516"/>
    <w:rsid w:val="001F61FE"/>
    <w:rsid w:val="0029016F"/>
    <w:rsid w:val="002E4515"/>
    <w:rsid w:val="00350EBD"/>
    <w:rsid w:val="0036049B"/>
    <w:rsid w:val="00374C39"/>
    <w:rsid w:val="00376D53"/>
    <w:rsid w:val="00396E6C"/>
    <w:rsid w:val="00410D5C"/>
    <w:rsid w:val="0044579F"/>
    <w:rsid w:val="004548E7"/>
    <w:rsid w:val="0047161F"/>
    <w:rsid w:val="004D7E67"/>
    <w:rsid w:val="00521AB6"/>
    <w:rsid w:val="00524947"/>
    <w:rsid w:val="00541716"/>
    <w:rsid w:val="00564DF5"/>
    <w:rsid w:val="00571936"/>
    <w:rsid w:val="005A4486"/>
    <w:rsid w:val="005E271A"/>
    <w:rsid w:val="005E5667"/>
    <w:rsid w:val="006148E1"/>
    <w:rsid w:val="006E0736"/>
    <w:rsid w:val="006E7E71"/>
    <w:rsid w:val="00702E56"/>
    <w:rsid w:val="00803FBE"/>
    <w:rsid w:val="00841858"/>
    <w:rsid w:val="00860164"/>
    <w:rsid w:val="00916A30"/>
    <w:rsid w:val="00924BD9"/>
    <w:rsid w:val="009E28F6"/>
    <w:rsid w:val="00A3340F"/>
    <w:rsid w:val="00AB517B"/>
    <w:rsid w:val="00AD574E"/>
    <w:rsid w:val="00AE67DD"/>
    <w:rsid w:val="00B15BB2"/>
    <w:rsid w:val="00B41AE5"/>
    <w:rsid w:val="00B53CB1"/>
    <w:rsid w:val="00B86B0B"/>
    <w:rsid w:val="00C07AC3"/>
    <w:rsid w:val="00C309A0"/>
    <w:rsid w:val="00D32D07"/>
    <w:rsid w:val="00D53459"/>
    <w:rsid w:val="00DC4CFB"/>
    <w:rsid w:val="00DD467B"/>
    <w:rsid w:val="00E27F72"/>
    <w:rsid w:val="00E76314"/>
    <w:rsid w:val="00F71B44"/>
    <w:rsid w:val="00F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FFA4"/>
  <w15:docId w15:val="{C45D29FF-2FA2-43D1-8A58-B81E8A13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40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7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Lefiguala</dc:creator>
  <cp:lastModifiedBy>Usuario de Windows</cp:lastModifiedBy>
  <cp:revision>58</cp:revision>
  <dcterms:created xsi:type="dcterms:W3CDTF">2019-01-19T00:33:00Z</dcterms:created>
  <dcterms:modified xsi:type="dcterms:W3CDTF">2019-01-19T01:40:00Z</dcterms:modified>
</cp:coreProperties>
</file>