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5C" w:rsidRPr="00DA5FD5" w:rsidRDefault="00665EB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36"/>
          <w:szCs w:val="28"/>
        </w:rPr>
        <w:t>Meýilnama:</w:t>
      </w:r>
    </w:p>
    <w:p w:rsidR="00BE545C" w:rsidRPr="00DA5FD5" w:rsidRDefault="00665EB1">
      <w:pPr>
        <w:tabs>
          <w:tab w:val="left" w:pos="2066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Giriş.(</w:t>
      </w:r>
      <w:r w:rsidRPr="00DA5FD5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Taýýarlandy 3 list</w:t>
      </w:r>
      <w:r w:rsidRPr="00DA5FD5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 Bap. IoT ulgamlary we olary dolandyrmak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barada düşünje we onuň klassifikasiýasy.(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5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 ornaşdyrmagyň aýratynlyklary we olaryň berýän artykmaçlyklary.(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7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 w:rsidP="00196CD4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IoT ulgamyny dolandyrmakda ulanylýan  programmalar we olaryň aýratynlyklary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.(</w:t>
      </w:r>
      <w:r w:rsidR="00196CD4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6 list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 Bap. IoT ulgamynyň howpsuzlugyny üpjün etmek.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B51899" w:rsidRPr="00DA5FD5">
        <w:rPr>
          <w:rFonts w:ascii="Times New Roman" w:hAnsi="Times New Roman" w:cs="Times New Roman"/>
          <w:noProof/>
          <w:sz w:val="28"/>
          <w:szCs w:val="28"/>
        </w:rPr>
        <w:t>-yň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 xml:space="preserve"> esasy  gowşa</w:t>
      </w:r>
      <w:r w:rsidR="0090318C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>lyklary we olara</w:t>
      </w: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abanýan esasy howplar.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ýýarlanyldy 6 list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B1265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A712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C6619">
        <w:rPr>
          <w:rFonts w:ascii="Times New Roman" w:hAnsi="Times New Roman" w:cs="Times New Roman"/>
          <w:noProof/>
          <w:sz w:val="28"/>
          <w:szCs w:val="28"/>
        </w:rPr>
        <w:t xml:space="preserve">ulgamyna abanýan </w:t>
      </w:r>
      <w:r w:rsidRPr="00DA5FD5">
        <w:rPr>
          <w:rFonts w:ascii="Times New Roman" w:hAnsi="Times New Roman" w:cs="Times New Roman"/>
          <w:noProof/>
          <w:sz w:val="28"/>
          <w:szCs w:val="28"/>
        </w:rPr>
        <w:t>howplary ýüze çykarma</w:t>
      </w:r>
      <w:r w:rsidR="00FC6619">
        <w:rPr>
          <w:rFonts w:ascii="Times New Roman" w:hAnsi="Times New Roman" w:cs="Times New Roman"/>
          <w:noProof/>
          <w:sz w:val="28"/>
          <w:szCs w:val="28"/>
        </w:rPr>
        <w:t>gyň</w:t>
      </w:r>
      <w:r w:rsidR="00335190">
        <w:rPr>
          <w:rFonts w:ascii="Times New Roman" w:hAnsi="Times New Roman" w:cs="Times New Roman"/>
          <w:noProof/>
          <w:sz w:val="28"/>
          <w:szCs w:val="28"/>
        </w:rPr>
        <w:t xml:space="preserve"> usullary we gurallar</w:t>
      </w:r>
      <w:r w:rsidR="00FC6619">
        <w:rPr>
          <w:rFonts w:ascii="Times New Roman" w:hAnsi="Times New Roman" w:cs="Times New Roman"/>
          <w:noProof/>
          <w:sz w:val="28"/>
          <w:szCs w:val="28"/>
        </w:rPr>
        <w:t>y</w:t>
      </w:r>
      <w:r w:rsidRPr="00DA5FD5">
        <w:rPr>
          <w:rFonts w:ascii="Times New Roman" w:hAnsi="Times New Roman" w:cs="Times New Roman"/>
          <w:noProof/>
          <w:sz w:val="28"/>
          <w:szCs w:val="28"/>
        </w:rPr>
        <w:t>.</w:t>
      </w:r>
      <w:r w:rsidR="00E3259F" w:rsidRP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bookmarkEnd w:id="0"/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E3259F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3.5 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E3259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IoT-yň howpsuzlygyny üpjün etmegiň usullary.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III Bap. IoT ulgamlarynyň guramaçylyk we hukuk  üpjünçiligi.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ulgamyny gurnamakda goýberilýän kemçilikler.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 ulgamynda ulanylýan esasy standartlar.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ulgamynda hukuk üpjünçiliginiň ýetmezçilikleri.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Edebiýatlar.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Teklipler.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Netije.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Jemleme.</w:t>
      </w:r>
    </w:p>
    <w:p w:rsidR="00BE545C" w:rsidRPr="00DA5FD5" w:rsidRDefault="00BE545C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E545C" w:rsidRPr="00DA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A14" w:rsidRDefault="00CE4A14">
      <w:pPr>
        <w:spacing w:line="240" w:lineRule="auto"/>
      </w:pPr>
      <w:r>
        <w:separator/>
      </w:r>
    </w:p>
  </w:endnote>
  <w:endnote w:type="continuationSeparator" w:id="0">
    <w:p w:rsidR="00CE4A14" w:rsidRDefault="00CE4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A14" w:rsidRDefault="00CE4A14">
      <w:pPr>
        <w:spacing w:after="0"/>
      </w:pPr>
      <w:r>
        <w:separator/>
      </w:r>
    </w:p>
  </w:footnote>
  <w:footnote w:type="continuationSeparator" w:id="0">
    <w:p w:rsidR="00CE4A14" w:rsidRDefault="00CE4A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multilevel"/>
    <w:tmpl w:val="629F49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multilevel"/>
    <w:tmpl w:val="68D04AD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E"/>
    <w:rsid w:val="0005067F"/>
    <w:rsid w:val="00143A4E"/>
    <w:rsid w:val="00196CD4"/>
    <w:rsid w:val="001E0F43"/>
    <w:rsid w:val="002C5861"/>
    <w:rsid w:val="00307160"/>
    <w:rsid w:val="00335190"/>
    <w:rsid w:val="0036558F"/>
    <w:rsid w:val="00410A90"/>
    <w:rsid w:val="0043020B"/>
    <w:rsid w:val="00523AB4"/>
    <w:rsid w:val="00665EB1"/>
    <w:rsid w:val="00707E70"/>
    <w:rsid w:val="00766658"/>
    <w:rsid w:val="00766F06"/>
    <w:rsid w:val="00822FF5"/>
    <w:rsid w:val="00885D86"/>
    <w:rsid w:val="008C7F2A"/>
    <w:rsid w:val="0090318C"/>
    <w:rsid w:val="009769BA"/>
    <w:rsid w:val="00A71274"/>
    <w:rsid w:val="00A921F6"/>
    <w:rsid w:val="00B12651"/>
    <w:rsid w:val="00B51899"/>
    <w:rsid w:val="00BE545C"/>
    <w:rsid w:val="00C379B0"/>
    <w:rsid w:val="00CB742C"/>
    <w:rsid w:val="00CC32AB"/>
    <w:rsid w:val="00CE4A14"/>
    <w:rsid w:val="00DA5FD5"/>
    <w:rsid w:val="00DF3424"/>
    <w:rsid w:val="00E3259F"/>
    <w:rsid w:val="00EE0902"/>
    <w:rsid w:val="00F62A8C"/>
    <w:rsid w:val="00FB4378"/>
    <w:rsid w:val="00FC0BA3"/>
    <w:rsid w:val="00FC6619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CA31"/>
  <w15:docId w15:val="{8BD59473-1E95-4D35-90CF-1F7FC48C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tk-TM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202308</dc:creator>
  <cp:lastModifiedBy>Cyber Security 202308</cp:lastModifiedBy>
  <cp:revision>38</cp:revision>
  <dcterms:created xsi:type="dcterms:W3CDTF">2024-12-02T10:41:00Z</dcterms:created>
  <dcterms:modified xsi:type="dcterms:W3CDTF">2025-04-01T12:39:00Z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