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45C" w:rsidRPr="00DA5FD5" w:rsidRDefault="00665EB1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36"/>
          <w:szCs w:val="28"/>
        </w:rPr>
        <w:t>Meýilnama:</w:t>
      </w:r>
    </w:p>
    <w:p w:rsidR="00BE545C" w:rsidRPr="00DA5FD5" w:rsidRDefault="00665EB1">
      <w:pPr>
        <w:tabs>
          <w:tab w:val="left" w:pos="2066"/>
        </w:tabs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Giriş.(</w:t>
      </w:r>
      <w:r w:rsidRPr="00DA5FD5">
        <w:rPr>
          <w:rFonts w:ascii="Times New Roman" w:hAnsi="Times New Roman" w:cs="Times New Roman"/>
          <w:b/>
          <w:noProof/>
          <w:sz w:val="28"/>
          <w:szCs w:val="28"/>
          <w:highlight w:val="yellow"/>
        </w:rPr>
        <w:t>Taýýarlandy 3 list</w:t>
      </w:r>
      <w:r w:rsidRPr="00DA5FD5">
        <w:rPr>
          <w:rFonts w:ascii="Times New Roman" w:hAnsi="Times New Roman" w:cs="Times New Roman"/>
          <w:b/>
          <w:noProof/>
          <w:sz w:val="28"/>
          <w:szCs w:val="28"/>
        </w:rPr>
        <w:t>)</w:t>
      </w:r>
    </w:p>
    <w:p w:rsidR="00BE545C" w:rsidRPr="00DA5FD5" w:rsidRDefault="00665EB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I Bap. IoT ulgamlary we olary dolandyrmak</w:t>
      </w:r>
    </w:p>
    <w:p w:rsidR="00BE545C" w:rsidRPr="00DA5FD5" w:rsidRDefault="00665EB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 barada düşünje we onuň klassifikasiýasy.(</w:t>
      </w:r>
      <w:r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>Taýýarlandy 5 list</w:t>
      </w:r>
      <w:r w:rsidRPr="00DA5FD5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E545C" w:rsidRPr="00DA5FD5" w:rsidRDefault="00665EB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IoT-y ornaşdyrmagyň aýratynlyklary we olaryň berýän artykmaçlyklary.(</w:t>
      </w:r>
      <w:r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>Taýýarlandy 7 list</w:t>
      </w:r>
      <w:r w:rsidRPr="00DA5FD5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E545C" w:rsidRPr="00DA5FD5" w:rsidRDefault="00665EB1" w:rsidP="00196CD4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 xml:space="preserve"> IoT ulgamyny dolandyrmakda ulanylýan  programmalar we olaryň aýratynlyklary</w:t>
      </w:r>
      <w:r w:rsidR="00196CD4" w:rsidRPr="00DA5FD5">
        <w:rPr>
          <w:rFonts w:ascii="Times New Roman" w:hAnsi="Times New Roman" w:cs="Times New Roman"/>
          <w:noProof/>
          <w:sz w:val="28"/>
          <w:szCs w:val="28"/>
        </w:rPr>
        <w:t>.(</w:t>
      </w:r>
      <w:r w:rsidR="00196CD4"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>Taýýarlandy 6 list</w:t>
      </w:r>
      <w:r w:rsidR="00196CD4" w:rsidRPr="00DA5FD5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E545C" w:rsidRPr="00DA5FD5" w:rsidRDefault="00665EB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II Bap. IoT ulgamynyň howpsuzlugyny üpjün etmek.</w:t>
      </w:r>
    </w:p>
    <w:p w:rsidR="00BE545C" w:rsidRPr="00DA5FD5" w:rsidRDefault="00665EB1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</w:t>
      </w:r>
      <w:r w:rsidR="00B51899" w:rsidRPr="00DA5FD5">
        <w:rPr>
          <w:rFonts w:ascii="Times New Roman" w:hAnsi="Times New Roman" w:cs="Times New Roman"/>
          <w:noProof/>
          <w:sz w:val="28"/>
          <w:szCs w:val="28"/>
        </w:rPr>
        <w:t>-yň</w:t>
      </w:r>
      <w:r w:rsidR="009769BA" w:rsidRPr="00DA5FD5">
        <w:rPr>
          <w:rFonts w:ascii="Times New Roman" w:hAnsi="Times New Roman" w:cs="Times New Roman"/>
          <w:noProof/>
          <w:sz w:val="28"/>
          <w:szCs w:val="28"/>
        </w:rPr>
        <w:t xml:space="preserve"> esasy  gowşalyklary we </w:t>
      </w:r>
      <w:bookmarkStart w:id="0" w:name="_GoBack"/>
      <w:bookmarkEnd w:id="0"/>
      <w:r w:rsidR="009769BA" w:rsidRPr="00DA5FD5">
        <w:rPr>
          <w:rFonts w:ascii="Times New Roman" w:hAnsi="Times New Roman" w:cs="Times New Roman"/>
          <w:noProof/>
          <w:sz w:val="28"/>
          <w:szCs w:val="28"/>
        </w:rPr>
        <w:t>olara</w:t>
      </w:r>
      <w:r w:rsidRPr="00DA5FD5">
        <w:rPr>
          <w:rFonts w:ascii="Times New Roman" w:hAnsi="Times New Roman" w:cs="Times New Roman"/>
          <w:noProof/>
          <w:sz w:val="28"/>
          <w:szCs w:val="28"/>
        </w:rPr>
        <w:t xml:space="preserve"> abanýan esasy howplar.</w:t>
      </w:r>
    </w:p>
    <w:p w:rsidR="00BE545C" w:rsidRPr="00DA5FD5" w:rsidRDefault="00665EB1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IoT-da howplary ýüze çykarmak.</w:t>
      </w:r>
    </w:p>
    <w:p w:rsidR="00BE545C" w:rsidRPr="00DA5FD5" w:rsidRDefault="00665EB1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IoT-yň howpsuzlygyny üpjün etmegiň usullary.</w:t>
      </w:r>
    </w:p>
    <w:p w:rsidR="00BE545C" w:rsidRPr="00DA5FD5" w:rsidRDefault="00665EB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III Bap. IoT ulgamlarynyň guramaçylyk we hukuk  üpjünçiligi.</w:t>
      </w:r>
    </w:p>
    <w:p w:rsidR="00BE545C" w:rsidRPr="00DA5FD5" w:rsidRDefault="00665EB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 ulgamyny gurnamakda goýberilýän kemçilikler.</w:t>
      </w:r>
    </w:p>
    <w:p w:rsidR="00BE545C" w:rsidRPr="00DA5FD5" w:rsidRDefault="00665EB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  ulgamynda ulanylýan esasy standartlar.</w:t>
      </w:r>
    </w:p>
    <w:p w:rsidR="00BE545C" w:rsidRPr="00DA5FD5" w:rsidRDefault="00665EB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 ulgamynda hukuk üpjünçiliginiň ýetmezçilikleri.</w:t>
      </w:r>
    </w:p>
    <w:p w:rsidR="00BE545C" w:rsidRPr="00DA5FD5" w:rsidRDefault="00665EB1">
      <w:p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Edebiýatlar.</w:t>
      </w:r>
    </w:p>
    <w:p w:rsidR="00BE545C" w:rsidRPr="00DA5FD5" w:rsidRDefault="00665EB1">
      <w:p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Teklipler.</w:t>
      </w:r>
    </w:p>
    <w:p w:rsidR="00BE545C" w:rsidRPr="00DA5FD5" w:rsidRDefault="00665EB1">
      <w:p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Netije.</w:t>
      </w:r>
    </w:p>
    <w:p w:rsidR="00BE545C" w:rsidRPr="00DA5FD5" w:rsidRDefault="00665EB1">
      <w:p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Jemleme.</w:t>
      </w:r>
    </w:p>
    <w:p w:rsidR="00BE545C" w:rsidRPr="00DA5FD5" w:rsidRDefault="00BE545C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BE545C" w:rsidRPr="00DA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42C" w:rsidRDefault="00CB742C">
      <w:pPr>
        <w:spacing w:line="240" w:lineRule="auto"/>
      </w:pPr>
      <w:r>
        <w:separator/>
      </w:r>
    </w:p>
  </w:endnote>
  <w:endnote w:type="continuationSeparator" w:id="0">
    <w:p w:rsidR="00CB742C" w:rsidRDefault="00CB7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42C" w:rsidRDefault="00CB742C">
      <w:pPr>
        <w:spacing w:after="0"/>
      </w:pPr>
      <w:r>
        <w:separator/>
      </w:r>
    </w:p>
  </w:footnote>
  <w:footnote w:type="continuationSeparator" w:id="0">
    <w:p w:rsidR="00CB742C" w:rsidRDefault="00CB74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3A4F"/>
    <w:multiLevelType w:val="multilevel"/>
    <w:tmpl w:val="27203A4F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29F4970"/>
    <w:multiLevelType w:val="multilevel"/>
    <w:tmpl w:val="629F497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8D04AD3"/>
    <w:multiLevelType w:val="multilevel"/>
    <w:tmpl w:val="68D04AD3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4E"/>
    <w:rsid w:val="0005067F"/>
    <w:rsid w:val="00143A4E"/>
    <w:rsid w:val="00196CD4"/>
    <w:rsid w:val="001E0F43"/>
    <w:rsid w:val="002C5861"/>
    <w:rsid w:val="00307160"/>
    <w:rsid w:val="0036558F"/>
    <w:rsid w:val="00410A90"/>
    <w:rsid w:val="0043020B"/>
    <w:rsid w:val="00523AB4"/>
    <w:rsid w:val="00665EB1"/>
    <w:rsid w:val="00707E70"/>
    <w:rsid w:val="00766658"/>
    <w:rsid w:val="00766F06"/>
    <w:rsid w:val="00885D86"/>
    <w:rsid w:val="008C7F2A"/>
    <w:rsid w:val="009769BA"/>
    <w:rsid w:val="00A921F6"/>
    <w:rsid w:val="00B51899"/>
    <w:rsid w:val="00BE545C"/>
    <w:rsid w:val="00C379B0"/>
    <w:rsid w:val="00CB742C"/>
    <w:rsid w:val="00CC32AB"/>
    <w:rsid w:val="00DA5FD5"/>
    <w:rsid w:val="00DF3424"/>
    <w:rsid w:val="00EE0902"/>
    <w:rsid w:val="00F62A8C"/>
    <w:rsid w:val="00FB4378"/>
    <w:rsid w:val="35042FFB"/>
    <w:rsid w:val="3BFF4990"/>
    <w:rsid w:val="59B3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279C0"/>
  <w15:docId w15:val="{8BD59473-1E95-4D35-90CF-1F7FC48C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tk-TM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Security 202308</dc:creator>
  <cp:lastModifiedBy>Cyber Security 202308</cp:lastModifiedBy>
  <cp:revision>30</cp:revision>
  <dcterms:created xsi:type="dcterms:W3CDTF">2024-12-02T10:41:00Z</dcterms:created>
  <dcterms:modified xsi:type="dcterms:W3CDTF">2025-03-25T12:20:00Z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31DD3043D8954E809F13B8534AF13D85_12</vt:lpwstr>
  </property>
</Properties>
</file>