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D63CE" w14:textId="77777777" w:rsidR="00D44816" w:rsidRPr="00D44816" w:rsidRDefault="00D44816" w:rsidP="00D44816">
      <w:pPr>
        <w:shd w:val="clear" w:color="auto" w:fill="F2F2D9"/>
        <w:spacing w:after="90" w:line="240" w:lineRule="auto"/>
        <w:rPr>
          <w:rFonts w:ascii="Arial" w:eastAsia="Times New Roman" w:hAnsi="Arial" w:cs="Arial"/>
          <w:color w:val="000000"/>
          <w:sz w:val="24"/>
          <w:szCs w:val="24"/>
          <w:lang w:eastAsia="ru-RU"/>
        </w:rPr>
      </w:pPr>
      <w:r w:rsidRPr="00D44816">
        <w:rPr>
          <w:rFonts w:ascii="Arial" w:eastAsia="Times New Roman" w:hAnsi="Arial" w:cs="Arial"/>
          <w:color w:val="000000"/>
          <w:sz w:val="24"/>
          <w:szCs w:val="24"/>
          <w:lang w:eastAsia="ru-RU"/>
        </w:rPr>
        <w:t>2025/03/11 15:46:06</w:t>
      </w:r>
    </w:p>
    <w:p w14:paraId="7AAA9DC4" w14:textId="67FC6A68" w:rsidR="00D44816" w:rsidRPr="00D44816" w:rsidRDefault="00D44816" w:rsidP="00D44816">
      <w:pPr>
        <w:shd w:val="clear" w:color="auto" w:fill="F2F2D9"/>
        <w:spacing w:after="75" w:line="240" w:lineRule="auto"/>
        <w:jc w:val="center"/>
        <w:rPr>
          <w:rFonts w:ascii="Arial" w:eastAsia="Times New Roman" w:hAnsi="Arial" w:cs="Arial"/>
          <w:color w:val="000000"/>
          <w:sz w:val="24"/>
          <w:szCs w:val="24"/>
          <w:lang w:eastAsia="ru-RU"/>
        </w:rPr>
      </w:pPr>
      <w:r w:rsidRPr="00D44816">
        <w:rPr>
          <w:rFonts w:ascii="Arial" w:eastAsia="Times New Roman" w:hAnsi="Arial" w:cs="Arial"/>
          <w:noProof/>
          <w:color w:val="000000"/>
          <w:sz w:val="24"/>
          <w:szCs w:val="24"/>
          <w:lang w:eastAsia="ru-RU"/>
        </w:rPr>
        <w:drawing>
          <wp:inline distT="0" distB="0" distL="0" distR="0" wp14:anchorId="1260C50E" wp14:editId="1962379E">
            <wp:extent cx="142875" cy="438150"/>
            <wp:effectExtent l="0" t="0" r="9525" b="0"/>
            <wp:docPr id="37" name="Рисунок 37" descr="https://www.tadviser.ru/images/5/58/Labelpub2.jpg">
              <a:hlinkClick xmlns:a="http://schemas.openxmlformats.org/drawingml/2006/main" r:id="rId5" tooltip="&quot;Стать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dviser.ru/images/5/58/Labelpub2.jpg">
                      <a:hlinkClick r:id="rId5" tooltip="&quot;Статьи&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438150"/>
                    </a:xfrm>
                    <a:prstGeom prst="rect">
                      <a:avLst/>
                    </a:prstGeom>
                    <a:noFill/>
                    <a:ln>
                      <a:noFill/>
                    </a:ln>
                  </pic:spPr>
                </pic:pic>
              </a:graphicData>
            </a:graphic>
          </wp:inline>
        </w:drawing>
      </w:r>
    </w:p>
    <w:p w14:paraId="7E73506D" w14:textId="77777777" w:rsidR="00D44816" w:rsidRPr="00D44816" w:rsidRDefault="00D44816" w:rsidP="00D44816">
      <w:pPr>
        <w:shd w:val="clear" w:color="auto" w:fill="F2F2D9"/>
        <w:spacing w:after="0" w:line="240" w:lineRule="auto"/>
        <w:outlineLvl w:val="0"/>
        <w:rPr>
          <w:rFonts w:ascii="Arial" w:eastAsia="Times New Roman" w:hAnsi="Arial" w:cs="Arial"/>
          <w:b/>
          <w:bCs/>
          <w:color w:val="000000"/>
          <w:kern w:val="36"/>
          <w:sz w:val="45"/>
          <w:szCs w:val="45"/>
          <w:lang w:eastAsia="ru-RU"/>
        </w:rPr>
      </w:pPr>
      <w:bookmarkStart w:id="0" w:name=".D0.98.D0.BD.D1.84.D0.BE.D1.80.D0.BC.D0."/>
      <w:bookmarkEnd w:id="0"/>
      <w:r w:rsidRPr="00D44816">
        <w:rPr>
          <w:rFonts w:ascii="Arial" w:eastAsia="Times New Roman" w:hAnsi="Arial" w:cs="Arial"/>
          <w:b/>
          <w:bCs/>
          <w:color w:val="000000"/>
          <w:kern w:val="36"/>
          <w:sz w:val="45"/>
          <w:szCs w:val="45"/>
          <w:lang w:eastAsia="ru-RU"/>
        </w:rPr>
        <w:t>Информационная безопасность интернета вещей</w:t>
      </w:r>
      <w:r w:rsidRPr="00D44816">
        <w:rPr>
          <w:rFonts w:ascii="Arial" w:eastAsia="Times New Roman" w:hAnsi="Arial" w:cs="Arial"/>
          <w:b/>
          <w:bCs/>
          <w:color w:val="000000"/>
          <w:kern w:val="36"/>
          <w:sz w:val="45"/>
          <w:szCs w:val="45"/>
          <w:lang w:eastAsia="ru-RU"/>
        </w:rPr>
        <w:br/>
        <w:t>(Internet of Things)</w:t>
      </w:r>
    </w:p>
    <w:p w14:paraId="28E158EA" w14:textId="77777777" w:rsidR="00D44816" w:rsidRPr="00D44816" w:rsidRDefault="00D44816" w:rsidP="00D44816">
      <w:pPr>
        <w:shd w:val="clear" w:color="auto" w:fill="F2F2D9"/>
        <w:spacing w:line="240" w:lineRule="auto"/>
        <w:jc w:val="both"/>
        <w:rPr>
          <w:rFonts w:ascii="Arial" w:eastAsia="Times New Roman" w:hAnsi="Arial" w:cs="Arial"/>
          <w:color w:val="000000"/>
          <w:sz w:val="26"/>
          <w:szCs w:val="26"/>
          <w:lang w:eastAsia="ru-RU"/>
        </w:rPr>
      </w:pPr>
      <w:r w:rsidRPr="00D44816">
        <w:rPr>
          <w:rFonts w:ascii="Arial" w:eastAsia="Times New Roman" w:hAnsi="Arial" w:cs="Arial"/>
          <w:color w:val="000000"/>
          <w:sz w:val="26"/>
          <w:szCs w:val="26"/>
          <w:lang w:eastAsia="ru-RU"/>
        </w:rPr>
        <w:t>Данная статья посвящена аспектам информационной безопасности интернета вещей, в том числе, инцидентам, связанным с этой технологией.</w:t>
      </w:r>
    </w:p>
    <w:tbl>
      <w:tblPr>
        <w:tblW w:w="12750" w:type="dxa"/>
        <w:tblCellSpacing w:w="15" w:type="dxa"/>
        <w:shd w:val="clear" w:color="auto" w:fill="FFFFFF"/>
        <w:tblCellMar>
          <w:left w:w="0" w:type="dxa"/>
          <w:right w:w="0" w:type="dxa"/>
        </w:tblCellMar>
        <w:tblLook w:val="04A0" w:firstRow="1" w:lastRow="0" w:firstColumn="1" w:lastColumn="0" w:noHBand="0" w:noVBand="1"/>
        <w:tblDescription w:val="Содержание"/>
      </w:tblPr>
      <w:tblGrid>
        <w:gridCol w:w="12750"/>
      </w:tblGrid>
      <w:tr w:rsidR="00D44816" w:rsidRPr="00D44816" w14:paraId="6EE62F69" w14:textId="77777777" w:rsidTr="00D44816">
        <w:trPr>
          <w:tblCellSpacing w:w="15" w:type="dxa"/>
        </w:trPr>
        <w:tc>
          <w:tcPr>
            <w:tcW w:w="0" w:type="auto"/>
            <w:shd w:val="clear" w:color="auto" w:fill="FFFFFF"/>
            <w:tcMar>
              <w:top w:w="120" w:type="dxa"/>
              <w:left w:w="0" w:type="dxa"/>
              <w:bottom w:w="0" w:type="dxa"/>
              <w:right w:w="0" w:type="dxa"/>
            </w:tcMar>
            <w:vAlign w:val="center"/>
            <w:hideMark/>
          </w:tcPr>
          <w:p w14:paraId="681CD176" w14:textId="77777777" w:rsidR="00D44816" w:rsidRPr="00D44816" w:rsidRDefault="00D44816" w:rsidP="00D44816">
            <w:pPr>
              <w:spacing w:after="150" w:line="240" w:lineRule="auto"/>
              <w:outlineLvl w:val="1"/>
              <w:rPr>
                <w:rFonts w:ascii="Arial" w:eastAsia="Times New Roman" w:hAnsi="Arial" w:cs="Arial"/>
                <w:color w:val="D90033"/>
                <w:sz w:val="33"/>
                <w:szCs w:val="33"/>
                <w:lang w:eastAsia="ru-RU"/>
              </w:rPr>
            </w:pPr>
            <w:r w:rsidRPr="00D44816">
              <w:rPr>
                <w:rFonts w:ascii="Arial" w:eastAsia="Times New Roman" w:hAnsi="Arial" w:cs="Arial"/>
                <w:color w:val="D90033"/>
                <w:sz w:val="33"/>
                <w:szCs w:val="33"/>
                <w:lang w:eastAsia="ru-RU"/>
              </w:rPr>
              <w:t>Содержание</w:t>
            </w:r>
          </w:p>
          <w:p w14:paraId="349C8E82" w14:textId="77777777" w:rsidR="00D44816" w:rsidRPr="00D44816" w:rsidRDefault="00D44816" w:rsidP="00D44816">
            <w:pPr>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w:t>
            </w:r>
            <w:hyperlink r:id="rId7" w:history="1">
              <w:r w:rsidRPr="00D44816">
                <w:rPr>
                  <w:rFonts w:ascii="Arial" w:eastAsia="Times New Roman" w:hAnsi="Arial" w:cs="Arial"/>
                  <w:color w:val="333333"/>
                  <w:sz w:val="21"/>
                  <w:szCs w:val="21"/>
                  <w:u w:val="single"/>
                  <w:bdr w:val="none" w:sz="0" w:space="0" w:color="auto" w:frame="1"/>
                  <w:lang w:eastAsia="ru-RU"/>
                </w:rPr>
                <w:t>Свернуть</w:t>
              </w:r>
            </w:hyperlink>
            <w:r w:rsidRPr="00D44816">
              <w:rPr>
                <w:rFonts w:ascii="Arial" w:eastAsia="Times New Roman" w:hAnsi="Arial" w:cs="Arial"/>
                <w:color w:val="000000"/>
                <w:sz w:val="21"/>
                <w:szCs w:val="21"/>
                <w:lang w:eastAsia="ru-RU"/>
              </w:rPr>
              <w:t>]</w:t>
            </w:r>
          </w:p>
          <w:p w14:paraId="7513E79E"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8" w:anchor=".D0.A1.D1.82.D0.B0.D0.BD.D0.B4.D0.B0.D1.80.D1.82.D0.B8.D0.B7.D0.B0.D1.86.D0.B8.D1.8F_.D0.B2_.D0.BE.D0.B1.D0.BB.D0.B0.D1.81.D1.82.D0.B8_.D0.B1.D0.B5.D0.B7.D0.BE.D0.BF.D0.B0.D1.81.D0.BD.D0.BE.D1.81.D1.82.D0.B8" w:history="1">
              <w:r w:rsidRPr="00D44816">
                <w:rPr>
                  <w:rFonts w:ascii="Arial" w:eastAsia="Times New Roman" w:hAnsi="Arial" w:cs="Arial"/>
                  <w:color w:val="333333"/>
                  <w:sz w:val="26"/>
                  <w:szCs w:val="26"/>
                  <w:bdr w:val="none" w:sz="0" w:space="0" w:color="auto" w:frame="1"/>
                  <w:lang w:eastAsia="ru-RU"/>
                </w:rPr>
                <w:t>Стандартизация в области безопасности</w:t>
              </w:r>
            </w:hyperlink>
          </w:p>
          <w:p w14:paraId="17A982CD"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9" w:anchor=".2A2025:_.D0.A4.D0.A1.D0.A2.D0.AD.D0.9A_.D0.BF.D1.80.D0.B5.D0.B4.D1.81.D1.82.D0.B0.D0.B2.D0.B8.D0.BB.D0.B0_.D1.81.D1.82.D0.B0.D0.BD.D0.B4.D0.B0.D1.80.D1.82_.D1.80.D0.B0.D0.B7.D1.80.D0.B0.D0.B1.D0.BE.D1.82.D0.BA.D0.B8_.D1.81.D0.B8.D1.81.D1.82.D0.B5.D0.BC_.D1.81_.D0.B8.D0.BC.D0.BC.D1.83.D0.BD.D0.B8.D1.82.D0.B5.D1.82.D0.BE.D0.BC_.D0.BA_.D0.BA.D0.B8.D0.B1.D0.B5.D1.80.D1.83.D0.B3.D1.80.D0.BE.D0.B7.D0.B0.D0.BC" w:history="1">
              <w:r w:rsidRPr="00D44816">
                <w:rPr>
                  <w:rFonts w:ascii="Arial" w:eastAsia="Times New Roman" w:hAnsi="Arial" w:cs="Arial"/>
                  <w:b/>
                  <w:bCs/>
                  <w:color w:val="AA3333"/>
                  <w:sz w:val="21"/>
                  <w:szCs w:val="21"/>
                  <w:bdr w:val="none" w:sz="0" w:space="0" w:color="auto" w:frame="1"/>
                  <w:shd w:val="clear" w:color="auto" w:fill="E6E6E6"/>
                  <w:lang w:eastAsia="ru-RU"/>
                </w:rPr>
                <w:t>2025: ФСТЭК представила стандарт разработки систем с иммунитетом к киберугрозам</w:t>
              </w:r>
            </w:hyperlink>
          </w:p>
          <w:p w14:paraId="5D0BA340"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0" w:anchor="2019:_.D0.A0.D0.BE.D1.81.D1.81.D0.B8.D0.B9.D1.81.D0.BA.D0.B8.D0.B5_.D1.8D.D0.BA.D1.81.D0.BF.D0.B5.D1.80.D1.82.D1.8B_.D1.81.D1.82.D0.B0.D0.BB.D0.B8_.D1.81.D0.BE.D1.80.D0.B5.D0.B4.D0.B0.D0.BA.D1.82.D0.BE.D1.80.D0.B0.D0.BC.D0.B8_.D0.BC.D0.B5.D0.B6.D0.B4.D1.83.D0.BD.D0.B0.D1.80.D0.BE.D0.B4.D0.BD.D0.BE.D0.B3.D0.BE_.D1.81.D1.82.D0.B0.D0.BD.D0.B4.D0.B0.D1.80.D1.82.D0.B0_.D0.B8.D0.BD.D1.82.D0.B5.D1.80.D0.BD.D0.B5.D1.82.D0.B0_.D0.B2.D0.B5.D1.89.D0.B5.D0.B9_.D0.B2_.D0.BE.D0.B1.D0.BB.D0.B0.D1.81.D1.82.D0.B8_.D0.B1.D0.B5.D0.B7.D0.BE.D0.BF.D0.B0.D1.81.D0.BD.D0.BE.D1.81.D1.82.D0.B8" w:history="1">
              <w:r w:rsidRPr="00D44816">
                <w:rPr>
                  <w:rFonts w:ascii="Arial" w:eastAsia="Times New Roman" w:hAnsi="Arial" w:cs="Arial"/>
                  <w:color w:val="333333"/>
                  <w:sz w:val="21"/>
                  <w:szCs w:val="21"/>
                  <w:bdr w:val="none" w:sz="0" w:space="0" w:color="auto" w:frame="1"/>
                  <w:shd w:val="clear" w:color="auto" w:fill="E6E6E6"/>
                  <w:lang w:eastAsia="ru-RU"/>
                </w:rPr>
                <w:t>2019: Российские эксперты стали соредакторами международного стандарта интернета вещей в области безопасности</w:t>
              </w:r>
            </w:hyperlink>
          </w:p>
          <w:p w14:paraId="2282B19B"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11" w:anchor=".D0.97.D0.B0.D0.BA.D0.BE.D0.BD.D0.BE.D0.B4.D0.B0.D1.82.D0.B5.D0.BB.D1.8C.D1.81.D1.82.D0.B2.D0.BE" w:history="1">
              <w:r w:rsidRPr="00D44816">
                <w:rPr>
                  <w:rFonts w:ascii="Arial" w:eastAsia="Times New Roman" w:hAnsi="Arial" w:cs="Arial"/>
                  <w:color w:val="333333"/>
                  <w:sz w:val="26"/>
                  <w:szCs w:val="26"/>
                  <w:bdr w:val="none" w:sz="0" w:space="0" w:color="auto" w:frame="1"/>
                  <w:lang w:eastAsia="ru-RU"/>
                </w:rPr>
                <w:t>Законодательство</w:t>
              </w:r>
            </w:hyperlink>
          </w:p>
          <w:p w14:paraId="0AE45B9B"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2" w:anchor="2020:_.D0.92.D0.B5.D0.BB.D0.B8.D0.BA.D0.BE.D0.B1.D1.80.D0.B8.D1.82.D0.B0.D0.BD.D0.B8.D1.8F_.D0.B3.D0.BE.D1.82.D0.BE.D0.B2.D0.B8.D1.82_.D0.B7.D0.B0.D0.BA.D0.BE.D0.BD_.D0.BF.D0.BE_.D0.B7.D0.B0.D1.89.D0.B8.D1.82.D0.B5_IoT-.D1.83.D1.81.D1.82.D1.80.D0.BE.D0.B9.D1.81.D1.82.D0.B2" w:history="1">
              <w:r w:rsidRPr="00D44816">
                <w:rPr>
                  <w:rFonts w:ascii="Arial" w:eastAsia="Times New Roman" w:hAnsi="Arial" w:cs="Arial"/>
                  <w:color w:val="333333"/>
                  <w:sz w:val="21"/>
                  <w:szCs w:val="21"/>
                  <w:bdr w:val="none" w:sz="0" w:space="0" w:color="auto" w:frame="1"/>
                  <w:shd w:val="clear" w:color="auto" w:fill="E6E6E6"/>
                  <w:lang w:eastAsia="ru-RU"/>
                </w:rPr>
                <w:t>2020: Великобритания готовит закон по защите IoT-устройств</w:t>
              </w:r>
            </w:hyperlink>
          </w:p>
          <w:p w14:paraId="759B0A0B"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13" w:anchor=".D0.A2.D0.B5.D0.BE.D1.80.D0.B5.D1.82.D0.B8.D1.87.D0.B5.D1.81.D0.BA.D0.B8.D0.B5_.D0.B0.D1.81.D0.BF.D0.B5.D0.BA.D1.82.D1.8B_.D0.98.D0.91_.D0.B8.D0.BD.D1.82.D0.B5.D1.80.D0.BD.D0.B5.D1.82.D0.B0_.D0.B2.D0.B5.D1.89.D0.B5.D0.B9" w:history="1">
              <w:r w:rsidRPr="00D44816">
                <w:rPr>
                  <w:rFonts w:ascii="Arial" w:eastAsia="Times New Roman" w:hAnsi="Arial" w:cs="Arial"/>
                  <w:color w:val="333333"/>
                  <w:sz w:val="26"/>
                  <w:szCs w:val="26"/>
                  <w:bdr w:val="none" w:sz="0" w:space="0" w:color="auto" w:frame="1"/>
                  <w:lang w:eastAsia="ru-RU"/>
                </w:rPr>
                <w:t>Теоретические аспекты ИБ интернета вещей</w:t>
              </w:r>
            </w:hyperlink>
          </w:p>
          <w:p w14:paraId="57DD45CD"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4" w:anchor=".D0.91.D0.B5.D0.B7.D0.BE.D0.BF.D0.B0.D1.81.D0.BD.D0.BE.D0.B9_.D1.8D.D0.BA.D0.BE.D1.81.D0.B8.D1.81.D1.82.D0.B5.D0.BC.D1.8B_IoT_.D0.BD.D0.B5_.D1.81.D1.83.D1.89.D0.B5.D1.81.D1.82.D0.B2.D1.83.D0.B5.D1.82" w:history="1">
              <w:r w:rsidRPr="00D44816">
                <w:rPr>
                  <w:rFonts w:ascii="Arial" w:eastAsia="Times New Roman" w:hAnsi="Arial" w:cs="Arial"/>
                  <w:color w:val="333333"/>
                  <w:sz w:val="21"/>
                  <w:szCs w:val="21"/>
                  <w:bdr w:val="none" w:sz="0" w:space="0" w:color="auto" w:frame="1"/>
                  <w:shd w:val="clear" w:color="auto" w:fill="E6E6E6"/>
                  <w:lang w:eastAsia="ru-RU"/>
                </w:rPr>
                <w:t>Безопасной экосистемы IoT не существует</w:t>
              </w:r>
            </w:hyperlink>
          </w:p>
          <w:p w14:paraId="5ECBA269"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5" w:anchor=".D0.A1.D0.BB.D0.B0.D0.B1.D1.8B.D0.B5_.D0.BC.D0.B5.D1.81.D1.82.D0.B0_IoT" w:history="1">
              <w:r w:rsidRPr="00D44816">
                <w:rPr>
                  <w:rFonts w:ascii="Arial" w:eastAsia="Times New Roman" w:hAnsi="Arial" w:cs="Arial"/>
                  <w:color w:val="333333"/>
                  <w:sz w:val="21"/>
                  <w:szCs w:val="21"/>
                  <w:bdr w:val="none" w:sz="0" w:space="0" w:color="auto" w:frame="1"/>
                  <w:shd w:val="clear" w:color="auto" w:fill="E6E6E6"/>
                  <w:lang w:eastAsia="ru-RU"/>
                </w:rPr>
                <w:t>Слабые места IoT</w:t>
              </w:r>
            </w:hyperlink>
          </w:p>
          <w:p w14:paraId="45228749"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6" w:anchor=".D0.9D.D0.B0.D1.81.D0.BA.D0.BE.D0.BB.D1.8C.D0.BA.D0.BE_.D0.B1.D0.B5.D0.B7.D0.BE.D0.BF.D0.B0.D1.81.D0.BD.D1.8B_.C2.AB.D1.83.D0.BC.D0.BD.D1.8B.D0.B5_.D0.B4.D0.BE.D0.BC.D0.B0_.D0.B1.D1.83.D0.B4.D1.83.D1.89.D0.B5.D0.B3.D0.BE.C2.BB" w:history="1">
              <w:r w:rsidRPr="00D44816">
                <w:rPr>
                  <w:rFonts w:ascii="Arial" w:eastAsia="Times New Roman" w:hAnsi="Arial" w:cs="Arial"/>
                  <w:color w:val="333333"/>
                  <w:sz w:val="21"/>
                  <w:szCs w:val="21"/>
                  <w:bdr w:val="none" w:sz="0" w:space="0" w:color="auto" w:frame="1"/>
                  <w:shd w:val="clear" w:color="auto" w:fill="E6E6E6"/>
                  <w:lang w:eastAsia="ru-RU"/>
                </w:rPr>
                <w:t>Насколько безопасны «умные дома будущего»</w:t>
              </w:r>
            </w:hyperlink>
          </w:p>
          <w:p w14:paraId="58ACDFFF"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7" w:anchor=".D0.A1.D0.B5.D1.80.D1.82.D0.B8.D1.84.D0.B8.D0.BA.D0.B0.D1.86.D0.B8.D1.8F_.D1.83.D1.81.D1.82.D1.80.D0.BE.D0.B9.D1.81.D1.82.D0.B2_IoT_.D0.B4.D0.BB.D1.8F_.D0.B7.D0.B0.D1.89.D0.B8.D1.82.D1.8B_.D0.BE.D1.82_.D1.85.D0.B0.D0.BA.D0.B5.D1.80.D0.BE.D0.B2" w:history="1">
              <w:r w:rsidRPr="00D44816">
                <w:rPr>
                  <w:rFonts w:ascii="Arial" w:eastAsia="Times New Roman" w:hAnsi="Arial" w:cs="Arial"/>
                  <w:color w:val="333333"/>
                  <w:sz w:val="21"/>
                  <w:szCs w:val="21"/>
                  <w:bdr w:val="none" w:sz="0" w:space="0" w:color="auto" w:frame="1"/>
                  <w:shd w:val="clear" w:color="auto" w:fill="E6E6E6"/>
                  <w:lang w:eastAsia="ru-RU"/>
                </w:rPr>
                <w:t>Сертификация устройств IoT для защиты от хакеров</w:t>
              </w:r>
            </w:hyperlink>
          </w:p>
          <w:p w14:paraId="7B1A29BA"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18" w:anchor=".D0.9A.D0.B0.D0.BA_.D0.BE.D0.B1.D0.B5.D1.81.D0.BF.D0.B5.D1.87.D0.B8.D1.82.D1.8C_.D0.B1.D0.B5.D0.B7.D0.BE.D0.BF.D0.B0.D1.81.D0.BD.D0.BE.D1.81.D1.82.D1.8C_.D1.83.D1.81.D1.82.D1.80.D0.BE.D0.B9.D1.81.D1.82.D0.B2_IoT_.D1.81_.D0.BF.D1.80.D0.B8.D1.85.D0.BE.D0.B4.D0.BE.D0.BC_5G_.D0.B8_.D0.98.D0.BD.D0.B4.D1.83.D1.81.D1.82.D1.80.D0.B8.D0.B8_4.0" w:history="1">
              <w:r w:rsidRPr="00D44816">
                <w:rPr>
                  <w:rFonts w:ascii="Arial" w:eastAsia="Times New Roman" w:hAnsi="Arial" w:cs="Arial"/>
                  <w:color w:val="333333"/>
                  <w:sz w:val="21"/>
                  <w:szCs w:val="21"/>
                  <w:bdr w:val="none" w:sz="0" w:space="0" w:color="auto" w:frame="1"/>
                  <w:shd w:val="clear" w:color="auto" w:fill="E6E6E6"/>
                  <w:lang w:eastAsia="ru-RU"/>
                </w:rPr>
                <w:t>Как обеспечить безопасность устройств IoT с приходом 5G и Индустрии 4.0</w:t>
              </w:r>
            </w:hyperlink>
          </w:p>
          <w:p w14:paraId="35BFBA95"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19" w:anchor=".D0.9E.D1.86.D0.B5.D0.BD.D0.BA.D0.B0_.D1.80.D1.8B.D0.BD.D0.BA.D0.B0" w:history="1">
              <w:r w:rsidRPr="00D44816">
                <w:rPr>
                  <w:rFonts w:ascii="Arial" w:eastAsia="Times New Roman" w:hAnsi="Arial" w:cs="Arial"/>
                  <w:color w:val="333333"/>
                  <w:sz w:val="26"/>
                  <w:szCs w:val="26"/>
                  <w:bdr w:val="none" w:sz="0" w:space="0" w:color="auto" w:frame="1"/>
                  <w:lang w:eastAsia="ru-RU"/>
                </w:rPr>
                <w:t>Оценка рынка</w:t>
              </w:r>
            </w:hyperlink>
          </w:p>
          <w:p w14:paraId="1765C344"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0" w:anchor="2017:_.D0.A0.D0.B0.D1.81.D1.85.D0.BE.D0.B4.D1.8B_.D0.BD.D0.B0_.D0.B1.D0.B5.D0.B7.D0.BE.D0.BF.D0.B0.D1.81.D0.BD.D0.BE.D1.81.D1.82.D1.8C_IoT_.D0.B2_.241.2C2_.D0.BC.D0.BB.D1.80.D0.B4" w:history="1">
              <w:r w:rsidRPr="00D44816">
                <w:rPr>
                  <w:rFonts w:ascii="Arial" w:eastAsia="Times New Roman" w:hAnsi="Arial" w:cs="Arial"/>
                  <w:color w:val="333333"/>
                  <w:sz w:val="21"/>
                  <w:szCs w:val="21"/>
                  <w:bdr w:val="none" w:sz="0" w:space="0" w:color="auto" w:frame="1"/>
                  <w:shd w:val="clear" w:color="auto" w:fill="E6E6E6"/>
                  <w:lang w:eastAsia="ru-RU"/>
                </w:rPr>
                <w:t>2017: Расходы на безопасность IoT в $1,2 млрд</w:t>
              </w:r>
            </w:hyperlink>
          </w:p>
          <w:p w14:paraId="3600D914"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21" w:anchor=".D0.98.D1.81.D1.82.D0.BE.D1.80.D0.B8.D1.8F_.D0.B8.D0.BD.D1.86.D0.B8.D0.B4.D0.B5.D0.BD.D1.82.D0.BE.D0.B2" w:history="1">
              <w:r w:rsidRPr="00D44816">
                <w:rPr>
                  <w:rFonts w:ascii="Arial" w:eastAsia="Times New Roman" w:hAnsi="Arial" w:cs="Arial"/>
                  <w:color w:val="333333"/>
                  <w:sz w:val="26"/>
                  <w:szCs w:val="26"/>
                  <w:bdr w:val="none" w:sz="0" w:space="0" w:color="auto" w:frame="1"/>
                  <w:lang w:eastAsia="ru-RU"/>
                </w:rPr>
                <w:t>История инцидентов</w:t>
              </w:r>
            </w:hyperlink>
          </w:p>
          <w:p w14:paraId="599491C8"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2" w:anchor=".D0.92.D1.8B.D0.BC.D0.BE.D0.B3.D0.B0.D1.82.D0.B5.D0.BB.D0.B8-.D1.88.D0.B8.D1.84.D1.80.D0.BE.D0.B2.D0.B0.D0.BB.D1.8C.D1.89.D0.B8.D0.BA.D0.B8_.D0.B2.D0.B5.D1.89.D0.B5.D0.B9" w:history="1">
              <w:r w:rsidRPr="00D44816">
                <w:rPr>
                  <w:rFonts w:ascii="Arial" w:eastAsia="Times New Roman" w:hAnsi="Arial" w:cs="Arial"/>
                  <w:color w:val="333333"/>
                  <w:sz w:val="21"/>
                  <w:szCs w:val="21"/>
                  <w:bdr w:val="none" w:sz="0" w:space="0" w:color="auto" w:frame="1"/>
                  <w:shd w:val="clear" w:color="auto" w:fill="E6E6E6"/>
                  <w:lang w:eastAsia="ru-RU"/>
                </w:rPr>
                <w:t>Вымогатели-шифровальщики вещей</w:t>
              </w:r>
            </w:hyperlink>
          </w:p>
          <w:p w14:paraId="33A9845E"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3" w:anchor="2024:_.D0.A3.D0.BC.D0.BD.D1.8B.D0.B5_.D1.83.D1.81.D1.82.D1.80.D0.BE.D0.B9.D1.81.D1.82.D0.B2.D0.B0_.D0.B2.D0.B0.D1.88.D0.B5.D0.B3.D0.BE_.D0.B4.D0.BE.D0.BC.D0.B0_.D0.BF.D0.BE.D0.B4_.D0.BF.D1.80.D0.B8.D1.86.D0.B5.D0.BB.D0.BE.D0.BC_.D1.85.D0.B0.D0.BA.D0.B5.D1.80.D0.BE.D0.B2._.D0.9A.D0.B0.D0.BA_.D0.BE.D1.82_.D0.BD.D0.B8.D1.85_.D0.B7.D0.B0.D1.89.D0.B8.D1.82.D0.B8.D1.82.D1.8C.D1.81.D1.8F_-_.D0.B8.D0.BD.D1.81.D1.82.D1.80.D1.83.D0.BA.D1.86.D0.B8.D1.8F" w:history="1">
              <w:r w:rsidRPr="00D44816">
                <w:rPr>
                  <w:rFonts w:ascii="Arial" w:eastAsia="Times New Roman" w:hAnsi="Arial" w:cs="Arial"/>
                  <w:color w:val="333333"/>
                  <w:sz w:val="21"/>
                  <w:szCs w:val="21"/>
                  <w:bdr w:val="none" w:sz="0" w:space="0" w:color="auto" w:frame="1"/>
                  <w:shd w:val="clear" w:color="auto" w:fill="E6E6E6"/>
                  <w:lang w:eastAsia="ru-RU"/>
                </w:rPr>
                <w:t>2024: Умные устройства вашего дома под прицелом хакеров. Как от них защититься - инструкция</w:t>
              </w:r>
            </w:hyperlink>
          </w:p>
          <w:p w14:paraId="0947D468"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4" w:anchor="2022" w:history="1">
              <w:r w:rsidRPr="00D44816">
                <w:rPr>
                  <w:rFonts w:ascii="Arial" w:eastAsia="Times New Roman" w:hAnsi="Arial" w:cs="Arial"/>
                  <w:color w:val="333333"/>
                  <w:sz w:val="21"/>
                  <w:szCs w:val="21"/>
                  <w:bdr w:val="none" w:sz="0" w:space="0" w:color="auto" w:frame="1"/>
                  <w:shd w:val="clear" w:color="auto" w:fill="E6E6E6"/>
                  <w:lang w:eastAsia="ru-RU"/>
                </w:rPr>
                <w:t>2022</w:t>
              </w:r>
            </w:hyperlink>
          </w:p>
          <w:p w14:paraId="23AC4D7C"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5" w:anchor=".D0.9D.D0.B5.D0.B8.D1.81.D0.BF.D1.80.D0.B0.D0.B2.D0.BB.D0.B5.D0.BD.D0.BD.D0.B0.D1.8F_DNS-.D1.83.D1.8F.D0.B7.D0.B2.D0.B8.D0.BC.D0.BE.D1.81.D1.82.D1.8C_.D0.BF.D0.BE.D0.B4.D0.B2.D0.B5.D1.80.D0.B3.D0.B0.D0.B5.D1.82_.D0.BE.D0.BF.D0.B0.D1.81.D0.BD.D0.BE.D1.81.D1.82.D0.B8_.D0.BC.D0.B8.D0.BB.D0.BB.D0.B8.D0.BE.D0.BD.D1.8B_IoT-.D1.83.D1.81.D1.82.D1.80.D0.BE.D0.B9.D1.81.D1.82.D0.B2" w:history="1">
              <w:r w:rsidRPr="00D44816">
                <w:rPr>
                  <w:rFonts w:ascii="Arial" w:eastAsia="Times New Roman" w:hAnsi="Arial" w:cs="Arial"/>
                  <w:color w:val="333333"/>
                  <w:sz w:val="21"/>
                  <w:szCs w:val="21"/>
                  <w:bdr w:val="none" w:sz="0" w:space="0" w:color="auto" w:frame="1"/>
                  <w:lang w:eastAsia="ru-RU"/>
                </w:rPr>
                <w:t>Неисправленная DNS-уязвимость подвергает опасности миллионы IoT-устройств</w:t>
              </w:r>
            </w:hyperlink>
          </w:p>
          <w:p w14:paraId="24254E43"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6" w:anchor="IoT-.D0.B1.D0.BE.D1.82.D0.BD.D0.B5.D1.82_Enemybot_.D0.BD.D0.B0_.D0.B1.D0.B0.D0.B7.D0.B5_Mirai_.D0.BD.D0.B0.D0.B1.D0.B8.D1.80.D0.B0.D0.B5.D1.82_.D0.BE.D0.B1.D0.BE.D1.80.D0.BE.D1.82.D1.8B" w:history="1">
              <w:r w:rsidRPr="00D44816">
                <w:rPr>
                  <w:rFonts w:ascii="Arial" w:eastAsia="Times New Roman" w:hAnsi="Arial" w:cs="Arial"/>
                  <w:color w:val="333333"/>
                  <w:sz w:val="21"/>
                  <w:szCs w:val="21"/>
                  <w:bdr w:val="none" w:sz="0" w:space="0" w:color="auto" w:frame="1"/>
                  <w:lang w:eastAsia="ru-RU"/>
                </w:rPr>
                <w:t>IoT-ботнет Enemybot на базе Mirai набирает обороты</w:t>
              </w:r>
            </w:hyperlink>
          </w:p>
          <w:p w14:paraId="46382D5E"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7" w:anchor="2020" w:history="1">
              <w:r w:rsidRPr="00D44816">
                <w:rPr>
                  <w:rFonts w:ascii="Arial" w:eastAsia="Times New Roman" w:hAnsi="Arial" w:cs="Arial"/>
                  <w:color w:val="333333"/>
                  <w:sz w:val="21"/>
                  <w:szCs w:val="21"/>
                  <w:bdr w:val="none" w:sz="0" w:space="0" w:color="auto" w:frame="1"/>
                  <w:shd w:val="clear" w:color="auto" w:fill="E6E6E6"/>
                  <w:lang w:eastAsia="ru-RU"/>
                </w:rPr>
                <w:t>2020</w:t>
              </w:r>
            </w:hyperlink>
          </w:p>
          <w:p w14:paraId="74313E7F"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8" w:anchor=".D0.98.D1.81.D1.81.D0.BB.D0.B5.D0.B4.D0.BE.D0.B2.D0.B0.D0.BD.D0.B8.D0.B5_Check_Point_.D0.BF.D0.BE.D0.BA.D0.B0.D0.B7.D0.B0.D0.BB.D0.BE.2C_.D0.BA.D0.B0.D0.BA_.D1.81.D0.B5.D1.82.D0.B8_.D0.BC.D0.BE.D0.B3.D1.83.D1.82_.D0.B1.D1.8B.D1.82.D1.8C_.D0.B2.D0.B7.D0.BB.D0.BE.D0.BC.D0.B0.D0.BD.D1.8B_.D1.81_.D0.BF.D0.BE.D0.BC.D0.BE.D1.89.D1.8C.D1.8E_.D0.BB.D0.B0.D0.BC.D0.BF.D0.BE.D1.87.D0.BA.D0.B8" w:history="1">
              <w:r w:rsidRPr="00D44816">
                <w:rPr>
                  <w:rFonts w:ascii="Arial" w:eastAsia="Times New Roman" w:hAnsi="Arial" w:cs="Arial"/>
                  <w:color w:val="333333"/>
                  <w:sz w:val="21"/>
                  <w:szCs w:val="21"/>
                  <w:bdr w:val="none" w:sz="0" w:space="0" w:color="auto" w:frame="1"/>
                  <w:lang w:eastAsia="ru-RU"/>
                </w:rPr>
                <w:t>Исследование Check Point показало, как сети могут быть взломаны с помощью лампочки</w:t>
              </w:r>
            </w:hyperlink>
          </w:p>
          <w:p w14:paraId="203775B1"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29" w:anchor=".D0.94.D0.B0.D0.BD.D0.BD.D1.8B.D0.B5_515_.D1.82.D1.8B.D1.81._.D1.81.D0.B5.D1.80.D0.B2.D0.B5.D1.80.D0.BE.D0.B2.2C_.D0.B4.D0.BE.D0.BC.D0.B0.D1.88.D0.BD.D0.B8.D1.85_.D0.BC.D0.B0.D1.80.D1.88.D1.80.D1.83.D1.82.D0.B8.D0.B7.D0.B0.D1.82.D0.BE.D1.80.D0.BE.D0.B2_.D0.B8_IoT-.D1.83.D1.81.D1.82.D1.80.D0.BE.D0.B9.D1.81.D1.82.D0.B2_.D0.BE.D0.BA.D0.B0.D0.B7.D0.B0.D0.BB.D0.B8.D1.81.D1.8C_.D0.B2_.D0.BE.D1.82.D0.BA.D1.80.D1.8B.D1.82.D0.BE.D0.BC_.D0.B4.D0.BE.D1.81.D1.82.D1.83.D0.BF.D0.B5" w:history="1">
              <w:r w:rsidRPr="00D44816">
                <w:rPr>
                  <w:rFonts w:ascii="Arial" w:eastAsia="Times New Roman" w:hAnsi="Arial" w:cs="Arial"/>
                  <w:color w:val="333333"/>
                  <w:sz w:val="21"/>
                  <w:szCs w:val="21"/>
                  <w:bdr w:val="none" w:sz="0" w:space="0" w:color="auto" w:frame="1"/>
                  <w:lang w:eastAsia="ru-RU"/>
                </w:rPr>
                <w:t>Данные 515 тыс. серверов, домашних маршрутизаторов и IoT-устройств оказались в открытом доступе</w:t>
              </w:r>
            </w:hyperlink>
          </w:p>
          <w:p w14:paraId="0AAABBFB"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0" w:anchor=".D0.A1.D0.B5.D0.BA.D1.81.D1.83.D0.B0.D0.BB.D1.8C.D0.BD.D0.BE.D0.B5_.D0.B2.D1.8B.D0.BC.D0.BE.D0.B3.D0.B0.D1.82.D0.B5.D0.BB.D1.8C.D1.81.D1.82.D0.B2.D0.BE_.D1.87.D0.B5.D1.80.D0.B5.D0.B7_.D1.83.D0.BC.D0.BD.D1.8B.D0.B5_.D0.BA.D0.B0.D0.BC.D0.B5.D1.80.D1.8B" w:history="1">
              <w:r w:rsidRPr="00D44816">
                <w:rPr>
                  <w:rFonts w:ascii="Arial" w:eastAsia="Times New Roman" w:hAnsi="Arial" w:cs="Arial"/>
                  <w:color w:val="333333"/>
                  <w:sz w:val="21"/>
                  <w:szCs w:val="21"/>
                  <w:bdr w:val="none" w:sz="0" w:space="0" w:color="auto" w:frame="1"/>
                  <w:lang w:eastAsia="ru-RU"/>
                </w:rPr>
                <w:t>Сексуальное вымогательство через умные камеры</w:t>
              </w:r>
            </w:hyperlink>
          </w:p>
          <w:p w14:paraId="52FA33E5"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1" w:anchor="2019" w:history="1">
              <w:r w:rsidRPr="00D44816">
                <w:rPr>
                  <w:rFonts w:ascii="Arial" w:eastAsia="Times New Roman" w:hAnsi="Arial" w:cs="Arial"/>
                  <w:color w:val="333333"/>
                  <w:sz w:val="21"/>
                  <w:szCs w:val="21"/>
                  <w:bdr w:val="none" w:sz="0" w:space="0" w:color="auto" w:frame="1"/>
                  <w:shd w:val="clear" w:color="auto" w:fill="E6E6E6"/>
                  <w:lang w:eastAsia="ru-RU"/>
                </w:rPr>
                <w:t>2019</w:t>
              </w:r>
            </w:hyperlink>
          </w:p>
          <w:p w14:paraId="63A5BC5E"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2" w:anchor="75.25_.D0.B0.D1.82.D0.B0.D0.BA_.D0.BD.D0.B0_.D1.83.D1.81.D1.82.D1.80.D0.BE.D0.B9.D1.81.D1.82.D0.B2.D0.B0_.D0.B8.D0.BD.D1.82.D0.B5.D1.80.D0.BD.D0.B5.D1.82.D0.B0_.D0.B2.D0.B5.D1.89.D0.B5.D0.B9_.D0.BF.D1.80.D0.B8.D1.85.D0.BE.D0.B4.D0.B8.D1.82.D1.81.D1.8F_.D0.BD.D0.B0_.D0.A1.D0.A8.D0.90" w:history="1">
              <w:r w:rsidRPr="00D44816">
                <w:rPr>
                  <w:rFonts w:ascii="Arial" w:eastAsia="Times New Roman" w:hAnsi="Arial" w:cs="Arial"/>
                  <w:color w:val="333333"/>
                  <w:sz w:val="21"/>
                  <w:szCs w:val="21"/>
                  <w:bdr w:val="none" w:sz="0" w:space="0" w:color="auto" w:frame="1"/>
                  <w:lang w:eastAsia="ru-RU"/>
                </w:rPr>
                <w:t>75% атак на устройства интернета вещей приходится на США</w:t>
              </w:r>
            </w:hyperlink>
          </w:p>
          <w:p w14:paraId="68385CBB"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3" w:anchor=".D0.A4.D0.91.D0.A0:_.D0.B4.D0.BB.D1.8F_.D0.BA.D0.B0.D0.B6.D0.B4.D0.BE.D0.B3.D0.BE_IoT-.D1.83.D1.81.D1.82.D1.80.D0.BE.D0.B9.D1.81.D1.82.D0.B2.D0.B0_.D0.BD.D0.B5.D0.BE.D0.B1.D1.85.D0.BE.D0.B4.D0.B8.D0.BC.D0.B0_.D0.BE.D1.82.D0.B4.D0.B5.D0.BB.D1.8C.D0.BD.D0.B0.D1.8F_.D1.81.D0.B5.D1.82.D1.8C" w:history="1">
              <w:r w:rsidRPr="00D44816">
                <w:rPr>
                  <w:rFonts w:ascii="Arial" w:eastAsia="Times New Roman" w:hAnsi="Arial" w:cs="Arial"/>
                  <w:color w:val="333333"/>
                  <w:sz w:val="21"/>
                  <w:szCs w:val="21"/>
                  <w:bdr w:val="none" w:sz="0" w:space="0" w:color="auto" w:frame="1"/>
                  <w:lang w:eastAsia="ru-RU"/>
                </w:rPr>
                <w:t>ФБР: для каждого IoT-устройства необходима отдельная сеть</w:t>
              </w:r>
            </w:hyperlink>
          </w:p>
          <w:p w14:paraId="554A5211"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4" w:anchor=".D0.97.D0.B0.D1.84.D0.B8.D0.BA.D1.81.D0.B8.D1.80.D0.BE.D0.B2.D0.B0.D0.BD.D0.BE_105_.D0.BC.D0.BB.D0.BD_.D0.B0.D1.82.D0.B0.D0.BA_.D0.BD.D0.B0_IoT-.D1.83.D1.81.D1.82.D1.80.D0.BE.D0.B9.D1.81.D1.82.D0.B2.D0.B0_.D0.B7.D0.B0_.D0.BF.D0.B5.D1.80.D0.B2.D0.BE.D0.B5_.D0.BF.D0.BE.D0.BB.D1.83.D0.B3.D0.BE.D0.B4.D0.B8.D0.B5" w:history="1">
              <w:r w:rsidRPr="00D44816">
                <w:rPr>
                  <w:rFonts w:ascii="Arial" w:eastAsia="Times New Roman" w:hAnsi="Arial" w:cs="Arial"/>
                  <w:color w:val="333333"/>
                  <w:sz w:val="21"/>
                  <w:szCs w:val="21"/>
                  <w:bdr w:val="none" w:sz="0" w:space="0" w:color="auto" w:frame="1"/>
                  <w:lang w:eastAsia="ru-RU"/>
                </w:rPr>
                <w:t>Зафиксировано 105 млн атак на IoT-устройства за первое полугодие</w:t>
              </w:r>
            </w:hyperlink>
          </w:p>
          <w:p w14:paraId="1F3B31BE"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5" w:anchor=".D0.92_Trend_Micro_.D0.B2.D1.8B.D1.8F.D1.81.D0.BD.D0.B8.D0.BB.D0.B8.2C_.D0.BA.D0.B0.D0.BA_.D0.BA.D0.B8.D0.B1.D0.B5.D1.80.D0.BA.D1.80.D0.B8.D0.BC.D0.B8.D0.BD.D0.B0.D0.BB.D1.8C.D0.BD.D1.8B.D0.B5_.D0.B3.D1.80.D1.83.D0.BF.D0.BF.D0.B8.D1.80.D0.BE.D0.B2.D0.BA.D0.B8_.D0.B8.D1.81.D0.BF.D0.BE.D0.BB.D1.8C.D0.B7.D1.83.D1.8E.D1.82_.D1.83.D1.81.D1.82.D1.80.D0.BE.D0.B9.D1.81.D1.82.D0.B2.D0.B0_IoT" w:history="1">
              <w:r w:rsidRPr="00D44816">
                <w:rPr>
                  <w:rFonts w:ascii="Arial" w:eastAsia="Times New Roman" w:hAnsi="Arial" w:cs="Arial"/>
                  <w:color w:val="333333"/>
                  <w:sz w:val="21"/>
                  <w:szCs w:val="21"/>
                  <w:bdr w:val="none" w:sz="0" w:space="0" w:color="auto" w:frame="1"/>
                  <w:lang w:eastAsia="ru-RU"/>
                </w:rPr>
                <w:t>В Trend Micro выяснили, как киберкриминальные группировки используют устройства IoT</w:t>
              </w:r>
            </w:hyperlink>
          </w:p>
          <w:p w14:paraId="3CEFF827"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6" w:anchor="2018:_Nokia_Threat_Intelligence_Report" w:history="1">
              <w:r w:rsidRPr="00D44816">
                <w:rPr>
                  <w:rFonts w:ascii="Arial" w:eastAsia="Times New Roman" w:hAnsi="Arial" w:cs="Arial"/>
                  <w:color w:val="333333"/>
                  <w:sz w:val="21"/>
                  <w:szCs w:val="21"/>
                  <w:bdr w:val="none" w:sz="0" w:space="0" w:color="auto" w:frame="1"/>
                  <w:shd w:val="clear" w:color="auto" w:fill="E6E6E6"/>
                  <w:lang w:eastAsia="ru-RU"/>
                </w:rPr>
                <w:t>2018: Nokia Threat Intelligence Report</w:t>
              </w:r>
            </w:hyperlink>
          </w:p>
          <w:p w14:paraId="5D0FB780"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7" w:anchor="2017" w:history="1">
              <w:r w:rsidRPr="00D44816">
                <w:rPr>
                  <w:rFonts w:ascii="Arial" w:eastAsia="Times New Roman" w:hAnsi="Arial" w:cs="Arial"/>
                  <w:color w:val="333333"/>
                  <w:sz w:val="21"/>
                  <w:szCs w:val="21"/>
                  <w:bdr w:val="none" w:sz="0" w:space="0" w:color="auto" w:frame="1"/>
                  <w:shd w:val="clear" w:color="auto" w:fill="E6E6E6"/>
                  <w:lang w:eastAsia="ru-RU"/>
                </w:rPr>
                <w:t>2017</w:t>
              </w:r>
            </w:hyperlink>
          </w:p>
          <w:p w14:paraId="3EFF8058"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8" w:anchor="Gemalto:_.D0.A3_.D0.BF.D0.BE.D1.82.D1.80.D0.B5.D0.B1.D0.B8.D1.82.D0.B5.D0.BB.D0.B5.D0.B9_.D0.BD.D0.B5.D1.82_.D1.83.D0.B2.D0.B5.D1.80.D0.B5.D0.BD.D0.BD.D0.BE.D1.81.D1.82.D0.B8_.D0.B2_.D0.B1.D0.B5.D0.B7.D0.BE.D0.BF.D0.B0.D1.81.D0.BD.D0.BE.D1.81.D1.82.D0.B8_.D1.83.D1.81.D1.82.D1.80.D0.BE.D0.B9.D1.81.D1.82.D0.B2_IoT" w:history="1">
              <w:r w:rsidRPr="00D44816">
                <w:rPr>
                  <w:rFonts w:ascii="Arial" w:eastAsia="Times New Roman" w:hAnsi="Arial" w:cs="Arial"/>
                  <w:color w:val="333333"/>
                  <w:sz w:val="21"/>
                  <w:szCs w:val="21"/>
                  <w:bdr w:val="none" w:sz="0" w:space="0" w:color="auto" w:frame="1"/>
                  <w:lang w:eastAsia="ru-RU"/>
                </w:rPr>
                <w:t>Gemalto: У потребителей нет уверенности в безопасности устройств IoT</w:t>
              </w:r>
            </w:hyperlink>
          </w:p>
          <w:p w14:paraId="6AEB7773"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39" w:anchor=".D0.A3.D1.8F.D0.B7.D0.B2.D0.B8.D0.BC.D0.BE.D1.81.D1.82.D1.8C_HomeHack_.D0.BF.D0.BE.D0.B7.D0.B2.D0.BE.D0.BB.D1.8F.D0.B5.D1.82_.D0.B2.D0.B7.D1.8F.D1.82.D1.8C_.D0.BF.D0.BE.D0.B4_.D0.BA.D0.BE.D0.BD.D1.82.D1.80.D0.BE.D0.BB.D1.8C_IoT-.D1.83.D1.81.D1.82.D1.80.D0.BE.D0.B9.D1.81.D1.82.D0.B2.D0.B0_LG_SmartThinQ" w:history="1">
              <w:r w:rsidRPr="00D44816">
                <w:rPr>
                  <w:rFonts w:ascii="Arial" w:eastAsia="Times New Roman" w:hAnsi="Arial" w:cs="Arial"/>
                  <w:color w:val="333333"/>
                  <w:sz w:val="21"/>
                  <w:szCs w:val="21"/>
                  <w:bdr w:val="none" w:sz="0" w:space="0" w:color="auto" w:frame="1"/>
                  <w:lang w:eastAsia="ru-RU"/>
                </w:rPr>
                <w:t>Уязвимость HomeHack позволяет взять под контроль IoT-устройства LG SmartThinQ</w:t>
              </w:r>
            </w:hyperlink>
          </w:p>
          <w:p w14:paraId="66525B8E" w14:textId="77777777" w:rsidR="00D44816" w:rsidRPr="00D44816" w:rsidRDefault="00D44816" w:rsidP="00D44816">
            <w:pPr>
              <w:numPr>
                <w:ilvl w:val="3"/>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40" w:anchor=".D0.A5.D0.B0.D0.BA.D0.B5.D1.80.D1.8B_.D0.B0.D1.82.D0.B0.D0.BA.D0.BE.D0.B2.D0.B0.D0.BB.D0.B8_.D1.81.D0.B5.D1.82.D1.8C_.D0.98.D0.92-.D1.83.D1.81.D1.82.D1.80.D0.BE.D0.B9.D1.81.D1.82.D0.B2_.D1.83.D0.BD.D0.B8.D0.B2.D0.B5.D1.80.D1.81.D0.B8.D1.82.D0.B5.D1.82.D0.B0" w:history="1">
              <w:r w:rsidRPr="00D44816">
                <w:rPr>
                  <w:rFonts w:ascii="Arial" w:eastAsia="Times New Roman" w:hAnsi="Arial" w:cs="Arial"/>
                  <w:color w:val="333333"/>
                  <w:sz w:val="21"/>
                  <w:szCs w:val="21"/>
                  <w:bdr w:val="none" w:sz="0" w:space="0" w:color="auto" w:frame="1"/>
                  <w:lang w:eastAsia="ru-RU"/>
                </w:rPr>
                <w:t>Хакеры атаковали сеть ИВ-устройств университета</w:t>
              </w:r>
            </w:hyperlink>
          </w:p>
          <w:p w14:paraId="008F3C45"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41" w:anchor="2016:_.D0.A5.D0.B0.D0.BA.D0.B5.D1.80.D1.8B_.D0.B2.D0.BF.D0.B5.D1.80.D0.B2.D1.8B.D0.B5_.D0.B2.D0.B7.D0.BB.D0.BE.D0.BC.D0.B0.D0.BB.D0.B8_.D1.83.D0.BD.D0.B8.D1.82.D0.B0.D0.B7" w:history="1">
              <w:r w:rsidRPr="00D44816">
                <w:rPr>
                  <w:rFonts w:ascii="Arial" w:eastAsia="Times New Roman" w:hAnsi="Arial" w:cs="Arial"/>
                  <w:color w:val="333333"/>
                  <w:sz w:val="21"/>
                  <w:szCs w:val="21"/>
                  <w:bdr w:val="none" w:sz="0" w:space="0" w:color="auto" w:frame="1"/>
                  <w:shd w:val="clear" w:color="auto" w:fill="E6E6E6"/>
                  <w:lang w:eastAsia="ru-RU"/>
                </w:rPr>
                <w:t>2016: Хакеры впервые взломали унитаз</w:t>
              </w:r>
            </w:hyperlink>
          </w:p>
          <w:p w14:paraId="1207C2D7"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42" w:anchor=".D0.9F.D1.80.D0.BE.D0.B5.D0.BA.D1.82.D1.8B_.D0.B2_.D0.A0.D0.BE.D1.81.D1.81.D0.B8.D0.B8" w:history="1">
              <w:r w:rsidRPr="00D44816">
                <w:rPr>
                  <w:rFonts w:ascii="Arial" w:eastAsia="Times New Roman" w:hAnsi="Arial" w:cs="Arial"/>
                  <w:color w:val="333333"/>
                  <w:sz w:val="26"/>
                  <w:szCs w:val="26"/>
                  <w:bdr w:val="none" w:sz="0" w:space="0" w:color="auto" w:frame="1"/>
                  <w:lang w:eastAsia="ru-RU"/>
                </w:rPr>
                <w:t>Проекты в России</w:t>
              </w:r>
            </w:hyperlink>
          </w:p>
          <w:p w14:paraId="4ECA662E"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43" w:anchor="2024:_.D0.92_.D0.A0.D0.BE.D1.81.D1.81.D0.B8.D0.B8_.D0.BF.D1.80.D0.B5.D0.B4.D1.81.D1.82.D0.B0.D0.B2.D0.B8.D0.BB.D0.B8_.D0.98.D0.A2-.D1.80.D0.B5.D1.88.D0.B5.D0.BD.D0.B8.D0.B5.2C_.D0.BA.D0.BE.D1.82.D0.BE.D1.80.D0.BE.D0.B5_.D0.B2.D1.8B.D1.8F.D0.B2.D0.BB.D1.8F.D0.B5.D1.82_.D0.B4.D1.8B.D1.80.D1.8B_.D0.B2_.D1.81.D0.B8.D1.81.D1.82.D0.B5.D0.BC.D0.B0.D1.85_.D0.B8.D0.BD.D1.82.D0.B5.D1.80.D0.BD.D0.B5.D1.82.D0.B0_.D0.B2.D0.B5.D1.89.D0.B5.D0.B9_.D0.BD.D0.B0_.D1.8D.D1.82.D0.B0.D0.BF.D0.B5_.D1.80.D0.B0.D0.B7.D1.80.D0.B0.D0.B1.D0.BE.D1.82.D0.BA.D0.B8" w:history="1">
              <w:r w:rsidRPr="00D44816">
                <w:rPr>
                  <w:rFonts w:ascii="Arial" w:eastAsia="Times New Roman" w:hAnsi="Arial" w:cs="Arial"/>
                  <w:color w:val="333333"/>
                  <w:sz w:val="21"/>
                  <w:szCs w:val="21"/>
                  <w:bdr w:val="none" w:sz="0" w:space="0" w:color="auto" w:frame="1"/>
                  <w:shd w:val="clear" w:color="auto" w:fill="E6E6E6"/>
                  <w:lang w:eastAsia="ru-RU"/>
                </w:rPr>
                <w:t>2024: В России представили ИТ-решение, которое выявляет дыры в системах интернета вещей на этапе разработки</w:t>
              </w:r>
            </w:hyperlink>
          </w:p>
          <w:p w14:paraId="45BEE145" w14:textId="77777777" w:rsidR="00D44816" w:rsidRPr="00D44816" w:rsidRDefault="00D44816" w:rsidP="00D44816">
            <w:pPr>
              <w:numPr>
                <w:ilvl w:val="2"/>
                <w:numId w:val="1"/>
              </w:numPr>
              <w:pBdr>
                <w:top w:val="single" w:sz="18" w:space="0" w:color="D90033"/>
              </w:pBdr>
              <w:shd w:val="clear" w:color="auto" w:fill="F0F0F0"/>
              <w:spacing w:after="0" w:line="240" w:lineRule="auto"/>
              <w:ind w:left="120"/>
              <w:jc w:val="both"/>
              <w:rPr>
                <w:rFonts w:ascii="Arial" w:eastAsia="Times New Roman" w:hAnsi="Arial" w:cs="Arial"/>
                <w:color w:val="000000"/>
                <w:sz w:val="18"/>
                <w:szCs w:val="18"/>
                <w:lang w:eastAsia="ru-RU"/>
              </w:rPr>
            </w:pPr>
            <w:hyperlink r:id="rId44" w:anchor="2023:_.D0.A4.D0.A1.D0.A2.D0.AD.D0.9A_.D0.BF.D0.BE.D0.BB.D1.83.D1.87.D0.B8.D1.82_400_.D0.BC.D0.BB.D0.BD_.D1.80.D1.83.D0.B1.D0.BB.D0.B5.D0.B9_.D0.BD.D0.B0_.D0.B7.D0.B0.D1.89.D0.B8.D1.82.D1.83_.D0.BF.D1.80.D0.BE.D0.BC.D1.8B.D1.88.D0.BB.D0.B5.D0.BD.D0.BD.D0.BE.D0.B3.D0.BE_.D0.B8.D0.BD.D1.82.D0.B5.D1.80.D0.BD.D0.B5.D1.82.D0.B0_.D0.B2.D0.B5.D1.89.D0.B5.D0.B9_.D0.B2_.D0.A0.D0.BE.D1.81.D1.81.D0.B8.D0.B8" w:history="1">
              <w:r w:rsidRPr="00D44816">
                <w:rPr>
                  <w:rFonts w:ascii="Arial" w:eastAsia="Times New Roman" w:hAnsi="Arial" w:cs="Arial"/>
                  <w:color w:val="333333"/>
                  <w:sz w:val="21"/>
                  <w:szCs w:val="21"/>
                  <w:bdr w:val="none" w:sz="0" w:space="0" w:color="auto" w:frame="1"/>
                  <w:shd w:val="clear" w:color="auto" w:fill="E6E6E6"/>
                  <w:lang w:eastAsia="ru-RU"/>
                </w:rPr>
                <w:t>2023: ФСТЭК получит 400 млн рублей на защиту промышленного интернета вещей в России</w:t>
              </w:r>
            </w:hyperlink>
          </w:p>
          <w:p w14:paraId="46D4DB19" w14:textId="77777777" w:rsidR="00D44816" w:rsidRPr="00D44816" w:rsidRDefault="00D44816" w:rsidP="00D44816">
            <w:pPr>
              <w:numPr>
                <w:ilvl w:val="1"/>
                <w:numId w:val="1"/>
              </w:numPr>
              <w:pBdr>
                <w:top w:val="single" w:sz="18" w:space="0" w:color="D90033"/>
              </w:pBdr>
              <w:shd w:val="clear" w:color="auto" w:fill="F0F0F0"/>
              <w:spacing w:after="0" w:line="240" w:lineRule="auto"/>
              <w:ind w:left="0"/>
              <w:jc w:val="both"/>
              <w:rPr>
                <w:rFonts w:ascii="Arial" w:eastAsia="Times New Roman" w:hAnsi="Arial" w:cs="Arial"/>
                <w:color w:val="000000"/>
                <w:sz w:val="18"/>
                <w:szCs w:val="18"/>
                <w:lang w:eastAsia="ru-RU"/>
              </w:rPr>
            </w:pPr>
            <w:hyperlink r:id="rId45" w:anchor=".D0.A1.D0.BC.D0.BE.D1.82.D1.80.D0.B8.D1.82.D0.B5_.D1.82.D0.B0.D0.BA.D0.B6.D0.B5" w:history="1">
              <w:r w:rsidRPr="00D44816">
                <w:rPr>
                  <w:rFonts w:ascii="Arial" w:eastAsia="Times New Roman" w:hAnsi="Arial" w:cs="Arial"/>
                  <w:color w:val="333333"/>
                  <w:sz w:val="26"/>
                  <w:szCs w:val="26"/>
                  <w:bdr w:val="none" w:sz="0" w:space="0" w:color="auto" w:frame="1"/>
                  <w:lang w:eastAsia="ru-RU"/>
                </w:rPr>
                <w:t>Смотрите также</w:t>
              </w:r>
            </w:hyperlink>
          </w:p>
        </w:tc>
      </w:tr>
    </w:tbl>
    <w:p w14:paraId="0FB5CD7A" w14:textId="77777777" w:rsidR="00D44816" w:rsidRPr="00D44816" w:rsidRDefault="00D44816" w:rsidP="00D44816">
      <w:pPr>
        <w:shd w:val="clear" w:color="auto" w:fill="FFFFFF"/>
        <w:spacing w:after="0" w:line="240" w:lineRule="auto"/>
        <w:outlineLvl w:val="1"/>
        <w:rPr>
          <w:rFonts w:ascii="Arial" w:eastAsia="Times New Roman" w:hAnsi="Arial" w:cs="Arial"/>
          <w:color w:val="333333"/>
          <w:sz w:val="36"/>
          <w:szCs w:val="36"/>
          <w:lang w:eastAsia="ru-RU"/>
        </w:rPr>
      </w:pPr>
      <w:bookmarkStart w:id="1" w:name=".D0.A1.D1.82.D0.B0.D0.BD.D0.B4.D0.B0.D1."/>
      <w:bookmarkEnd w:id="1"/>
      <w:r w:rsidRPr="00D44816">
        <w:rPr>
          <w:rFonts w:ascii="Arial" w:eastAsia="Times New Roman" w:hAnsi="Arial" w:cs="Arial"/>
          <w:color w:val="333333"/>
          <w:sz w:val="36"/>
          <w:szCs w:val="36"/>
          <w:lang w:eastAsia="ru-RU"/>
        </w:rPr>
        <w:lastRenderedPageBreak/>
        <w:t>Стандартизация в области безопасности</w:t>
      </w:r>
    </w:p>
    <w:p w14:paraId="4C987E63"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2" w:name=".2A2025:_.D0.A4.D0.A1.D0.A2.D0.AD.D0.9A_"/>
      <w:bookmarkEnd w:id="2"/>
      <w:r w:rsidRPr="00D44816">
        <w:rPr>
          <w:rFonts w:ascii="Arial" w:eastAsia="Times New Roman" w:hAnsi="Arial" w:cs="Arial"/>
          <w:color w:val="333333"/>
          <w:sz w:val="29"/>
          <w:szCs w:val="29"/>
          <w:lang w:eastAsia="ru-RU"/>
        </w:rPr>
        <w:t>2025: ФСТЭК представила стандарт разработки систем с иммунитетом к киберугрозам</w:t>
      </w:r>
    </w:p>
    <w:p w14:paraId="1135773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конце февраля 2025 г. </w:t>
      </w:r>
      <w:hyperlink r:id="rId46" w:tooltip="ФСТЭК" w:history="1">
        <w:r w:rsidRPr="00D44816">
          <w:rPr>
            <w:rFonts w:ascii="Arial" w:eastAsia="Times New Roman" w:hAnsi="Arial" w:cs="Arial"/>
            <w:color w:val="000000"/>
            <w:sz w:val="21"/>
            <w:szCs w:val="21"/>
            <w:u w:val="single"/>
            <w:shd w:val="clear" w:color="auto" w:fill="F6F6F6"/>
            <w:lang w:eastAsia="ru-RU"/>
          </w:rPr>
          <w:t>ФСТЭК</w:t>
        </w:r>
      </w:hyperlink>
      <w:r w:rsidRPr="00D44816">
        <w:rPr>
          <w:rFonts w:ascii="Arial" w:eastAsia="Times New Roman" w:hAnsi="Arial" w:cs="Arial"/>
          <w:color w:val="000000"/>
          <w:sz w:val="21"/>
          <w:szCs w:val="21"/>
          <w:lang w:eastAsia="ru-RU"/>
        </w:rPr>
        <w:t> вынесла на рассмотрение в технический комитет №362 </w:t>
      </w:r>
      <w:hyperlink r:id="rId47" w:tooltip="Росстандарта" w:history="1">
        <w:r w:rsidRPr="00D44816">
          <w:rPr>
            <w:rFonts w:ascii="Arial" w:eastAsia="Times New Roman" w:hAnsi="Arial" w:cs="Arial"/>
            <w:color w:val="000000"/>
            <w:sz w:val="21"/>
            <w:szCs w:val="21"/>
            <w:u w:val="single"/>
            <w:shd w:val="clear" w:color="auto" w:fill="F6F6F6"/>
            <w:lang w:eastAsia="ru-RU"/>
          </w:rPr>
          <w:t>Росстандарта</w:t>
        </w:r>
      </w:hyperlink>
      <w:r w:rsidRPr="00D44816">
        <w:rPr>
          <w:rFonts w:ascii="Arial" w:eastAsia="Times New Roman" w:hAnsi="Arial" w:cs="Arial"/>
          <w:color w:val="000000"/>
          <w:sz w:val="21"/>
          <w:szCs w:val="21"/>
          <w:lang w:eastAsia="ru-RU"/>
        </w:rPr>
        <w:t> проект</w:t>
      </w:r>
      <w:hyperlink r:id="rId48" w:anchor="cite_note-0" w:history="1">
        <w:r w:rsidRPr="00D44816">
          <w:rPr>
            <w:rFonts w:ascii="Arial" w:eastAsia="Times New Roman" w:hAnsi="Arial" w:cs="Arial"/>
            <w:color w:val="000000"/>
            <w:sz w:val="21"/>
            <w:szCs w:val="21"/>
            <w:u w:val="single"/>
            <w:vertAlign w:val="superscript"/>
            <w:lang w:eastAsia="ru-RU"/>
          </w:rPr>
          <w:t>[1]</w:t>
        </w:r>
      </w:hyperlink>
      <w:r w:rsidRPr="00D44816">
        <w:rPr>
          <w:rFonts w:ascii="Arial" w:eastAsia="Times New Roman" w:hAnsi="Arial" w:cs="Arial"/>
          <w:color w:val="000000"/>
          <w:sz w:val="21"/>
          <w:szCs w:val="21"/>
          <w:lang w:eastAsia="ru-RU"/>
        </w:rPr>
        <w:t> ГОСТа под названием «Защита информации. Системы с конструктивной информационной безопасностью. Методология разработки». Он в случае принятия должен определить такое понятие как системы с конструктивной информационной безопасностью (СКИБ), которые некоторое время назад компания «</w:t>
      </w:r>
      <w:hyperlink r:id="rId49" w:tooltip="Лаборатория Касперского" w:history="1">
        <w:r w:rsidRPr="00D44816">
          <w:rPr>
            <w:rFonts w:ascii="Arial" w:eastAsia="Times New Roman" w:hAnsi="Arial" w:cs="Arial"/>
            <w:color w:val="000000"/>
            <w:sz w:val="21"/>
            <w:szCs w:val="21"/>
            <w:u w:val="single"/>
            <w:shd w:val="clear" w:color="auto" w:fill="F6F6F6"/>
            <w:lang w:eastAsia="ru-RU"/>
          </w:rPr>
          <w:t>Лаборатория Касперского</w:t>
        </w:r>
      </w:hyperlink>
      <w:r w:rsidRPr="00D44816">
        <w:rPr>
          <w:rFonts w:ascii="Arial" w:eastAsia="Times New Roman" w:hAnsi="Arial" w:cs="Arial"/>
          <w:color w:val="000000"/>
          <w:sz w:val="21"/>
          <w:szCs w:val="21"/>
          <w:lang w:eastAsia="ru-RU"/>
        </w:rPr>
        <w:t>» продвигала как кибериммунные.</w:t>
      </w:r>
    </w:p>
    <w:p w14:paraId="4B2BCF0D"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Стандарт разработан ФСТЭК России, ФАУ «ГНИИИ ПТЗИ ФСТЭК России», «Лабораторией Касперского» и </w:t>
      </w:r>
      <w:hyperlink r:id="rId50" w:tooltip="ИСП РАН" w:history="1">
        <w:r w:rsidRPr="00D44816">
          <w:rPr>
            <w:rFonts w:ascii="Arial" w:eastAsia="Times New Roman" w:hAnsi="Arial" w:cs="Arial"/>
            <w:color w:val="000000"/>
            <w:sz w:val="21"/>
            <w:szCs w:val="21"/>
            <w:u w:val="single"/>
            <w:shd w:val="clear" w:color="auto" w:fill="F6F6F6"/>
            <w:lang w:eastAsia="ru-RU"/>
          </w:rPr>
          <w:t>ИСП РАН</w:t>
        </w:r>
      </w:hyperlink>
      <w:r w:rsidRPr="00D44816">
        <w:rPr>
          <w:rFonts w:ascii="Arial" w:eastAsia="Times New Roman" w:hAnsi="Arial" w:cs="Arial"/>
          <w:color w:val="000000"/>
          <w:sz w:val="21"/>
          <w:szCs w:val="21"/>
          <w:lang w:eastAsia="ru-RU"/>
        </w:rPr>
        <w:t>. Обсуждение проекта стандарта продлится до 11 марта.</w:t>
      </w:r>
    </w:p>
    <w:p w14:paraId="6AB2FD89"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стандарте подход к проектированию СКИБ определяется так: «подход, при использовании которого системе в процессе её создания с момента замысла придаются характеристики (свойства), обеспечивающие соответствие целям безопасности, включая проверку такого соответствия».</w:t>
      </w:r>
    </w:p>
    <w:p w14:paraId="6FB56C79"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Также определены важные термины доверенной системы («система, для которой доказано (обосновано) соответствие целям безопасности при условии выполнения предположений безопасности») и доверенной среды («среда функционирования системы, в которой обеспечено выполнение предположений безопасности и политики безопасности системы»).</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166412A1" w14:textId="77777777" w:rsidTr="00D44816">
        <w:tc>
          <w:tcPr>
            <w:tcW w:w="450" w:type="dxa"/>
            <w:shd w:val="clear" w:color="auto" w:fill="F9F9F9"/>
            <w:tcMar>
              <w:top w:w="120" w:type="dxa"/>
              <w:left w:w="120" w:type="dxa"/>
              <w:bottom w:w="120" w:type="dxa"/>
              <w:right w:w="120" w:type="dxa"/>
            </w:tcMar>
            <w:hideMark/>
          </w:tcPr>
          <w:p w14:paraId="1E0F59E4" w14:textId="59599363" w:rsidR="00D44816" w:rsidRPr="00D44816" w:rsidRDefault="00D44816" w:rsidP="00D44816">
            <w:pPr>
              <w:spacing w:after="75" w:line="240" w:lineRule="auto"/>
              <w:jc w:val="center"/>
              <w:divId w:val="2107537564"/>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25746D13" wp14:editId="155E2FB9">
                  <wp:extent cx="285750" cy="219075"/>
                  <wp:effectExtent l="0" t="0" r="0" b="9525"/>
                  <wp:docPr id="36"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4DF84416"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Использование принципа кибериммунности, конструктивной безопасности или, в англоязычной версии - security by design, при разработке информационных систем, в том числе промышленных решений, не является новым, – напомнил читателям TAdviser канд. экон. наук. </w:t>
            </w:r>
            <w:hyperlink r:id="rId52" w:tooltip="Гатауллин Сергей Тимурович"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Сергей Гатауллин</w:t>
              </w:r>
            </w:hyperlink>
            <w:r w:rsidRPr="00D44816">
              <w:rPr>
                <w:rFonts w:ascii="Times New Roman" w:eastAsia="Times New Roman" w:hAnsi="Times New Roman" w:cs="Times New Roman"/>
                <w:color w:val="000000"/>
                <w:sz w:val="21"/>
                <w:szCs w:val="21"/>
                <w:lang w:eastAsia="ru-RU"/>
              </w:rPr>
              <w:t>, ведущий научный сотрудник лаборатории социального моделирования </w:t>
            </w:r>
            <w:hyperlink r:id="rId53" w:tooltip="Центральный экономико-математический институт (ЦЭМИ РАН)"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ЦЭМИ</w:t>
              </w:r>
            </w:hyperlink>
            <w:r w:rsidRPr="00D44816">
              <w:rPr>
                <w:rFonts w:ascii="Times New Roman" w:eastAsia="Times New Roman" w:hAnsi="Times New Roman" w:cs="Times New Roman"/>
                <w:color w:val="000000"/>
                <w:sz w:val="21"/>
                <w:szCs w:val="21"/>
                <w:lang w:eastAsia="ru-RU"/>
              </w:rPr>
              <w:t> РАН. – Эта методология развивается на протяжении нескольких десятилетий наряду с другими подходами и принципами доверенной разработки. Поэтому говорить о принципиальном усложнении создания новых ИТ-продуктов при следовании методологии разработки систем с конструктивной информационной безопасностью не совсем уместно. Период разработки и публичного обсуждения российского ГОСТа СКИБ позволял заинтересованным участникам рынка подготовиться к ожидаемым изменениям.</w:t>
            </w:r>
          </w:p>
        </w:tc>
        <w:tc>
          <w:tcPr>
            <w:tcW w:w="450" w:type="dxa"/>
            <w:shd w:val="clear" w:color="auto" w:fill="F9F9F9"/>
            <w:tcMar>
              <w:top w:w="120" w:type="dxa"/>
              <w:left w:w="120" w:type="dxa"/>
              <w:bottom w:w="120" w:type="dxa"/>
              <w:right w:w="120" w:type="dxa"/>
            </w:tcMar>
            <w:vAlign w:val="bottom"/>
            <w:hideMark/>
          </w:tcPr>
          <w:p w14:paraId="4858EC0A" w14:textId="10088E00"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7E893436" wp14:editId="17F7947F">
                  <wp:extent cx="285750" cy="219075"/>
                  <wp:effectExtent l="0" t="0" r="0" b="9525"/>
                  <wp:docPr id="35"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182B598C"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p>
    <w:p w14:paraId="52170608" w14:textId="1BF484D3" w:rsidR="00D44816" w:rsidRPr="00D44816" w:rsidRDefault="00D44816" w:rsidP="00D44816">
      <w:pPr>
        <w:shd w:val="clear" w:color="auto" w:fill="FFFFFF"/>
        <w:spacing w:after="120" w:line="240" w:lineRule="auto"/>
        <w:jc w:val="center"/>
        <w:rPr>
          <w:rFonts w:ascii="Arial" w:eastAsia="Times New Roman" w:hAnsi="Arial" w:cs="Arial"/>
          <w:color w:val="000000"/>
          <w:sz w:val="20"/>
          <w:szCs w:val="20"/>
          <w:lang w:eastAsia="ru-RU"/>
        </w:rPr>
      </w:pPr>
      <w:r w:rsidRPr="00D44816">
        <w:rPr>
          <w:rFonts w:ascii="Cambria Math" w:eastAsia="Times New Roman" w:hAnsi="Cambria Math" w:cs="Cambria Math"/>
          <w:color w:val="000000"/>
          <w:sz w:val="20"/>
          <w:szCs w:val="20"/>
          <w:lang w:eastAsia="ru-RU"/>
        </w:rPr>
        <w:t>𝓲</w:t>
      </w:r>
      <w:r w:rsidRPr="00D44816">
        <w:rPr>
          <w:rFonts w:ascii="Arial" w:eastAsia="Times New Roman" w:hAnsi="Arial" w:cs="Arial"/>
          <w:noProof/>
          <w:color w:val="000000"/>
          <w:sz w:val="20"/>
          <w:szCs w:val="20"/>
          <w:lang w:eastAsia="ru-RU"/>
        </w:rPr>
        <w:drawing>
          <wp:inline distT="0" distB="0" distL="0" distR="0" wp14:anchorId="70A4F24D" wp14:editId="2E3AAC66">
            <wp:extent cx="5940425" cy="3953510"/>
            <wp:effectExtent l="0" t="0" r="3175" b="8890"/>
            <wp:docPr id="34" name="Рисунок 34" descr="https://www.tadviser.ru/images/thumb/b/b4/Ila197.jpg/840px-Ila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adviser.ru/images/thumb/b/b4/Ila197.jpg/840px-Ila19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953510"/>
                    </a:xfrm>
                    <a:prstGeom prst="rect">
                      <a:avLst/>
                    </a:prstGeom>
                    <a:noFill/>
                    <a:ln>
                      <a:noFill/>
                    </a:ln>
                  </pic:spPr>
                </pic:pic>
              </a:graphicData>
            </a:graphic>
          </wp:inline>
        </w:drawing>
      </w:r>
    </w:p>
    <w:p w14:paraId="584F4742" w14:textId="77777777" w:rsidR="00D44816" w:rsidRPr="00D44816" w:rsidRDefault="00D44816" w:rsidP="00D44816">
      <w:pPr>
        <w:shd w:val="clear" w:color="auto" w:fill="FFFFFF"/>
        <w:spacing w:after="0" w:line="240" w:lineRule="auto"/>
        <w:jc w:val="center"/>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lastRenderedPageBreak/>
        <w:t>Системы с конструктивной безопасностью можно также назвать кибериммунными или, в английском варианте, security by design</w:t>
      </w:r>
    </w:p>
    <w:p w14:paraId="746D8D75"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29D8C39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Действительно, принцип «безопасность по умолчанию», который и положен в основу СКИБ, известен давно, однако следуют ему далеко не все производители решений для интернета вещей (</w:t>
      </w:r>
      <w:hyperlink r:id="rId56"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 и промышленных систем IoT (</w:t>
      </w:r>
      <w:hyperlink r:id="rId57" w:tooltip="IIoT" w:history="1">
        <w:r w:rsidRPr="00D44816">
          <w:rPr>
            <w:rFonts w:ascii="Arial" w:eastAsia="Times New Roman" w:hAnsi="Arial" w:cs="Arial"/>
            <w:color w:val="000000"/>
            <w:sz w:val="21"/>
            <w:szCs w:val="21"/>
            <w:u w:val="single"/>
            <w:shd w:val="clear" w:color="auto" w:fill="F6F6F6"/>
            <w:lang w:eastAsia="ru-RU"/>
          </w:rPr>
          <w:t>IIoT</w:t>
        </w:r>
      </w:hyperlink>
      <w:r w:rsidRPr="00D44816">
        <w:rPr>
          <w:rFonts w:ascii="Arial" w:eastAsia="Times New Roman" w:hAnsi="Arial" w:cs="Arial"/>
          <w:color w:val="000000"/>
          <w:sz w:val="21"/>
          <w:szCs w:val="21"/>
          <w:lang w:eastAsia="ru-RU"/>
        </w:rPr>
        <w:t>). Именно поэтому и потребовался стандарт, ссылка на который в техническом задании и позволила бы заказчикам не допускать к внедрению «небезопасные» решения.</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2F150E6F" w14:textId="77777777" w:rsidTr="00D44816">
        <w:tc>
          <w:tcPr>
            <w:tcW w:w="450" w:type="dxa"/>
            <w:shd w:val="clear" w:color="auto" w:fill="F9F9F9"/>
            <w:tcMar>
              <w:top w:w="120" w:type="dxa"/>
              <w:left w:w="120" w:type="dxa"/>
              <w:bottom w:w="120" w:type="dxa"/>
              <w:right w:w="120" w:type="dxa"/>
            </w:tcMar>
            <w:hideMark/>
          </w:tcPr>
          <w:p w14:paraId="7BD3EB30" w14:textId="17B81554" w:rsidR="00D44816" w:rsidRPr="00D44816" w:rsidRDefault="00D44816" w:rsidP="00D44816">
            <w:pPr>
              <w:spacing w:after="75" w:line="240" w:lineRule="auto"/>
              <w:jc w:val="center"/>
              <w:divId w:val="2028676488"/>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02F06964" wp14:editId="01D306CA">
                  <wp:extent cx="285750" cy="219075"/>
                  <wp:effectExtent l="0" t="0" r="0" b="9525"/>
                  <wp:docPr id="33"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0BF29C42"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Разработка новых продуктов не должна значительно усложниться, поскольку методология СКИБ ориентирована на критически важные инфраструктурные системы, включая промышленную автоматизацию, энергетику, транспорт, телекоммуникации и IoT, – заявил для TAdviser Сергей Гаркуша, старший консультант отдела безопасности и защиты приложений </w:t>
            </w:r>
            <w:hyperlink r:id="rId58" w:tooltip="Инфосекьюрити (Infosecurity)"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Infosecurity</w:t>
              </w:r>
            </w:hyperlink>
            <w:r w:rsidRPr="00D44816">
              <w:rPr>
                <w:rFonts w:ascii="Times New Roman" w:eastAsia="Times New Roman" w:hAnsi="Times New Roman" w:cs="Times New Roman"/>
                <w:color w:val="000000"/>
                <w:sz w:val="21"/>
                <w:szCs w:val="21"/>
                <w:lang w:eastAsia="ru-RU"/>
              </w:rPr>
              <w:t>. – В этих областях релизный цикл традиционно длительный, что позволяет интегрировать новые требования без критического влияния на сроки. Кроме того, внедрение принципов безопасности на ранних этапах жизненного цикла способствует систематизации процесса защиты информации. Это не только не увеличивает сложность разработки, но и делает ее более управляемой и предсказуемой. Для IoT и IIoT важно не только следовать стандартам проектирования, но и применять технологии контроля взаимодействий компонентов, обеспечивая соответствие утвержденной политике безопасности.</w:t>
            </w:r>
          </w:p>
        </w:tc>
        <w:tc>
          <w:tcPr>
            <w:tcW w:w="450" w:type="dxa"/>
            <w:shd w:val="clear" w:color="auto" w:fill="F9F9F9"/>
            <w:tcMar>
              <w:top w:w="120" w:type="dxa"/>
              <w:left w:w="120" w:type="dxa"/>
              <w:bottom w:w="120" w:type="dxa"/>
              <w:right w:w="120" w:type="dxa"/>
            </w:tcMar>
            <w:vAlign w:val="bottom"/>
            <w:hideMark/>
          </w:tcPr>
          <w:p w14:paraId="7561415A" w14:textId="0A624605"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5C07C6B7" wp14:editId="39083190">
                  <wp:extent cx="285750" cy="219075"/>
                  <wp:effectExtent l="0" t="0" r="0" b="9525"/>
                  <wp:docPr id="3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55D7922A"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4A0F26EE"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Предлагаемый проект стандарта опирается на этапы жизненного цикла разработки промышленных программных решений, которые определены в международном стандарте </w:t>
      </w:r>
      <w:hyperlink r:id="rId59" w:tooltip="Безопасность критической информационной инфраструктуры РФ" w:history="1">
        <w:r w:rsidRPr="00D44816">
          <w:rPr>
            <w:rFonts w:ascii="Arial" w:eastAsia="Times New Roman" w:hAnsi="Arial" w:cs="Arial"/>
            <w:color w:val="000000"/>
            <w:sz w:val="21"/>
            <w:szCs w:val="21"/>
            <w:u w:val="single"/>
            <w:shd w:val="clear" w:color="auto" w:fill="F6F6F6"/>
            <w:lang w:eastAsia="ru-RU"/>
          </w:rPr>
          <w:t>ГОСТ Р ИСО/МЭК 12207-2010</w:t>
        </w:r>
      </w:hyperlink>
      <w:r w:rsidRPr="00D44816">
        <w:rPr>
          <w:rFonts w:ascii="Arial" w:eastAsia="Times New Roman" w:hAnsi="Arial" w:cs="Arial"/>
          <w:color w:val="000000"/>
          <w:sz w:val="21"/>
          <w:szCs w:val="21"/>
          <w:lang w:eastAsia="ru-RU"/>
        </w:rPr>
        <w:t>. В проекте стандарта для каждого этапа указаны работы, которые должны выполнять разработчики и эксплуатанты для обеспечения безопасности изделий.</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27D11DE4" w14:textId="77777777" w:rsidTr="00D44816">
        <w:tc>
          <w:tcPr>
            <w:tcW w:w="450" w:type="dxa"/>
            <w:shd w:val="clear" w:color="auto" w:fill="F9F9F9"/>
            <w:tcMar>
              <w:top w:w="120" w:type="dxa"/>
              <w:left w:w="120" w:type="dxa"/>
              <w:bottom w:w="120" w:type="dxa"/>
              <w:right w:w="120" w:type="dxa"/>
            </w:tcMar>
            <w:hideMark/>
          </w:tcPr>
          <w:p w14:paraId="425551DA" w14:textId="0A865BC0" w:rsidR="00D44816" w:rsidRPr="00D44816" w:rsidRDefault="00D44816" w:rsidP="00D44816">
            <w:pPr>
              <w:spacing w:after="75" w:line="240" w:lineRule="auto"/>
              <w:jc w:val="center"/>
              <w:divId w:val="977419297"/>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315F4CD3" wp14:editId="793F3FFA">
                  <wp:extent cx="285750" cy="219075"/>
                  <wp:effectExtent l="0" t="0" r="0" b="9525"/>
                  <wp:docPr id="31"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5E31E66B"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По моему мнению, обсуждаемый проект стандарта упрощает разработку систем с конструктивной информационной безопасностью, – считает Валерий Ледовской, директор по развитию </w:t>
            </w:r>
            <w:hyperlink r:id="rId60" w:tooltip="ARinteg"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ARinteg</w:t>
              </w:r>
            </w:hyperlink>
            <w:r w:rsidRPr="00D44816">
              <w:rPr>
                <w:rFonts w:ascii="Times New Roman" w:eastAsia="Times New Roman" w:hAnsi="Times New Roman" w:cs="Times New Roman"/>
                <w:color w:val="000000"/>
                <w:sz w:val="21"/>
                <w:szCs w:val="21"/>
                <w:lang w:eastAsia="ru-RU"/>
              </w:rPr>
              <w:t>. – Разработчикам СКИБ предлагаются готовые подходы к созданию архитектуры продуктов, которые уже с возникновения задумки включают в себя механизмы защиты. Предлагаются типовые шаблоны проектирования разработок, обладающих свойствами конструктивной безопасности, т.е. не придётся каждый раз изобретать велосипед, можно действовать по аналогии. Заказчикам тоже будет проще проводить приёмку СКИБ, т.к. предъявляются стандартизованные требования.</w:t>
            </w:r>
          </w:p>
        </w:tc>
        <w:tc>
          <w:tcPr>
            <w:tcW w:w="450" w:type="dxa"/>
            <w:shd w:val="clear" w:color="auto" w:fill="F9F9F9"/>
            <w:tcMar>
              <w:top w:w="120" w:type="dxa"/>
              <w:left w:w="120" w:type="dxa"/>
              <w:bottom w:w="120" w:type="dxa"/>
              <w:right w:w="120" w:type="dxa"/>
            </w:tcMar>
            <w:vAlign w:val="bottom"/>
            <w:hideMark/>
          </w:tcPr>
          <w:p w14:paraId="3B6188FD" w14:textId="1F914FC4"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30130C2D" wp14:editId="11024803">
                  <wp:extent cx="285750" cy="219075"/>
                  <wp:effectExtent l="0" t="0" r="0" b="9525"/>
                  <wp:docPr id="30"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1C746E5A"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39BA20D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Действительно, важной частью проекта стандарта является приложение А, где перечислены типовые шаблоны проектирования программного обеспечения, обладающего свойствами конструктивной информационной безопасности. Их применение описано в главе №9 стандарта.</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4B8D716C" w14:textId="77777777" w:rsidTr="00D44816">
        <w:tc>
          <w:tcPr>
            <w:tcW w:w="450" w:type="dxa"/>
            <w:shd w:val="clear" w:color="auto" w:fill="F9F9F9"/>
            <w:tcMar>
              <w:top w:w="120" w:type="dxa"/>
              <w:left w:w="120" w:type="dxa"/>
              <w:bottom w:w="120" w:type="dxa"/>
              <w:right w:w="120" w:type="dxa"/>
            </w:tcMar>
            <w:hideMark/>
          </w:tcPr>
          <w:p w14:paraId="348B20D7" w14:textId="747302C7" w:rsidR="00D44816" w:rsidRPr="00D44816" w:rsidRDefault="00D44816" w:rsidP="00D44816">
            <w:pPr>
              <w:spacing w:after="75" w:line="240" w:lineRule="auto"/>
              <w:jc w:val="center"/>
              <w:divId w:val="1153376735"/>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65C6E5CC" wp14:editId="72745879">
                  <wp:extent cx="285750" cy="219075"/>
                  <wp:effectExtent l="0" t="0" r="0" b="9525"/>
                  <wp:docPr id="29"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5877A32F"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Предлагаемые инициативы по созданию единой методологии разработки и шаблонам проектирования в будущем положительно скажутся на качестве и безопасности создаваемых решений, особенно это важно для бизнес-критичных информационных систем и средств защиты информации, – отметил для читателей TAdviser важность обсуждаемого документа Александр Черных, директор Центра разработки </w:t>
            </w:r>
            <w:hyperlink r:id="rId61" w:tooltip="Angara Security (Ангара Технолоджиз Груп, АТ Груп) ранее Angara Technologies Group"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Angara Security</w:t>
              </w:r>
            </w:hyperlink>
            <w:r w:rsidRPr="00D44816">
              <w:rPr>
                <w:rFonts w:ascii="Times New Roman" w:eastAsia="Times New Roman" w:hAnsi="Times New Roman" w:cs="Times New Roman"/>
                <w:color w:val="000000"/>
                <w:sz w:val="21"/>
                <w:szCs w:val="21"/>
                <w:lang w:eastAsia="ru-RU"/>
              </w:rPr>
              <w:t>. – Однако увеличение доли нефункциональных требований может повлиять на время выхода продукта на рынок, а вместе с необходимостью соблюдения процедур безопасной разработки программного обеспечения — на стоимость продукции и сроки предоставления функциональных ценностей конечному потребителю.</w:t>
            </w:r>
          </w:p>
        </w:tc>
        <w:tc>
          <w:tcPr>
            <w:tcW w:w="450" w:type="dxa"/>
            <w:shd w:val="clear" w:color="auto" w:fill="F9F9F9"/>
            <w:tcMar>
              <w:top w:w="120" w:type="dxa"/>
              <w:left w:w="120" w:type="dxa"/>
              <w:bottom w:w="120" w:type="dxa"/>
              <w:right w:w="120" w:type="dxa"/>
            </w:tcMar>
            <w:vAlign w:val="bottom"/>
            <w:hideMark/>
          </w:tcPr>
          <w:p w14:paraId="00BC1C11" w14:textId="3A00025F"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1A6ABFF1" wp14:editId="1336D7C3">
                  <wp:extent cx="285750" cy="219075"/>
                  <wp:effectExtent l="0" t="0" r="0" b="9525"/>
                  <wp:docPr id="28"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0C450D63"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501F430A" w14:textId="13DC2552"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xml:space="preserve">Перечисление уже готовых шаблонов – важная часть, которая фактически предлагает разработчикам уже готовый набор компонент по созданию СКИБ-решений – они необходимы </w:t>
      </w:r>
      <w:r w:rsidRPr="00D44816">
        <w:rPr>
          <w:rFonts w:ascii="Arial" w:eastAsia="Times New Roman" w:hAnsi="Arial" w:cs="Arial"/>
          <w:color w:val="000000"/>
          <w:sz w:val="21"/>
          <w:szCs w:val="21"/>
          <w:lang w:eastAsia="ru-RU"/>
        </w:rPr>
        <w:lastRenderedPageBreak/>
        <w:t>для создания доверенных программно-аппаратных комплексов (ПАК). Стандарт позволить разрабатывать их быстрее по предлагаемым шаблонам.</w:t>
      </w:r>
      <w:hyperlink r:id="rId62" w:tgtFrame="_blank" w:history="1">
        <w:r w:rsidRPr="00D44816">
          <w:rPr>
            <w:rFonts w:ascii="Arial" w:eastAsia="Times New Roman" w:hAnsi="Arial" w:cs="Arial"/>
            <w:color w:val="000000"/>
            <w:sz w:val="21"/>
            <w:szCs w:val="21"/>
            <w:shd w:val="clear" w:color="auto" w:fill="F6F6F6"/>
            <w:lang w:eastAsia="ru-RU"/>
          </w:rPr>
          <w:t>Российский рынок СЭД: актуальные тенденции, новые технологии, крупнейшие поставщики. Обзор TAdviser 11.7 т</w:t>
        </w:r>
        <w:r w:rsidRPr="00D44816">
          <w:rPr>
            <w:rFonts w:ascii="Arial" w:eastAsia="Times New Roman" w:hAnsi="Arial" w:cs="Arial"/>
            <w:noProof/>
            <w:color w:val="000000"/>
            <w:sz w:val="21"/>
            <w:szCs w:val="21"/>
            <w:shd w:val="clear" w:color="auto" w:fill="F6F6F6"/>
            <w:lang w:eastAsia="ru-RU"/>
          </w:rPr>
          <w:drawing>
            <wp:inline distT="0" distB="0" distL="0" distR="0" wp14:anchorId="0C524B8F" wp14:editId="725722BA">
              <wp:extent cx="4000500" cy="2286000"/>
              <wp:effectExtent l="0" t="0" r="0" b="0"/>
              <wp:docPr id="27" name="Рисунок 27" descr="https://www.tadviser.ru/images/4/43/%D0%A1%D0%AD%D0%94_420_24.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adviser.ru/images/4/43/%D0%A1%D0%AD%D0%94_420_24.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2286000"/>
                      </a:xfrm>
                      <a:prstGeom prst="rect">
                        <a:avLst/>
                      </a:prstGeom>
                      <a:noFill/>
                      <a:ln>
                        <a:noFill/>
                      </a:ln>
                    </pic:spPr>
                  </pic:pic>
                </a:graphicData>
              </a:graphic>
            </wp:inline>
          </w:drawing>
        </w:r>
      </w:hyperlink>
    </w:p>
    <w:p w14:paraId="5A5BB9B0"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Следует отметить, что уже есть предварительный стандарт </w:t>
      </w:r>
      <w:hyperlink r:id="rId64" w:tooltip="Безопасность критической информационной инфраструктуры РФ" w:history="1">
        <w:r w:rsidRPr="00D44816">
          <w:rPr>
            <w:rFonts w:ascii="Arial" w:eastAsia="Times New Roman" w:hAnsi="Arial" w:cs="Arial"/>
            <w:color w:val="000000"/>
            <w:sz w:val="21"/>
            <w:szCs w:val="21"/>
            <w:u w:val="single"/>
            <w:shd w:val="clear" w:color="auto" w:fill="F6F6F6"/>
            <w:lang w:eastAsia="ru-RU"/>
          </w:rPr>
          <w:t>ПНСТ 905-2023</w:t>
        </w:r>
      </w:hyperlink>
      <w:r w:rsidRPr="00D44816">
        <w:rPr>
          <w:rFonts w:ascii="Arial" w:eastAsia="Times New Roman" w:hAnsi="Arial" w:cs="Arial"/>
          <w:color w:val="000000"/>
          <w:sz w:val="21"/>
          <w:szCs w:val="21"/>
          <w:lang w:eastAsia="ru-RU"/>
        </w:rPr>
        <w:t>, который был принят в 2023 году и будет действовать до апреля 2027 года. Он был утвержден техническим комитетом №167 Росстандарта, который контролируется «</w:t>
      </w:r>
      <w:hyperlink r:id="rId65" w:tooltip="Росатом" w:history="1">
        <w:r w:rsidRPr="00D44816">
          <w:rPr>
            <w:rFonts w:ascii="Arial" w:eastAsia="Times New Roman" w:hAnsi="Arial" w:cs="Arial"/>
            <w:color w:val="000000"/>
            <w:sz w:val="21"/>
            <w:szCs w:val="21"/>
            <w:u w:val="single"/>
            <w:shd w:val="clear" w:color="auto" w:fill="F6F6F6"/>
            <w:lang w:eastAsia="ru-RU"/>
          </w:rPr>
          <w:t>Росатомом</w:t>
        </w:r>
      </w:hyperlink>
      <w:r w:rsidRPr="00D44816">
        <w:rPr>
          <w:rFonts w:ascii="Arial" w:eastAsia="Times New Roman" w:hAnsi="Arial" w:cs="Arial"/>
          <w:color w:val="000000"/>
          <w:sz w:val="21"/>
          <w:szCs w:val="21"/>
          <w:lang w:eastAsia="ru-RU"/>
        </w:rPr>
        <w:t>». В разработке проекта по СКИБ также принимали участие разработчики этой госкорпорации.</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1C178AF2" w14:textId="77777777" w:rsidTr="00D44816">
        <w:tc>
          <w:tcPr>
            <w:tcW w:w="450" w:type="dxa"/>
            <w:shd w:val="clear" w:color="auto" w:fill="F9F9F9"/>
            <w:tcMar>
              <w:top w:w="120" w:type="dxa"/>
              <w:left w:w="120" w:type="dxa"/>
              <w:bottom w:w="120" w:type="dxa"/>
              <w:right w:w="120" w:type="dxa"/>
            </w:tcMar>
            <w:hideMark/>
          </w:tcPr>
          <w:p w14:paraId="0BEF73BA" w14:textId="4F8C8B93" w:rsidR="00D44816" w:rsidRPr="00D44816" w:rsidRDefault="00D44816" w:rsidP="00D44816">
            <w:pPr>
              <w:spacing w:after="75" w:line="240" w:lineRule="auto"/>
              <w:jc w:val="center"/>
              <w:divId w:val="565145551"/>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4C29599B" wp14:editId="4D5EF93E">
                  <wp:extent cx="285750" cy="219075"/>
                  <wp:effectExtent l="0" t="0" r="0" b="9525"/>
                  <wp:docPr id="26"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7C37516D"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Цель данного ГОСТ не усложнить разработку, а описать методику разработки отдельных видов ПАК (и ПО), следуя которой можно обеспечить их безопасность на конструктивном уровне, – прокомментировали TAdviser в пресс-службе «</w:t>
            </w:r>
            <w:hyperlink r:id="rId66" w:tooltip="Росатом Автоматизированные Системы Управления (РАСУ)"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Росатом автоматизированные системы управления</w:t>
              </w:r>
            </w:hyperlink>
            <w:r w:rsidRPr="00D44816">
              <w:rPr>
                <w:rFonts w:ascii="Times New Roman" w:eastAsia="Times New Roman" w:hAnsi="Times New Roman" w:cs="Times New Roman"/>
                <w:color w:val="000000"/>
                <w:sz w:val="21"/>
                <w:szCs w:val="21"/>
                <w:lang w:eastAsia="ru-RU"/>
              </w:rPr>
              <w:t>» проект стандарта по СКИБ. – В методике уделяется особое внимание начальному этапу проектирования ПАК, на котором необходимо учесть требования по информационной безопасности. Далее, на протяжении всего жизненного цикла, они уточняются и реализуются вместе с функциональными требованиями. Такой подход позволяет не только уменьшить количество потенциальных уязвимостей, но и сократить ресурсы на последующее «встраивание» функций безопасности в уже готовое изделие. Данный ГОСТ позволит расширить номенклатуру безопасных ПАК, например, для технологии интернета вещей.</w:t>
            </w:r>
          </w:p>
        </w:tc>
        <w:tc>
          <w:tcPr>
            <w:tcW w:w="450" w:type="dxa"/>
            <w:shd w:val="clear" w:color="auto" w:fill="F9F9F9"/>
            <w:tcMar>
              <w:top w:w="120" w:type="dxa"/>
              <w:left w:w="120" w:type="dxa"/>
              <w:bottom w:w="120" w:type="dxa"/>
              <w:right w:w="120" w:type="dxa"/>
            </w:tcMar>
            <w:vAlign w:val="bottom"/>
            <w:hideMark/>
          </w:tcPr>
          <w:p w14:paraId="713BBEE7" w14:textId="04BD907D"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695F7309" wp14:editId="09E72D32">
                  <wp:extent cx="285750" cy="219075"/>
                  <wp:effectExtent l="0" t="0" r="0" b="9525"/>
                  <wp:docPr id="2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4E3A3676"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2A4830D3"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Именно создание доверенных ПАК, для которых определены понятия доверенной системы и среды исполнения, и должны помочь в формировании планов российских компаний по переходу на отечественные решения в рамках постановления правительства РФ №1912. Оно требует от российских предприятий перехода на доверенные ПАКи к 2030 года. За счет этого постановления на российском рынке возникла высокая потребность в быстрой разработке доверенных ПАК, и новый стандарт должен помочь в этой работе.</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54C04E48" w14:textId="77777777" w:rsidTr="00D44816">
        <w:tc>
          <w:tcPr>
            <w:tcW w:w="450" w:type="dxa"/>
            <w:shd w:val="clear" w:color="auto" w:fill="F9F9F9"/>
            <w:tcMar>
              <w:top w:w="120" w:type="dxa"/>
              <w:left w:w="120" w:type="dxa"/>
              <w:bottom w:w="120" w:type="dxa"/>
              <w:right w:w="120" w:type="dxa"/>
            </w:tcMar>
            <w:hideMark/>
          </w:tcPr>
          <w:p w14:paraId="2E85CDF8" w14:textId="0E3A8D67" w:rsidR="00D44816" w:rsidRPr="00D44816" w:rsidRDefault="00D44816" w:rsidP="00D44816">
            <w:pPr>
              <w:spacing w:after="75" w:line="240" w:lineRule="auto"/>
              <w:jc w:val="center"/>
              <w:divId w:val="183642293"/>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0DCD1769" wp14:editId="75A67745">
                  <wp:extent cx="285750" cy="219075"/>
                  <wp:effectExtent l="0" t="0" r="0" b="9525"/>
                  <wp:docPr id="2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5E3B693A"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Утверждение стандарта – это важный сигнал рынку, – заявил для TAdviser канд.экон.наук. Александр Батищев, доцент, руководитель по работе с вузами Международной школы математики и программирования «</w:t>
            </w:r>
            <w:hyperlink r:id="rId67" w:tooltip="Алгоритмика"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Алгоритмика</w:t>
              </w:r>
            </w:hyperlink>
            <w:r w:rsidRPr="00D44816">
              <w:rPr>
                <w:rFonts w:ascii="Times New Roman" w:eastAsia="Times New Roman" w:hAnsi="Times New Roman" w:cs="Times New Roman"/>
                <w:color w:val="000000"/>
                <w:sz w:val="21"/>
                <w:szCs w:val="21"/>
                <w:lang w:eastAsia="ru-RU"/>
              </w:rPr>
              <w:t>». – Если ИТ-компания не будет ориентироваться на этот стандарт, то потеряет доверие потребителей и бизнес-партнёров, не сможет участвовать в тендерах по государственным и муниципальным контрактам. Консолидация на рынке заказной разработки ПО в ближайшее время неизбежна, т.к. помимо внедрения стандарта на российском рынке по-прежнему наблюдается нехватка кадров (по разным оценкам от 500 тыс. до 1 млн. человек), рост преступлений с использованием информационно-телекоммуникационных технологий в прошлом году до 40% от общего числа зарегистрированных в России преступлений, и как следствие ужесточение требований по информационной и кибербезопасности со стороны бизнеса и государства.</w:t>
            </w:r>
          </w:p>
        </w:tc>
        <w:tc>
          <w:tcPr>
            <w:tcW w:w="450" w:type="dxa"/>
            <w:shd w:val="clear" w:color="auto" w:fill="F9F9F9"/>
            <w:tcMar>
              <w:top w:w="120" w:type="dxa"/>
              <w:left w:w="120" w:type="dxa"/>
              <w:bottom w:w="120" w:type="dxa"/>
              <w:right w:w="120" w:type="dxa"/>
            </w:tcMar>
            <w:vAlign w:val="bottom"/>
            <w:hideMark/>
          </w:tcPr>
          <w:p w14:paraId="2840B083" w14:textId="40A9CC66"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1007C348" wp14:editId="48BE1EA0">
                  <wp:extent cx="285750" cy="219075"/>
                  <wp:effectExtent l="0" t="0" r="0" b="9525"/>
                  <wp:docPr id="23"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7087FEF0"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bookmarkStart w:id="3" w:name="2019:_.D0.A0.D0.BE.D1.81.D1.81.D0.B8.D0."/>
      <w:bookmarkEnd w:id="3"/>
    </w:p>
    <w:p w14:paraId="2C4C34C6"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r w:rsidRPr="00D44816">
        <w:rPr>
          <w:rFonts w:ascii="Arial" w:eastAsia="Times New Roman" w:hAnsi="Arial" w:cs="Arial"/>
          <w:color w:val="333333"/>
          <w:sz w:val="29"/>
          <w:szCs w:val="29"/>
          <w:lang w:eastAsia="ru-RU"/>
        </w:rPr>
        <w:lastRenderedPageBreak/>
        <w:t>2019: Российские эксперты стали соредакторами международного стандарта интернета вещей в области безопасности</w:t>
      </w:r>
    </w:p>
    <w:p w14:paraId="029165E0"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11 июня 2019 года стало известно, что представляющий </w:t>
      </w:r>
      <w:hyperlink r:id="rId68" w:tooltip="РФ" w:history="1">
        <w:r w:rsidRPr="00D44816">
          <w:rPr>
            <w:rFonts w:ascii="Arial" w:eastAsia="Times New Roman" w:hAnsi="Arial" w:cs="Arial"/>
            <w:color w:val="000000"/>
            <w:sz w:val="21"/>
            <w:szCs w:val="21"/>
            <w:u w:val="single"/>
            <w:shd w:val="clear" w:color="auto" w:fill="F6F6F6"/>
            <w:lang w:eastAsia="ru-RU"/>
          </w:rPr>
          <w:t>РФ</w:t>
        </w:r>
      </w:hyperlink>
      <w:r w:rsidRPr="00D44816">
        <w:rPr>
          <w:rFonts w:ascii="Arial" w:eastAsia="Times New Roman" w:hAnsi="Arial" w:cs="Arial"/>
          <w:color w:val="000000"/>
          <w:sz w:val="21"/>
          <w:szCs w:val="21"/>
          <w:lang w:eastAsia="ru-RU"/>
        </w:rPr>
        <w:t> Технический комитет 194 «</w:t>
      </w:r>
      <w:hyperlink r:id="rId69" w:tooltip="Технический комитет кибер-физические системы (ТК 194)" w:history="1">
        <w:r w:rsidRPr="00D44816">
          <w:rPr>
            <w:rFonts w:ascii="Arial" w:eastAsia="Times New Roman" w:hAnsi="Arial" w:cs="Arial"/>
            <w:color w:val="000000"/>
            <w:sz w:val="21"/>
            <w:szCs w:val="21"/>
            <w:u w:val="single"/>
            <w:shd w:val="clear" w:color="auto" w:fill="F6F6F6"/>
            <w:lang w:eastAsia="ru-RU"/>
          </w:rPr>
          <w:t>Технический комитет кибер-физические системы (ТК 194)</w:t>
        </w:r>
      </w:hyperlink>
      <w:r w:rsidRPr="00D44816">
        <w:rPr>
          <w:rFonts w:ascii="Arial" w:eastAsia="Times New Roman" w:hAnsi="Arial" w:cs="Arial"/>
          <w:color w:val="000000"/>
          <w:sz w:val="21"/>
          <w:szCs w:val="21"/>
          <w:lang w:eastAsia="ru-RU"/>
        </w:rPr>
        <w:t>» </w:t>
      </w:r>
      <w:hyperlink r:id="rId70" w:tooltip="Росстандарт" w:history="1">
        <w:r w:rsidRPr="00D44816">
          <w:rPr>
            <w:rFonts w:ascii="Arial" w:eastAsia="Times New Roman" w:hAnsi="Arial" w:cs="Arial"/>
            <w:color w:val="000000"/>
            <w:sz w:val="21"/>
            <w:szCs w:val="21"/>
            <w:u w:val="single"/>
            <w:shd w:val="clear" w:color="auto" w:fill="F6F6F6"/>
            <w:lang w:eastAsia="ru-RU"/>
          </w:rPr>
          <w:t>Росстандарта</w:t>
        </w:r>
      </w:hyperlink>
      <w:r w:rsidRPr="00D44816">
        <w:rPr>
          <w:rFonts w:ascii="Arial" w:eastAsia="Times New Roman" w:hAnsi="Arial" w:cs="Arial"/>
          <w:color w:val="000000"/>
          <w:sz w:val="21"/>
          <w:szCs w:val="21"/>
          <w:lang w:eastAsia="ru-RU"/>
        </w:rPr>
        <w:t>, созданный на базе </w:t>
      </w:r>
      <w:hyperlink r:id="rId71" w:tooltip="РВК" w:history="1">
        <w:r w:rsidRPr="00D44816">
          <w:rPr>
            <w:rFonts w:ascii="Arial" w:eastAsia="Times New Roman" w:hAnsi="Arial" w:cs="Arial"/>
            <w:color w:val="000000"/>
            <w:sz w:val="21"/>
            <w:szCs w:val="21"/>
            <w:u w:val="single"/>
            <w:shd w:val="clear" w:color="auto" w:fill="F6F6F6"/>
            <w:lang w:eastAsia="ru-RU"/>
          </w:rPr>
          <w:t>РВК</w:t>
        </w:r>
      </w:hyperlink>
      <w:r w:rsidRPr="00D44816">
        <w:rPr>
          <w:rFonts w:ascii="Arial" w:eastAsia="Times New Roman" w:hAnsi="Arial" w:cs="Arial"/>
          <w:color w:val="000000"/>
          <w:sz w:val="21"/>
          <w:szCs w:val="21"/>
          <w:lang w:eastAsia="ru-RU"/>
        </w:rPr>
        <w:t>, получил статус соредактора международного стандарта </w:t>
      </w:r>
      <w:hyperlink r:id="rId72" w:tooltip="ISO" w:history="1">
        <w:r w:rsidRPr="00D44816">
          <w:rPr>
            <w:rFonts w:ascii="Arial" w:eastAsia="Times New Roman" w:hAnsi="Arial" w:cs="Arial"/>
            <w:color w:val="000000"/>
            <w:sz w:val="21"/>
            <w:szCs w:val="21"/>
            <w:u w:val="single"/>
            <w:shd w:val="clear" w:color="auto" w:fill="F6F6F6"/>
            <w:lang w:eastAsia="ru-RU"/>
          </w:rPr>
          <w:t>ISO</w:t>
        </w:r>
      </w:hyperlink>
      <w:r w:rsidRPr="00D44816">
        <w:rPr>
          <w:rFonts w:ascii="Arial" w:eastAsia="Times New Roman" w:hAnsi="Arial" w:cs="Arial"/>
          <w:color w:val="000000"/>
          <w:sz w:val="21"/>
          <w:szCs w:val="21"/>
          <w:lang w:eastAsia="ru-RU"/>
        </w:rPr>
        <w:t>/IEC технологии </w:t>
      </w:r>
      <w:hyperlink r:id="rId73" w:tooltip="IoT" w:history="1">
        <w:r w:rsidRPr="00D44816">
          <w:rPr>
            <w:rFonts w:ascii="Arial" w:eastAsia="Times New Roman" w:hAnsi="Arial" w:cs="Arial"/>
            <w:color w:val="000000"/>
            <w:sz w:val="21"/>
            <w:szCs w:val="21"/>
            <w:u w:val="single"/>
            <w:shd w:val="clear" w:color="auto" w:fill="F6F6F6"/>
            <w:lang w:eastAsia="ru-RU"/>
          </w:rPr>
          <w:t>интернета вещей</w:t>
        </w:r>
      </w:hyperlink>
      <w:r w:rsidRPr="00D44816">
        <w:rPr>
          <w:rFonts w:ascii="Arial" w:eastAsia="Times New Roman" w:hAnsi="Arial" w:cs="Arial"/>
          <w:color w:val="000000"/>
          <w:sz w:val="21"/>
          <w:szCs w:val="21"/>
          <w:lang w:eastAsia="ru-RU"/>
        </w:rPr>
        <w:t>. Подробнее </w:t>
      </w:r>
      <w:hyperlink r:id="rId74" w:tooltip="ISO/IEC 30149 Internet of Things (IoT) — Trustworthiness frameworks" w:history="1">
        <w:r w:rsidRPr="00D44816">
          <w:rPr>
            <w:rFonts w:ascii="Arial" w:eastAsia="Times New Roman" w:hAnsi="Arial" w:cs="Arial"/>
            <w:color w:val="000000"/>
            <w:sz w:val="21"/>
            <w:szCs w:val="21"/>
            <w:u w:val="single"/>
            <w:shd w:val="clear" w:color="auto" w:fill="F6F6F6"/>
            <w:lang w:eastAsia="ru-RU"/>
          </w:rPr>
          <w:t>здесь</w:t>
        </w:r>
      </w:hyperlink>
      <w:r w:rsidRPr="00D44816">
        <w:rPr>
          <w:rFonts w:ascii="Arial" w:eastAsia="Times New Roman" w:hAnsi="Arial" w:cs="Arial"/>
          <w:color w:val="000000"/>
          <w:sz w:val="21"/>
          <w:szCs w:val="21"/>
          <w:lang w:eastAsia="ru-RU"/>
        </w:rPr>
        <w:t>.</w:t>
      </w:r>
    </w:p>
    <w:p w14:paraId="1EFE02F7" w14:textId="77777777" w:rsidR="00D44816" w:rsidRPr="00D44816" w:rsidRDefault="00D44816" w:rsidP="00D44816">
      <w:pPr>
        <w:shd w:val="clear" w:color="auto" w:fill="FFFFFF"/>
        <w:spacing w:after="0" w:line="240" w:lineRule="auto"/>
        <w:outlineLvl w:val="1"/>
        <w:rPr>
          <w:rFonts w:ascii="Arial" w:eastAsia="Times New Roman" w:hAnsi="Arial" w:cs="Arial"/>
          <w:color w:val="333333"/>
          <w:sz w:val="36"/>
          <w:szCs w:val="36"/>
          <w:lang w:eastAsia="ru-RU"/>
        </w:rPr>
      </w:pPr>
      <w:bookmarkStart w:id="4" w:name=".D0.97.D0.B0.D0.BA.D0.BE.D0.BD.D0.BE.D0."/>
      <w:bookmarkEnd w:id="4"/>
      <w:r w:rsidRPr="00D44816">
        <w:rPr>
          <w:rFonts w:ascii="Arial" w:eastAsia="Times New Roman" w:hAnsi="Arial" w:cs="Arial"/>
          <w:color w:val="333333"/>
          <w:sz w:val="36"/>
          <w:szCs w:val="36"/>
          <w:lang w:eastAsia="ru-RU"/>
        </w:rPr>
        <w:t>Законодательство</w:t>
      </w:r>
    </w:p>
    <w:p w14:paraId="11C4873E"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5" w:name="2020:_.D0.92.D0.B5.D0.BB.D0.B8.D0.BA.D0."/>
      <w:bookmarkEnd w:id="5"/>
      <w:r w:rsidRPr="00D44816">
        <w:rPr>
          <w:rFonts w:ascii="Arial" w:eastAsia="Times New Roman" w:hAnsi="Arial" w:cs="Arial"/>
          <w:color w:val="333333"/>
          <w:sz w:val="29"/>
          <w:szCs w:val="29"/>
          <w:lang w:eastAsia="ru-RU"/>
        </w:rPr>
        <w:t>2020: Великобритания готовит закон по защите IoT-устройств</w:t>
      </w:r>
    </w:p>
    <w:p w14:paraId="3B8500E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28 января 2020 года стало известно, что </w:t>
      </w:r>
      <w:hyperlink r:id="rId75" w:tooltip="Правительство Великобритании" w:history="1">
        <w:r w:rsidRPr="00D44816">
          <w:rPr>
            <w:rFonts w:ascii="Arial" w:eastAsia="Times New Roman" w:hAnsi="Arial" w:cs="Arial"/>
            <w:color w:val="000000"/>
            <w:sz w:val="21"/>
            <w:szCs w:val="21"/>
            <w:u w:val="single"/>
            <w:shd w:val="clear" w:color="auto" w:fill="F6F6F6"/>
            <w:lang w:eastAsia="ru-RU"/>
          </w:rPr>
          <w:t>Правительство Великобритании</w:t>
        </w:r>
      </w:hyperlink>
      <w:r w:rsidRPr="00D44816">
        <w:rPr>
          <w:rFonts w:ascii="Arial" w:eastAsia="Times New Roman" w:hAnsi="Arial" w:cs="Arial"/>
          <w:color w:val="000000"/>
          <w:sz w:val="21"/>
          <w:szCs w:val="21"/>
          <w:lang w:eastAsia="ru-RU"/>
        </w:rPr>
        <w:t> обнародовало законопроект, направленный на защиту </w:t>
      </w:r>
      <w:hyperlink r:id="rId76"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w:t>
      </w:r>
    </w:p>
    <w:p w14:paraId="7880A4A3"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Законопроект содержит три основных требования для производителей «умных» устройств. В частности, все </w:t>
      </w:r>
      <w:hyperlink r:id="rId77" w:tooltip="Пароли" w:history="1">
        <w:r w:rsidRPr="00D44816">
          <w:rPr>
            <w:rFonts w:ascii="Arial" w:eastAsia="Times New Roman" w:hAnsi="Arial" w:cs="Arial"/>
            <w:color w:val="000000"/>
            <w:sz w:val="21"/>
            <w:szCs w:val="21"/>
            <w:u w:val="single"/>
            <w:shd w:val="clear" w:color="auto" w:fill="F6F6F6"/>
            <w:lang w:eastAsia="ru-RU"/>
          </w:rPr>
          <w:t>пароли</w:t>
        </w:r>
      </w:hyperlink>
      <w:r w:rsidRPr="00D44816">
        <w:rPr>
          <w:rFonts w:ascii="Arial" w:eastAsia="Times New Roman" w:hAnsi="Arial" w:cs="Arial"/>
          <w:color w:val="000000"/>
          <w:sz w:val="21"/>
          <w:szCs w:val="21"/>
          <w:lang w:eastAsia="ru-RU"/>
        </w:rPr>
        <w:t> пользовательских IoT-устройств должны быть уникальными и без возможности сбросить их до «универсальных» заводских настроек; производители должны предоставить общедоступную точку контакта, чтобы каждый мог сообщить об уязвимости и рассчитывать на «своевременное принятие мер»; производители обязаны четко указать минимальный период времени, в течение которого устройства будут получать обновления безопасности в местах продаж.</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44F57287" w14:textId="77777777" w:rsidTr="00D44816">
        <w:tc>
          <w:tcPr>
            <w:tcW w:w="450" w:type="dxa"/>
            <w:shd w:val="clear" w:color="auto" w:fill="F9F9F9"/>
            <w:tcMar>
              <w:top w:w="120" w:type="dxa"/>
              <w:left w:w="120" w:type="dxa"/>
              <w:bottom w:w="120" w:type="dxa"/>
              <w:right w:w="120" w:type="dxa"/>
            </w:tcMar>
            <w:hideMark/>
          </w:tcPr>
          <w:p w14:paraId="7A38F1AE" w14:textId="402C1436" w:rsidR="00D44816" w:rsidRPr="00D44816" w:rsidRDefault="00D44816" w:rsidP="00D44816">
            <w:pPr>
              <w:spacing w:after="75" w:line="240" w:lineRule="auto"/>
              <w:jc w:val="center"/>
              <w:divId w:val="1417049511"/>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14DB541C" wp14:editId="5EA3777E">
                  <wp:extent cx="285750" cy="219075"/>
                  <wp:effectExtent l="0" t="0" r="0" b="9525"/>
                  <wp:docPr id="2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759C92C6"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Наш законопроект обязывает фирмы, производящие и продающие подключенные к </w:t>
            </w:r>
            <w:hyperlink r:id="rId78" w:tooltip="Интернет"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интернету</w:t>
              </w:r>
            </w:hyperlink>
            <w:r w:rsidRPr="00D44816">
              <w:rPr>
                <w:rFonts w:ascii="Times New Roman" w:eastAsia="Times New Roman" w:hAnsi="Times New Roman" w:cs="Times New Roman"/>
                <w:color w:val="000000"/>
                <w:sz w:val="21"/>
                <w:szCs w:val="21"/>
                <w:lang w:eastAsia="ru-RU"/>
              </w:rPr>
              <w:t> устройства, учитывать и пресекать действия </w:t>
            </w:r>
            <w:hyperlink r:id="rId79" w:tooltip="Хакеры"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хакеров</w:t>
              </w:r>
            </w:hyperlink>
            <w:r w:rsidRPr="00D44816">
              <w:rPr>
                <w:rFonts w:ascii="Times New Roman" w:eastAsia="Times New Roman" w:hAnsi="Times New Roman" w:cs="Times New Roman"/>
                <w:color w:val="000000"/>
                <w:sz w:val="21"/>
                <w:szCs w:val="21"/>
                <w:lang w:eastAsia="ru-RU"/>
              </w:rPr>
              <w:t>, угрожающих конфиденциальности и безопасности людей. Это будет означать, что надежные стандарты безопасности будут внедряться на этапе проектирования, а не применяться в качестве запасного плана,</w:t>
            </w:r>
          </w:p>
          <w:p w14:paraId="12B7ABCC" w14:textId="77777777" w:rsidR="00D44816" w:rsidRPr="00D44816" w:rsidRDefault="00D44816" w:rsidP="00D44816">
            <w:pPr>
              <w:spacing w:after="0" w:line="240" w:lineRule="auto"/>
              <w:jc w:val="right"/>
              <w:rPr>
                <w:rFonts w:ascii="Times New Roman" w:eastAsia="Times New Roman" w:hAnsi="Times New Roman" w:cs="Times New Roman"/>
                <w:color w:val="000000"/>
                <w:sz w:val="20"/>
                <w:szCs w:val="20"/>
                <w:lang w:eastAsia="ru-RU"/>
              </w:rPr>
            </w:pPr>
            <w:r w:rsidRPr="00D44816">
              <w:rPr>
                <w:rFonts w:ascii="Times New Roman" w:eastAsia="Times New Roman" w:hAnsi="Times New Roman" w:cs="Times New Roman"/>
                <w:b/>
                <w:bCs/>
                <w:color w:val="000000"/>
                <w:sz w:val="20"/>
                <w:szCs w:val="20"/>
                <w:lang w:eastAsia="ru-RU"/>
              </w:rPr>
              <w:t>сообщил министр по цифровым и широкополосным технологиям </w:t>
            </w:r>
            <w:hyperlink r:id="rId80" w:tooltip="Великобритании" w:history="1">
              <w:r w:rsidRPr="00D44816">
                <w:rPr>
                  <w:rFonts w:ascii="Times New Roman" w:eastAsia="Times New Roman" w:hAnsi="Times New Roman" w:cs="Times New Roman"/>
                  <w:b/>
                  <w:bCs/>
                  <w:color w:val="335570"/>
                  <w:sz w:val="20"/>
                  <w:szCs w:val="20"/>
                  <w:u w:val="single"/>
                  <w:bdr w:val="none" w:sz="0" w:space="0" w:color="auto" w:frame="1"/>
                  <w:shd w:val="clear" w:color="auto" w:fill="F6F6F6"/>
                  <w:lang w:eastAsia="ru-RU"/>
                </w:rPr>
                <w:t>Великобритании</w:t>
              </w:r>
            </w:hyperlink>
            <w:r w:rsidRPr="00D44816">
              <w:rPr>
                <w:rFonts w:ascii="Times New Roman" w:eastAsia="Times New Roman" w:hAnsi="Times New Roman" w:cs="Times New Roman"/>
                <w:b/>
                <w:bCs/>
                <w:color w:val="000000"/>
                <w:sz w:val="20"/>
                <w:szCs w:val="20"/>
                <w:lang w:eastAsia="ru-RU"/>
              </w:rPr>
              <w:t> Мэтт Уормен (Matt Warman)</w:t>
            </w:r>
          </w:p>
        </w:tc>
        <w:tc>
          <w:tcPr>
            <w:tcW w:w="450" w:type="dxa"/>
            <w:shd w:val="clear" w:color="auto" w:fill="F9F9F9"/>
            <w:tcMar>
              <w:top w:w="120" w:type="dxa"/>
              <w:left w:w="120" w:type="dxa"/>
              <w:bottom w:w="120" w:type="dxa"/>
              <w:right w:w="120" w:type="dxa"/>
            </w:tcMar>
            <w:vAlign w:val="bottom"/>
            <w:hideMark/>
          </w:tcPr>
          <w:p w14:paraId="2B4659F2" w14:textId="1195CBD5"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3D367D6E" wp14:editId="16ECB2D8">
                  <wp:extent cx="285750" cy="219075"/>
                  <wp:effectExtent l="0" t="0" r="0" b="9525"/>
                  <wp:docPr id="21"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1737882D"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486FE5BD"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Норма была разработана Министерством по делам культуры, </w:t>
      </w:r>
      <w:hyperlink r:id="rId81" w:tooltip="СМИ" w:history="1">
        <w:r w:rsidRPr="00D44816">
          <w:rPr>
            <w:rFonts w:ascii="Arial" w:eastAsia="Times New Roman" w:hAnsi="Arial" w:cs="Arial"/>
            <w:color w:val="000000"/>
            <w:sz w:val="21"/>
            <w:szCs w:val="21"/>
            <w:u w:val="single"/>
            <w:shd w:val="clear" w:color="auto" w:fill="F6F6F6"/>
            <w:lang w:eastAsia="ru-RU"/>
          </w:rPr>
          <w:t>СМИ</w:t>
        </w:r>
      </w:hyperlink>
      <w:r w:rsidRPr="00D44816">
        <w:rPr>
          <w:rFonts w:ascii="Arial" w:eastAsia="Times New Roman" w:hAnsi="Arial" w:cs="Arial"/>
          <w:color w:val="000000"/>
          <w:sz w:val="21"/>
          <w:szCs w:val="21"/>
          <w:lang w:eastAsia="ru-RU"/>
        </w:rPr>
        <w:t> и </w:t>
      </w:r>
      <w:hyperlink r:id="rId82" w:tooltip="Спорт" w:history="1">
        <w:r w:rsidRPr="00D44816">
          <w:rPr>
            <w:rFonts w:ascii="Arial" w:eastAsia="Times New Roman" w:hAnsi="Arial" w:cs="Arial"/>
            <w:color w:val="000000"/>
            <w:sz w:val="21"/>
            <w:szCs w:val="21"/>
            <w:u w:val="single"/>
            <w:shd w:val="clear" w:color="auto" w:fill="F6F6F6"/>
            <w:lang w:eastAsia="ru-RU"/>
          </w:rPr>
          <w:t>спорта</w:t>
        </w:r>
      </w:hyperlink>
      <w:r w:rsidRPr="00D44816">
        <w:rPr>
          <w:rFonts w:ascii="Arial" w:eastAsia="Times New Roman" w:hAnsi="Arial" w:cs="Arial"/>
          <w:color w:val="000000"/>
          <w:sz w:val="21"/>
          <w:szCs w:val="21"/>
          <w:lang w:eastAsia="ru-RU"/>
        </w:rPr>
        <w:t> Великобритании после продолжительного периода консультаций, которые начались в мае 2019 года.</w:t>
      </w:r>
    </w:p>
    <w:p w14:paraId="07CD50C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Как сообщили в правительстве Великобритании, законопроект планируется принять «как можно скорее»</w:t>
      </w:r>
      <w:hyperlink r:id="rId83" w:anchor="cite_note-1" w:history="1">
        <w:r w:rsidRPr="00D44816">
          <w:rPr>
            <w:rFonts w:ascii="Arial" w:eastAsia="Times New Roman" w:hAnsi="Arial" w:cs="Arial"/>
            <w:color w:val="000000"/>
            <w:sz w:val="21"/>
            <w:szCs w:val="21"/>
            <w:u w:val="single"/>
            <w:vertAlign w:val="superscript"/>
            <w:lang w:eastAsia="ru-RU"/>
          </w:rPr>
          <w:t>[2]</w:t>
        </w:r>
      </w:hyperlink>
      <w:r w:rsidRPr="00D44816">
        <w:rPr>
          <w:rFonts w:ascii="Arial" w:eastAsia="Times New Roman" w:hAnsi="Arial" w:cs="Arial"/>
          <w:color w:val="000000"/>
          <w:sz w:val="21"/>
          <w:szCs w:val="21"/>
          <w:lang w:eastAsia="ru-RU"/>
        </w:rPr>
        <w:t>.</w:t>
      </w:r>
    </w:p>
    <w:p w14:paraId="6AA01F28" w14:textId="77777777" w:rsidR="00D44816" w:rsidRPr="00D44816" w:rsidRDefault="00D44816" w:rsidP="00D44816">
      <w:pPr>
        <w:shd w:val="clear" w:color="auto" w:fill="FFFFFF"/>
        <w:spacing w:after="0" w:line="240" w:lineRule="auto"/>
        <w:outlineLvl w:val="1"/>
        <w:rPr>
          <w:rFonts w:ascii="Arial" w:eastAsia="Times New Roman" w:hAnsi="Arial" w:cs="Arial"/>
          <w:color w:val="333333"/>
          <w:sz w:val="36"/>
          <w:szCs w:val="36"/>
          <w:lang w:eastAsia="ru-RU"/>
        </w:rPr>
      </w:pPr>
      <w:bookmarkStart w:id="6" w:name=".D0.A2.D0.B5.D0.BE.D1.80.D0.B5.D1.82.D0."/>
      <w:bookmarkEnd w:id="6"/>
      <w:r w:rsidRPr="00D44816">
        <w:rPr>
          <w:rFonts w:ascii="Arial" w:eastAsia="Times New Roman" w:hAnsi="Arial" w:cs="Arial"/>
          <w:color w:val="333333"/>
          <w:sz w:val="36"/>
          <w:szCs w:val="36"/>
          <w:lang w:eastAsia="ru-RU"/>
        </w:rPr>
        <w:t>Теоретические аспекты ИБ интернета вещей</w:t>
      </w:r>
    </w:p>
    <w:p w14:paraId="1BD824F7"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7" w:name=".D0.91.D0.B5.D0.B7.D0.BE.D0.BF.D0.B0.D1."/>
      <w:bookmarkEnd w:id="7"/>
      <w:r w:rsidRPr="00D44816">
        <w:rPr>
          <w:rFonts w:ascii="Arial" w:eastAsia="Times New Roman" w:hAnsi="Arial" w:cs="Arial"/>
          <w:color w:val="333333"/>
          <w:sz w:val="29"/>
          <w:szCs w:val="29"/>
          <w:lang w:eastAsia="ru-RU"/>
        </w:rPr>
        <w:t>Безопасной экосистемы IoT не существует</w:t>
      </w:r>
    </w:p>
    <w:p w14:paraId="4E0ECCA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Эксперты настойчиво заявляют о том, что поставщики услуг и устройств рынка </w:t>
      </w:r>
      <w:hyperlink r:id="rId84"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 нарушают принцип сквозной </w:t>
      </w:r>
      <w:hyperlink r:id="rId85" w:tooltip="Информационная безопасность" w:history="1">
        <w:r w:rsidRPr="00D44816">
          <w:rPr>
            <w:rFonts w:ascii="Arial" w:eastAsia="Times New Roman" w:hAnsi="Arial" w:cs="Arial"/>
            <w:color w:val="000000"/>
            <w:sz w:val="21"/>
            <w:szCs w:val="21"/>
            <w:u w:val="single"/>
            <w:shd w:val="clear" w:color="auto" w:fill="F6F6F6"/>
            <w:lang w:eastAsia="ru-RU"/>
          </w:rPr>
          <w:t>информационной безопасности</w:t>
        </w:r>
      </w:hyperlink>
      <w:r w:rsidRPr="00D44816">
        <w:rPr>
          <w:rFonts w:ascii="Arial" w:eastAsia="Times New Roman" w:hAnsi="Arial" w:cs="Arial"/>
          <w:color w:val="000000"/>
          <w:sz w:val="21"/>
          <w:szCs w:val="21"/>
          <w:lang w:eastAsia="ru-RU"/>
        </w:rPr>
        <w:t> (ИБ), который рекомендован для всех ИКТ-продуктов и услуг. Согласно этому принципу, ИБ должна закладываться на начальной стадии проектирования продукта или услуги и поддерживаться вплоть до завершения их жизненного цикла.</w:t>
      </w:r>
    </w:p>
    <w:p w14:paraId="28CD1F7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Но что же мы имеем на практике? Вот, например, некоторые данные исследований корпорации </w:t>
      </w:r>
      <w:hyperlink r:id="rId86" w:tooltip="HP" w:history="1">
        <w:r w:rsidRPr="00D44816">
          <w:rPr>
            <w:rFonts w:ascii="Arial" w:eastAsia="Times New Roman" w:hAnsi="Arial" w:cs="Arial"/>
            <w:color w:val="000000"/>
            <w:sz w:val="21"/>
            <w:szCs w:val="21"/>
            <w:u w:val="single"/>
            <w:shd w:val="clear" w:color="auto" w:fill="F6F6F6"/>
            <w:lang w:eastAsia="ru-RU"/>
          </w:rPr>
          <w:t>HP</w:t>
        </w:r>
      </w:hyperlink>
      <w:r w:rsidRPr="00D44816">
        <w:rPr>
          <w:rFonts w:ascii="Arial" w:eastAsia="Times New Roman" w:hAnsi="Arial" w:cs="Arial"/>
          <w:color w:val="000000"/>
          <w:sz w:val="21"/>
          <w:szCs w:val="21"/>
          <w:lang w:eastAsia="ru-RU"/>
        </w:rPr>
        <w:t> (лето 2014 года), целью которых было не выявить какие-то конкретные небезопасные интернет-устройства и уличить их изготовителей, но обозначить проблему ИБ-рисков в мире IoT в целом.</w:t>
      </w:r>
    </w:p>
    <w:p w14:paraId="603D166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Исследователи </w:t>
      </w:r>
      <w:hyperlink r:id="rId87" w:tooltip="HPE" w:history="1">
        <w:r w:rsidRPr="00D44816">
          <w:rPr>
            <w:rFonts w:ascii="Arial" w:eastAsia="Times New Roman" w:hAnsi="Arial" w:cs="Arial"/>
            <w:color w:val="000000"/>
            <w:sz w:val="21"/>
            <w:szCs w:val="21"/>
            <w:u w:val="single"/>
            <w:shd w:val="clear" w:color="auto" w:fill="F6F6F6"/>
            <w:lang w:eastAsia="ru-RU"/>
          </w:rPr>
          <w:t>HPE</w:t>
        </w:r>
      </w:hyperlink>
      <w:r w:rsidRPr="00D44816">
        <w:rPr>
          <w:rFonts w:ascii="Arial" w:eastAsia="Times New Roman" w:hAnsi="Arial" w:cs="Arial"/>
          <w:color w:val="000000"/>
          <w:sz w:val="21"/>
          <w:szCs w:val="21"/>
          <w:lang w:eastAsia="ru-RU"/>
        </w:rPr>
        <w:t> обращают внимание на проблемы как на стороне владельцев устройств, так и на проблемы, над которыми должны подумать разработчики. Так, в самом начале эксплуатации пользователю обязательно нужно заменить фабричный </w:t>
      </w:r>
      <w:hyperlink r:id="rId88" w:tooltip="Пароль" w:history="1">
        <w:r w:rsidRPr="00D44816">
          <w:rPr>
            <w:rFonts w:ascii="Arial" w:eastAsia="Times New Roman" w:hAnsi="Arial" w:cs="Arial"/>
            <w:color w:val="000000"/>
            <w:sz w:val="21"/>
            <w:szCs w:val="21"/>
            <w:u w:val="single"/>
            <w:shd w:val="clear" w:color="auto" w:fill="F6F6F6"/>
            <w:lang w:eastAsia="ru-RU"/>
          </w:rPr>
          <w:t>пароль</w:t>
        </w:r>
      </w:hyperlink>
      <w:r w:rsidRPr="00D44816">
        <w:rPr>
          <w:rFonts w:ascii="Arial" w:eastAsia="Times New Roman" w:hAnsi="Arial" w:cs="Arial"/>
          <w:color w:val="000000"/>
          <w:sz w:val="21"/>
          <w:szCs w:val="21"/>
          <w:lang w:eastAsia="ru-RU"/>
        </w:rPr>
        <w:t>, установленный по умолчанию, на свой личный, поскольку фабричные пароли одинаковы на всех устройствах и не отличаются стойкостью. К сожалению, делают это далеко не все. Поскольку не все приборы имеют встроенные средства ИБ-защиты, владельцам также следует позаботиться об установке внешней защиты, предназначенной для домашнего использования, с тем чтобы интернет-устройства не стали открытыми шлюзами в домашнюю сеть или прямыми инструментами причинения ущерба.</w:t>
      </w:r>
    </w:p>
    <w:p w14:paraId="22918F7D"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ходе проведенного HP исследования обнаружено, что примерно в 70% проанализированных устройств не шифруется беспроводной трафик. Веб-интрефейс 60% устройств эксперты HP посчитали небезопасным из-за небезопасной организации доступа и высоких рисков межсайтового скриптинга. В большинстве устройств предусмотрены пароли недостаточной стойкости. Примерно 90% устройств собирают ту или иную персональную информацию о владельце без его ведома.</w:t>
      </w:r>
    </w:p>
    <w:p w14:paraId="453A83F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lastRenderedPageBreak/>
        <w:t>Всего же специалисты HP насчитали около 25 различных уязвимостей в каждом из исследованных устройств (телевизоров, дверных замков, бытовых весов, домашних охранных систем, электророзеток...) и их мобильных и облачных компонентах.</w:t>
      </w:r>
    </w:p>
    <w:p w14:paraId="70E5F84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Вывод экспертов HP неутешителен: безопасной экосистемы IoT на сегодняшний день не существует. Особую опасность вещи </w:t>
      </w:r>
      <w:hyperlink r:id="rId89" w:tooltip="Интернет" w:history="1">
        <w:r w:rsidRPr="00D44816">
          <w:rPr>
            <w:rFonts w:ascii="Arial" w:eastAsia="Times New Roman" w:hAnsi="Arial" w:cs="Arial"/>
            <w:color w:val="000000"/>
            <w:sz w:val="21"/>
            <w:szCs w:val="21"/>
            <w:u w:val="single"/>
            <w:shd w:val="clear" w:color="auto" w:fill="F6F6F6"/>
            <w:lang w:eastAsia="ru-RU"/>
          </w:rPr>
          <w:t>Интернета</w:t>
        </w:r>
      </w:hyperlink>
      <w:r w:rsidRPr="00D44816">
        <w:rPr>
          <w:rFonts w:ascii="Arial" w:eastAsia="Times New Roman" w:hAnsi="Arial" w:cs="Arial"/>
          <w:color w:val="000000"/>
          <w:sz w:val="21"/>
          <w:szCs w:val="21"/>
          <w:lang w:eastAsia="ru-RU"/>
        </w:rPr>
        <w:t> таят в себе в контексте распространения </w:t>
      </w:r>
      <w:hyperlink r:id="rId90" w:tooltip="Целевых атак" w:history="1">
        <w:r w:rsidRPr="00D44816">
          <w:rPr>
            <w:rFonts w:ascii="Arial" w:eastAsia="Times New Roman" w:hAnsi="Arial" w:cs="Arial"/>
            <w:color w:val="000000"/>
            <w:sz w:val="21"/>
            <w:szCs w:val="21"/>
            <w:u w:val="single"/>
            <w:shd w:val="clear" w:color="auto" w:fill="F6F6F6"/>
            <w:lang w:eastAsia="ru-RU"/>
          </w:rPr>
          <w:t>целевых атак</w:t>
        </w:r>
      </w:hyperlink>
      <w:r w:rsidRPr="00D44816">
        <w:rPr>
          <w:rFonts w:ascii="Arial" w:eastAsia="Times New Roman" w:hAnsi="Arial" w:cs="Arial"/>
          <w:color w:val="000000"/>
          <w:sz w:val="21"/>
          <w:szCs w:val="21"/>
          <w:lang w:eastAsia="ru-RU"/>
        </w:rPr>
        <w:t> (APT). Стоит только злоумышленникам проявить интерес к кому-либо из нас, и наши верные помощники из мира IoT превращаются в предателей, нараспашку открывающих доступ в мир своих владельцев.</w:t>
      </w:r>
    </w:p>
    <w:p w14:paraId="4173335B"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8" w:name=".D0.A1.D0.BB.D0.B0.D0.B1.D1.8B.D0.B5_.D0"/>
      <w:bookmarkEnd w:id="8"/>
      <w:r w:rsidRPr="00D44816">
        <w:rPr>
          <w:rFonts w:ascii="Arial" w:eastAsia="Times New Roman" w:hAnsi="Arial" w:cs="Arial"/>
          <w:color w:val="333333"/>
          <w:sz w:val="29"/>
          <w:szCs w:val="29"/>
          <w:lang w:eastAsia="ru-RU"/>
        </w:rPr>
        <w:t>Слабые места IoT</w:t>
      </w:r>
    </w:p>
    <w:p w14:paraId="7B86094A" w14:textId="77777777" w:rsidR="00D44816" w:rsidRPr="00D44816" w:rsidRDefault="00D44816" w:rsidP="00D44816">
      <w:pPr>
        <w:numPr>
          <w:ilvl w:val="0"/>
          <w:numId w:val="2"/>
        </w:numPr>
        <w:shd w:val="clear" w:color="auto" w:fill="FFFFFF"/>
        <w:spacing w:after="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Переход на </w:t>
      </w:r>
      <w:hyperlink r:id="rId91" w:tooltip="IPv6" w:history="1">
        <w:r w:rsidRPr="00D44816">
          <w:rPr>
            <w:rFonts w:ascii="Arial" w:eastAsia="Times New Roman" w:hAnsi="Arial" w:cs="Arial"/>
            <w:color w:val="000000"/>
            <w:sz w:val="21"/>
            <w:szCs w:val="21"/>
            <w:u w:val="single"/>
            <w:shd w:val="clear" w:color="auto" w:fill="F6F6F6"/>
            <w:lang w:eastAsia="ru-RU"/>
          </w:rPr>
          <w:t>IPv6</w:t>
        </w:r>
      </w:hyperlink>
      <w:r w:rsidRPr="00D44816">
        <w:rPr>
          <w:rFonts w:ascii="Arial" w:eastAsia="Times New Roman" w:hAnsi="Arial" w:cs="Arial"/>
          <w:color w:val="000000"/>
          <w:sz w:val="21"/>
          <w:szCs w:val="21"/>
          <w:lang w:eastAsia="ru-RU"/>
        </w:rPr>
        <w:t>.</w:t>
      </w:r>
    </w:p>
    <w:p w14:paraId="601F56EA" w14:textId="77777777" w:rsidR="00D44816" w:rsidRPr="00D44816" w:rsidRDefault="00D44816" w:rsidP="00D44816">
      <w:pPr>
        <w:numPr>
          <w:ilvl w:val="0"/>
          <w:numId w:val="2"/>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Питание датчиков.</w:t>
      </w:r>
    </w:p>
    <w:p w14:paraId="2D5632BD" w14:textId="77777777" w:rsidR="00D44816" w:rsidRPr="00D44816" w:rsidRDefault="00D44816" w:rsidP="00D44816">
      <w:pPr>
        <w:numPr>
          <w:ilvl w:val="0"/>
          <w:numId w:val="2"/>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Стандартизация архитектуры и протоколов, сертификация устройств.</w:t>
      </w:r>
    </w:p>
    <w:p w14:paraId="5EE54D6E" w14:textId="77777777" w:rsidR="00D44816" w:rsidRPr="00D44816" w:rsidRDefault="00D44816" w:rsidP="00D44816">
      <w:pPr>
        <w:numPr>
          <w:ilvl w:val="0"/>
          <w:numId w:val="2"/>
        </w:numPr>
        <w:shd w:val="clear" w:color="auto" w:fill="FFFFFF"/>
        <w:spacing w:after="0" w:line="240" w:lineRule="auto"/>
        <w:ind w:left="210"/>
        <w:jc w:val="both"/>
        <w:rPr>
          <w:rFonts w:ascii="Arial" w:eastAsia="Times New Roman" w:hAnsi="Arial" w:cs="Arial"/>
          <w:color w:val="000000"/>
          <w:sz w:val="21"/>
          <w:szCs w:val="21"/>
          <w:lang w:eastAsia="ru-RU"/>
        </w:rPr>
      </w:pPr>
      <w:hyperlink r:id="rId92" w:tooltip="Информационная безопасность" w:history="1">
        <w:r w:rsidRPr="00D44816">
          <w:rPr>
            <w:rFonts w:ascii="Arial" w:eastAsia="Times New Roman" w:hAnsi="Arial" w:cs="Arial"/>
            <w:color w:val="000000"/>
            <w:sz w:val="21"/>
            <w:szCs w:val="21"/>
            <w:u w:val="single"/>
            <w:shd w:val="clear" w:color="auto" w:fill="F6F6F6"/>
            <w:lang w:eastAsia="ru-RU"/>
          </w:rPr>
          <w:t>Информационная безопасность</w:t>
        </w:r>
      </w:hyperlink>
      <w:r w:rsidRPr="00D44816">
        <w:rPr>
          <w:rFonts w:ascii="Arial" w:eastAsia="Times New Roman" w:hAnsi="Arial" w:cs="Arial"/>
          <w:color w:val="000000"/>
          <w:sz w:val="21"/>
          <w:szCs w:val="21"/>
          <w:lang w:eastAsia="ru-RU"/>
        </w:rPr>
        <w:t>.</w:t>
      </w:r>
    </w:p>
    <w:p w14:paraId="1DD86DD3" w14:textId="77777777" w:rsidR="00D44816" w:rsidRPr="00D44816" w:rsidRDefault="00D44816" w:rsidP="00D44816">
      <w:pPr>
        <w:numPr>
          <w:ilvl w:val="0"/>
          <w:numId w:val="3"/>
        </w:numPr>
        <w:shd w:val="clear" w:color="auto" w:fill="FFFFFF"/>
        <w:spacing w:after="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стандартные учётные записи от производителя, слабая </w:t>
      </w:r>
      <w:hyperlink r:id="rId93" w:tooltip="Аутентификация" w:history="1">
        <w:r w:rsidRPr="00D44816">
          <w:rPr>
            <w:rFonts w:ascii="Arial" w:eastAsia="Times New Roman" w:hAnsi="Arial" w:cs="Arial"/>
            <w:color w:val="000000"/>
            <w:sz w:val="21"/>
            <w:szCs w:val="21"/>
            <w:u w:val="single"/>
            <w:shd w:val="clear" w:color="auto" w:fill="F6F6F6"/>
            <w:lang w:eastAsia="ru-RU"/>
          </w:rPr>
          <w:t>аутентификация</w:t>
        </w:r>
      </w:hyperlink>
    </w:p>
    <w:p w14:paraId="12F9EA9B" w14:textId="77777777" w:rsidR="00D44816" w:rsidRPr="00D44816" w:rsidRDefault="00D44816" w:rsidP="00D44816">
      <w:pPr>
        <w:numPr>
          <w:ilvl w:val="0"/>
          <w:numId w:val="3"/>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отсутствие поддержки со стороны производителе для устранения уязвимостей</w:t>
      </w:r>
    </w:p>
    <w:p w14:paraId="18AA0391" w14:textId="77777777" w:rsidR="00D44816" w:rsidRPr="00D44816" w:rsidRDefault="00D44816" w:rsidP="00D44816">
      <w:pPr>
        <w:numPr>
          <w:ilvl w:val="0"/>
          <w:numId w:val="3"/>
        </w:numPr>
        <w:shd w:val="clear" w:color="auto" w:fill="FFFFFF"/>
        <w:spacing w:after="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трудно или невозможно обновить </w:t>
      </w:r>
      <w:hyperlink r:id="rId94" w:tooltip="Программное обеспечение" w:history="1">
        <w:r w:rsidRPr="00D44816">
          <w:rPr>
            <w:rFonts w:ascii="Arial" w:eastAsia="Times New Roman" w:hAnsi="Arial" w:cs="Arial"/>
            <w:color w:val="000000"/>
            <w:sz w:val="21"/>
            <w:szCs w:val="21"/>
            <w:u w:val="single"/>
            <w:shd w:val="clear" w:color="auto" w:fill="F6F6F6"/>
            <w:lang w:eastAsia="ru-RU"/>
          </w:rPr>
          <w:t>ПО</w:t>
        </w:r>
      </w:hyperlink>
      <w:r w:rsidRPr="00D44816">
        <w:rPr>
          <w:rFonts w:ascii="Arial" w:eastAsia="Times New Roman" w:hAnsi="Arial" w:cs="Arial"/>
          <w:color w:val="000000"/>
          <w:sz w:val="21"/>
          <w:szCs w:val="21"/>
          <w:lang w:eastAsia="ru-RU"/>
        </w:rPr>
        <w:t> и </w:t>
      </w:r>
      <w:hyperlink r:id="rId95" w:tooltip="ОС" w:history="1">
        <w:r w:rsidRPr="00D44816">
          <w:rPr>
            <w:rFonts w:ascii="Arial" w:eastAsia="Times New Roman" w:hAnsi="Arial" w:cs="Arial"/>
            <w:color w:val="000000"/>
            <w:sz w:val="21"/>
            <w:szCs w:val="21"/>
            <w:u w:val="single"/>
            <w:shd w:val="clear" w:color="auto" w:fill="F6F6F6"/>
            <w:lang w:eastAsia="ru-RU"/>
          </w:rPr>
          <w:t>ОС</w:t>
        </w:r>
      </w:hyperlink>
    </w:p>
    <w:p w14:paraId="4D57A18D" w14:textId="77777777" w:rsidR="00D44816" w:rsidRPr="00D44816" w:rsidRDefault="00D44816" w:rsidP="00D44816">
      <w:pPr>
        <w:numPr>
          <w:ilvl w:val="0"/>
          <w:numId w:val="3"/>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использование текстовых протоколов и ненужных открытых портов</w:t>
      </w:r>
    </w:p>
    <w:p w14:paraId="35DD69D4" w14:textId="77777777" w:rsidR="00D44816" w:rsidRPr="00D44816" w:rsidRDefault="00D44816" w:rsidP="00D44816">
      <w:pPr>
        <w:numPr>
          <w:ilvl w:val="0"/>
          <w:numId w:val="3"/>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используя слабость одного гаджета, хакеру легко попасть во всю сеть</w:t>
      </w:r>
    </w:p>
    <w:p w14:paraId="0A31A80F" w14:textId="77777777" w:rsidR="00D44816" w:rsidRPr="00D44816" w:rsidRDefault="00D44816" w:rsidP="00D44816">
      <w:pPr>
        <w:numPr>
          <w:ilvl w:val="0"/>
          <w:numId w:val="3"/>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использование незащищённых мобильных технологий</w:t>
      </w:r>
    </w:p>
    <w:p w14:paraId="2E090A36" w14:textId="77777777" w:rsidR="00D44816" w:rsidRPr="00D44816" w:rsidRDefault="00D44816" w:rsidP="00D44816">
      <w:pPr>
        <w:numPr>
          <w:ilvl w:val="0"/>
          <w:numId w:val="3"/>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использование незащищённой облачной инфраструктуры</w:t>
      </w:r>
    </w:p>
    <w:p w14:paraId="2BD98D63" w14:textId="77777777" w:rsidR="00D44816" w:rsidRPr="00D44816" w:rsidRDefault="00D44816" w:rsidP="00D44816">
      <w:pPr>
        <w:numPr>
          <w:ilvl w:val="0"/>
          <w:numId w:val="3"/>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использование небезопасного ПО</w:t>
      </w:r>
    </w:p>
    <w:p w14:paraId="5411EBA6"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9" w:name=".D0.9D.D0.B0.D1.81.D0.BA.D0.BE.D0.BB.D1."/>
      <w:bookmarkEnd w:id="9"/>
      <w:r w:rsidRPr="00D44816">
        <w:rPr>
          <w:rFonts w:ascii="Arial" w:eastAsia="Times New Roman" w:hAnsi="Arial" w:cs="Arial"/>
          <w:color w:val="333333"/>
          <w:sz w:val="29"/>
          <w:szCs w:val="29"/>
          <w:lang w:eastAsia="ru-RU"/>
        </w:rPr>
        <w:t>Насколько безопасны «умные дома будущего»</w:t>
      </w:r>
    </w:p>
    <w:p w14:paraId="4E8A339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Ниже </w:t>
      </w:r>
      <w:hyperlink r:id="rId96" w:tooltip="Panda" w:history="1">
        <w:r w:rsidRPr="00D44816">
          <w:rPr>
            <w:rFonts w:ascii="Arial" w:eastAsia="Times New Roman" w:hAnsi="Arial" w:cs="Arial"/>
            <w:color w:val="000000"/>
            <w:sz w:val="21"/>
            <w:szCs w:val="21"/>
            <w:u w:val="single"/>
            <w:shd w:val="clear" w:color="auto" w:fill="F6F6F6"/>
            <w:lang w:eastAsia="ru-RU"/>
          </w:rPr>
          <w:t>Panda</w:t>
        </w:r>
      </w:hyperlink>
      <w:r w:rsidRPr="00D44816">
        <w:rPr>
          <w:rFonts w:ascii="Arial" w:eastAsia="Times New Roman" w:hAnsi="Arial" w:cs="Arial"/>
          <w:color w:val="000000"/>
          <w:sz w:val="21"/>
          <w:szCs w:val="21"/>
          <w:lang w:eastAsia="ru-RU"/>
        </w:rPr>
        <w:t> собрала несколько идей о способах, благодаря которым хакеры могли бы получить беспрецедентный доступ к Вашей повседневной жизни через комплексные устройства, которые расположены у Вас дома</w:t>
      </w:r>
      <w:hyperlink r:id="rId97" w:anchor="cite_note-2" w:history="1">
        <w:r w:rsidRPr="00D44816">
          <w:rPr>
            <w:rFonts w:ascii="Arial" w:eastAsia="Times New Roman" w:hAnsi="Arial" w:cs="Arial"/>
            <w:color w:val="000000"/>
            <w:sz w:val="21"/>
            <w:szCs w:val="21"/>
            <w:u w:val="single"/>
            <w:vertAlign w:val="superscript"/>
            <w:lang w:eastAsia="ru-RU"/>
          </w:rPr>
          <w:t>[3]</w:t>
        </w:r>
      </w:hyperlink>
      <w:r w:rsidRPr="00D44816">
        <w:rPr>
          <w:rFonts w:ascii="Arial" w:eastAsia="Times New Roman" w:hAnsi="Arial" w:cs="Arial"/>
          <w:color w:val="000000"/>
          <w:sz w:val="21"/>
          <w:szCs w:val="21"/>
          <w:lang w:eastAsia="ru-RU"/>
        </w:rPr>
        <w:t>.</w:t>
      </w:r>
    </w:p>
    <w:p w14:paraId="26EA2477" w14:textId="77777777" w:rsidR="00D44816" w:rsidRPr="00D44816" w:rsidRDefault="00D44816" w:rsidP="00D44816">
      <w:pPr>
        <w:shd w:val="clear" w:color="auto" w:fill="FFFFFF"/>
        <w:spacing w:after="75" w:line="240" w:lineRule="auto"/>
        <w:jc w:val="center"/>
        <w:rPr>
          <w:rFonts w:ascii="Arial" w:eastAsia="Times New Roman" w:hAnsi="Arial" w:cs="Arial"/>
          <w:color w:val="000000"/>
          <w:sz w:val="21"/>
          <w:szCs w:val="21"/>
          <w:lang w:eastAsia="ru-RU"/>
        </w:rPr>
      </w:pPr>
    </w:p>
    <w:p w14:paraId="7F859F53"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Выкуп за вход домой?</w:t>
      </w:r>
    </w:p>
    <w:p w14:paraId="443E38E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Т.к. </w:t>
      </w:r>
      <w:hyperlink r:id="rId98" w:tooltip="Интернет вещей Internet of Things (IoT)" w:history="1">
        <w:r w:rsidRPr="00D44816">
          <w:rPr>
            <w:rFonts w:ascii="Arial" w:eastAsia="Times New Roman" w:hAnsi="Arial" w:cs="Arial"/>
            <w:color w:val="000000"/>
            <w:sz w:val="21"/>
            <w:szCs w:val="21"/>
            <w:u w:val="single"/>
            <w:shd w:val="clear" w:color="auto" w:fill="F6F6F6"/>
            <w:lang w:eastAsia="ru-RU"/>
          </w:rPr>
          <w:t>Интернет вещей</w:t>
        </w:r>
      </w:hyperlink>
      <w:r w:rsidRPr="00D44816">
        <w:rPr>
          <w:rFonts w:ascii="Arial" w:eastAsia="Times New Roman" w:hAnsi="Arial" w:cs="Arial"/>
          <w:color w:val="000000"/>
          <w:sz w:val="21"/>
          <w:szCs w:val="21"/>
          <w:lang w:eastAsia="ru-RU"/>
        </w:rPr>
        <w:t> продолжает интегрировать, казалось бы, бессмысленные и несвязанные объекты, то полноценная домашняя </w:t>
      </w:r>
      <w:hyperlink r:id="rId99" w:tooltip="ОС" w:history="1">
        <w:r w:rsidRPr="00D44816">
          <w:rPr>
            <w:rFonts w:ascii="Arial" w:eastAsia="Times New Roman" w:hAnsi="Arial" w:cs="Arial"/>
            <w:color w:val="000000"/>
            <w:sz w:val="21"/>
            <w:szCs w:val="21"/>
            <w:u w:val="single"/>
            <w:shd w:val="clear" w:color="auto" w:fill="F6F6F6"/>
            <w:lang w:eastAsia="ru-RU"/>
          </w:rPr>
          <w:t>операционная система</w:t>
        </w:r>
      </w:hyperlink>
      <w:r w:rsidRPr="00D44816">
        <w:rPr>
          <w:rFonts w:ascii="Arial" w:eastAsia="Times New Roman" w:hAnsi="Arial" w:cs="Arial"/>
          <w:color w:val="000000"/>
          <w:sz w:val="21"/>
          <w:szCs w:val="21"/>
          <w:lang w:eastAsia="ru-RU"/>
        </w:rPr>
        <w:t> выглядит вполне вероятной. Хотя это превратит Ваш дом в оптимизированное жизненное пространство, полностью предназначенное для обеспечения Вашего комфорта, тем не менее, она может также нести Вам серьезные риски стать жертвой кибер-атаки в Вашем собственном доме.</w:t>
      </w:r>
    </w:p>
    <w:p w14:paraId="2219B23D"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Центральное звено любой системы безопасности </w:t>
      </w:r>
      <w:hyperlink r:id="rId100" w:tooltip="Умный дом (Smart home)" w:history="1">
        <w:r w:rsidRPr="00D44816">
          <w:rPr>
            <w:rFonts w:ascii="Arial" w:eastAsia="Times New Roman" w:hAnsi="Arial" w:cs="Arial"/>
            <w:b/>
            <w:bCs/>
            <w:color w:val="000000"/>
            <w:sz w:val="21"/>
            <w:szCs w:val="21"/>
            <w:u w:val="single"/>
            <w:shd w:val="clear" w:color="auto" w:fill="F6F6F6"/>
            <w:lang w:eastAsia="ru-RU"/>
          </w:rPr>
          <w:t>умного дома</w:t>
        </w:r>
      </w:hyperlink>
      <w:r w:rsidRPr="00D44816">
        <w:rPr>
          <w:rFonts w:ascii="Arial" w:eastAsia="Times New Roman" w:hAnsi="Arial" w:cs="Arial"/>
          <w:b/>
          <w:bCs/>
          <w:color w:val="000000"/>
          <w:sz w:val="21"/>
          <w:szCs w:val="21"/>
          <w:lang w:eastAsia="ru-RU"/>
        </w:rPr>
        <w:t> будущего – это его замок.</w:t>
      </w:r>
    </w:p>
    <w:p w14:paraId="4ED78A1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Кстати, недавнее исследование показало, что умные замки пугающе легко можно взломать, в результате чего они не могут гарантировать выполнение своей основной функции, для которой, собственно говоря, они и существуют.</w:t>
      </w:r>
    </w:p>
    <w:p w14:paraId="3DD9ED4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Существующие системы достаточно просты для кибер-хакеров и не являются препятствием для того, чтобы проникнуть в Ваш дом.</w:t>
      </w:r>
    </w:p>
    <w:p w14:paraId="6C706A7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 мы решили подумать дальше: а что если хакеры в будущем смогут использовать это технологическое достижение против Вас? Если умный замок можно взломать, чтобы его открыть, возможно, хакеры найдут способ, как полностью его закрыть, чтобы Вы не могли его открыть.</w:t>
      </w:r>
    </w:p>
    <w:p w14:paraId="2FB282B3"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этом случае в будущем можно будет достаточно тихо проникать в чужой дом: хакер сможет контролировать все события удаленно. Более того, он сможет запрашивать у своих жертв какой-нибудь разумный выкуп за то, чтобы они могли попасть в свои собственные дома.</w:t>
      </w:r>
    </w:p>
    <w:p w14:paraId="6E4CCA8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Кстати, это может быть идеей для сценария какого-нибудь страшного фильма (Совсем один дома), но это ужасная мысль. Если все Ваши устройства безопасности взаимосвязаны, то кибер-преступники потенциально могли бы получить доступ также к Вашей домашней сигнализации и даже ключам от Вашего автомобиля.</w:t>
      </w:r>
    </w:p>
    <w:p w14:paraId="1303153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Задымленный экран – тревога о пожаре</w:t>
      </w:r>
    </w:p>
    <w:p w14:paraId="78515C8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Одна функция безопасности, которая уже встроена в некоторые доступные на рынке детекторы дыма, - это возможность, позволяющая </w:t>
      </w:r>
      <w:hyperlink r:id="rId101" w:tooltip="Умный дом (Smart home)" w:history="1">
        <w:r w:rsidRPr="00D44816">
          <w:rPr>
            <w:rFonts w:ascii="Arial" w:eastAsia="Times New Roman" w:hAnsi="Arial" w:cs="Arial"/>
            <w:color w:val="000000"/>
            <w:sz w:val="21"/>
            <w:szCs w:val="21"/>
            <w:u w:val="single"/>
            <w:shd w:val="clear" w:color="auto" w:fill="F6F6F6"/>
            <w:lang w:eastAsia="ru-RU"/>
          </w:rPr>
          <w:t>умному дому</w:t>
        </w:r>
      </w:hyperlink>
      <w:r w:rsidRPr="00D44816">
        <w:rPr>
          <w:rFonts w:ascii="Arial" w:eastAsia="Times New Roman" w:hAnsi="Arial" w:cs="Arial"/>
          <w:color w:val="000000"/>
          <w:sz w:val="21"/>
          <w:szCs w:val="21"/>
          <w:lang w:eastAsia="ru-RU"/>
        </w:rPr>
        <w:t> получать информацию (и использовать ее в дальнейшей работе) от других смарт-устройств, что позволяет системе реагировать соответствующим образом в случае опасности. Данная функция внедрена для безопасности пользователя, позволяя домашней системе, которая обнаружила пожар, например, разблокировать все двери в доме, чтобы помочь выбраться из него как можно быстрее.</w:t>
      </w:r>
    </w:p>
    <w:p w14:paraId="6456C14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lastRenderedPageBreak/>
        <w:t>Это отличный пример того, как производители </w:t>
      </w:r>
      <w:hyperlink r:id="rId102"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-решений работают над прозрачной интеграцией и взаимодействием смарт-устройств внутри умного дома. Однако есть одна оговорка: если эта технология будет использоваться </w:t>
      </w:r>
      <w:hyperlink r:id="rId103" w:tooltip="Кибер-преступниками" w:history="1">
        <w:r w:rsidRPr="00D44816">
          <w:rPr>
            <w:rFonts w:ascii="Arial" w:eastAsia="Times New Roman" w:hAnsi="Arial" w:cs="Arial"/>
            <w:color w:val="000000"/>
            <w:sz w:val="21"/>
            <w:szCs w:val="21"/>
            <w:u w:val="single"/>
            <w:shd w:val="clear" w:color="auto" w:fill="F6F6F6"/>
            <w:lang w:eastAsia="ru-RU"/>
          </w:rPr>
          <w:t>кибер-преступниками</w:t>
        </w:r>
      </w:hyperlink>
      <w:r w:rsidRPr="00D44816">
        <w:rPr>
          <w:rFonts w:ascii="Arial" w:eastAsia="Times New Roman" w:hAnsi="Arial" w:cs="Arial"/>
          <w:color w:val="000000"/>
          <w:sz w:val="21"/>
          <w:szCs w:val="21"/>
          <w:lang w:eastAsia="ru-RU"/>
        </w:rPr>
        <w:t>, то существует вероятность создания нежелательной цепной реакции, которая в конечном итоге может, наоборот, снизить уровень безопасности умного дома.</w:t>
      </w:r>
    </w:p>
    <w:p w14:paraId="6F421A9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Еще один способ, когда хакер мог бы потенциально издалека навредить, - это создание ложной тревоги о пожаре, которая отправляется в пожарные службы. Хаотическая сцена может выглядеть в виде задымленного экрана, что также в итоге может сделать Вас легкой добычей для других потенциально вредоносных кибер-атак.</w:t>
      </w:r>
    </w:p>
    <w:p w14:paraId="5603ADA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Пылесос смерти</w:t>
      </w:r>
    </w:p>
    <w:p w14:paraId="66290D7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Наверное, это одна из наших «уайлдеровских» идей, но если вспомним про фурор, который произвел на всех самовзрывающийся </w:t>
      </w:r>
      <w:hyperlink r:id="rId104" w:tooltip="Смартфон" w:history="1">
        <w:r w:rsidRPr="00D44816">
          <w:rPr>
            <w:rFonts w:ascii="Arial" w:eastAsia="Times New Roman" w:hAnsi="Arial" w:cs="Arial"/>
            <w:color w:val="000000"/>
            <w:sz w:val="21"/>
            <w:szCs w:val="21"/>
            <w:u w:val="single"/>
            <w:shd w:val="clear" w:color="auto" w:fill="F6F6F6"/>
            <w:lang w:eastAsia="ru-RU"/>
          </w:rPr>
          <w:t>смартфон</w:t>
        </w:r>
      </w:hyperlink>
      <w:r w:rsidRPr="00D44816">
        <w:rPr>
          <w:rFonts w:ascii="Arial" w:eastAsia="Times New Roman" w:hAnsi="Arial" w:cs="Arial"/>
          <w:color w:val="000000"/>
          <w:sz w:val="21"/>
          <w:szCs w:val="21"/>
          <w:lang w:eastAsia="ru-RU"/>
        </w:rPr>
        <w:t>, то не будем удивляться и тому, что IoT-устройства все чаще ставят нас в такое положение, которое предоставляет хакерам доступ к потенциально взрывоопасным устройствам!</w:t>
      </w:r>
    </w:p>
    <w:p w14:paraId="4FF6AAD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Можно ли использовать IoT-устройства для кибер-атаки? Легко.</w:t>
      </w:r>
    </w:p>
    <w:p w14:paraId="450478F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Злоумышленники, как правило, работают на массы: например, распределенные атаки на отказ в обслуживании (</w:t>
      </w:r>
      <w:hyperlink r:id="rId105" w:tooltip="DDOS" w:history="1">
        <w:r w:rsidRPr="00D44816">
          <w:rPr>
            <w:rFonts w:ascii="Arial" w:eastAsia="Times New Roman" w:hAnsi="Arial" w:cs="Arial"/>
            <w:color w:val="000000"/>
            <w:sz w:val="21"/>
            <w:szCs w:val="21"/>
            <w:u w:val="single"/>
            <w:shd w:val="clear" w:color="auto" w:fill="F6F6F6"/>
            <w:lang w:eastAsia="ru-RU"/>
          </w:rPr>
          <w:t>DDOS</w:t>
        </w:r>
      </w:hyperlink>
      <w:r w:rsidRPr="00D44816">
        <w:rPr>
          <w:rFonts w:ascii="Arial" w:eastAsia="Times New Roman" w:hAnsi="Arial" w:cs="Arial"/>
          <w:color w:val="000000"/>
          <w:sz w:val="21"/>
          <w:szCs w:val="21"/>
          <w:lang w:eastAsia="ru-RU"/>
        </w:rPr>
        <w:t>), когда тысячи электронных писем или запросов отправляются на какой-то сервер, чтобы замедлить его работу или вообще вывести его из строя.</w:t>
      </w:r>
    </w:p>
    <w:p w14:paraId="57A2199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этом случае в будущем мы можем столкнуться с ситуациями, когда </w:t>
      </w:r>
      <w:hyperlink r:id="rId106" w:tooltip="Хакеры" w:history="1">
        <w:r w:rsidRPr="00D44816">
          <w:rPr>
            <w:rFonts w:ascii="Arial" w:eastAsia="Times New Roman" w:hAnsi="Arial" w:cs="Arial"/>
            <w:color w:val="000000"/>
            <w:sz w:val="21"/>
            <w:szCs w:val="21"/>
            <w:u w:val="single"/>
            <w:shd w:val="clear" w:color="auto" w:fill="F6F6F6"/>
            <w:lang w:eastAsia="ru-RU"/>
          </w:rPr>
          <w:t>хакеры</w:t>
        </w:r>
      </w:hyperlink>
      <w:r w:rsidRPr="00D44816">
        <w:rPr>
          <w:rFonts w:ascii="Arial" w:eastAsia="Times New Roman" w:hAnsi="Arial" w:cs="Arial"/>
          <w:color w:val="000000"/>
          <w:sz w:val="21"/>
          <w:szCs w:val="21"/>
          <w:lang w:eastAsia="ru-RU"/>
        </w:rPr>
        <w:t> попытаются «завалить» как можно больше машин в надежде на то, что какая-то их часть будет работать неправильно, что приведет к тяжелым последствиям. Вообще-то, пугающая перспектива. Возможно, как раз по этой причине правительственные органы говорят о потенциальных опасностях </w:t>
      </w:r>
      <w:hyperlink r:id="rId107" w:tooltip="Интернет вещей Internet of Things (IoT)" w:history="1">
        <w:r w:rsidRPr="00D44816">
          <w:rPr>
            <w:rFonts w:ascii="Arial" w:eastAsia="Times New Roman" w:hAnsi="Arial" w:cs="Arial"/>
            <w:color w:val="000000"/>
            <w:sz w:val="21"/>
            <w:szCs w:val="21"/>
            <w:u w:val="single"/>
            <w:shd w:val="clear" w:color="auto" w:fill="F6F6F6"/>
            <w:lang w:eastAsia="ru-RU"/>
          </w:rPr>
          <w:t>Интернета вещей</w:t>
        </w:r>
      </w:hyperlink>
      <w:r w:rsidRPr="00D44816">
        <w:rPr>
          <w:rFonts w:ascii="Arial" w:eastAsia="Times New Roman" w:hAnsi="Arial" w:cs="Arial"/>
          <w:color w:val="000000"/>
          <w:sz w:val="21"/>
          <w:szCs w:val="21"/>
          <w:lang w:eastAsia="ru-RU"/>
        </w:rPr>
        <w:t>, связанных с кибер-атаками.</w:t>
      </w:r>
    </w:p>
    <w:p w14:paraId="00BC789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Остерегайтесь холодильника</w:t>
      </w:r>
    </w:p>
    <w:p w14:paraId="596C192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Помните эпизод в «Симпсонах», когда Мардж нападает на домашнюю операционную систему с искусственным интеллектом, озвученную Пирсом Броснаном, которая готовит еду, но тайно планирует «избавится» от остальных членов семьи? Да, конечно, это забавная пародия, но смущает то, что нам потребуется всего несколько технологических достижений, чтобы эти события уже перестали быть смешными, а оказались ужасной действительностью.</w:t>
      </w:r>
    </w:p>
    <w:p w14:paraId="230E6350"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Хорошо, допустим, что Ваш холодильник пока не ведет с Вами интеллектуальных бесед, и уж тем более, не прорабатывает какие-то убийственные схемы в отношении Вашей семьи. Однако еще два года назад ЦРУ отметили угрозу со стороны смарт-холодильников в умных домах. К чему бы это?</w:t>
      </w:r>
    </w:p>
    <w:p w14:paraId="7A04A71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ЦРУ всполошилось от того, что холодильник использовался как часть бот-сети для выполнения DDOS-атаки. И все это происходило совершенно незаметно для хозяина этого холодильника, который даже и понятия не имел о том, что его смарт-устройство может выполнять какие-то дьявольские действия, кроме как охлаждать и сохранять еду.</w:t>
      </w:r>
    </w:p>
    <w:p w14:paraId="1F8AEB9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Что дальше?</w:t>
      </w:r>
    </w:p>
    <w:p w14:paraId="2F7C7EE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Т.к. смарт-устройства становятся все умнее, отслеживая Ваши покупательские предпочтения и осуществляя заказы на дом, мог бы хакер получить доступ к Вашим банковским данным или вмешаться в Ваши покупки? Мы все знаем, что </w:t>
      </w:r>
      <w:hyperlink r:id="rId108" w:tooltip="Искусственный интеллект" w:history="1">
        <w:r w:rsidRPr="00D44816">
          <w:rPr>
            <w:rFonts w:ascii="Arial" w:eastAsia="Times New Roman" w:hAnsi="Arial" w:cs="Arial"/>
            <w:color w:val="000000"/>
            <w:sz w:val="21"/>
            <w:szCs w:val="21"/>
            <w:u w:val="single"/>
            <w:shd w:val="clear" w:color="auto" w:fill="F6F6F6"/>
            <w:lang w:eastAsia="ru-RU"/>
          </w:rPr>
          <w:t>искусственный интеллект</w:t>
        </w:r>
      </w:hyperlink>
      <w:r w:rsidRPr="00D44816">
        <w:rPr>
          <w:rFonts w:ascii="Arial" w:eastAsia="Times New Roman" w:hAnsi="Arial" w:cs="Arial"/>
          <w:color w:val="000000"/>
          <w:sz w:val="21"/>
          <w:szCs w:val="21"/>
          <w:lang w:eastAsia="ru-RU"/>
        </w:rPr>
        <w:t> и холодильники лучше оставить как жуткое видение в мультиках, а не ужас в реальной жизни!</w:t>
      </w:r>
    </w:p>
    <w:p w14:paraId="561C7014"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10" w:name=".D0.A1.D0.B5.D1.80.D1.82.D0.B8.D1.84.D0."/>
      <w:bookmarkEnd w:id="10"/>
      <w:r w:rsidRPr="00D44816">
        <w:rPr>
          <w:rFonts w:ascii="Arial" w:eastAsia="Times New Roman" w:hAnsi="Arial" w:cs="Arial"/>
          <w:color w:val="333333"/>
          <w:sz w:val="29"/>
          <w:szCs w:val="29"/>
          <w:lang w:eastAsia="ru-RU"/>
        </w:rPr>
        <w:t>Сертификация устройств IoT для защиты от хакеров</w:t>
      </w:r>
    </w:p>
    <w:p w14:paraId="1C04902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11 октября 2016 года стало известно о планах </w:t>
      </w:r>
      <w:hyperlink r:id="rId109" w:tooltip="Европейский союз (Евросоюз, ЕС)" w:history="1">
        <w:r w:rsidRPr="00D44816">
          <w:rPr>
            <w:rFonts w:ascii="Arial" w:eastAsia="Times New Roman" w:hAnsi="Arial" w:cs="Arial"/>
            <w:color w:val="000000"/>
            <w:sz w:val="21"/>
            <w:szCs w:val="21"/>
            <w:u w:val="single"/>
            <w:shd w:val="clear" w:color="auto" w:fill="F6F6F6"/>
            <w:lang w:eastAsia="ru-RU"/>
          </w:rPr>
          <w:t>Еврокомиссии</w:t>
        </w:r>
      </w:hyperlink>
      <w:r w:rsidRPr="00D44816">
        <w:rPr>
          <w:rFonts w:ascii="Arial" w:eastAsia="Times New Roman" w:hAnsi="Arial" w:cs="Arial"/>
          <w:color w:val="000000"/>
          <w:sz w:val="21"/>
          <w:szCs w:val="21"/>
          <w:lang w:eastAsia="ru-RU"/>
        </w:rPr>
        <w:t> - ввести обязательную сертификацию или другую аналогичную процедуру всех приборов, подключаемых к </w:t>
      </w:r>
      <w:hyperlink r:id="rId110" w:tooltip="Интернет вещей: успеть нельзя остаться" w:history="1">
        <w:r w:rsidRPr="00D44816">
          <w:rPr>
            <w:rFonts w:ascii="Arial" w:eastAsia="Times New Roman" w:hAnsi="Arial" w:cs="Arial"/>
            <w:color w:val="000000"/>
            <w:sz w:val="21"/>
            <w:szCs w:val="21"/>
            <w:u w:val="single"/>
            <w:shd w:val="clear" w:color="auto" w:fill="F6F6F6"/>
            <w:lang w:eastAsia="ru-RU"/>
          </w:rPr>
          <w:t>интернету вещей</w:t>
        </w:r>
      </w:hyperlink>
      <w:r w:rsidRPr="00D44816">
        <w:rPr>
          <w:rFonts w:ascii="Arial" w:eastAsia="Times New Roman" w:hAnsi="Arial" w:cs="Arial"/>
          <w:color w:val="000000"/>
          <w:sz w:val="21"/>
          <w:szCs w:val="21"/>
          <w:lang w:eastAsia="ru-RU"/>
        </w:rPr>
        <w:t>. Предполагается принять меры на государственном уровне, что должно помешать хакерам использовать </w:t>
      </w:r>
      <w:hyperlink r:id="rId111" w:tooltip="Интернет вещей, IoT (рынок России)" w:history="1">
        <w:r w:rsidRPr="00D44816">
          <w:rPr>
            <w:rFonts w:ascii="Arial" w:eastAsia="Times New Roman" w:hAnsi="Arial" w:cs="Arial"/>
            <w:color w:val="000000"/>
            <w:sz w:val="21"/>
            <w:szCs w:val="21"/>
            <w:u w:val="single"/>
            <w:shd w:val="clear" w:color="auto" w:fill="F6F6F6"/>
            <w:lang w:eastAsia="ru-RU"/>
          </w:rPr>
          <w:t>интернет вещей</w:t>
        </w:r>
      </w:hyperlink>
      <w:r w:rsidRPr="00D44816">
        <w:rPr>
          <w:rFonts w:ascii="Arial" w:eastAsia="Times New Roman" w:hAnsi="Arial" w:cs="Arial"/>
          <w:color w:val="000000"/>
          <w:sz w:val="21"/>
          <w:szCs w:val="21"/>
          <w:lang w:eastAsia="ru-RU"/>
        </w:rPr>
        <w:t> для создания </w:t>
      </w:r>
      <w:hyperlink r:id="rId112" w:tooltip="Ботнет" w:history="1">
        <w:r w:rsidRPr="00D44816">
          <w:rPr>
            <w:rFonts w:ascii="Arial" w:eastAsia="Times New Roman" w:hAnsi="Arial" w:cs="Arial"/>
            <w:color w:val="000000"/>
            <w:sz w:val="21"/>
            <w:szCs w:val="21"/>
            <w:u w:val="single"/>
            <w:shd w:val="clear" w:color="auto" w:fill="F6F6F6"/>
            <w:lang w:eastAsia="ru-RU"/>
          </w:rPr>
          <w:t>ботнетов</w:t>
        </w:r>
      </w:hyperlink>
      <w:r w:rsidRPr="00D44816">
        <w:rPr>
          <w:rFonts w:ascii="Arial" w:eastAsia="Times New Roman" w:hAnsi="Arial" w:cs="Arial"/>
          <w:color w:val="000000"/>
          <w:sz w:val="21"/>
          <w:szCs w:val="21"/>
          <w:lang w:eastAsia="ru-RU"/>
        </w:rPr>
        <w:t>.</w:t>
      </w:r>
    </w:p>
    <w:p w14:paraId="761AD65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Как вариант, не исключается установка на устройства сети специальных унифицированных чипов, которые обезопасят их от атак хакеров. Эти меры, по мнению чиновников </w:t>
      </w:r>
      <w:hyperlink r:id="rId113" w:tooltip="Европейский союз (Евросоюз, ЕС)" w:history="1">
        <w:r w:rsidRPr="00D44816">
          <w:rPr>
            <w:rFonts w:ascii="Arial" w:eastAsia="Times New Roman" w:hAnsi="Arial" w:cs="Arial"/>
            <w:color w:val="000000"/>
            <w:sz w:val="21"/>
            <w:szCs w:val="21"/>
            <w:u w:val="single"/>
            <w:shd w:val="clear" w:color="auto" w:fill="F6F6F6"/>
            <w:lang w:eastAsia="ru-RU"/>
          </w:rPr>
          <w:t>Еврокомиссии</w:t>
        </w:r>
      </w:hyperlink>
      <w:r w:rsidRPr="00D44816">
        <w:rPr>
          <w:rFonts w:ascii="Arial" w:eastAsia="Times New Roman" w:hAnsi="Arial" w:cs="Arial"/>
          <w:color w:val="000000"/>
          <w:sz w:val="21"/>
          <w:szCs w:val="21"/>
          <w:lang w:eastAsia="ru-RU"/>
        </w:rPr>
        <w:t>, должны повысить уровень доверия к </w:t>
      </w:r>
      <w:hyperlink r:id="rId114" w:tooltip="Интернет вещей: успеть нельзя остаться" w:history="1">
        <w:r w:rsidRPr="00D44816">
          <w:rPr>
            <w:rFonts w:ascii="Arial" w:eastAsia="Times New Roman" w:hAnsi="Arial" w:cs="Arial"/>
            <w:color w:val="000000"/>
            <w:sz w:val="21"/>
            <w:szCs w:val="21"/>
            <w:u w:val="single"/>
            <w:shd w:val="clear" w:color="auto" w:fill="F6F6F6"/>
            <w:lang w:eastAsia="ru-RU"/>
          </w:rPr>
          <w:t>интернету вещей</w:t>
        </w:r>
      </w:hyperlink>
      <w:r w:rsidRPr="00D44816">
        <w:rPr>
          <w:rFonts w:ascii="Arial" w:eastAsia="Times New Roman" w:hAnsi="Arial" w:cs="Arial"/>
          <w:color w:val="000000"/>
          <w:sz w:val="21"/>
          <w:szCs w:val="21"/>
          <w:lang w:eastAsia="ru-RU"/>
        </w:rPr>
        <w:t> в обществе и помешать хакерам создавать </w:t>
      </w:r>
      <w:hyperlink r:id="rId115" w:tooltip="Ботнет" w:history="1">
        <w:r w:rsidRPr="00D44816">
          <w:rPr>
            <w:rFonts w:ascii="Arial" w:eastAsia="Times New Roman" w:hAnsi="Arial" w:cs="Arial"/>
            <w:color w:val="000000"/>
            <w:sz w:val="21"/>
            <w:szCs w:val="21"/>
            <w:u w:val="single"/>
            <w:shd w:val="clear" w:color="auto" w:fill="F6F6F6"/>
            <w:lang w:eastAsia="ru-RU"/>
          </w:rPr>
          <w:t>ботнеты</w:t>
        </w:r>
      </w:hyperlink>
      <w:r w:rsidRPr="00D44816">
        <w:rPr>
          <w:rFonts w:ascii="Arial" w:eastAsia="Times New Roman" w:hAnsi="Arial" w:cs="Arial"/>
          <w:color w:val="000000"/>
          <w:sz w:val="21"/>
          <w:szCs w:val="21"/>
          <w:lang w:eastAsia="ru-RU"/>
        </w:rPr>
        <w:t> из подключаемой техники</w:t>
      </w:r>
      <w:hyperlink r:id="rId116" w:anchor="cite_note-a516688-3" w:history="1">
        <w:r w:rsidRPr="00D44816">
          <w:rPr>
            <w:rFonts w:ascii="Arial" w:eastAsia="Times New Roman" w:hAnsi="Arial" w:cs="Arial"/>
            <w:color w:val="000000"/>
            <w:sz w:val="21"/>
            <w:szCs w:val="21"/>
            <w:u w:val="single"/>
            <w:vertAlign w:val="superscript"/>
            <w:lang w:eastAsia="ru-RU"/>
          </w:rPr>
          <w:t>[4]</w:t>
        </w:r>
      </w:hyperlink>
      <w:r w:rsidRPr="00D44816">
        <w:rPr>
          <w:rFonts w:ascii="Arial" w:eastAsia="Times New Roman" w:hAnsi="Arial" w:cs="Arial"/>
          <w:color w:val="000000"/>
          <w:sz w:val="21"/>
          <w:szCs w:val="21"/>
          <w:lang w:eastAsia="ru-RU"/>
        </w:rPr>
        <w:t>.</w:t>
      </w:r>
    </w:p>
    <w:p w14:paraId="7E9D03CB" w14:textId="7308ECFB" w:rsidR="00D44816" w:rsidRPr="00D44816" w:rsidRDefault="00D44816" w:rsidP="00D44816">
      <w:pPr>
        <w:shd w:val="clear" w:color="auto" w:fill="FFFFFF"/>
        <w:spacing w:after="0" w:line="240" w:lineRule="auto"/>
        <w:jc w:val="center"/>
        <w:rPr>
          <w:rFonts w:ascii="Arial" w:eastAsia="Times New Roman" w:hAnsi="Arial" w:cs="Arial"/>
          <w:color w:val="000000"/>
          <w:sz w:val="20"/>
          <w:szCs w:val="20"/>
          <w:lang w:eastAsia="ru-RU"/>
        </w:rPr>
      </w:pPr>
      <w:r w:rsidRPr="00D44816">
        <w:rPr>
          <w:rFonts w:ascii="Arial" w:eastAsia="Times New Roman" w:hAnsi="Arial" w:cs="Arial"/>
          <w:noProof/>
          <w:color w:val="000000"/>
          <w:sz w:val="20"/>
          <w:szCs w:val="20"/>
          <w:lang w:eastAsia="ru-RU"/>
        </w:rPr>
        <w:lastRenderedPageBreak/>
        <w:drawing>
          <wp:inline distT="0" distB="0" distL="0" distR="0" wp14:anchorId="6E76B4D5" wp14:editId="0448AC5C">
            <wp:extent cx="5940425" cy="3341370"/>
            <wp:effectExtent l="0" t="0" r="3175" b="0"/>
            <wp:docPr id="20" name="Рисунок 20" descr="https://www.tadviser.ru/images/f/fd/Ddos_istock_fredex8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tadviser.ru/images/f/fd/Ddos_istock_fredex8_thumb800.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68A77443" w14:textId="77777777" w:rsidR="00D44816" w:rsidRPr="00D44816" w:rsidRDefault="00D44816" w:rsidP="00D44816">
      <w:pPr>
        <w:shd w:val="clear" w:color="auto" w:fill="FFFFFF"/>
        <w:spacing w:line="336" w:lineRule="atLeast"/>
        <w:rPr>
          <w:rFonts w:ascii="Arial" w:eastAsia="Times New Roman" w:hAnsi="Arial" w:cs="Arial"/>
          <w:color w:val="000000"/>
          <w:sz w:val="20"/>
          <w:szCs w:val="20"/>
          <w:lang w:eastAsia="ru-RU"/>
        </w:rPr>
      </w:pPr>
      <w:r w:rsidRPr="00D44816">
        <w:rPr>
          <w:rFonts w:ascii="Arial" w:eastAsia="Times New Roman" w:hAnsi="Arial" w:cs="Arial"/>
          <w:color w:val="000000"/>
          <w:sz w:val="20"/>
          <w:szCs w:val="20"/>
          <w:lang w:eastAsia="ru-RU"/>
        </w:rPr>
        <w:t>После DDoS-атаки на ресурс Krebs, индустрия в шоке от ее размера, глубины и сложности, (2016)</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6DA7159B" w14:textId="77777777" w:rsidTr="00D44816">
        <w:tc>
          <w:tcPr>
            <w:tcW w:w="450" w:type="dxa"/>
            <w:shd w:val="clear" w:color="auto" w:fill="F9F9F9"/>
            <w:tcMar>
              <w:top w:w="120" w:type="dxa"/>
              <w:left w:w="120" w:type="dxa"/>
              <w:bottom w:w="120" w:type="dxa"/>
              <w:right w:w="120" w:type="dxa"/>
            </w:tcMar>
            <w:hideMark/>
          </w:tcPr>
          <w:p w14:paraId="7B240F5E" w14:textId="032D7A80" w:rsidR="00D44816" w:rsidRPr="00D44816" w:rsidRDefault="00D44816" w:rsidP="00D44816">
            <w:pPr>
              <w:spacing w:after="75" w:line="240" w:lineRule="auto"/>
              <w:jc w:val="center"/>
              <w:divId w:val="34888377"/>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5B044158" wp14:editId="31BB8D6E">
                  <wp:extent cx="285750" cy="219075"/>
                  <wp:effectExtent l="0" t="0" r="0" b="9525"/>
                  <wp:docPr id="19"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316E91F8"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Меры по защите </w:t>
            </w:r>
            <w:hyperlink r:id="rId118" w:tooltip="Интернет вещей: успеть нельзя остаться"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интернета вещей</w:t>
              </w:r>
            </w:hyperlink>
            <w:r w:rsidRPr="00D44816">
              <w:rPr>
                <w:rFonts w:ascii="Times New Roman" w:eastAsia="Times New Roman" w:hAnsi="Times New Roman" w:cs="Times New Roman"/>
                <w:color w:val="000000"/>
                <w:sz w:val="21"/>
                <w:szCs w:val="21"/>
                <w:lang w:eastAsia="ru-RU"/>
              </w:rPr>
              <w:t> от хакеров следует принимать именно на государственном уровне, поскольку в контроле нуждаются не только сами приборы, но и сети, к которым они подключены, а также облачные хранилища. Схема сертификации </w:t>
            </w:r>
            <w:hyperlink r:id="rId119" w:tooltip="Интернет вещей, IoT, M2M (мировой рынок)"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интернета вещей</w:t>
              </w:r>
            </w:hyperlink>
            <w:r w:rsidRPr="00D44816">
              <w:rPr>
                <w:rFonts w:ascii="Times New Roman" w:eastAsia="Times New Roman" w:hAnsi="Times New Roman" w:cs="Times New Roman"/>
                <w:color w:val="000000"/>
                <w:sz w:val="21"/>
                <w:szCs w:val="21"/>
                <w:lang w:eastAsia="ru-RU"/>
              </w:rPr>
              <w:t> сравнима с европейской системой маркировки энергопотребляющих товаров, принятой в 1992 году. Маркировка обязательна для автомобилей, бытовой техники и электрических ламп. Но производители техники считают систему подобной маркировки неэффективной для защиты от хакеров. Вместо этого они предпочли бы установить в приборы стандартный чип, который будет отвечать за безопасность подключения к </w:t>
            </w:r>
            <w:hyperlink r:id="rId120" w:tooltip="Интернет"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интернету</w:t>
              </w:r>
            </w:hyperlink>
            <w:r w:rsidRPr="00D44816">
              <w:rPr>
                <w:rFonts w:ascii="Times New Roman" w:eastAsia="Times New Roman" w:hAnsi="Times New Roman" w:cs="Times New Roman"/>
                <w:color w:val="000000"/>
                <w:sz w:val="21"/>
                <w:szCs w:val="21"/>
                <w:lang w:eastAsia="ru-RU"/>
              </w:rPr>
              <w:t>.</w:t>
            </w:r>
          </w:p>
          <w:p w14:paraId="79E2A4A4" w14:textId="77777777" w:rsidR="00D44816" w:rsidRPr="00D44816" w:rsidRDefault="00D44816" w:rsidP="00D44816">
            <w:pPr>
              <w:spacing w:after="0" w:line="240" w:lineRule="auto"/>
              <w:jc w:val="right"/>
              <w:rPr>
                <w:rFonts w:ascii="Times New Roman" w:eastAsia="Times New Roman" w:hAnsi="Times New Roman" w:cs="Times New Roman"/>
                <w:color w:val="000000"/>
                <w:sz w:val="20"/>
                <w:szCs w:val="20"/>
                <w:lang w:eastAsia="ru-RU"/>
              </w:rPr>
            </w:pPr>
            <w:r w:rsidRPr="00D44816">
              <w:rPr>
                <w:rFonts w:ascii="Times New Roman" w:eastAsia="Times New Roman" w:hAnsi="Times New Roman" w:cs="Times New Roman"/>
                <w:b/>
                <w:bCs/>
                <w:color w:val="000000"/>
                <w:sz w:val="20"/>
                <w:szCs w:val="20"/>
                <w:lang w:eastAsia="ru-RU"/>
              </w:rPr>
              <w:br/>
              <w:t>Тибо Клейнер (Thibault Kleiner), заместитель европейского комиссара по цифровой экономике и обществу</w:t>
            </w:r>
          </w:p>
        </w:tc>
        <w:tc>
          <w:tcPr>
            <w:tcW w:w="450" w:type="dxa"/>
            <w:shd w:val="clear" w:color="auto" w:fill="F9F9F9"/>
            <w:tcMar>
              <w:top w:w="120" w:type="dxa"/>
              <w:left w:w="120" w:type="dxa"/>
              <w:bottom w:w="120" w:type="dxa"/>
              <w:right w:w="120" w:type="dxa"/>
            </w:tcMar>
            <w:vAlign w:val="bottom"/>
            <w:hideMark/>
          </w:tcPr>
          <w:p w14:paraId="06D327B6" w14:textId="03A19E29"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4D4BB172" wp14:editId="1CB5C05E">
                  <wp:extent cx="285750" cy="219075"/>
                  <wp:effectExtent l="0" t="0" r="0" b="9525"/>
                  <wp:docPr id="18"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3DF4C6C2"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7279C63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группу приборов, подключаемых к </w:t>
      </w:r>
      <w:hyperlink r:id="rId121" w:tooltip="Интернет" w:history="1">
        <w:r w:rsidRPr="00D44816">
          <w:rPr>
            <w:rFonts w:ascii="Arial" w:eastAsia="Times New Roman" w:hAnsi="Arial" w:cs="Arial"/>
            <w:color w:val="000000"/>
            <w:sz w:val="21"/>
            <w:szCs w:val="21"/>
            <w:u w:val="single"/>
            <w:shd w:val="clear" w:color="auto" w:fill="F6F6F6"/>
            <w:lang w:eastAsia="ru-RU"/>
          </w:rPr>
          <w:t>интернету</w:t>
        </w:r>
      </w:hyperlink>
      <w:r w:rsidRPr="00D44816">
        <w:rPr>
          <w:rFonts w:ascii="Arial" w:eastAsia="Times New Roman" w:hAnsi="Arial" w:cs="Arial"/>
          <w:color w:val="000000"/>
          <w:sz w:val="21"/>
          <w:szCs w:val="21"/>
          <w:lang w:eastAsia="ru-RU"/>
        </w:rPr>
        <w:t>, входят видеокамеры, телевизоры, принтеры, холодильники и другая техника. Большая часть этих устройств неудовлетворительно защищена от хакерских атак. Сами по себе эти устройства могут не представлять интереса для преступников. Однако хакеры взламывают их, чтобы использовать в качестве роботов для создания </w:t>
      </w:r>
      <w:hyperlink r:id="rId122" w:tooltip="Ботнет" w:history="1">
        <w:r w:rsidRPr="00D44816">
          <w:rPr>
            <w:rFonts w:ascii="Arial" w:eastAsia="Times New Roman" w:hAnsi="Arial" w:cs="Arial"/>
            <w:color w:val="000000"/>
            <w:sz w:val="21"/>
            <w:szCs w:val="21"/>
            <w:u w:val="single"/>
            <w:shd w:val="clear" w:color="auto" w:fill="F6F6F6"/>
            <w:lang w:eastAsia="ru-RU"/>
          </w:rPr>
          <w:t>ботнетов</w:t>
        </w:r>
      </w:hyperlink>
      <w:r w:rsidRPr="00D44816">
        <w:rPr>
          <w:rFonts w:ascii="Arial" w:eastAsia="Times New Roman" w:hAnsi="Arial" w:cs="Arial"/>
          <w:color w:val="000000"/>
          <w:sz w:val="21"/>
          <w:szCs w:val="21"/>
          <w:lang w:eastAsia="ru-RU"/>
        </w:rPr>
        <w:t>, посредством которых можно атаковать более серьезные системы. Большинство владельцев взломанных устройств даже не подозревают, как используется их техника.</w:t>
      </w:r>
    </w:p>
    <w:p w14:paraId="44B6C9C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качестве примера приведена масштабная </w:t>
      </w:r>
      <w:hyperlink r:id="rId123" w:tooltip="DDoS-атака" w:history="1">
        <w:r w:rsidRPr="00D44816">
          <w:rPr>
            <w:rFonts w:ascii="Arial" w:eastAsia="Times New Roman" w:hAnsi="Arial" w:cs="Arial"/>
            <w:color w:val="000000"/>
            <w:sz w:val="21"/>
            <w:szCs w:val="21"/>
            <w:u w:val="single"/>
            <w:shd w:val="clear" w:color="auto" w:fill="F6F6F6"/>
            <w:lang w:eastAsia="ru-RU"/>
          </w:rPr>
          <w:t>DDoS-атака</w:t>
        </w:r>
      </w:hyperlink>
      <w:r w:rsidRPr="00D44816">
        <w:rPr>
          <w:rFonts w:ascii="Arial" w:eastAsia="Times New Roman" w:hAnsi="Arial" w:cs="Arial"/>
          <w:color w:val="000000"/>
          <w:sz w:val="21"/>
          <w:szCs w:val="21"/>
          <w:lang w:eastAsia="ru-RU"/>
        </w:rPr>
        <w:t> на </w:t>
      </w:r>
      <w:hyperlink r:id="rId124" w:tooltip="Интернет" w:history="1">
        <w:r w:rsidRPr="00D44816">
          <w:rPr>
            <w:rFonts w:ascii="Arial" w:eastAsia="Times New Roman" w:hAnsi="Arial" w:cs="Arial"/>
            <w:color w:val="000000"/>
            <w:sz w:val="21"/>
            <w:szCs w:val="21"/>
            <w:u w:val="single"/>
            <w:shd w:val="clear" w:color="auto" w:fill="F6F6F6"/>
            <w:lang w:eastAsia="ru-RU"/>
          </w:rPr>
          <w:t>интернет</w:t>
        </w:r>
      </w:hyperlink>
      <w:r w:rsidRPr="00D44816">
        <w:rPr>
          <w:rFonts w:ascii="Arial" w:eastAsia="Times New Roman" w:hAnsi="Arial" w:cs="Arial"/>
          <w:color w:val="000000"/>
          <w:sz w:val="21"/>
          <w:szCs w:val="21"/>
          <w:lang w:eastAsia="ru-RU"/>
        </w:rPr>
        <w:t>-ресурс Krebs On Security, в сентябре 2016 года.</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06B8AF81" w14:textId="77777777" w:rsidTr="00D44816">
        <w:tc>
          <w:tcPr>
            <w:tcW w:w="450" w:type="dxa"/>
            <w:shd w:val="clear" w:color="auto" w:fill="F9F9F9"/>
            <w:tcMar>
              <w:top w:w="120" w:type="dxa"/>
              <w:left w:w="120" w:type="dxa"/>
              <w:bottom w:w="120" w:type="dxa"/>
              <w:right w:w="120" w:type="dxa"/>
            </w:tcMar>
            <w:hideMark/>
          </w:tcPr>
          <w:p w14:paraId="3366E8ED" w14:textId="14A0775E" w:rsidR="00D44816" w:rsidRPr="00D44816" w:rsidRDefault="00D44816" w:rsidP="00D44816">
            <w:pPr>
              <w:spacing w:after="75" w:line="240" w:lineRule="auto"/>
              <w:jc w:val="center"/>
              <w:divId w:val="422534758"/>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6BE35281" wp14:editId="2416AABA">
                  <wp:extent cx="285750" cy="219075"/>
                  <wp:effectExtent l="0" t="0" r="0" b="9525"/>
                  <wp:docPr id="17"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0E029096"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Интенсивность запросов от ботсети во время атаки достигла 700 Гб/с. В составе </w:t>
            </w:r>
            <w:hyperlink r:id="rId125" w:tooltip="Ботнет"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ботсети</w:t>
              </w:r>
            </w:hyperlink>
            <w:r w:rsidRPr="00D44816">
              <w:rPr>
                <w:rFonts w:ascii="Times New Roman" w:eastAsia="Times New Roman" w:hAnsi="Times New Roman" w:cs="Times New Roman"/>
                <w:color w:val="000000"/>
                <w:sz w:val="21"/>
                <w:szCs w:val="21"/>
                <w:lang w:eastAsia="ru-RU"/>
              </w:rPr>
              <w:t> более 1 млн камер, видорегистраторов и других подключенных к </w:t>
            </w:r>
            <w:hyperlink r:id="rId126" w:tooltip="Интернет вещей, IoT, M2M (мировой рынок)"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интернету вещей</w:t>
              </w:r>
            </w:hyperlink>
            <w:r w:rsidRPr="00D44816">
              <w:rPr>
                <w:rFonts w:ascii="Times New Roman" w:eastAsia="Times New Roman" w:hAnsi="Times New Roman" w:cs="Times New Roman"/>
                <w:color w:val="000000"/>
                <w:sz w:val="21"/>
                <w:szCs w:val="21"/>
                <w:lang w:eastAsia="ru-RU"/>
              </w:rPr>
              <w:t> устройств. Это не первый резонансный случай, когда подобные устройства становятся частью </w:t>
            </w:r>
            <w:hyperlink r:id="rId127" w:tooltip="Ботнет"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ботнета</w:t>
              </w:r>
            </w:hyperlink>
            <w:r w:rsidRPr="00D44816">
              <w:rPr>
                <w:rFonts w:ascii="Times New Roman" w:eastAsia="Times New Roman" w:hAnsi="Times New Roman" w:cs="Times New Roman"/>
                <w:color w:val="000000"/>
                <w:sz w:val="21"/>
                <w:szCs w:val="21"/>
                <w:lang w:eastAsia="ru-RU"/>
              </w:rPr>
              <w:t>, однако впервые сеть состояла почти полностью из таких приборов.</w:t>
            </w:r>
          </w:p>
          <w:p w14:paraId="13717EB8" w14:textId="77777777" w:rsidR="00D44816" w:rsidRPr="00D44816" w:rsidRDefault="00D44816" w:rsidP="00D44816">
            <w:pPr>
              <w:spacing w:after="0" w:line="240" w:lineRule="auto"/>
              <w:jc w:val="right"/>
              <w:rPr>
                <w:rFonts w:ascii="Times New Roman" w:eastAsia="Times New Roman" w:hAnsi="Times New Roman" w:cs="Times New Roman"/>
                <w:color w:val="000000"/>
                <w:sz w:val="20"/>
                <w:szCs w:val="20"/>
                <w:lang w:eastAsia="ru-RU"/>
              </w:rPr>
            </w:pPr>
            <w:r w:rsidRPr="00D44816">
              <w:rPr>
                <w:rFonts w:ascii="Times New Roman" w:eastAsia="Times New Roman" w:hAnsi="Times New Roman" w:cs="Times New Roman"/>
                <w:b/>
                <w:bCs/>
                <w:color w:val="000000"/>
                <w:sz w:val="20"/>
                <w:szCs w:val="20"/>
                <w:lang w:eastAsia="ru-RU"/>
              </w:rPr>
              <w:br/>
              <w:t>Брайан Кребс (Brian Krebs), владелец ресурса</w:t>
            </w:r>
          </w:p>
        </w:tc>
        <w:tc>
          <w:tcPr>
            <w:tcW w:w="450" w:type="dxa"/>
            <w:shd w:val="clear" w:color="auto" w:fill="F9F9F9"/>
            <w:tcMar>
              <w:top w:w="120" w:type="dxa"/>
              <w:left w:w="120" w:type="dxa"/>
              <w:bottom w:w="120" w:type="dxa"/>
              <w:right w:w="120" w:type="dxa"/>
            </w:tcMar>
            <w:vAlign w:val="bottom"/>
            <w:hideMark/>
          </w:tcPr>
          <w:p w14:paraId="0417237A" w14:textId="276212B1"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0AE114E1" wp14:editId="63B4BA75">
                  <wp:extent cx="285750" cy="219075"/>
                  <wp:effectExtent l="0" t="0" r="0" b="9525"/>
                  <wp:docPr id="16"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76319378"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66F357D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lastRenderedPageBreak/>
        <w:t>По данным </w:t>
      </w:r>
      <w:hyperlink r:id="rId128" w:tooltip="Gartner" w:history="1">
        <w:r w:rsidRPr="00D44816">
          <w:rPr>
            <w:rFonts w:ascii="Arial" w:eastAsia="Times New Roman" w:hAnsi="Arial" w:cs="Arial"/>
            <w:color w:val="000000"/>
            <w:sz w:val="21"/>
            <w:szCs w:val="21"/>
            <w:u w:val="single"/>
            <w:shd w:val="clear" w:color="auto" w:fill="F6F6F6"/>
            <w:lang w:eastAsia="ru-RU"/>
          </w:rPr>
          <w:t>Gartner</w:t>
        </w:r>
      </w:hyperlink>
      <w:r w:rsidRPr="00D44816">
        <w:rPr>
          <w:rFonts w:ascii="Arial" w:eastAsia="Times New Roman" w:hAnsi="Arial" w:cs="Arial"/>
          <w:color w:val="000000"/>
          <w:sz w:val="21"/>
          <w:szCs w:val="21"/>
          <w:lang w:eastAsia="ru-RU"/>
        </w:rPr>
        <w:t>, к </w:t>
      </w:r>
      <w:hyperlink r:id="rId129" w:tooltip="Интернет вещей: успеть нельзя остаться" w:history="1">
        <w:r w:rsidRPr="00D44816">
          <w:rPr>
            <w:rFonts w:ascii="Arial" w:eastAsia="Times New Roman" w:hAnsi="Arial" w:cs="Arial"/>
            <w:color w:val="000000"/>
            <w:sz w:val="21"/>
            <w:szCs w:val="21"/>
            <w:u w:val="single"/>
            <w:shd w:val="clear" w:color="auto" w:fill="F6F6F6"/>
            <w:lang w:eastAsia="ru-RU"/>
          </w:rPr>
          <w:t>интернету вещей</w:t>
        </w:r>
      </w:hyperlink>
      <w:r w:rsidRPr="00D44816">
        <w:rPr>
          <w:rFonts w:ascii="Arial" w:eastAsia="Times New Roman" w:hAnsi="Arial" w:cs="Arial"/>
          <w:color w:val="000000"/>
          <w:sz w:val="21"/>
          <w:szCs w:val="21"/>
          <w:lang w:eastAsia="ru-RU"/>
        </w:rPr>
        <w:t> подключено около 6 млрд приборов, а к 2020 году их число достигнет 20 млрд, что создаст хакерам более широкие возможности для проведения масштабных атак посредством </w:t>
      </w:r>
      <w:hyperlink r:id="rId130" w:tooltip="Ботнет" w:history="1">
        <w:r w:rsidRPr="00D44816">
          <w:rPr>
            <w:rFonts w:ascii="Arial" w:eastAsia="Times New Roman" w:hAnsi="Arial" w:cs="Arial"/>
            <w:color w:val="000000"/>
            <w:sz w:val="21"/>
            <w:szCs w:val="21"/>
            <w:u w:val="single"/>
            <w:shd w:val="clear" w:color="auto" w:fill="F6F6F6"/>
            <w:lang w:eastAsia="ru-RU"/>
          </w:rPr>
          <w:t>ботнетов</w:t>
        </w:r>
      </w:hyperlink>
      <w:r w:rsidRPr="00D44816">
        <w:rPr>
          <w:rFonts w:ascii="Arial" w:eastAsia="Times New Roman" w:hAnsi="Arial" w:cs="Arial"/>
          <w:color w:val="000000"/>
          <w:sz w:val="21"/>
          <w:szCs w:val="21"/>
          <w:lang w:eastAsia="ru-RU"/>
        </w:rPr>
        <w:t>.</w:t>
      </w:r>
    </w:p>
    <w:p w14:paraId="207E50BD"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11" w:name=".D0.9A.D0.B0.D0.BA_.D0.BE.D0.B1.D0.B5.D1"/>
      <w:bookmarkEnd w:id="11"/>
      <w:r w:rsidRPr="00D44816">
        <w:rPr>
          <w:rFonts w:ascii="Arial" w:eastAsia="Times New Roman" w:hAnsi="Arial" w:cs="Arial"/>
          <w:color w:val="333333"/>
          <w:sz w:val="29"/>
          <w:szCs w:val="29"/>
          <w:lang w:eastAsia="ru-RU"/>
        </w:rPr>
        <w:t>Как обеспечить безопасность устройств IoT с приходом 5G и Индустрии 4.0</w:t>
      </w:r>
    </w:p>
    <w:p w14:paraId="28EC36E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hyperlink r:id="rId131" w:tooltip="Интернет" w:history="1">
        <w:r w:rsidRPr="00D44816">
          <w:rPr>
            <w:rFonts w:ascii="Arial" w:eastAsia="Times New Roman" w:hAnsi="Arial" w:cs="Arial"/>
            <w:color w:val="000000"/>
            <w:sz w:val="21"/>
            <w:szCs w:val="21"/>
            <w:u w:val="single"/>
            <w:shd w:val="clear" w:color="auto" w:fill="F6F6F6"/>
            <w:lang w:eastAsia="ru-RU"/>
          </w:rPr>
          <w:t>Интернет</w:t>
        </w:r>
      </w:hyperlink>
      <w:r w:rsidRPr="00D44816">
        <w:rPr>
          <w:rFonts w:ascii="Arial" w:eastAsia="Times New Roman" w:hAnsi="Arial" w:cs="Arial"/>
          <w:color w:val="000000"/>
          <w:sz w:val="21"/>
          <w:szCs w:val="21"/>
          <w:lang w:eastAsia="ru-RU"/>
        </w:rPr>
        <w:t> вещей (</w:t>
      </w:r>
      <w:hyperlink r:id="rId132"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 активно распространяется по миру и находится на пороге всплеска развития. Этому способствуют несколько факторов: сети </w:t>
      </w:r>
      <w:hyperlink r:id="rId133" w:tooltip="5G" w:history="1">
        <w:r w:rsidRPr="00D44816">
          <w:rPr>
            <w:rFonts w:ascii="Arial" w:eastAsia="Times New Roman" w:hAnsi="Arial" w:cs="Arial"/>
            <w:color w:val="000000"/>
            <w:sz w:val="21"/>
            <w:szCs w:val="21"/>
            <w:u w:val="single"/>
            <w:shd w:val="clear" w:color="auto" w:fill="F6F6F6"/>
            <w:lang w:eastAsia="ru-RU"/>
          </w:rPr>
          <w:t>5G</w:t>
        </w:r>
      </w:hyperlink>
      <w:r w:rsidRPr="00D44816">
        <w:rPr>
          <w:rFonts w:ascii="Arial" w:eastAsia="Times New Roman" w:hAnsi="Arial" w:cs="Arial"/>
          <w:color w:val="000000"/>
          <w:sz w:val="21"/>
          <w:szCs w:val="21"/>
          <w:lang w:eastAsia="ru-RU"/>
        </w:rPr>
        <w:t>, </w:t>
      </w:r>
      <w:hyperlink r:id="rId134" w:tooltip="Индустрия 4.0" w:history="1">
        <w:r w:rsidRPr="00D44816">
          <w:rPr>
            <w:rFonts w:ascii="Arial" w:eastAsia="Times New Roman" w:hAnsi="Arial" w:cs="Arial"/>
            <w:color w:val="000000"/>
            <w:sz w:val="21"/>
            <w:szCs w:val="21"/>
            <w:u w:val="single"/>
            <w:shd w:val="clear" w:color="auto" w:fill="F6F6F6"/>
            <w:lang w:eastAsia="ru-RU"/>
          </w:rPr>
          <w:t>Индустрия 4.0</w:t>
        </w:r>
      </w:hyperlink>
      <w:r w:rsidRPr="00D44816">
        <w:rPr>
          <w:rFonts w:ascii="Arial" w:eastAsia="Times New Roman" w:hAnsi="Arial" w:cs="Arial"/>
          <w:color w:val="000000"/>
          <w:sz w:val="21"/>
          <w:szCs w:val="21"/>
          <w:lang w:eastAsia="ru-RU"/>
        </w:rPr>
        <w:t> или Четвертая промышленная революция, растущие возможности микро</w:t>
      </w:r>
      <w:hyperlink r:id="rId135" w:tooltip="Процессор" w:history="1">
        <w:r w:rsidRPr="00D44816">
          <w:rPr>
            <w:rFonts w:ascii="Arial" w:eastAsia="Times New Roman" w:hAnsi="Arial" w:cs="Arial"/>
            <w:color w:val="000000"/>
            <w:sz w:val="21"/>
            <w:szCs w:val="21"/>
            <w:u w:val="single"/>
            <w:shd w:val="clear" w:color="auto" w:fill="F6F6F6"/>
            <w:lang w:eastAsia="ru-RU"/>
          </w:rPr>
          <w:t>процессорных</w:t>
        </w:r>
      </w:hyperlink>
      <w:r w:rsidRPr="00D44816">
        <w:rPr>
          <w:rFonts w:ascii="Arial" w:eastAsia="Times New Roman" w:hAnsi="Arial" w:cs="Arial"/>
          <w:color w:val="000000"/>
          <w:sz w:val="21"/>
          <w:szCs w:val="21"/>
          <w:lang w:eastAsia="ru-RU"/>
        </w:rPr>
        <w:t> вычислений. </w:t>
      </w:r>
      <w:hyperlink r:id="rId136" w:tooltip="Умный дом" w:history="1">
        <w:r w:rsidRPr="00D44816">
          <w:rPr>
            <w:rFonts w:ascii="Arial" w:eastAsia="Times New Roman" w:hAnsi="Arial" w:cs="Arial"/>
            <w:color w:val="000000"/>
            <w:sz w:val="21"/>
            <w:szCs w:val="21"/>
            <w:u w:val="single"/>
            <w:shd w:val="clear" w:color="auto" w:fill="F6F6F6"/>
            <w:lang w:eastAsia="ru-RU"/>
          </w:rPr>
          <w:t>Умный дом</w:t>
        </w:r>
      </w:hyperlink>
      <w:r w:rsidRPr="00D44816">
        <w:rPr>
          <w:rFonts w:ascii="Arial" w:eastAsia="Times New Roman" w:hAnsi="Arial" w:cs="Arial"/>
          <w:color w:val="000000"/>
          <w:sz w:val="21"/>
          <w:szCs w:val="21"/>
          <w:lang w:eastAsia="ru-RU"/>
        </w:rPr>
        <w:t>, бизнес и промышленный сегмент IoT-устройств имеют схожие проблемы внедрения – отсутствие единых стандартов, в том числе стандартов документации, качественных описаний протоколов и соединений и соответствующая дороговизна анализа уровня фактической защищенности, отсутствие стандартов функций защиты и, как правило, нехватка ресурсов микрочипов на качественное внедрение этих функций (</w:t>
      </w:r>
      <w:hyperlink r:id="rId137" w:tooltip="Шифрование" w:history="1">
        <w:r w:rsidRPr="00D44816">
          <w:rPr>
            <w:rFonts w:ascii="Arial" w:eastAsia="Times New Roman" w:hAnsi="Arial" w:cs="Arial"/>
            <w:color w:val="000000"/>
            <w:sz w:val="21"/>
            <w:szCs w:val="21"/>
            <w:u w:val="single"/>
            <w:shd w:val="clear" w:color="auto" w:fill="F6F6F6"/>
            <w:lang w:eastAsia="ru-RU"/>
          </w:rPr>
          <w:t>шифрование</w:t>
        </w:r>
      </w:hyperlink>
      <w:r w:rsidRPr="00D44816">
        <w:rPr>
          <w:rFonts w:ascii="Arial" w:eastAsia="Times New Roman" w:hAnsi="Arial" w:cs="Arial"/>
          <w:color w:val="000000"/>
          <w:sz w:val="21"/>
          <w:szCs w:val="21"/>
          <w:lang w:eastAsia="ru-RU"/>
        </w:rPr>
        <w:t>, </w:t>
      </w:r>
      <w:hyperlink r:id="rId138" w:tooltip="Аутентификация" w:history="1">
        <w:r w:rsidRPr="00D44816">
          <w:rPr>
            <w:rFonts w:ascii="Arial" w:eastAsia="Times New Roman" w:hAnsi="Arial" w:cs="Arial"/>
            <w:color w:val="000000"/>
            <w:sz w:val="21"/>
            <w:szCs w:val="21"/>
            <w:u w:val="single"/>
            <w:shd w:val="clear" w:color="auto" w:fill="F6F6F6"/>
            <w:lang w:eastAsia="ru-RU"/>
          </w:rPr>
          <w:t>аутентификация</w:t>
        </w:r>
      </w:hyperlink>
      <w:r w:rsidRPr="00D44816">
        <w:rPr>
          <w:rFonts w:ascii="Arial" w:eastAsia="Times New Roman" w:hAnsi="Arial" w:cs="Arial"/>
          <w:color w:val="000000"/>
          <w:sz w:val="21"/>
          <w:szCs w:val="21"/>
          <w:lang w:eastAsia="ru-RU"/>
        </w:rPr>
        <w:t> и т.д.). О том, какие риски внедрения IoT-устройств следует учитывать и как обезопасить такие решения, </w:t>
      </w:r>
      <w:hyperlink r:id="rId139" w:tgtFrame="_blank" w:tooltip="http://www.tadviser.ru/a/529925" w:history="1">
        <w:r w:rsidRPr="00D44816">
          <w:rPr>
            <w:rFonts w:ascii="Arial" w:eastAsia="Times New Roman" w:hAnsi="Arial" w:cs="Arial"/>
            <w:color w:val="000000"/>
            <w:sz w:val="21"/>
            <w:szCs w:val="21"/>
            <w:u w:val="single"/>
            <w:shd w:val="clear" w:color="auto" w:fill="F6F6F6"/>
            <w:lang w:eastAsia="ru-RU"/>
          </w:rPr>
          <w:t>читайте в материале</w:t>
        </w:r>
      </w:hyperlink>
      <w:r w:rsidRPr="00D44816">
        <w:rPr>
          <w:rFonts w:ascii="Arial" w:eastAsia="Times New Roman" w:hAnsi="Arial" w:cs="Arial"/>
          <w:color w:val="000000"/>
          <w:sz w:val="21"/>
          <w:szCs w:val="21"/>
          <w:lang w:eastAsia="ru-RU"/>
        </w:rPr>
        <w:t>, подготовленном экспертом в сфере ИБ </w:t>
      </w:r>
      <w:hyperlink r:id="rId140" w:tooltip="Михайлова Анна Юрьевна" w:history="1">
        <w:r w:rsidRPr="00D44816">
          <w:rPr>
            <w:rFonts w:ascii="Arial" w:eastAsia="Times New Roman" w:hAnsi="Arial" w:cs="Arial"/>
            <w:color w:val="000000"/>
            <w:sz w:val="21"/>
            <w:szCs w:val="21"/>
            <w:u w:val="single"/>
            <w:shd w:val="clear" w:color="auto" w:fill="F6F6F6"/>
            <w:lang w:eastAsia="ru-RU"/>
          </w:rPr>
          <w:t>Анной Михайловой</w:t>
        </w:r>
      </w:hyperlink>
      <w:r w:rsidRPr="00D44816">
        <w:rPr>
          <w:rFonts w:ascii="Arial" w:eastAsia="Times New Roman" w:hAnsi="Arial" w:cs="Arial"/>
          <w:color w:val="000000"/>
          <w:sz w:val="21"/>
          <w:szCs w:val="21"/>
          <w:lang w:eastAsia="ru-RU"/>
        </w:rPr>
        <w:t>.</w:t>
      </w:r>
    </w:p>
    <w:p w14:paraId="090235E0" w14:textId="77777777" w:rsidR="00D44816" w:rsidRPr="00D44816" w:rsidRDefault="00D44816" w:rsidP="00D44816">
      <w:pPr>
        <w:shd w:val="clear" w:color="auto" w:fill="FFFFFF"/>
        <w:spacing w:after="0" w:line="240" w:lineRule="auto"/>
        <w:outlineLvl w:val="1"/>
        <w:rPr>
          <w:rFonts w:ascii="Arial" w:eastAsia="Times New Roman" w:hAnsi="Arial" w:cs="Arial"/>
          <w:color w:val="333333"/>
          <w:sz w:val="36"/>
          <w:szCs w:val="36"/>
          <w:lang w:eastAsia="ru-RU"/>
        </w:rPr>
      </w:pPr>
      <w:bookmarkStart w:id="12" w:name=".D0.9E.D1.86.D0.B5.D0.BD.D0.BA.D0.B0_.D1"/>
      <w:bookmarkEnd w:id="12"/>
      <w:r w:rsidRPr="00D44816">
        <w:rPr>
          <w:rFonts w:ascii="Arial" w:eastAsia="Times New Roman" w:hAnsi="Arial" w:cs="Arial"/>
          <w:color w:val="333333"/>
          <w:sz w:val="36"/>
          <w:szCs w:val="36"/>
          <w:lang w:eastAsia="ru-RU"/>
        </w:rPr>
        <w:t>Оценка рынка</w:t>
      </w:r>
    </w:p>
    <w:p w14:paraId="34D98793"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13" w:name="2017:_.D0.A0.D0.B0.D1.81.D1.85.D0.BE.D0."/>
      <w:bookmarkEnd w:id="13"/>
      <w:r w:rsidRPr="00D44816">
        <w:rPr>
          <w:rFonts w:ascii="Arial" w:eastAsia="Times New Roman" w:hAnsi="Arial" w:cs="Arial"/>
          <w:color w:val="333333"/>
          <w:sz w:val="29"/>
          <w:szCs w:val="29"/>
          <w:lang w:eastAsia="ru-RU"/>
        </w:rPr>
        <w:t>2017: Расходы на безопасность IoT в $1,2 млрд</w:t>
      </w:r>
    </w:p>
    <w:p w14:paraId="1832EAE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21 марта 2018 года аналитическая компания </w:t>
      </w:r>
      <w:hyperlink r:id="rId141" w:tooltip="Gartner" w:history="1">
        <w:r w:rsidRPr="00D44816">
          <w:rPr>
            <w:rFonts w:ascii="Arial" w:eastAsia="Times New Roman" w:hAnsi="Arial" w:cs="Arial"/>
            <w:color w:val="000000"/>
            <w:sz w:val="21"/>
            <w:szCs w:val="21"/>
            <w:u w:val="single"/>
            <w:shd w:val="clear" w:color="auto" w:fill="F6F6F6"/>
            <w:lang w:eastAsia="ru-RU"/>
          </w:rPr>
          <w:t>Gartner</w:t>
        </w:r>
      </w:hyperlink>
      <w:r w:rsidRPr="00D44816">
        <w:rPr>
          <w:rFonts w:ascii="Arial" w:eastAsia="Times New Roman" w:hAnsi="Arial" w:cs="Arial"/>
          <w:color w:val="000000"/>
          <w:sz w:val="21"/>
          <w:szCs w:val="21"/>
          <w:lang w:eastAsia="ru-RU"/>
        </w:rPr>
        <w:t> обнародовала результаты исследования мирового рынка </w:t>
      </w:r>
      <w:hyperlink r:id="rId142" w:tooltip="Информационная безопасность" w:history="1">
        <w:r w:rsidRPr="00D44816">
          <w:rPr>
            <w:rFonts w:ascii="Arial" w:eastAsia="Times New Roman" w:hAnsi="Arial" w:cs="Arial"/>
            <w:color w:val="000000"/>
            <w:sz w:val="21"/>
            <w:szCs w:val="21"/>
            <w:u w:val="single"/>
            <w:shd w:val="clear" w:color="auto" w:fill="F6F6F6"/>
            <w:lang w:eastAsia="ru-RU"/>
          </w:rPr>
          <w:t>информационной безопасности</w:t>
        </w:r>
      </w:hyperlink>
      <w:r w:rsidRPr="00D44816">
        <w:rPr>
          <w:rFonts w:ascii="Arial" w:eastAsia="Times New Roman" w:hAnsi="Arial" w:cs="Arial"/>
          <w:color w:val="000000"/>
          <w:sz w:val="21"/>
          <w:szCs w:val="21"/>
          <w:lang w:eastAsia="ru-RU"/>
        </w:rPr>
        <w:t> в сфере </w:t>
      </w:r>
      <w:hyperlink r:id="rId143" w:tooltip="Интернет вещей Internet of Things (IoT)" w:history="1">
        <w:r w:rsidRPr="00D44816">
          <w:rPr>
            <w:rFonts w:ascii="Arial" w:eastAsia="Times New Roman" w:hAnsi="Arial" w:cs="Arial"/>
            <w:color w:val="000000"/>
            <w:sz w:val="21"/>
            <w:szCs w:val="21"/>
            <w:u w:val="single"/>
            <w:shd w:val="clear" w:color="auto" w:fill="F6F6F6"/>
            <w:lang w:eastAsia="ru-RU"/>
          </w:rPr>
          <w:t>Интернета вещей</w:t>
        </w:r>
      </w:hyperlink>
      <w:r w:rsidRPr="00D44816">
        <w:rPr>
          <w:rFonts w:ascii="Arial" w:eastAsia="Times New Roman" w:hAnsi="Arial" w:cs="Arial"/>
          <w:color w:val="000000"/>
          <w:sz w:val="21"/>
          <w:szCs w:val="21"/>
          <w:lang w:eastAsia="ru-RU"/>
        </w:rPr>
        <w:t>. Расходы компаний на обеспечение киберзащиты IoT-систем в 2017 году достигли $1,17 млрд, увеличившись на 29% относительно предыдущего года, когда затраты измерялись $912 млн.</w:t>
      </w:r>
    </w:p>
    <w:p w14:paraId="746A1A8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Большая часть рассматриваемого рынка пришлось на профессиональные услуги, которые в 2017 году оказаны на сумму $734 млн против $570 млн годом ранее. В сегментах безопасности межсетевых устройств и пользовательского оборудования зафиксированы инвестиции в размере 138 и 302 млн </w:t>
      </w:r>
      <w:hyperlink r:id="rId144" w:tooltip="Доллар США" w:history="1">
        <w:r w:rsidRPr="00D44816">
          <w:rPr>
            <w:rFonts w:ascii="Arial" w:eastAsia="Times New Roman" w:hAnsi="Arial" w:cs="Arial"/>
            <w:color w:val="000000"/>
            <w:sz w:val="21"/>
            <w:szCs w:val="21"/>
            <w:u w:val="single"/>
            <w:shd w:val="clear" w:color="auto" w:fill="F6F6F6"/>
            <w:lang w:eastAsia="ru-RU"/>
          </w:rPr>
          <w:t>долларов</w:t>
        </w:r>
      </w:hyperlink>
      <w:r w:rsidRPr="00D44816">
        <w:rPr>
          <w:rFonts w:ascii="Arial" w:eastAsia="Times New Roman" w:hAnsi="Arial" w:cs="Arial"/>
          <w:color w:val="000000"/>
          <w:sz w:val="21"/>
          <w:szCs w:val="21"/>
          <w:lang w:eastAsia="ru-RU"/>
        </w:rPr>
        <w:t> соответственно. В 2016-м эти показатели измерялись 240 и 102 млн долларов.</w:t>
      </w:r>
    </w:p>
    <w:p w14:paraId="25885D86" w14:textId="1FC7789A" w:rsidR="00D44816" w:rsidRPr="00D44816" w:rsidRDefault="00D44816" w:rsidP="00D44816">
      <w:pPr>
        <w:shd w:val="clear" w:color="auto" w:fill="FFFFFF"/>
        <w:spacing w:after="0" w:line="240" w:lineRule="auto"/>
        <w:jc w:val="center"/>
        <w:rPr>
          <w:rFonts w:ascii="Arial" w:eastAsia="Times New Roman" w:hAnsi="Arial" w:cs="Arial"/>
          <w:color w:val="000000"/>
          <w:sz w:val="20"/>
          <w:szCs w:val="20"/>
          <w:lang w:eastAsia="ru-RU"/>
        </w:rPr>
      </w:pPr>
      <w:r w:rsidRPr="00D44816">
        <w:rPr>
          <w:rFonts w:ascii="Arial" w:eastAsia="Times New Roman" w:hAnsi="Arial" w:cs="Arial"/>
          <w:noProof/>
          <w:color w:val="000000"/>
          <w:sz w:val="20"/>
          <w:szCs w:val="20"/>
          <w:lang w:eastAsia="ru-RU"/>
        </w:rPr>
        <w:drawing>
          <wp:inline distT="0" distB="0" distL="0" distR="0" wp14:anchorId="77EAB282" wp14:editId="04DCA58B">
            <wp:extent cx="5940425" cy="2056765"/>
            <wp:effectExtent l="0" t="0" r="3175" b="635"/>
            <wp:docPr id="15" name="Рисунок 15" descr="https://www.tadviser.ru/images/a/a2/%D0%A1%D0%BD%D0%B8%D0%BC%D0%BE%D0%BA_%D1%8D%D0%BA%D1%80%D0%B0%D0%BD%D0%B0_2018-03-22_%D0%B2_13.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tadviser.ru/images/a/a2/%D0%A1%D0%BD%D0%B8%D0%BC%D0%BE%D0%BA_%D1%8D%D0%BA%D1%80%D0%B0%D0%BD%D0%B0_2018-03-22_%D0%B2_13.04.27.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0425" cy="2056765"/>
                    </a:xfrm>
                    <a:prstGeom prst="rect">
                      <a:avLst/>
                    </a:prstGeom>
                    <a:noFill/>
                    <a:ln>
                      <a:noFill/>
                    </a:ln>
                  </pic:spPr>
                </pic:pic>
              </a:graphicData>
            </a:graphic>
          </wp:inline>
        </w:drawing>
      </w:r>
    </w:p>
    <w:p w14:paraId="7B78A53C" w14:textId="77777777" w:rsidR="00D44816" w:rsidRPr="00D44816" w:rsidRDefault="00D44816" w:rsidP="00D44816">
      <w:pPr>
        <w:shd w:val="clear" w:color="auto" w:fill="FFFFFF"/>
        <w:spacing w:line="336" w:lineRule="atLeast"/>
        <w:rPr>
          <w:rFonts w:ascii="Arial" w:eastAsia="Times New Roman" w:hAnsi="Arial" w:cs="Arial"/>
          <w:color w:val="000000"/>
          <w:sz w:val="20"/>
          <w:szCs w:val="20"/>
          <w:lang w:eastAsia="ru-RU"/>
        </w:rPr>
      </w:pPr>
      <w:r w:rsidRPr="00D44816">
        <w:rPr>
          <w:rFonts w:ascii="Arial" w:eastAsia="Times New Roman" w:hAnsi="Arial" w:cs="Arial"/>
          <w:color w:val="000000"/>
          <w:sz w:val="20"/>
          <w:szCs w:val="20"/>
          <w:lang w:eastAsia="ru-RU"/>
        </w:rPr>
        <w:t>Расходы на безопасность Интернета вещей, данные Gartner</w:t>
      </w:r>
    </w:p>
    <w:p w14:paraId="5E67DA8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исследовании отмечается, что </w:t>
      </w:r>
      <w:hyperlink r:id="rId146" w:tooltip="Кибератаки" w:history="1">
        <w:r w:rsidRPr="00D44816">
          <w:rPr>
            <w:rFonts w:ascii="Arial" w:eastAsia="Times New Roman" w:hAnsi="Arial" w:cs="Arial"/>
            <w:color w:val="000000"/>
            <w:sz w:val="21"/>
            <w:szCs w:val="21"/>
            <w:u w:val="single"/>
            <w:shd w:val="clear" w:color="auto" w:fill="F6F6F6"/>
            <w:lang w:eastAsia="ru-RU"/>
          </w:rPr>
          <w:t>кибератаки</w:t>
        </w:r>
      </w:hyperlink>
      <w:r w:rsidRPr="00D44816">
        <w:rPr>
          <w:rFonts w:ascii="Arial" w:eastAsia="Times New Roman" w:hAnsi="Arial" w:cs="Arial"/>
          <w:color w:val="000000"/>
          <w:sz w:val="21"/>
          <w:szCs w:val="21"/>
          <w:lang w:eastAsia="ru-RU"/>
        </w:rPr>
        <w:t> на Интернет вещей стали реальностью. С ними в период с 2015 по 2018 годы столкнулись около 20% организаций, опрошенных Gartner.</w:t>
      </w:r>
    </w:p>
    <w:p w14:paraId="5137E820"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По словам аналитика Gartner Руггеро Конту (Ruggero Contu), развертывая Интернет вещей, компании чаще всего не уделяют внимания источникам закупки оборудования и </w:t>
      </w:r>
      <w:hyperlink r:id="rId147" w:tooltip="Программное обеспечение" w:history="1">
        <w:r w:rsidRPr="00D44816">
          <w:rPr>
            <w:rFonts w:ascii="Arial" w:eastAsia="Times New Roman" w:hAnsi="Arial" w:cs="Arial"/>
            <w:color w:val="000000"/>
            <w:sz w:val="21"/>
            <w:szCs w:val="21"/>
            <w:u w:val="single"/>
            <w:shd w:val="clear" w:color="auto" w:fill="F6F6F6"/>
            <w:lang w:eastAsia="ru-RU"/>
          </w:rPr>
          <w:t>программного обеспечения</w:t>
        </w:r>
      </w:hyperlink>
      <w:r w:rsidRPr="00D44816">
        <w:rPr>
          <w:rFonts w:ascii="Arial" w:eastAsia="Times New Roman" w:hAnsi="Arial" w:cs="Arial"/>
          <w:color w:val="000000"/>
          <w:sz w:val="21"/>
          <w:szCs w:val="21"/>
          <w:lang w:eastAsia="ru-RU"/>
        </w:rPr>
        <w:t>, а также их особенностям.</w:t>
      </w:r>
    </w:p>
    <w:p w14:paraId="68D1077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Прогнозируется, что еще до 2020 года безопасность Интернета вещей не будет приоритетной для бизнеса. Кроме того, внедрение наилучших ИБ-практик и инструментов при планировании IoT будет игнорироваться. Из-за этих двух сдерживающих факторов рынок ИБ-решений для Интернета вещей лишится 80% потенциальной выручки.</w:t>
      </w:r>
    </w:p>
    <w:p w14:paraId="3618330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Главным драйвером роста рассматриваемого рынка специалисты называют спрос на инструменты и сервисы, улучшающие обнаружение угроз и управление активами, оценку безопасности оборудования и </w:t>
      </w:r>
      <w:hyperlink r:id="rId148" w:tooltip="Программное обеспечение" w:history="1">
        <w:r w:rsidRPr="00D44816">
          <w:rPr>
            <w:rFonts w:ascii="Arial" w:eastAsia="Times New Roman" w:hAnsi="Arial" w:cs="Arial"/>
            <w:color w:val="000000"/>
            <w:sz w:val="21"/>
            <w:szCs w:val="21"/>
            <w:u w:val="single"/>
            <w:shd w:val="clear" w:color="auto" w:fill="F6F6F6"/>
            <w:lang w:eastAsia="ru-RU"/>
          </w:rPr>
          <w:t>софта</w:t>
        </w:r>
      </w:hyperlink>
      <w:r w:rsidRPr="00D44816">
        <w:rPr>
          <w:rFonts w:ascii="Arial" w:eastAsia="Times New Roman" w:hAnsi="Arial" w:cs="Arial"/>
          <w:color w:val="000000"/>
          <w:sz w:val="21"/>
          <w:szCs w:val="21"/>
          <w:lang w:eastAsia="ru-RU"/>
        </w:rPr>
        <w:t>, а также тестирование на защиту IoT-систем от несанкционированного доступа. Благодаря этим факторам расходы на информационную безопасность Интернета вещей вырастут до $3,1 млрд в 2021 году, прогнозируют в Gartner.</w:t>
      </w:r>
      <w:hyperlink r:id="rId149" w:anchor="cite_note-4" w:history="1">
        <w:r w:rsidRPr="00D44816">
          <w:rPr>
            <w:rFonts w:ascii="Arial" w:eastAsia="Times New Roman" w:hAnsi="Arial" w:cs="Arial"/>
            <w:color w:val="000000"/>
            <w:sz w:val="21"/>
            <w:szCs w:val="21"/>
            <w:u w:val="single"/>
            <w:vertAlign w:val="superscript"/>
            <w:lang w:eastAsia="ru-RU"/>
          </w:rPr>
          <w:t>[5]</w:t>
        </w:r>
      </w:hyperlink>
    </w:p>
    <w:p w14:paraId="596A625E" w14:textId="77777777" w:rsidR="00D44816" w:rsidRPr="00D44816" w:rsidRDefault="00D44816" w:rsidP="00D44816">
      <w:pPr>
        <w:shd w:val="clear" w:color="auto" w:fill="FFFFFF"/>
        <w:spacing w:after="0" w:line="240" w:lineRule="auto"/>
        <w:outlineLvl w:val="1"/>
        <w:rPr>
          <w:rFonts w:ascii="Arial" w:eastAsia="Times New Roman" w:hAnsi="Arial" w:cs="Arial"/>
          <w:color w:val="333333"/>
          <w:sz w:val="36"/>
          <w:szCs w:val="36"/>
          <w:lang w:eastAsia="ru-RU"/>
        </w:rPr>
      </w:pPr>
      <w:bookmarkStart w:id="14" w:name=".D0.98.D1.81.D1.82.D0.BE.D1.80.D0.B8.D1."/>
      <w:bookmarkEnd w:id="14"/>
      <w:r w:rsidRPr="00D44816">
        <w:rPr>
          <w:rFonts w:ascii="Arial" w:eastAsia="Times New Roman" w:hAnsi="Arial" w:cs="Arial"/>
          <w:color w:val="333333"/>
          <w:sz w:val="36"/>
          <w:szCs w:val="36"/>
          <w:lang w:eastAsia="ru-RU"/>
        </w:rPr>
        <w:t>История инцидентов</w:t>
      </w:r>
    </w:p>
    <w:p w14:paraId="614C8D48"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15" w:name=".D0.92.D1.8B.D0.BC.D0.BE.D0.B3.D0.B0.D1."/>
      <w:bookmarkEnd w:id="15"/>
      <w:r w:rsidRPr="00D44816">
        <w:rPr>
          <w:rFonts w:ascii="Arial" w:eastAsia="Times New Roman" w:hAnsi="Arial" w:cs="Arial"/>
          <w:color w:val="333333"/>
          <w:sz w:val="29"/>
          <w:szCs w:val="29"/>
          <w:lang w:eastAsia="ru-RU"/>
        </w:rPr>
        <w:lastRenderedPageBreak/>
        <w:t>Вымогатели-шифровальщики вещей</w:t>
      </w:r>
    </w:p>
    <w:p w14:paraId="50D4FAE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i/>
          <w:iCs/>
          <w:color w:val="000000"/>
          <w:sz w:val="21"/>
          <w:szCs w:val="21"/>
          <w:lang w:eastAsia="ru-RU"/>
        </w:rPr>
        <w:t>Основная статья</w:t>
      </w:r>
      <w:r w:rsidRPr="00D44816">
        <w:rPr>
          <w:rFonts w:ascii="Arial" w:eastAsia="Times New Roman" w:hAnsi="Arial" w:cs="Arial"/>
          <w:color w:val="000000"/>
          <w:sz w:val="21"/>
          <w:szCs w:val="21"/>
          <w:lang w:eastAsia="ru-RU"/>
        </w:rPr>
        <w:t>: </w:t>
      </w:r>
      <w:hyperlink r:id="rId150" w:tooltip="Ransomware of Things (RoT)" w:history="1">
        <w:r w:rsidRPr="00D44816">
          <w:rPr>
            <w:rFonts w:ascii="Arial" w:eastAsia="Times New Roman" w:hAnsi="Arial" w:cs="Arial"/>
            <w:color w:val="000000"/>
            <w:sz w:val="21"/>
            <w:szCs w:val="21"/>
            <w:u w:val="single"/>
            <w:shd w:val="clear" w:color="auto" w:fill="F6F6F6"/>
            <w:lang w:eastAsia="ru-RU"/>
          </w:rPr>
          <w:t>Ransomware of Things (RoT)</w:t>
        </w:r>
      </w:hyperlink>
    </w:p>
    <w:p w14:paraId="15A9E0B6"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16" w:name="2024:_.D0.A3.D0.BC.D0.BD.D1.8B.D0.B5_.D1"/>
      <w:bookmarkEnd w:id="16"/>
      <w:r w:rsidRPr="00D44816">
        <w:rPr>
          <w:rFonts w:ascii="Arial" w:eastAsia="Times New Roman" w:hAnsi="Arial" w:cs="Arial"/>
          <w:color w:val="333333"/>
          <w:sz w:val="29"/>
          <w:szCs w:val="29"/>
          <w:lang w:eastAsia="ru-RU"/>
        </w:rPr>
        <w:t>2024: Умные устройства вашего дома под прицелом хакеров. Как от них защититься - инструкция</w:t>
      </w:r>
    </w:p>
    <w:p w14:paraId="311E5E7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Почти половину из </w:t>
      </w:r>
      <w:hyperlink r:id="rId151" w:tooltip="Пароли" w:history="1">
        <w:r w:rsidRPr="00D44816">
          <w:rPr>
            <w:rFonts w:ascii="Arial" w:eastAsia="Times New Roman" w:hAnsi="Arial" w:cs="Arial"/>
            <w:color w:val="000000"/>
            <w:sz w:val="21"/>
            <w:szCs w:val="21"/>
            <w:u w:val="single"/>
            <w:shd w:val="clear" w:color="auto" w:fill="F6F6F6"/>
            <w:lang w:eastAsia="ru-RU"/>
          </w:rPr>
          <w:t>паролей</w:t>
        </w:r>
      </w:hyperlink>
      <w:r w:rsidRPr="00D44816">
        <w:rPr>
          <w:rFonts w:ascii="Arial" w:eastAsia="Times New Roman" w:hAnsi="Arial" w:cs="Arial"/>
          <w:color w:val="000000"/>
          <w:sz w:val="21"/>
          <w:szCs w:val="21"/>
          <w:lang w:eastAsia="ru-RU"/>
        </w:rPr>
        <w:t> к </w:t>
      </w:r>
      <w:hyperlink r:id="rId152"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-устройствам хакеры могут подобрать менее чем за одну минуту – такие данные приводят специалисты </w:t>
      </w:r>
      <w:hyperlink r:id="rId153" w:tooltip="Лаборатория Касперского (Kaspersky)" w:history="1">
        <w:r w:rsidRPr="00D44816">
          <w:rPr>
            <w:rFonts w:ascii="Arial" w:eastAsia="Times New Roman" w:hAnsi="Arial" w:cs="Arial"/>
            <w:color w:val="000000"/>
            <w:sz w:val="21"/>
            <w:szCs w:val="21"/>
            <w:u w:val="single"/>
            <w:shd w:val="clear" w:color="auto" w:fill="F6F6F6"/>
            <w:lang w:eastAsia="ru-RU"/>
          </w:rPr>
          <w:t>Kaspersky Lab</w:t>
        </w:r>
      </w:hyperlink>
      <w:r w:rsidRPr="00D44816">
        <w:rPr>
          <w:rFonts w:ascii="Arial" w:eastAsia="Times New Roman" w:hAnsi="Arial" w:cs="Arial"/>
          <w:color w:val="000000"/>
          <w:sz w:val="21"/>
          <w:szCs w:val="21"/>
          <w:lang w:eastAsia="ru-RU"/>
        </w:rPr>
        <w:t>.</w:t>
      </w:r>
      <w:hyperlink r:id="rId154" w:anchor="cite_note-5" w:history="1">
        <w:r w:rsidRPr="00D44816">
          <w:rPr>
            <w:rFonts w:ascii="Arial" w:eastAsia="Times New Roman" w:hAnsi="Arial" w:cs="Arial"/>
            <w:color w:val="000000"/>
            <w:sz w:val="21"/>
            <w:szCs w:val="21"/>
            <w:u w:val="single"/>
            <w:vertAlign w:val="superscript"/>
            <w:lang w:eastAsia="ru-RU"/>
          </w:rPr>
          <w:t>[6]</w:t>
        </w:r>
      </w:hyperlink>
      <w:r w:rsidRPr="00D44816">
        <w:rPr>
          <w:rFonts w:ascii="Arial" w:eastAsia="Times New Roman" w:hAnsi="Arial" w:cs="Arial"/>
          <w:color w:val="000000"/>
          <w:sz w:val="21"/>
          <w:szCs w:val="21"/>
          <w:lang w:eastAsia="ru-RU"/>
        </w:rPr>
        <w:t> Какие методы взлома используются чаще всего и есть ли способы защитить умные устройства? Подробнее читайте в </w:t>
      </w:r>
      <w:hyperlink r:id="rId155" w:tooltip="Новости:Умные устройства вашего дома под прицелом хакеров. Как от них защититься - инструкция" w:history="1">
        <w:r w:rsidRPr="00D44816">
          <w:rPr>
            <w:rFonts w:ascii="Arial" w:eastAsia="Times New Roman" w:hAnsi="Arial" w:cs="Arial"/>
            <w:color w:val="000000"/>
            <w:sz w:val="21"/>
            <w:szCs w:val="21"/>
            <w:u w:val="single"/>
            <w:shd w:val="clear" w:color="auto" w:fill="F6F6F6"/>
            <w:lang w:eastAsia="ru-RU"/>
          </w:rPr>
          <w:t>статье</w:t>
        </w:r>
      </w:hyperlink>
      <w:r w:rsidRPr="00D44816">
        <w:rPr>
          <w:rFonts w:ascii="Arial" w:eastAsia="Times New Roman" w:hAnsi="Arial" w:cs="Arial"/>
          <w:color w:val="000000"/>
          <w:sz w:val="21"/>
          <w:szCs w:val="21"/>
          <w:lang w:eastAsia="ru-RU"/>
        </w:rPr>
        <w:t>.</w:t>
      </w:r>
    </w:p>
    <w:p w14:paraId="751AC57B"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17" w:name="2022"/>
      <w:bookmarkEnd w:id="17"/>
      <w:r w:rsidRPr="00D44816">
        <w:rPr>
          <w:rFonts w:ascii="Arial" w:eastAsia="Times New Roman" w:hAnsi="Arial" w:cs="Arial"/>
          <w:color w:val="333333"/>
          <w:sz w:val="29"/>
          <w:szCs w:val="29"/>
          <w:lang w:eastAsia="ru-RU"/>
        </w:rPr>
        <w:t>2022</w:t>
      </w:r>
    </w:p>
    <w:p w14:paraId="1F17001D"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18" w:name=".D0.9D.D0.B5.D0.B8.D1.81.D0.BF.D1.80.D0."/>
      <w:bookmarkEnd w:id="18"/>
      <w:r w:rsidRPr="00D44816">
        <w:rPr>
          <w:rFonts w:ascii="Arial" w:eastAsia="Times New Roman" w:hAnsi="Arial" w:cs="Arial"/>
          <w:b/>
          <w:bCs/>
          <w:color w:val="333333"/>
          <w:sz w:val="26"/>
          <w:szCs w:val="26"/>
          <w:lang w:eastAsia="ru-RU"/>
        </w:rPr>
        <w:t>Неисправленная DNS-уязвимость подвергает опасности миллионы IoT-устройств</w:t>
      </w:r>
    </w:p>
    <w:p w14:paraId="506C18E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3 мая 2022 года стало известно о том, что неисправленная </w:t>
      </w:r>
      <w:hyperlink r:id="rId156" w:tooltip="DNS" w:history="1">
        <w:r w:rsidRPr="00D44816">
          <w:rPr>
            <w:rFonts w:ascii="Arial" w:eastAsia="Times New Roman" w:hAnsi="Arial" w:cs="Arial"/>
            <w:color w:val="000000"/>
            <w:sz w:val="21"/>
            <w:szCs w:val="21"/>
            <w:u w:val="single"/>
            <w:shd w:val="clear" w:color="auto" w:fill="F6F6F6"/>
            <w:lang w:eastAsia="ru-RU"/>
          </w:rPr>
          <w:t>DNS</w:t>
        </w:r>
      </w:hyperlink>
      <w:r w:rsidRPr="00D44816">
        <w:rPr>
          <w:rFonts w:ascii="Arial" w:eastAsia="Times New Roman" w:hAnsi="Arial" w:cs="Arial"/>
          <w:color w:val="000000"/>
          <w:sz w:val="21"/>
          <w:szCs w:val="21"/>
          <w:lang w:eastAsia="ru-RU"/>
        </w:rPr>
        <w:t>-уязвимость подвергает опасности миллионы </w:t>
      </w:r>
      <w:hyperlink r:id="rId157"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w:t>
      </w:r>
    </w:p>
    <w:p w14:paraId="5E040A8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Уязвимость затрагивает реализацию системы </w:t>
      </w:r>
      <w:hyperlink r:id="rId158" w:tooltip="Домены" w:history="1">
        <w:r w:rsidRPr="00D44816">
          <w:rPr>
            <w:rFonts w:ascii="Arial" w:eastAsia="Times New Roman" w:hAnsi="Arial" w:cs="Arial"/>
            <w:color w:val="000000"/>
            <w:sz w:val="21"/>
            <w:szCs w:val="21"/>
            <w:u w:val="single"/>
            <w:shd w:val="clear" w:color="auto" w:fill="F6F6F6"/>
            <w:lang w:eastAsia="ru-RU"/>
          </w:rPr>
          <w:t>доменных</w:t>
        </w:r>
      </w:hyperlink>
      <w:r w:rsidRPr="00D44816">
        <w:rPr>
          <w:rFonts w:ascii="Arial" w:eastAsia="Times New Roman" w:hAnsi="Arial" w:cs="Arial"/>
          <w:color w:val="000000"/>
          <w:sz w:val="21"/>
          <w:szCs w:val="21"/>
          <w:lang w:eastAsia="ru-RU"/>
        </w:rPr>
        <w:t> имен (DNS) в двух популярных библиотеках на </w:t>
      </w:r>
      <w:hyperlink r:id="rId159" w:tooltip="C Язык программирования" w:history="1">
        <w:r w:rsidRPr="00D44816">
          <w:rPr>
            <w:rFonts w:ascii="Arial" w:eastAsia="Times New Roman" w:hAnsi="Arial" w:cs="Arial"/>
            <w:color w:val="000000"/>
            <w:sz w:val="21"/>
            <w:szCs w:val="21"/>
            <w:u w:val="single"/>
            <w:shd w:val="clear" w:color="auto" w:fill="F6F6F6"/>
            <w:lang w:eastAsia="ru-RU"/>
          </w:rPr>
          <w:t>языке C</w:t>
        </w:r>
      </w:hyperlink>
      <w:r w:rsidRPr="00D44816">
        <w:rPr>
          <w:rFonts w:ascii="Arial" w:eastAsia="Times New Roman" w:hAnsi="Arial" w:cs="Arial"/>
          <w:color w:val="000000"/>
          <w:sz w:val="21"/>
          <w:szCs w:val="21"/>
          <w:lang w:eastAsia="ru-RU"/>
        </w:rPr>
        <w:t>.</w:t>
      </w:r>
    </w:p>
    <w:p w14:paraId="5C14576C"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 проблеме впервые сообщили в сентябре 2021 года. Уязвимость затрагивает создание системы доменных имен (DNS) в библиотеках uClibc и uClibc-ng на языке C, используемых для разработки встраиваемых </w:t>
      </w:r>
      <w:hyperlink r:id="rId160" w:tooltip="Linux" w:history="1">
        <w:r w:rsidRPr="00D44816">
          <w:rPr>
            <w:rFonts w:ascii="Arial" w:eastAsia="Times New Roman" w:hAnsi="Arial" w:cs="Arial"/>
            <w:color w:val="000000"/>
            <w:sz w:val="21"/>
            <w:szCs w:val="21"/>
            <w:u w:val="single"/>
            <w:shd w:val="clear" w:color="auto" w:fill="F6F6F6"/>
            <w:lang w:eastAsia="ru-RU"/>
          </w:rPr>
          <w:t>Linux</w:t>
        </w:r>
      </w:hyperlink>
      <w:r w:rsidRPr="00D44816">
        <w:rPr>
          <w:rFonts w:ascii="Arial" w:eastAsia="Times New Roman" w:hAnsi="Arial" w:cs="Arial"/>
          <w:color w:val="000000"/>
          <w:sz w:val="21"/>
          <w:szCs w:val="21"/>
          <w:lang w:eastAsia="ru-RU"/>
        </w:rPr>
        <w:t>-систем. uClibc хорошо известна благодаря крупным компаниям, библиотеку используют </w:t>
      </w:r>
      <w:hyperlink r:id="rId161" w:tooltip="Linksys" w:history="1">
        <w:r w:rsidRPr="00D44816">
          <w:rPr>
            <w:rFonts w:ascii="Arial" w:eastAsia="Times New Roman" w:hAnsi="Arial" w:cs="Arial"/>
            <w:color w:val="000000"/>
            <w:sz w:val="21"/>
            <w:szCs w:val="21"/>
            <w:u w:val="single"/>
            <w:shd w:val="clear" w:color="auto" w:fill="F6F6F6"/>
            <w:lang w:eastAsia="ru-RU"/>
          </w:rPr>
          <w:t>Linksys</w:t>
        </w:r>
      </w:hyperlink>
      <w:r w:rsidRPr="00D44816">
        <w:rPr>
          <w:rFonts w:ascii="Arial" w:eastAsia="Times New Roman" w:hAnsi="Arial" w:cs="Arial"/>
          <w:color w:val="000000"/>
          <w:sz w:val="21"/>
          <w:szCs w:val="21"/>
          <w:lang w:eastAsia="ru-RU"/>
        </w:rPr>
        <w:t>, </w:t>
      </w:r>
      <w:hyperlink r:id="rId162" w:tooltip="Netgear" w:history="1">
        <w:r w:rsidRPr="00D44816">
          <w:rPr>
            <w:rFonts w:ascii="Arial" w:eastAsia="Times New Roman" w:hAnsi="Arial" w:cs="Arial"/>
            <w:color w:val="000000"/>
            <w:sz w:val="21"/>
            <w:szCs w:val="21"/>
            <w:u w:val="single"/>
            <w:shd w:val="clear" w:color="auto" w:fill="F6F6F6"/>
            <w:lang w:eastAsia="ru-RU"/>
          </w:rPr>
          <w:t>Netgear</w:t>
        </w:r>
      </w:hyperlink>
      <w:r w:rsidRPr="00D44816">
        <w:rPr>
          <w:rFonts w:ascii="Arial" w:eastAsia="Times New Roman" w:hAnsi="Arial" w:cs="Arial"/>
          <w:color w:val="000000"/>
          <w:sz w:val="21"/>
          <w:szCs w:val="21"/>
          <w:lang w:eastAsia="ru-RU"/>
        </w:rPr>
        <w:t> и </w:t>
      </w:r>
      <w:hyperlink r:id="rId163" w:tooltip="Axis" w:history="1">
        <w:r w:rsidRPr="00D44816">
          <w:rPr>
            <w:rFonts w:ascii="Arial" w:eastAsia="Times New Roman" w:hAnsi="Arial" w:cs="Arial"/>
            <w:color w:val="000000"/>
            <w:sz w:val="21"/>
            <w:szCs w:val="21"/>
            <w:u w:val="single"/>
            <w:shd w:val="clear" w:color="auto" w:fill="F6F6F6"/>
            <w:lang w:eastAsia="ru-RU"/>
          </w:rPr>
          <w:t>Axis</w:t>
        </w:r>
      </w:hyperlink>
      <w:r w:rsidRPr="00D44816">
        <w:rPr>
          <w:rFonts w:ascii="Arial" w:eastAsia="Times New Roman" w:hAnsi="Arial" w:cs="Arial"/>
          <w:color w:val="000000"/>
          <w:sz w:val="21"/>
          <w:szCs w:val="21"/>
          <w:lang w:eastAsia="ru-RU"/>
        </w:rPr>
        <w:t>, а также дистрибутивы Linux.</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23A2BF42" w14:textId="77777777" w:rsidTr="00D44816">
        <w:tc>
          <w:tcPr>
            <w:tcW w:w="450" w:type="dxa"/>
            <w:shd w:val="clear" w:color="auto" w:fill="F9F9F9"/>
            <w:tcMar>
              <w:top w:w="120" w:type="dxa"/>
              <w:left w:w="120" w:type="dxa"/>
              <w:bottom w:w="120" w:type="dxa"/>
              <w:right w:w="120" w:type="dxa"/>
            </w:tcMar>
            <w:hideMark/>
          </w:tcPr>
          <w:p w14:paraId="136AB28A" w14:textId="0984AFD1" w:rsidR="00D44816" w:rsidRPr="00D44816" w:rsidRDefault="00D44816" w:rsidP="00D44816">
            <w:pPr>
              <w:spacing w:after="75" w:line="240" w:lineRule="auto"/>
              <w:jc w:val="center"/>
              <w:divId w:val="1700275476"/>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01CF1CF7" wp14:editId="3DABF938">
                  <wp:extent cx="285750" cy="219075"/>
                  <wp:effectExtent l="0" t="0" r="0" b="9525"/>
                  <wp:docPr id="14"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7F50059C"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Уязвимость вызвана предсказуемостью идентификаторов транзакций внутри DNS-запросов, генерируемых библиотекой., – сказали </w:t>
            </w:r>
            <w:r w:rsidRPr="00D44816">
              <w:rPr>
                <w:rFonts w:ascii="Times New Roman" w:eastAsia="Times New Roman" w:hAnsi="Times New Roman" w:cs="Times New Roman"/>
                <w:b/>
                <w:bCs/>
                <w:color w:val="000000"/>
                <w:sz w:val="21"/>
                <w:szCs w:val="21"/>
                <w:lang w:eastAsia="ru-RU"/>
              </w:rPr>
              <w:t>Джаннис Царайас и Андреа Паланка из Nozomi Networks.</w:t>
            </w:r>
            <w:r w:rsidRPr="00D44816">
              <w:rPr>
                <w:rFonts w:ascii="Times New Roman" w:eastAsia="Times New Roman" w:hAnsi="Times New Roman" w:cs="Times New Roman"/>
                <w:color w:val="000000"/>
                <w:sz w:val="21"/>
                <w:szCs w:val="21"/>
                <w:lang w:eastAsia="ru-RU"/>
              </w:rPr>
              <w:t> — Изъян может позволить злоумышленникам использовать DNS-</w:t>
            </w:r>
            <w:hyperlink r:id="rId164" w:tooltip="Спуфинг (spoofing) - кибератака"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спуфинг</w:t>
              </w:r>
            </w:hyperlink>
            <w:r w:rsidRPr="00D44816">
              <w:rPr>
                <w:rFonts w:ascii="Times New Roman" w:eastAsia="Times New Roman" w:hAnsi="Times New Roman" w:cs="Times New Roman"/>
                <w:color w:val="000000"/>
                <w:sz w:val="21"/>
                <w:szCs w:val="21"/>
                <w:lang w:eastAsia="ru-RU"/>
              </w:rPr>
              <w:t> против выбранного устройства.</w:t>
            </w:r>
          </w:p>
        </w:tc>
        <w:tc>
          <w:tcPr>
            <w:tcW w:w="450" w:type="dxa"/>
            <w:shd w:val="clear" w:color="auto" w:fill="F9F9F9"/>
            <w:tcMar>
              <w:top w:w="120" w:type="dxa"/>
              <w:left w:w="120" w:type="dxa"/>
              <w:bottom w:w="120" w:type="dxa"/>
              <w:right w:w="120" w:type="dxa"/>
            </w:tcMar>
            <w:vAlign w:val="bottom"/>
            <w:hideMark/>
          </w:tcPr>
          <w:p w14:paraId="3BF43BB1" w14:textId="37A37FC6"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0196ED67" wp14:editId="6F054135">
                  <wp:extent cx="285750" cy="219075"/>
                  <wp:effectExtent l="0" t="0" r="0" b="9525"/>
                  <wp:docPr id="1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3590052B"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p>
    <w:p w14:paraId="71231351" w14:textId="3D9D4BD4" w:rsidR="00D44816" w:rsidRPr="00D44816" w:rsidRDefault="00D44816" w:rsidP="00D44816">
      <w:pPr>
        <w:shd w:val="clear" w:color="auto" w:fill="FFFFFF"/>
        <w:spacing w:after="120" w:line="240" w:lineRule="auto"/>
        <w:jc w:val="center"/>
        <w:rPr>
          <w:rFonts w:ascii="Arial" w:eastAsia="Times New Roman" w:hAnsi="Arial" w:cs="Arial"/>
          <w:color w:val="000000"/>
          <w:sz w:val="20"/>
          <w:szCs w:val="20"/>
          <w:lang w:eastAsia="ru-RU"/>
        </w:rPr>
      </w:pPr>
      <w:r w:rsidRPr="00D44816">
        <w:rPr>
          <w:rFonts w:ascii="Arial" w:eastAsia="Times New Roman" w:hAnsi="Arial" w:cs="Arial"/>
          <w:noProof/>
          <w:color w:val="000000"/>
          <w:sz w:val="20"/>
          <w:szCs w:val="20"/>
          <w:lang w:eastAsia="ru-RU"/>
        </w:rPr>
        <w:drawing>
          <wp:inline distT="0" distB="0" distL="0" distR="0" wp14:anchorId="161E2858" wp14:editId="718605E6">
            <wp:extent cx="5940425" cy="1605280"/>
            <wp:effectExtent l="0" t="0" r="3175" b="0"/>
            <wp:docPr id="12" name="Рисунок 12" descr="https://www.tadviser.ru/images/thumb/a/ab/74e5b6b0e6f0e90f8412618d91c1d22d.png/840px-74e5b6b0e6f0e90f8412618d91c1d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tadviser.ru/images/thumb/a/ab/74e5b6b0e6f0e90f8412618d91c1d22d.png/840px-74e5b6b0e6f0e90f8412618d91c1d22d.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0425" cy="1605280"/>
                    </a:xfrm>
                    <a:prstGeom prst="rect">
                      <a:avLst/>
                    </a:prstGeom>
                    <a:noFill/>
                    <a:ln>
                      <a:noFill/>
                    </a:ln>
                  </pic:spPr>
                </pic:pic>
              </a:graphicData>
            </a:graphic>
          </wp:inline>
        </w:drawing>
      </w:r>
    </w:p>
    <w:p w14:paraId="69A8FC5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Отравление кэша DNS или DNS-спуфинг – техника повреждения кэша DNS-резолверов с целью перенаправления пользователя на вредоносные веб-сайты.</w:t>
      </w:r>
    </w:p>
    <w:p w14:paraId="12E48CDD"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Использование ошибки позволяет проводить </w:t>
      </w:r>
      <w:hyperlink r:id="rId166" w:tooltip="Кибератаки" w:history="1">
        <w:r w:rsidRPr="00D44816">
          <w:rPr>
            <w:rFonts w:ascii="Arial" w:eastAsia="Times New Roman" w:hAnsi="Arial" w:cs="Arial"/>
            <w:color w:val="000000"/>
            <w:sz w:val="21"/>
            <w:szCs w:val="21"/>
            <w:u w:val="single"/>
            <w:shd w:val="clear" w:color="auto" w:fill="F6F6F6"/>
            <w:lang w:eastAsia="ru-RU"/>
          </w:rPr>
          <w:t>атаки</w:t>
        </w:r>
      </w:hyperlink>
      <w:r w:rsidRPr="00D44816">
        <w:rPr>
          <w:rFonts w:ascii="Arial" w:eastAsia="Times New Roman" w:hAnsi="Arial" w:cs="Arial"/>
          <w:color w:val="000000"/>
          <w:sz w:val="21"/>
          <w:szCs w:val="21"/>
          <w:lang w:eastAsia="ru-RU"/>
        </w:rPr>
        <w:t> типа " человек посередине " (MITM) и повреждать кэш DNS, эффективно перенаправляя </w:t>
      </w:r>
      <w:hyperlink r:id="rId167" w:tooltip="Интернет" w:history="1">
        <w:r w:rsidRPr="00D44816">
          <w:rPr>
            <w:rFonts w:ascii="Arial" w:eastAsia="Times New Roman" w:hAnsi="Arial" w:cs="Arial"/>
            <w:color w:val="000000"/>
            <w:sz w:val="21"/>
            <w:szCs w:val="21"/>
            <w:u w:val="single"/>
            <w:shd w:val="clear" w:color="auto" w:fill="F6F6F6"/>
            <w:lang w:eastAsia="ru-RU"/>
          </w:rPr>
          <w:t>интернет</w:t>
        </w:r>
      </w:hyperlink>
      <w:r w:rsidRPr="00D44816">
        <w:rPr>
          <w:rFonts w:ascii="Arial" w:eastAsia="Times New Roman" w:hAnsi="Arial" w:cs="Arial"/>
          <w:color w:val="000000"/>
          <w:sz w:val="21"/>
          <w:szCs w:val="21"/>
          <w:lang w:eastAsia="ru-RU"/>
        </w:rPr>
        <w:t>-трафик на подконтрольный злоумышленнику сервер.</w:t>
      </w:r>
    </w:p>
    <w:p w14:paraId="64FCC12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hyperlink r:id="rId168" w:tooltip="Nozomi Networks" w:history="1">
        <w:r w:rsidRPr="00D44816">
          <w:rPr>
            <w:rFonts w:ascii="Arial" w:eastAsia="Times New Roman" w:hAnsi="Arial" w:cs="Arial"/>
            <w:color w:val="000000"/>
            <w:sz w:val="21"/>
            <w:szCs w:val="21"/>
            <w:u w:val="single"/>
            <w:shd w:val="clear" w:color="auto" w:fill="F6F6F6"/>
            <w:lang w:eastAsia="ru-RU"/>
          </w:rPr>
          <w:t>Nozomi Networks</w:t>
        </w:r>
      </w:hyperlink>
      <w:r w:rsidRPr="00D44816">
        <w:rPr>
          <w:rFonts w:ascii="Arial" w:eastAsia="Times New Roman" w:hAnsi="Arial" w:cs="Arial"/>
          <w:color w:val="000000"/>
          <w:sz w:val="21"/>
          <w:szCs w:val="21"/>
          <w:lang w:eastAsia="ru-RU"/>
        </w:rPr>
        <w:t> предупредила о возможности использования уязвимости против </w:t>
      </w:r>
      <w:hyperlink r:id="rId169" w:tooltip="ОС" w:history="1">
        <w:r w:rsidRPr="00D44816">
          <w:rPr>
            <w:rFonts w:ascii="Arial" w:eastAsia="Times New Roman" w:hAnsi="Arial" w:cs="Arial"/>
            <w:color w:val="000000"/>
            <w:sz w:val="21"/>
            <w:szCs w:val="21"/>
            <w:u w:val="single"/>
            <w:shd w:val="clear" w:color="auto" w:fill="F6F6F6"/>
            <w:lang w:eastAsia="ru-RU"/>
          </w:rPr>
          <w:t>операционных систем</w:t>
        </w:r>
      </w:hyperlink>
      <w:r w:rsidRPr="00D44816">
        <w:rPr>
          <w:rFonts w:ascii="Arial" w:eastAsia="Times New Roman" w:hAnsi="Arial" w:cs="Arial"/>
          <w:color w:val="000000"/>
          <w:sz w:val="21"/>
          <w:szCs w:val="21"/>
          <w:lang w:eastAsia="ru-RU"/>
        </w:rPr>
        <w:t>, настроенных на использование фиксированного или предсказуемого порта источника.</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53218477" w14:textId="77777777" w:rsidTr="00D44816">
        <w:tc>
          <w:tcPr>
            <w:tcW w:w="450" w:type="dxa"/>
            <w:shd w:val="clear" w:color="auto" w:fill="F9F9F9"/>
            <w:tcMar>
              <w:top w:w="120" w:type="dxa"/>
              <w:left w:w="120" w:type="dxa"/>
              <w:bottom w:w="120" w:type="dxa"/>
              <w:right w:w="120" w:type="dxa"/>
            </w:tcMar>
            <w:hideMark/>
          </w:tcPr>
          <w:p w14:paraId="4F8B6204" w14:textId="6889FBCA" w:rsidR="00D44816" w:rsidRPr="00D44816" w:rsidRDefault="00D44816" w:rsidP="00D44816">
            <w:pPr>
              <w:spacing w:after="75" w:line="240" w:lineRule="auto"/>
              <w:jc w:val="center"/>
              <w:divId w:val="407312100"/>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1DFE6A9E" wp14:editId="09645127">
                  <wp:extent cx="285750" cy="219075"/>
                  <wp:effectExtent l="0" t="0" r="0" b="9525"/>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313C13AA"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Использовав уязвимость, </w:t>
            </w:r>
            <w:hyperlink r:id="rId170" w:tooltip="Хакеры"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хакер</w:t>
              </w:r>
            </w:hyperlink>
            <w:r w:rsidRPr="00D44816">
              <w:rPr>
                <w:rFonts w:ascii="Times New Roman" w:eastAsia="Times New Roman" w:hAnsi="Times New Roman" w:cs="Times New Roman"/>
                <w:color w:val="000000"/>
                <w:sz w:val="21"/>
                <w:szCs w:val="21"/>
                <w:lang w:eastAsia="ru-RU"/>
              </w:rPr>
              <w:t> может управлять передаваемой пользователями </w:t>
            </w:r>
            <w:hyperlink r:id="rId171" w:tooltip="Информация" w:history="1">
              <w:r w:rsidRPr="00D44816">
                <w:rPr>
                  <w:rFonts w:ascii="Times New Roman" w:eastAsia="Times New Roman" w:hAnsi="Times New Roman" w:cs="Times New Roman"/>
                  <w:color w:val="335570"/>
                  <w:sz w:val="21"/>
                  <w:szCs w:val="21"/>
                  <w:u w:val="single"/>
                  <w:bdr w:val="none" w:sz="0" w:space="0" w:color="auto" w:frame="1"/>
                  <w:shd w:val="clear" w:color="auto" w:fill="F6F6F6"/>
                  <w:lang w:eastAsia="ru-RU"/>
                </w:rPr>
                <w:t>информацией</w:t>
              </w:r>
            </w:hyperlink>
            <w:r w:rsidRPr="00D44816">
              <w:rPr>
                <w:rFonts w:ascii="Times New Roman" w:eastAsia="Times New Roman" w:hAnsi="Times New Roman" w:cs="Times New Roman"/>
                <w:color w:val="000000"/>
                <w:sz w:val="21"/>
                <w:szCs w:val="21"/>
                <w:lang w:eastAsia="ru-RU"/>
              </w:rPr>
              <w:t> и выполнять другие атаки на зараженные устройства, – заявили специалисты</w:t>
            </w:r>
            <w:hyperlink r:id="rId172" w:anchor="cite_note-6" w:history="1">
              <w:r w:rsidRPr="00D44816">
                <w:rPr>
                  <w:rFonts w:ascii="Times New Roman" w:eastAsia="Times New Roman" w:hAnsi="Times New Roman" w:cs="Times New Roman"/>
                  <w:color w:val="335570"/>
                  <w:sz w:val="21"/>
                  <w:szCs w:val="21"/>
                  <w:u w:val="single"/>
                  <w:bdr w:val="none" w:sz="0" w:space="0" w:color="auto" w:frame="1"/>
                  <w:vertAlign w:val="superscript"/>
                  <w:lang w:eastAsia="ru-RU"/>
                </w:rPr>
                <w:t>[7]</w:t>
              </w:r>
            </w:hyperlink>
            <w:r w:rsidRPr="00D44816">
              <w:rPr>
                <w:rFonts w:ascii="Times New Roman" w:eastAsia="Times New Roman" w:hAnsi="Times New Roman" w:cs="Times New Roman"/>
                <w:color w:val="000000"/>
                <w:sz w:val="21"/>
                <w:szCs w:val="21"/>
                <w:lang w:eastAsia="ru-RU"/>
              </w:rPr>
              <w:t>.</w:t>
            </w:r>
          </w:p>
        </w:tc>
        <w:tc>
          <w:tcPr>
            <w:tcW w:w="450" w:type="dxa"/>
            <w:shd w:val="clear" w:color="auto" w:fill="F9F9F9"/>
            <w:tcMar>
              <w:top w:w="120" w:type="dxa"/>
              <w:left w:w="120" w:type="dxa"/>
              <w:bottom w:w="120" w:type="dxa"/>
              <w:right w:w="120" w:type="dxa"/>
            </w:tcMar>
            <w:vAlign w:val="bottom"/>
            <w:hideMark/>
          </w:tcPr>
          <w:p w14:paraId="68CB1CEC" w14:textId="44BF460C"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444CEE05" wp14:editId="65C4AA1F">
                  <wp:extent cx="285750" cy="219075"/>
                  <wp:effectExtent l="0" t="0" r="0" b="9525"/>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47E3B74D"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bookmarkStart w:id="19" w:name="IoT-.D0.B1.D0.BE.D1.82.D0.BD.D0.B5.D1.82"/>
      <w:bookmarkEnd w:id="19"/>
    </w:p>
    <w:p w14:paraId="05FBD84C"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r w:rsidRPr="00D44816">
        <w:rPr>
          <w:rFonts w:ascii="Arial" w:eastAsia="Times New Roman" w:hAnsi="Arial" w:cs="Arial"/>
          <w:b/>
          <w:bCs/>
          <w:color w:val="333333"/>
          <w:sz w:val="26"/>
          <w:szCs w:val="26"/>
          <w:lang w:eastAsia="ru-RU"/>
        </w:rPr>
        <w:t>IoT-ботнет Enemybot на базе Mirai набирает обороты</w:t>
      </w:r>
    </w:p>
    <w:p w14:paraId="29A58E7D"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14 апреля 2022 года стало известно, что специалисты </w:t>
      </w:r>
      <w:hyperlink r:id="rId173" w:tooltip="ИБ" w:history="1">
        <w:r w:rsidRPr="00D44816">
          <w:rPr>
            <w:rFonts w:ascii="Arial" w:eastAsia="Times New Roman" w:hAnsi="Arial" w:cs="Arial"/>
            <w:color w:val="000000"/>
            <w:sz w:val="21"/>
            <w:szCs w:val="21"/>
            <w:u w:val="single"/>
            <w:shd w:val="clear" w:color="auto" w:fill="F6F6F6"/>
            <w:lang w:eastAsia="ru-RU"/>
          </w:rPr>
          <w:t>ИБ</w:t>
        </w:r>
      </w:hyperlink>
      <w:r w:rsidRPr="00D44816">
        <w:rPr>
          <w:rFonts w:ascii="Arial" w:eastAsia="Times New Roman" w:hAnsi="Arial" w:cs="Arial"/>
          <w:color w:val="000000"/>
          <w:sz w:val="21"/>
          <w:szCs w:val="21"/>
          <w:lang w:eastAsia="ru-RU"/>
        </w:rPr>
        <w:t>-компании </w:t>
      </w:r>
      <w:hyperlink r:id="rId174" w:tooltip="Fortinet" w:history="1">
        <w:r w:rsidRPr="00D44816">
          <w:rPr>
            <w:rFonts w:ascii="Arial" w:eastAsia="Times New Roman" w:hAnsi="Arial" w:cs="Arial"/>
            <w:color w:val="000000"/>
            <w:sz w:val="21"/>
            <w:szCs w:val="21"/>
            <w:u w:val="single"/>
            <w:shd w:val="clear" w:color="auto" w:fill="F6F6F6"/>
            <w:lang w:eastAsia="ru-RU"/>
          </w:rPr>
          <w:t>Fortinet</w:t>
        </w:r>
      </w:hyperlink>
      <w:r w:rsidRPr="00D44816">
        <w:rPr>
          <w:rFonts w:ascii="Arial" w:eastAsia="Times New Roman" w:hAnsi="Arial" w:cs="Arial"/>
          <w:color w:val="000000"/>
          <w:sz w:val="21"/>
          <w:szCs w:val="21"/>
          <w:lang w:eastAsia="ru-RU"/>
        </w:rPr>
        <w:t> обнаружили </w:t>
      </w:r>
      <w:hyperlink r:id="rId175" w:tooltip="Ботнет (Botnet)" w:history="1">
        <w:r w:rsidRPr="00D44816">
          <w:rPr>
            <w:rFonts w:ascii="Arial" w:eastAsia="Times New Roman" w:hAnsi="Arial" w:cs="Arial"/>
            <w:color w:val="000000"/>
            <w:sz w:val="21"/>
            <w:szCs w:val="21"/>
            <w:u w:val="single"/>
            <w:shd w:val="clear" w:color="auto" w:fill="F6F6F6"/>
            <w:lang w:eastAsia="ru-RU"/>
          </w:rPr>
          <w:t>ботнет</w:t>
        </w:r>
      </w:hyperlink>
      <w:r w:rsidRPr="00D44816">
        <w:rPr>
          <w:rFonts w:ascii="Arial" w:eastAsia="Times New Roman" w:hAnsi="Arial" w:cs="Arial"/>
          <w:color w:val="000000"/>
          <w:sz w:val="21"/>
          <w:szCs w:val="21"/>
          <w:lang w:eastAsia="ru-RU"/>
        </w:rPr>
        <w:t> на базе </w:t>
      </w:r>
      <w:hyperlink r:id="rId176" w:tooltip="Исходный код" w:history="1">
        <w:r w:rsidRPr="00D44816">
          <w:rPr>
            <w:rFonts w:ascii="Arial" w:eastAsia="Times New Roman" w:hAnsi="Arial" w:cs="Arial"/>
            <w:color w:val="000000"/>
            <w:sz w:val="21"/>
            <w:szCs w:val="21"/>
            <w:u w:val="single"/>
            <w:shd w:val="clear" w:color="auto" w:fill="F6F6F6"/>
            <w:lang w:eastAsia="ru-RU"/>
          </w:rPr>
          <w:t>исходного кода</w:t>
        </w:r>
      </w:hyperlink>
      <w:r w:rsidRPr="00D44816">
        <w:rPr>
          <w:rFonts w:ascii="Arial" w:eastAsia="Times New Roman" w:hAnsi="Arial" w:cs="Arial"/>
          <w:color w:val="000000"/>
          <w:sz w:val="21"/>
          <w:szCs w:val="21"/>
          <w:lang w:eastAsia="ru-RU"/>
        </w:rPr>
        <w:t> Mirai, получивший название Enemybot. </w:t>
      </w:r>
      <w:hyperlink r:id="rId177" w:tooltip="Ботнет (Botnet)" w:history="1">
        <w:r w:rsidRPr="00D44816">
          <w:rPr>
            <w:rFonts w:ascii="Arial" w:eastAsia="Times New Roman" w:hAnsi="Arial" w:cs="Arial"/>
            <w:color w:val="000000"/>
            <w:sz w:val="21"/>
            <w:szCs w:val="21"/>
            <w:u w:val="single"/>
            <w:shd w:val="clear" w:color="auto" w:fill="F6F6F6"/>
            <w:lang w:eastAsia="ru-RU"/>
          </w:rPr>
          <w:t>Ботсеть</w:t>
        </w:r>
      </w:hyperlink>
      <w:r w:rsidRPr="00D44816">
        <w:rPr>
          <w:rFonts w:ascii="Arial" w:eastAsia="Times New Roman" w:hAnsi="Arial" w:cs="Arial"/>
          <w:color w:val="000000"/>
          <w:sz w:val="21"/>
          <w:szCs w:val="21"/>
          <w:lang w:eastAsia="ru-RU"/>
        </w:rPr>
        <w:t> набирает обороты, заражая модемы, </w:t>
      </w:r>
      <w:hyperlink r:id="rId178" w:tooltip="Маршрутизаторы (роутеры)" w:history="1">
        <w:r w:rsidRPr="00D44816">
          <w:rPr>
            <w:rFonts w:ascii="Arial" w:eastAsia="Times New Roman" w:hAnsi="Arial" w:cs="Arial"/>
            <w:color w:val="000000"/>
            <w:sz w:val="21"/>
            <w:szCs w:val="21"/>
            <w:u w:val="single"/>
            <w:shd w:val="clear" w:color="auto" w:fill="F6F6F6"/>
            <w:lang w:eastAsia="ru-RU"/>
          </w:rPr>
          <w:t>маршрутизаторы</w:t>
        </w:r>
      </w:hyperlink>
      <w:r w:rsidRPr="00D44816">
        <w:rPr>
          <w:rFonts w:ascii="Arial" w:eastAsia="Times New Roman" w:hAnsi="Arial" w:cs="Arial"/>
          <w:color w:val="000000"/>
          <w:sz w:val="21"/>
          <w:szCs w:val="21"/>
          <w:lang w:eastAsia="ru-RU"/>
        </w:rPr>
        <w:t> и </w:t>
      </w:r>
      <w:hyperlink r:id="rId179"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-устройства через известные </w:t>
      </w:r>
      <w:hyperlink r:id="rId180" w:tooltip="Уязвимости в ПО и оборудовании" w:history="1">
        <w:r w:rsidRPr="00D44816">
          <w:rPr>
            <w:rFonts w:ascii="Arial" w:eastAsia="Times New Roman" w:hAnsi="Arial" w:cs="Arial"/>
            <w:color w:val="000000"/>
            <w:sz w:val="21"/>
            <w:szCs w:val="21"/>
            <w:u w:val="single"/>
            <w:shd w:val="clear" w:color="auto" w:fill="F6F6F6"/>
            <w:lang w:eastAsia="ru-RU"/>
          </w:rPr>
          <w:t>уязвимости</w:t>
        </w:r>
      </w:hyperlink>
      <w:r w:rsidRPr="00D44816">
        <w:rPr>
          <w:rFonts w:ascii="Arial" w:eastAsia="Times New Roman" w:hAnsi="Arial" w:cs="Arial"/>
          <w:color w:val="000000"/>
          <w:sz w:val="21"/>
          <w:szCs w:val="21"/>
          <w:lang w:eastAsia="ru-RU"/>
        </w:rPr>
        <w:t>. Подробнее </w:t>
      </w:r>
      <w:hyperlink r:id="rId181" w:anchor=".2AIoT-.D0.B1.D0.BE.D1.82.D0.BD.D0.B5.D1.82_Enemybot_.D0.BD.D0.B0_.D0.B1.D0.B0.D0.B7.D0.B5_Mirai_.D0.BD.D0.B0.D0.B1.D0.B8.D1.80.D0.B0.D0.B5.D1.82_.D0.BE.D0.B1.D0.BE.D1.80.D0.BE.D1.82.D1.8B" w:tooltip="Статья:Ботнет (Botnet)" w:history="1">
        <w:r w:rsidRPr="00D44816">
          <w:rPr>
            <w:rFonts w:ascii="Arial" w:eastAsia="Times New Roman" w:hAnsi="Arial" w:cs="Arial"/>
            <w:color w:val="000000"/>
            <w:sz w:val="21"/>
            <w:szCs w:val="21"/>
            <w:u w:val="single"/>
            <w:shd w:val="clear" w:color="auto" w:fill="F6F6F6"/>
            <w:lang w:eastAsia="ru-RU"/>
          </w:rPr>
          <w:t>здесь</w:t>
        </w:r>
      </w:hyperlink>
      <w:r w:rsidRPr="00D44816">
        <w:rPr>
          <w:rFonts w:ascii="Arial" w:eastAsia="Times New Roman" w:hAnsi="Arial" w:cs="Arial"/>
          <w:color w:val="000000"/>
          <w:sz w:val="21"/>
          <w:szCs w:val="21"/>
          <w:lang w:eastAsia="ru-RU"/>
        </w:rPr>
        <w:t>.</w:t>
      </w:r>
    </w:p>
    <w:p w14:paraId="4F5811B3"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20" w:name="2020"/>
      <w:bookmarkEnd w:id="20"/>
      <w:r w:rsidRPr="00D44816">
        <w:rPr>
          <w:rFonts w:ascii="Arial" w:eastAsia="Times New Roman" w:hAnsi="Arial" w:cs="Arial"/>
          <w:color w:val="333333"/>
          <w:sz w:val="29"/>
          <w:szCs w:val="29"/>
          <w:lang w:eastAsia="ru-RU"/>
        </w:rPr>
        <w:t>2020</w:t>
      </w:r>
    </w:p>
    <w:p w14:paraId="00ABD407"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1" w:name=".D0.98.D1.81.D1.81.D0.BB.D0.B5.D0.B4.D0."/>
      <w:bookmarkEnd w:id="21"/>
      <w:r w:rsidRPr="00D44816">
        <w:rPr>
          <w:rFonts w:ascii="Arial" w:eastAsia="Times New Roman" w:hAnsi="Arial" w:cs="Arial"/>
          <w:b/>
          <w:bCs/>
          <w:color w:val="333333"/>
          <w:sz w:val="26"/>
          <w:szCs w:val="26"/>
          <w:lang w:eastAsia="ru-RU"/>
        </w:rPr>
        <w:lastRenderedPageBreak/>
        <w:t>Исследование Check Point показало, как сети могут быть взломаны с помощью лампочки</w:t>
      </w:r>
    </w:p>
    <w:p w14:paraId="5AF1B56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6 февраля 2020 года компания </w:t>
      </w:r>
      <w:hyperlink r:id="rId182" w:tooltip="Check Point Software Technologies" w:history="1">
        <w:r w:rsidRPr="00D44816">
          <w:rPr>
            <w:rFonts w:ascii="Arial" w:eastAsia="Times New Roman" w:hAnsi="Arial" w:cs="Arial"/>
            <w:color w:val="000000"/>
            <w:sz w:val="21"/>
            <w:szCs w:val="21"/>
            <w:u w:val="single"/>
            <w:shd w:val="clear" w:color="auto" w:fill="F6F6F6"/>
            <w:lang w:eastAsia="ru-RU"/>
          </w:rPr>
          <w:t>Check Point Software Technologies</w:t>
        </w:r>
      </w:hyperlink>
      <w:r w:rsidRPr="00D44816">
        <w:rPr>
          <w:rFonts w:ascii="Arial" w:eastAsia="Times New Roman" w:hAnsi="Arial" w:cs="Arial"/>
          <w:color w:val="000000"/>
          <w:sz w:val="21"/>
          <w:szCs w:val="21"/>
          <w:lang w:eastAsia="ru-RU"/>
        </w:rPr>
        <w:t> сообщила об уязвимостях, которые могли бы позволить </w:t>
      </w:r>
      <w:hyperlink r:id="rId183" w:tooltip="Хакер" w:history="1">
        <w:r w:rsidRPr="00D44816">
          <w:rPr>
            <w:rFonts w:ascii="Arial" w:eastAsia="Times New Roman" w:hAnsi="Arial" w:cs="Arial"/>
            <w:color w:val="000000"/>
            <w:sz w:val="21"/>
            <w:szCs w:val="21"/>
            <w:u w:val="single"/>
            <w:shd w:val="clear" w:color="auto" w:fill="F6F6F6"/>
            <w:lang w:eastAsia="ru-RU"/>
          </w:rPr>
          <w:t>хакеру</w:t>
        </w:r>
      </w:hyperlink>
      <w:r w:rsidRPr="00D44816">
        <w:rPr>
          <w:rFonts w:ascii="Arial" w:eastAsia="Times New Roman" w:hAnsi="Arial" w:cs="Arial"/>
          <w:color w:val="000000"/>
          <w:sz w:val="21"/>
          <w:szCs w:val="21"/>
          <w:lang w:eastAsia="ru-RU"/>
        </w:rPr>
        <w:t> доставить вымогателей или другие </w:t>
      </w:r>
      <w:hyperlink r:id="rId184" w:tooltip="Вредоносная программа (зловред)" w:history="1">
        <w:r w:rsidRPr="00D44816">
          <w:rPr>
            <w:rFonts w:ascii="Arial" w:eastAsia="Times New Roman" w:hAnsi="Arial" w:cs="Arial"/>
            <w:color w:val="000000"/>
            <w:sz w:val="21"/>
            <w:szCs w:val="21"/>
            <w:u w:val="single"/>
            <w:shd w:val="clear" w:color="auto" w:fill="F6F6F6"/>
            <w:lang w:eastAsia="ru-RU"/>
          </w:rPr>
          <w:t>вредоносные</w:t>
        </w:r>
      </w:hyperlink>
      <w:r w:rsidRPr="00D44816">
        <w:rPr>
          <w:rFonts w:ascii="Arial" w:eastAsia="Times New Roman" w:hAnsi="Arial" w:cs="Arial"/>
          <w:color w:val="000000"/>
          <w:sz w:val="21"/>
          <w:szCs w:val="21"/>
          <w:lang w:eastAsia="ru-RU"/>
        </w:rPr>
        <w:t> программы в офисные и домашние сети, захватив умные лампочки и их контроллер. Подробнее </w:t>
      </w:r>
      <w:hyperlink r:id="rId185" w:tooltip="Продукт:Philips Hue" w:history="1">
        <w:r w:rsidRPr="00D44816">
          <w:rPr>
            <w:rFonts w:ascii="Arial" w:eastAsia="Times New Roman" w:hAnsi="Arial" w:cs="Arial"/>
            <w:color w:val="000000"/>
            <w:sz w:val="21"/>
            <w:szCs w:val="21"/>
            <w:u w:val="single"/>
            <w:shd w:val="clear" w:color="auto" w:fill="F6F6F6"/>
            <w:lang w:eastAsia="ru-RU"/>
          </w:rPr>
          <w:t>здесь</w:t>
        </w:r>
      </w:hyperlink>
      <w:r w:rsidRPr="00D44816">
        <w:rPr>
          <w:rFonts w:ascii="Arial" w:eastAsia="Times New Roman" w:hAnsi="Arial" w:cs="Arial"/>
          <w:color w:val="000000"/>
          <w:sz w:val="21"/>
          <w:szCs w:val="21"/>
          <w:lang w:eastAsia="ru-RU"/>
        </w:rPr>
        <w:t>.</w:t>
      </w:r>
    </w:p>
    <w:p w14:paraId="05C93EB6"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2" w:name=".D0.94.D0.B0.D0.BD.D0.BD.D1.8B.D0.B5_515"/>
      <w:bookmarkEnd w:id="22"/>
      <w:r w:rsidRPr="00D44816">
        <w:rPr>
          <w:rFonts w:ascii="Arial" w:eastAsia="Times New Roman" w:hAnsi="Arial" w:cs="Arial"/>
          <w:b/>
          <w:bCs/>
          <w:color w:val="333333"/>
          <w:sz w:val="26"/>
          <w:szCs w:val="26"/>
          <w:lang w:eastAsia="ru-RU"/>
        </w:rPr>
        <w:t>Данные 515 тыс. серверов, домашних маршрутизаторов и IoT-устройств оказались в открытом доступе</w:t>
      </w:r>
    </w:p>
    <w:p w14:paraId="1477889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Киберпреступник выложил в открытый доступ списки учетных </w:t>
      </w:r>
      <w:hyperlink r:id="rId186" w:tooltip="Данные" w:history="1">
        <w:r w:rsidRPr="00D44816">
          <w:rPr>
            <w:rFonts w:ascii="Arial" w:eastAsia="Times New Roman" w:hAnsi="Arial" w:cs="Arial"/>
            <w:color w:val="000000"/>
            <w:sz w:val="21"/>
            <w:szCs w:val="21"/>
            <w:u w:val="single"/>
            <w:shd w:val="clear" w:color="auto" w:fill="F6F6F6"/>
            <w:lang w:eastAsia="ru-RU"/>
          </w:rPr>
          <w:t>данных</w:t>
        </w:r>
      </w:hyperlink>
      <w:r w:rsidRPr="00D44816">
        <w:rPr>
          <w:rFonts w:ascii="Arial" w:eastAsia="Times New Roman" w:hAnsi="Arial" w:cs="Arial"/>
          <w:color w:val="000000"/>
          <w:sz w:val="21"/>
          <w:szCs w:val="21"/>
          <w:lang w:eastAsia="ru-RU"/>
        </w:rPr>
        <w:t> </w:t>
      </w:r>
      <w:hyperlink r:id="rId187" w:tooltip="Telnet" w:history="1">
        <w:r w:rsidRPr="00D44816">
          <w:rPr>
            <w:rFonts w:ascii="Arial" w:eastAsia="Times New Roman" w:hAnsi="Arial" w:cs="Arial"/>
            <w:color w:val="000000"/>
            <w:sz w:val="21"/>
            <w:szCs w:val="21"/>
            <w:u w:val="single"/>
            <w:shd w:val="clear" w:color="auto" w:fill="F6F6F6"/>
            <w:lang w:eastAsia="ru-RU"/>
          </w:rPr>
          <w:t>Telnet</w:t>
        </w:r>
      </w:hyperlink>
      <w:r w:rsidRPr="00D44816">
        <w:rPr>
          <w:rFonts w:ascii="Arial" w:eastAsia="Times New Roman" w:hAnsi="Arial" w:cs="Arial"/>
          <w:color w:val="000000"/>
          <w:sz w:val="21"/>
          <w:szCs w:val="21"/>
          <w:lang w:eastAsia="ru-RU"/>
        </w:rPr>
        <w:t> для более 515 тыс. </w:t>
      </w:r>
      <w:hyperlink r:id="rId188" w:tooltip="Сервер" w:history="1">
        <w:r w:rsidRPr="00D44816">
          <w:rPr>
            <w:rFonts w:ascii="Arial" w:eastAsia="Times New Roman" w:hAnsi="Arial" w:cs="Arial"/>
            <w:color w:val="000000"/>
            <w:sz w:val="21"/>
            <w:szCs w:val="21"/>
            <w:u w:val="single"/>
            <w:shd w:val="clear" w:color="auto" w:fill="F6F6F6"/>
            <w:lang w:eastAsia="ru-RU"/>
          </w:rPr>
          <w:t>серверов</w:t>
        </w:r>
      </w:hyperlink>
      <w:r w:rsidRPr="00D44816">
        <w:rPr>
          <w:rFonts w:ascii="Arial" w:eastAsia="Times New Roman" w:hAnsi="Arial" w:cs="Arial"/>
          <w:color w:val="000000"/>
          <w:sz w:val="21"/>
          <w:szCs w:val="21"/>
          <w:lang w:eastAsia="ru-RU"/>
        </w:rPr>
        <w:t>, домашних </w:t>
      </w:r>
      <w:hyperlink r:id="rId189" w:tooltip="Маршрутизатор" w:history="1">
        <w:r w:rsidRPr="00D44816">
          <w:rPr>
            <w:rFonts w:ascii="Arial" w:eastAsia="Times New Roman" w:hAnsi="Arial" w:cs="Arial"/>
            <w:color w:val="000000"/>
            <w:sz w:val="21"/>
            <w:szCs w:val="21"/>
            <w:u w:val="single"/>
            <w:shd w:val="clear" w:color="auto" w:fill="F6F6F6"/>
            <w:lang w:eastAsia="ru-RU"/>
          </w:rPr>
          <w:t>маршрутизаторов</w:t>
        </w:r>
      </w:hyperlink>
      <w:r w:rsidRPr="00D44816">
        <w:rPr>
          <w:rFonts w:ascii="Arial" w:eastAsia="Times New Roman" w:hAnsi="Arial" w:cs="Arial"/>
          <w:color w:val="000000"/>
          <w:sz w:val="21"/>
          <w:szCs w:val="21"/>
          <w:lang w:eastAsia="ru-RU"/>
        </w:rPr>
        <w:t> и </w:t>
      </w:r>
      <w:hyperlink r:id="rId190"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 Об этом стало известно 20 января 2020 года. Подробнее </w:t>
      </w:r>
      <w:hyperlink r:id="rId191" w:tooltip="Telnet" w:history="1">
        <w:r w:rsidRPr="00D44816">
          <w:rPr>
            <w:rFonts w:ascii="Arial" w:eastAsia="Times New Roman" w:hAnsi="Arial" w:cs="Arial"/>
            <w:color w:val="000000"/>
            <w:sz w:val="21"/>
            <w:szCs w:val="21"/>
            <w:u w:val="single"/>
            <w:shd w:val="clear" w:color="auto" w:fill="F6F6F6"/>
            <w:lang w:eastAsia="ru-RU"/>
          </w:rPr>
          <w:t>здесь</w:t>
        </w:r>
      </w:hyperlink>
      <w:r w:rsidRPr="00D44816">
        <w:rPr>
          <w:rFonts w:ascii="Arial" w:eastAsia="Times New Roman" w:hAnsi="Arial" w:cs="Arial"/>
          <w:color w:val="000000"/>
          <w:sz w:val="21"/>
          <w:szCs w:val="21"/>
          <w:lang w:eastAsia="ru-RU"/>
        </w:rPr>
        <w:t>.</w:t>
      </w:r>
    </w:p>
    <w:p w14:paraId="48BFAC5F"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3" w:name=".D0.A1.D0.B5.D0.BA.D1.81.D1.83.D0.B0.D0."/>
      <w:bookmarkEnd w:id="23"/>
      <w:r w:rsidRPr="00D44816">
        <w:rPr>
          <w:rFonts w:ascii="Arial" w:eastAsia="Times New Roman" w:hAnsi="Arial" w:cs="Arial"/>
          <w:b/>
          <w:bCs/>
          <w:color w:val="333333"/>
          <w:sz w:val="26"/>
          <w:szCs w:val="26"/>
          <w:lang w:eastAsia="ru-RU"/>
        </w:rPr>
        <w:t>Сексуальное вымогательство через умные камеры</w:t>
      </w:r>
    </w:p>
    <w:p w14:paraId="7C44961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середине января 2020 года исследователи забили тревогу из-за волны нового вида мошенничества — сексуального вымогательства на фоне паники по поводу безопасности умных камер.</w:t>
      </w:r>
    </w:p>
    <w:p w14:paraId="6E3F11E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Опасения по поводу подключенных к </w:t>
      </w:r>
      <w:hyperlink r:id="rId192" w:tooltip="Интернет" w:history="1">
        <w:r w:rsidRPr="00D44816">
          <w:rPr>
            <w:rFonts w:ascii="Arial" w:eastAsia="Times New Roman" w:hAnsi="Arial" w:cs="Arial"/>
            <w:color w:val="000000"/>
            <w:sz w:val="21"/>
            <w:szCs w:val="21"/>
            <w:u w:val="single"/>
            <w:shd w:val="clear" w:color="auto" w:fill="F6F6F6"/>
            <w:lang w:eastAsia="ru-RU"/>
          </w:rPr>
          <w:t>интернету</w:t>
        </w:r>
      </w:hyperlink>
      <w:r w:rsidRPr="00D44816">
        <w:rPr>
          <w:rFonts w:ascii="Arial" w:eastAsia="Times New Roman" w:hAnsi="Arial" w:cs="Arial"/>
          <w:color w:val="000000"/>
          <w:sz w:val="21"/>
          <w:szCs w:val="21"/>
          <w:lang w:eastAsia="ru-RU"/>
        </w:rPr>
        <w:t> камер в сочетании с простой рассылкой по электронной почте позволяют обмануть ничего не подозревающую жертву. По сети прокатилась волна новой версии старой аферы - преступники пытаются убедить жертву в том, что у них есть компрометирующая информация, которую они выпустят в свет, если им не заплатить выкуп. Теперь мошенники утверждают, что получили записи сексуального характера с умных камер безопасности, и угрожают загрузить их в общедоступную сеть или разослать друзьям жертвы.</w:t>
      </w:r>
    </w:p>
    <w:p w14:paraId="049E9613" w14:textId="37B1CBFA" w:rsidR="00D44816" w:rsidRPr="00D44816" w:rsidRDefault="00D44816" w:rsidP="00D44816">
      <w:pPr>
        <w:shd w:val="clear" w:color="auto" w:fill="FFFFFF"/>
        <w:spacing w:after="0" w:line="240" w:lineRule="auto"/>
        <w:jc w:val="center"/>
        <w:rPr>
          <w:rFonts w:ascii="Arial" w:eastAsia="Times New Roman" w:hAnsi="Arial" w:cs="Arial"/>
          <w:color w:val="000000"/>
          <w:sz w:val="20"/>
          <w:szCs w:val="20"/>
          <w:lang w:eastAsia="ru-RU"/>
        </w:rPr>
      </w:pPr>
      <w:r w:rsidRPr="00D44816">
        <w:rPr>
          <w:rFonts w:ascii="Arial" w:eastAsia="Times New Roman" w:hAnsi="Arial" w:cs="Arial"/>
          <w:noProof/>
          <w:color w:val="000000"/>
          <w:sz w:val="20"/>
          <w:szCs w:val="20"/>
          <w:lang w:eastAsia="ru-RU"/>
        </w:rPr>
        <w:drawing>
          <wp:inline distT="0" distB="0" distL="0" distR="0" wp14:anchorId="565411D4" wp14:editId="51835DC9">
            <wp:extent cx="5940425" cy="3338195"/>
            <wp:effectExtent l="0" t="0" r="3175" b="0"/>
            <wp:docPr id="9" name="Рисунок 9" descr="https://www.tadviser.ru/images/e/e9/102737644-17725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tadviser.ru/images/e/e9/102737644-177253108.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noFill/>
                    <a:ln>
                      <a:noFill/>
                    </a:ln>
                  </pic:spPr>
                </pic:pic>
              </a:graphicData>
            </a:graphic>
          </wp:inline>
        </w:drawing>
      </w:r>
    </w:p>
    <w:p w14:paraId="52F01192" w14:textId="77777777" w:rsidR="00D44816" w:rsidRPr="00D44816" w:rsidRDefault="00D44816" w:rsidP="00D44816">
      <w:pPr>
        <w:shd w:val="clear" w:color="auto" w:fill="FFFFFF"/>
        <w:spacing w:line="336" w:lineRule="atLeast"/>
        <w:rPr>
          <w:rFonts w:ascii="Arial" w:eastAsia="Times New Roman" w:hAnsi="Arial" w:cs="Arial"/>
          <w:color w:val="000000"/>
          <w:sz w:val="20"/>
          <w:szCs w:val="20"/>
          <w:lang w:eastAsia="ru-RU"/>
        </w:rPr>
      </w:pPr>
      <w:r w:rsidRPr="00D44816">
        <w:rPr>
          <w:rFonts w:ascii="Arial" w:eastAsia="Times New Roman" w:hAnsi="Arial" w:cs="Arial"/>
          <w:color w:val="000000"/>
          <w:sz w:val="20"/>
          <w:szCs w:val="20"/>
          <w:lang w:eastAsia="ru-RU"/>
        </w:rPr>
        <w:t>Исследователи забили тревогу из-за волны нового вида мошенничества — сексуального вымогательства на фоне паники по поводу безопасности умных камер</w:t>
      </w:r>
    </w:p>
    <w:p w14:paraId="5EDEF07E"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Исследователи из компании Mimecast зафиксировали огромный всплеск нового вида мошенничества: всего за два дня с 2 по 3 января было перехвачено более 1600 мошеннических писем. Злоумышленники пишут, что у них есть несколько компрометирующих фотографий или видеороликов и дают ссылку на веб-сайт, где отображаются обычные кадры с камер наблюдения в общей зоне, например, в баре или ресторане — месте, которое любой человек мог посетить на прошлой неделе. Эти кадры должны убедить жертву, что его или ее компрометирующие действия записали с помощью камер безопасности или </w:t>
      </w:r>
      <w:hyperlink r:id="rId194" w:tooltip="Смартфон" w:history="1">
        <w:r w:rsidRPr="00D44816">
          <w:rPr>
            <w:rFonts w:ascii="Arial" w:eastAsia="Times New Roman" w:hAnsi="Arial" w:cs="Arial"/>
            <w:color w:val="000000"/>
            <w:sz w:val="21"/>
            <w:szCs w:val="21"/>
            <w:u w:val="single"/>
            <w:shd w:val="clear" w:color="auto" w:fill="F6F6F6"/>
            <w:lang w:eastAsia="ru-RU"/>
          </w:rPr>
          <w:t>смартфона</w:t>
        </w:r>
      </w:hyperlink>
      <w:r w:rsidRPr="00D44816">
        <w:rPr>
          <w:rFonts w:ascii="Arial" w:eastAsia="Times New Roman" w:hAnsi="Arial" w:cs="Arial"/>
          <w:color w:val="000000"/>
          <w:sz w:val="21"/>
          <w:szCs w:val="21"/>
          <w:lang w:eastAsia="ru-RU"/>
        </w:rPr>
        <w:t>.</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427BE3D3" w14:textId="77777777" w:rsidTr="00D44816">
        <w:tc>
          <w:tcPr>
            <w:tcW w:w="450" w:type="dxa"/>
            <w:shd w:val="clear" w:color="auto" w:fill="F9F9F9"/>
            <w:tcMar>
              <w:top w:w="120" w:type="dxa"/>
              <w:left w:w="120" w:type="dxa"/>
              <w:bottom w:w="120" w:type="dxa"/>
              <w:right w:w="120" w:type="dxa"/>
            </w:tcMar>
            <w:hideMark/>
          </w:tcPr>
          <w:p w14:paraId="29BD058A" w14:textId="78304CAC" w:rsidR="00D44816" w:rsidRPr="00D44816" w:rsidRDefault="00D44816" w:rsidP="00D44816">
            <w:pPr>
              <w:spacing w:after="75" w:line="240" w:lineRule="auto"/>
              <w:jc w:val="center"/>
              <w:divId w:val="2085907160"/>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723CCDF3" wp14:editId="76A3779A">
                  <wp:extent cx="285750" cy="219075"/>
                  <wp:effectExtent l="0" t="0" r="0" b="9525"/>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538A4AF6"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 xml:space="preserve">Представьте все, что вы сделали за последний год, и представьте, что мы видели, как вы делаете, — писали злоумышленники. — Видео с вами уже загружены на </w:t>
            </w:r>
            <w:r w:rsidRPr="00D44816">
              <w:rPr>
                <w:rFonts w:ascii="Times New Roman" w:eastAsia="Times New Roman" w:hAnsi="Times New Roman" w:cs="Times New Roman"/>
                <w:color w:val="000000"/>
                <w:sz w:val="21"/>
                <w:szCs w:val="21"/>
                <w:lang w:eastAsia="ru-RU"/>
              </w:rPr>
              <w:lastRenderedPageBreak/>
              <w:t>несколько порно-сайтов и у вас есть только одна неделя, прежде чем они станут доступны для просмотра.</w:t>
            </w:r>
          </w:p>
        </w:tc>
        <w:tc>
          <w:tcPr>
            <w:tcW w:w="450" w:type="dxa"/>
            <w:shd w:val="clear" w:color="auto" w:fill="F9F9F9"/>
            <w:tcMar>
              <w:top w:w="120" w:type="dxa"/>
              <w:left w:w="120" w:type="dxa"/>
              <w:bottom w:w="120" w:type="dxa"/>
              <w:right w:w="120" w:type="dxa"/>
            </w:tcMar>
            <w:vAlign w:val="bottom"/>
            <w:hideMark/>
          </w:tcPr>
          <w:p w14:paraId="7B6A924F" w14:textId="601D3882"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lastRenderedPageBreak/>
              <w:drawing>
                <wp:inline distT="0" distB="0" distL="0" distR="0" wp14:anchorId="21B5DE9D" wp14:editId="558EBE09">
                  <wp:extent cx="285750" cy="219075"/>
                  <wp:effectExtent l="0" t="0" r="0" b="9525"/>
                  <wp:docPr id="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25DFEAB3"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1A3B8EB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На самом деле такое видео не существует, а мошенники просто закидывают удочку, надеясь, что жертва клюнет на приманку. Это очень дешевый и невероятно эффективный способ мошенничества. В 2018 году общее количество жалоб на вымогательство по электронной почте выросло на 242%, и специалисты предупреждают пользователей не реагировать на угрозы и немедленно обращаться в полицию.</w:t>
      </w:r>
      <w:hyperlink r:id="rId195" w:anchor="cite_note-7" w:history="1">
        <w:r w:rsidRPr="00D44816">
          <w:rPr>
            <w:rFonts w:ascii="Arial" w:eastAsia="Times New Roman" w:hAnsi="Arial" w:cs="Arial"/>
            <w:color w:val="000000"/>
            <w:sz w:val="21"/>
            <w:szCs w:val="21"/>
            <w:u w:val="single"/>
            <w:vertAlign w:val="superscript"/>
            <w:lang w:eastAsia="ru-RU"/>
          </w:rPr>
          <w:t>[8]</w:t>
        </w:r>
      </w:hyperlink>
    </w:p>
    <w:p w14:paraId="79DF23CC"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24" w:name="2019"/>
      <w:bookmarkEnd w:id="24"/>
      <w:r w:rsidRPr="00D44816">
        <w:rPr>
          <w:rFonts w:ascii="Arial" w:eastAsia="Times New Roman" w:hAnsi="Arial" w:cs="Arial"/>
          <w:color w:val="333333"/>
          <w:sz w:val="29"/>
          <w:szCs w:val="29"/>
          <w:lang w:eastAsia="ru-RU"/>
        </w:rPr>
        <w:t>2019</w:t>
      </w:r>
    </w:p>
    <w:p w14:paraId="006D4C17"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5" w:name="75.25_.D0.B0.D1.82.D0.B0.D0.BA_.D0.BD.D0"/>
      <w:bookmarkEnd w:id="25"/>
      <w:r w:rsidRPr="00D44816">
        <w:rPr>
          <w:rFonts w:ascii="Arial" w:eastAsia="Times New Roman" w:hAnsi="Arial" w:cs="Arial"/>
          <w:b/>
          <w:bCs/>
          <w:color w:val="333333"/>
          <w:sz w:val="26"/>
          <w:szCs w:val="26"/>
          <w:lang w:eastAsia="ru-RU"/>
        </w:rPr>
        <w:t>75% атак на устройства интернета вещей приходится на США</w:t>
      </w:r>
    </w:p>
    <w:p w14:paraId="7C0CAEF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2020 году </w:t>
      </w:r>
      <w:hyperlink r:id="rId196" w:tooltip="Кибератаки" w:history="1">
        <w:r w:rsidRPr="00D44816">
          <w:rPr>
            <w:rFonts w:ascii="Arial" w:eastAsia="Times New Roman" w:hAnsi="Arial" w:cs="Arial"/>
            <w:color w:val="000000"/>
            <w:sz w:val="21"/>
            <w:szCs w:val="21"/>
            <w:u w:val="single"/>
            <w:shd w:val="clear" w:color="auto" w:fill="F6F6F6"/>
            <w:lang w:eastAsia="ru-RU"/>
          </w:rPr>
          <w:t>атаки</w:t>
        </w:r>
      </w:hyperlink>
      <w:r w:rsidRPr="00D44816">
        <w:rPr>
          <w:rFonts w:ascii="Arial" w:eastAsia="Times New Roman" w:hAnsi="Arial" w:cs="Arial"/>
          <w:color w:val="000000"/>
          <w:sz w:val="21"/>
          <w:szCs w:val="21"/>
          <w:lang w:eastAsia="ru-RU"/>
        </w:rPr>
        <w:t> на объекты </w:t>
      </w:r>
      <w:hyperlink r:id="rId197" w:tooltip="Интернет" w:history="1">
        <w:r w:rsidRPr="00D44816">
          <w:rPr>
            <w:rFonts w:ascii="Arial" w:eastAsia="Times New Roman" w:hAnsi="Arial" w:cs="Arial"/>
            <w:color w:val="000000"/>
            <w:sz w:val="21"/>
            <w:szCs w:val="21"/>
            <w:u w:val="single"/>
            <w:shd w:val="clear" w:color="auto" w:fill="F6F6F6"/>
            <w:lang w:eastAsia="ru-RU"/>
          </w:rPr>
          <w:t>интернета</w:t>
        </w:r>
      </w:hyperlink>
      <w:r w:rsidRPr="00D44816">
        <w:rPr>
          <w:rFonts w:ascii="Arial" w:eastAsia="Times New Roman" w:hAnsi="Arial" w:cs="Arial"/>
          <w:color w:val="000000"/>
          <w:sz w:val="21"/>
          <w:szCs w:val="21"/>
          <w:lang w:eastAsia="ru-RU"/>
        </w:rPr>
        <w:t> вещей (</w:t>
      </w:r>
      <w:hyperlink r:id="rId198"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 значительно возрастут. Об этом стало известно 17 декабря 2019 года. Такие прогнозы дает </w:t>
      </w:r>
      <w:hyperlink r:id="rId199" w:tooltip="Национальный координационный центр по компьютерным инцидентам (НКЦКИ)" w:history="1">
        <w:r w:rsidRPr="00D44816">
          <w:rPr>
            <w:rFonts w:ascii="Arial" w:eastAsia="Times New Roman" w:hAnsi="Arial" w:cs="Arial"/>
            <w:color w:val="000000"/>
            <w:sz w:val="21"/>
            <w:szCs w:val="21"/>
            <w:u w:val="single"/>
            <w:shd w:val="clear" w:color="auto" w:fill="F6F6F6"/>
            <w:lang w:eastAsia="ru-RU"/>
          </w:rPr>
          <w:t>Национальный координационный центр по компьютерным инцидентам (НКЦКИ)</w:t>
        </w:r>
      </w:hyperlink>
      <w:r w:rsidRPr="00D44816">
        <w:rPr>
          <w:rFonts w:ascii="Arial" w:eastAsia="Times New Roman" w:hAnsi="Arial" w:cs="Arial"/>
          <w:color w:val="000000"/>
          <w:sz w:val="21"/>
          <w:szCs w:val="21"/>
          <w:lang w:eastAsia="ru-RU"/>
        </w:rPr>
        <w:t>. В 2020 г. традиционно наибольшей опасности подвергнутся объекты </w:t>
      </w:r>
      <w:hyperlink r:id="rId200" w:tooltip="Кредитование в России" w:history="1">
        <w:r w:rsidRPr="00D44816">
          <w:rPr>
            <w:rFonts w:ascii="Arial" w:eastAsia="Times New Roman" w:hAnsi="Arial" w:cs="Arial"/>
            <w:color w:val="000000"/>
            <w:sz w:val="21"/>
            <w:szCs w:val="21"/>
            <w:u w:val="single"/>
            <w:shd w:val="clear" w:color="auto" w:fill="F6F6F6"/>
            <w:lang w:eastAsia="ru-RU"/>
          </w:rPr>
          <w:t>кредитно</w:t>
        </w:r>
      </w:hyperlink>
      <w:r w:rsidRPr="00D44816">
        <w:rPr>
          <w:rFonts w:ascii="Arial" w:eastAsia="Times New Roman" w:hAnsi="Arial" w:cs="Arial"/>
          <w:color w:val="000000"/>
          <w:sz w:val="21"/>
          <w:szCs w:val="21"/>
          <w:lang w:eastAsia="ru-RU"/>
        </w:rPr>
        <w:t>-</w:t>
      </w:r>
      <w:hyperlink r:id="rId201" w:tooltip="Финансы" w:history="1">
        <w:r w:rsidRPr="00D44816">
          <w:rPr>
            <w:rFonts w:ascii="Arial" w:eastAsia="Times New Roman" w:hAnsi="Arial" w:cs="Arial"/>
            <w:color w:val="000000"/>
            <w:sz w:val="21"/>
            <w:szCs w:val="21"/>
            <w:u w:val="single"/>
            <w:shd w:val="clear" w:color="auto" w:fill="F6F6F6"/>
            <w:lang w:eastAsia="ru-RU"/>
          </w:rPr>
          <w:t>финансовой</w:t>
        </w:r>
      </w:hyperlink>
      <w:r w:rsidRPr="00D44816">
        <w:rPr>
          <w:rFonts w:ascii="Arial" w:eastAsia="Times New Roman" w:hAnsi="Arial" w:cs="Arial"/>
          <w:color w:val="000000"/>
          <w:sz w:val="21"/>
          <w:szCs w:val="21"/>
          <w:lang w:eastAsia="ru-RU"/>
        </w:rPr>
        <w:t> сферы, поскольку злоумышленники будут следовать желанию заработать.</w:t>
      </w:r>
    </w:p>
    <w:p w14:paraId="0DA07AA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Об этом сообщил заместитель директора Национального координационного центра по </w:t>
      </w:r>
      <w:hyperlink r:id="rId202" w:tooltip="Компьютер" w:history="1">
        <w:r w:rsidRPr="00D44816">
          <w:rPr>
            <w:rFonts w:ascii="Arial" w:eastAsia="Times New Roman" w:hAnsi="Arial" w:cs="Arial"/>
            <w:color w:val="000000"/>
            <w:sz w:val="21"/>
            <w:szCs w:val="21"/>
            <w:u w:val="single"/>
            <w:shd w:val="clear" w:color="auto" w:fill="F6F6F6"/>
            <w:lang w:eastAsia="ru-RU"/>
          </w:rPr>
          <w:t>компьютерным</w:t>
        </w:r>
      </w:hyperlink>
      <w:r w:rsidRPr="00D44816">
        <w:rPr>
          <w:rFonts w:ascii="Arial" w:eastAsia="Times New Roman" w:hAnsi="Arial" w:cs="Arial"/>
          <w:color w:val="000000"/>
          <w:sz w:val="21"/>
          <w:szCs w:val="21"/>
          <w:lang w:eastAsia="ru-RU"/>
        </w:rPr>
        <w:t> инцидентам Николай Мурашов.</w:t>
      </w:r>
    </w:p>
    <w:p w14:paraId="608DCD3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Такой прогноз замглавы НКЦКИ объяснил тем, что на декабрь 2019 года в мире насчитывается уже около 5 млрд устройств IoT, а в ближайшие несколько лет эта цифра вырастет в 10 раз. Вместе с тем, говорит он, производители оборудования спешат выпустить свою продукцию на рынок, мало задумываясь о безопасности. Именно это, предупредил Николай Мурашов, создает наибольшие угрозы в области </w:t>
      </w:r>
      <w:hyperlink r:id="rId203" w:tooltip="Кибербезопасности" w:history="1">
        <w:r w:rsidRPr="00D44816">
          <w:rPr>
            <w:rFonts w:ascii="Arial" w:eastAsia="Times New Roman" w:hAnsi="Arial" w:cs="Arial"/>
            <w:color w:val="000000"/>
            <w:sz w:val="21"/>
            <w:szCs w:val="21"/>
            <w:u w:val="single"/>
            <w:shd w:val="clear" w:color="auto" w:fill="F6F6F6"/>
            <w:lang w:eastAsia="ru-RU"/>
          </w:rPr>
          <w:t>кибербезопасности</w:t>
        </w:r>
      </w:hyperlink>
      <w:r w:rsidRPr="00D44816">
        <w:rPr>
          <w:rFonts w:ascii="Arial" w:eastAsia="Times New Roman" w:hAnsi="Arial" w:cs="Arial"/>
          <w:color w:val="000000"/>
          <w:sz w:val="21"/>
          <w:szCs w:val="21"/>
          <w:lang w:eastAsia="ru-RU"/>
        </w:rPr>
        <w:t> в 2020 г.</w:t>
      </w:r>
    </w:p>
    <w:p w14:paraId="3B0625B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Как рассказал Николай Мурашов, с 2015 г. сохраняется тенденция использования </w:t>
      </w:r>
      <w:hyperlink r:id="rId204" w:tooltip="DDoS" w:history="1">
        <w:r w:rsidRPr="00D44816">
          <w:rPr>
            <w:rFonts w:ascii="Arial" w:eastAsia="Times New Roman" w:hAnsi="Arial" w:cs="Arial"/>
            <w:color w:val="000000"/>
            <w:sz w:val="21"/>
            <w:szCs w:val="21"/>
            <w:u w:val="single"/>
            <w:shd w:val="clear" w:color="auto" w:fill="F6F6F6"/>
            <w:lang w:eastAsia="ru-RU"/>
          </w:rPr>
          <w:t>DDoS</w:t>
        </w:r>
      </w:hyperlink>
      <w:r w:rsidRPr="00D44816">
        <w:rPr>
          <w:rFonts w:ascii="Arial" w:eastAsia="Times New Roman" w:hAnsi="Arial" w:cs="Arial"/>
          <w:color w:val="000000"/>
          <w:sz w:val="21"/>
          <w:szCs w:val="21"/>
          <w:lang w:eastAsia="ru-RU"/>
        </w:rPr>
        <w:t>-атак с использованием бот-сетей </w:t>
      </w:r>
      <w:hyperlink r:id="rId205" w:tooltip="Интернет" w:history="1">
        <w:r w:rsidRPr="00D44816">
          <w:rPr>
            <w:rFonts w:ascii="Arial" w:eastAsia="Times New Roman" w:hAnsi="Arial" w:cs="Arial"/>
            <w:color w:val="000000"/>
            <w:sz w:val="21"/>
            <w:szCs w:val="21"/>
            <w:u w:val="single"/>
            <w:shd w:val="clear" w:color="auto" w:fill="F6F6F6"/>
            <w:lang w:eastAsia="ru-RU"/>
          </w:rPr>
          <w:t>интернета</w:t>
        </w:r>
      </w:hyperlink>
      <w:r w:rsidRPr="00D44816">
        <w:rPr>
          <w:rFonts w:ascii="Arial" w:eastAsia="Times New Roman" w:hAnsi="Arial" w:cs="Arial"/>
          <w:color w:val="000000"/>
          <w:sz w:val="21"/>
          <w:szCs w:val="21"/>
          <w:lang w:eastAsia="ru-RU"/>
        </w:rPr>
        <w:t> вещей. К таким устройствам относятся, например, домашние </w:t>
      </w:r>
      <w:hyperlink r:id="rId206" w:tooltip="Роутер" w:history="1">
        <w:r w:rsidRPr="00D44816">
          <w:rPr>
            <w:rFonts w:ascii="Arial" w:eastAsia="Times New Roman" w:hAnsi="Arial" w:cs="Arial"/>
            <w:color w:val="000000"/>
            <w:sz w:val="21"/>
            <w:szCs w:val="21"/>
            <w:u w:val="single"/>
            <w:shd w:val="clear" w:color="auto" w:fill="F6F6F6"/>
            <w:lang w:eastAsia="ru-RU"/>
          </w:rPr>
          <w:t>роутеры</w:t>
        </w:r>
      </w:hyperlink>
      <w:r w:rsidRPr="00D44816">
        <w:rPr>
          <w:rFonts w:ascii="Arial" w:eastAsia="Times New Roman" w:hAnsi="Arial" w:cs="Arial"/>
          <w:color w:val="000000"/>
          <w:sz w:val="21"/>
          <w:szCs w:val="21"/>
          <w:lang w:eastAsia="ru-RU"/>
        </w:rPr>
        <w:t>, веб-камеры, устройства </w:t>
      </w:r>
      <w:hyperlink r:id="rId207" w:tooltip="Умный дом" w:history="1">
        <w:r w:rsidRPr="00D44816">
          <w:rPr>
            <w:rFonts w:ascii="Arial" w:eastAsia="Times New Roman" w:hAnsi="Arial" w:cs="Arial"/>
            <w:color w:val="000000"/>
            <w:sz w:val="21"/>
            <w:szCs w:val="21"/>
            <w:u w:val="single"/>
            <w:shd w:val="clear" w:color="auto" w:fill="F6F6F6"/>
            <w:lang w:eastAsia="ru-RU"/>
          </w:rPr>
          <w:t>умного дома</w:t>
        </w:r>
      </w:hyperlink>
      <w:r w:rsidRPr="00D44816">
        <w:rPr>
          <w:rFonts w:ascii="Arial" w:eastAsia="Times New Roman" w:hAnsi="Arial" w:cs="Arial"/>
          <w:color w:val="000000"/>
          <w:sz w:val="21"/>
          <w:szCs w:val="21"/>
          <w:lang w:eastAsia="ru-RU"/>
        </w:rPr>
        <w:t>, средства контроля самочувствия и др. Такие устройства часто взламываются, захватываются в бот-сети и используются для атак на другие объекты, в том числе на объекты </w:t>
      </w:r>
      <w:hyperlink r:id="rId208" w:tooltip="Критическая информационная инфраструктура России" w:history="1">
        <w:r w:rsidRPr="00D44816">
          <w:rPr>
            <w:rFonts w:ascii="Arial" w:eastAsia="Times New Roman" w:hAnsi="Arial" w:cs="Arial"/>
            <w:color w:val="000000"/>
            <w:sz w:val="21"/>
            <w:szCs w:val="21"/>
            <w:u w:val="single"/>
            <w:shd w:val="clear" w:color="auto" w:fill="F6F6F6"/>
            <w:lang w:eastAsia="ru-RU"/>
          </w:rPr>
          <w:t>КИИ</w:t>
        </w:r>
      </w:hyperlink>
      <w:r w:rsidRPr="00D44816">
        <w:rPr>
          <w:rFonts w:ascii="Arial" w:eastAsia="Times New Roman" w:hAnsi="Arial" w:cs="Arial"/>
          <w:color w:val="000000"/>
          <w:sz w:val="21"/>
          <w:szCs w:val="21"/>
          <w:lang w:eastAsia="ru-RU"/>
        </w:rPr>
        <w:t>, приводит пример он. Николай Мурашов предупреждает, что совокупность таких атак с использованием бот-сетей может быть настолько велика, что может привести к нарушению работы интернет-сети в целом регионе.</w:t>
      </w:r>
    </w:p>
    <w:p w14:paraId="75E2F2C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По </w:t>
      </w:r>
      <w:hyperlink r:id="rId209" w:tooltip="Данные" w:history="1">
        <w:r w:rsidRPr="00D44816">
          <w:rPr>
            <w:rFonts w:ascii="Arial" w:eastAsia="Times New Roman" w:hAnsi="Arial" w:cs="Arial"/>
            <w:color w:val="000000"/>
            <w:sz w:val="21"/>
            <w:szCs w:val="21"/>
            <w:u w:val="single"/>
            <w:shd w:val="clear" w:color="auto" w:fill="F6F6F6"/>
            <w:lang w:eastAsia="ru-RU"/>
          </w:rPr>
          <w:t>данным</w:t>
        </w:r>
      </w:hyperlink>
      <w:r w:rsidRPr="00D44816">
        <w:rPr>
          <w:rFonts w:ascii="Arial" w:eastAsia="Times New Roman" w:hAnsi="Arial" w:cs="Arial"/>
          <w:color w:val="000000"/>
          <w:sz w:val="21"/>
          <w:szCs w:val="21"/>
          <w:lang w:eastAsia="ru-RU"/>
        </w:rPr>
        <w:t> </w:t>
      </w:r>
      <w:hyperlink r:id="rId210" w:tooltip="McAfee" w:history="1">
        <w:r w:rsidRPr="00D44816">
          <w:rPr>
            <w:rFonts w:ascii="Arial" w:eastAsia="Times New Roman" w:hAnsi="Arial" w:cs="Arial"/>
            <w:color w:val="000000"/>
            <w:sz w:val="21"/>
            <w:szCs w:val="21"/>
            <w:u w:val="single"/>
            <w:shd w:val="clear" w:color="auto" w:fill="F6F6F6"/>
            <w:lang w:eastAsia="ru-RU"/>
          </w:rPr>
          <w:t>McAfee</w:t>
        </w:r>
      </w:hyperlink>
      <w:r w:rsidRPr="00D44816">
        <w:rPr>
          <w:rFonts w:ascii="Arial" w:eastAsia="Times New Roman" w:hAnsi="Arial" w:cs="Arial"/>
          <w:color w:val="000000"/>
          <w:sz w:val="21"/>
          <w:szCs w:val="21"/>
          <w:lang w:eastAsia="ru-RU"/>
        </w:rPr>
        <w:t> за I квартал 2019 г., на </w:t>
      </w:r>
      <w:hyperlink r:id="rId211" w:tooltip="США" w:history="1">
        <w:r w:rsidRPr="00D44816">
          <w:rPr>
            <w:rFonts w:ascii="Arial" w:eastAsia="Times New Roman" w:hAnsi="Arial" w:cs="Arial"/>
            <w:color w:val="000000"/>
            <w:sz w:val="21"/>
            <w:szCs w:val="21"/>
            <w:u w:val="single"/>
            <w:shd w:val="clear" w:color="auto" w:fill="F6F6F6"/>
            <w:lang w:eastAsia="ru-RU"/>
          </w:rPr>
          <w:t>США</w:t>
        </w:r>
      </w:hyperlink>
      <w:r w:rsidRPr="00D44816">
        <w:rPr>
          <w:rFonts w:ascii="Arial" w:eastAsia="Times New Roman" w:hAnsi="Arial" w:cs="Arial"/>
          <w:color w:val="000000"/>
          <w:sz w:val="21"/>
          <w:szCs w:val="21"/>
          <w:lang w:eastAsia="ru-RU"/>
        </w:rPr>
        <w:t> приходится 75% атак на устройства интернета вещей, на </w:t>
      </w:r>
      <w:hyperlink r:id="rId212" w:tooltip="Китай" w:history="1">
        <w:r w:rsidRPr="00D44816">
          <w:rPr>
            <w:rFonts w:ascii="Arial" w:eastAsia="Times New Roman" w:hAnsi="Arial" w:cs="Arial"/>
            <w:color w:val="000000"/>
            <w:sz w:val="21"/>
            <w:szCs w:val="21"/>
            <w:u w:val="single"/>
            <w:shd w:val="clear" w:color="auto" w:fill="F6F6F6"/>
            <w:lang w:eastAsia="ru-RU"/>
          </w:rPr>
          <w:t>Китай</w:t>
        </w:r>
      </w:hyperlink>
      <w:r w:rsidRPr="00D44816">
        <w:rPr>
          <w:rFonts w:ascii="Arial" w:eastAsia="Times New Roman" w:hAnsi="Arial" w:cs="Arial"/>
          <w:color w:val="000000"/>
          <w:sz w:val="21"/>
          <w:szCs w:val="21"/>
          <w:lang w:eastAsia="ru-RU"/>
        </w:rPr>
        <w:t> и </w:t>
      </w:r>
      <w:hyperlink r:id="rId213" w:tooltip="Германию" w:history="1">
        <w:r w:rsidRPr="00D44816">
          <w:rPr>
            <w:rFonts w:ascii="Arial" w:eastAsia="Times New Roman" w:hAnsi="Arial" w:cs="Arial"/>
            <w:color w:val="000000"/>
            <w:sz w:val="21"/>
            <w:szCs w:val="21"/>
            <w:u w:val="single"/>
            <w:shd w:val="clear" w:color="auto" w:fill="F6F6F6"/>
            <w:lang w:eastAsia="ru-RU"/>
          </w:rPr>
          <w:t>Германию</w:t>
        </w:r>
      </w:hyperlink>
      <w:r w:rsidRPr="00D44816">
        <w:rPr>
          <w:rFonts w:ascii="Arial" w:eastAsia="Times New Roman" w:hAnsi="Arial" w:cs="Arial"/>
          <w:color w:val="000000"/>
          <w:sz w:val="21"/>
          <w:szCs w:val="21"/>
          <w:lang w:eastAsia="ru-RU"/>
        </w:rPr>
        <w:t> - по 4%, а на </w:t>
      </w:r>
      <w:hyperlink r:id="rId214" w:tooltip="Бразилия" w:history="1">
        <w:r w:rsidRPr="00D44816">
          <w:rPr>
            <w:rFonts w:ascii="Arial" w:eastAsia="Times New Roman" w:hAnsi="Arial" w:cs="Arial"/>
            <w:color w:val="000000"/>
            <w:sz w:val="21"/>
            <w:szCs w:val="21"/>
            <w:u w:val="single"/>
            <w:shd w:val="clear" w:color="auto" w:fill="F6F6F6"/>
            <w:lang w:eastAsia="ru-RU"/>
          </w:rPr>
          <w:t>Бразилию</w:t>
        </w:r>
      </w:hyperlink>
      <w:r w:rsidRPr="00D44816">
        <w:rPr>
          <w:rFonts w:ascii="Arial" w:eastAsia="Times New Roman" w:hAnsi="Arial" w:cs="Arial"/>
          <w:color w:val="000000"/>
          <w:sz w:val="21"/>
          <w:szCs w:val="21"/>
          <w:lang w:eastAsia="ru-RU"/>
        </w:rPr>
        <w:t> и </w:t>
      </w:r>
      <w:hyperlink r:id="rId215" w:tooltip="Италия" w:history="1">
        <w:r w:rsidRPr="00D44816">
          <w:rPr>
            <w:rFonts w:ascii="Arial" w:eastAsia="Times New Roman" w:hAnsi="Arial" w:cs="Arial"/>
            <w:color w:val="000000"/>
            <w:sz w:val="21"/>
            <w:szCs w:val="21"/>
            <w:u w:val="single"/>
            <w:shd w:val="clear" w:color="auto" w:fill="F6F6F6"/>
            <w:lang w:eastAsia="ru-RU"/>
          </w:rPr>
          <w:t>Италию</w:t>
        </w:r>
      </w:hyperlink>
      <w:r w:rsidRPr="00D44816">
        <w:rPr>
          <w:rFonts w:ascii="Arial" w:eastAsia="Times New Roman" w:hAnsi="Arial" w:cs="Arial"/>
          <w:color w:val="000000"/>
          <w:sz w:val="21"/>
          <w:szCs w:val="21"/>
          <w:lang w:eastAsia="ru-RU"/>
        </w:rPr>
        <w:t> - по 3%. Как гласит исследование </w:t>
      </w:r>
      <w:hyperlink r:id="rId216" w:tooltip="Lumen Technologies (ранее CenturyLink)" w:history="1">
        <w:r w:rsidRPr="00D44816">
          <w:rPr>
            <w:rFonts w:ascii="Arial" w:eastAsia="Times New Roman" w:hAnsi="Arial" w:cs="Arial"/>
            <w:color w:val="000000"/>
            <w:sz w:val="21"/>
            <w:szCs w:val="21"/>
            <w:u w:val="single"/>
            <w:shd w:val="clear" w:color="auto" w:fill="F6F6F6"/>
            <w:lang w:eastAsia="ru-RU"/>
          </w:rPr>
          <w:t>Lumen Technologies (ранее CenturyLink)</w:t>
        </w:r>
      </w:hyperlink>
      <w:r w:rsidRPr="00D44816">
        <w:rPr>
          <w:rFonts w:ascii="Arial" w:eastAsia="Times New Roman" w:hAnsi="Arial" w:cs="Arial"/>
          <w:color w:val="000000"/>
          <w:sz w:val="21"/>
          <w:szCs w:val="21"/>
          <w:lang w:eastAsia="ru-RU"/>
        </w:rPr>
        <w:t> (США), центрами управления бот-сетями чаще всего управляют группы, находящиеся в США, </w:t>
      </w:r>
      <w:hyperlink r:id="rId217" w:tooltip="Китай" w:history="1">
        <w:r w:rsidRPr="00D44816">
          <w:rPr>
            <w:rFonts w:ascii="Arial" w:eastAsia="Times New Roman" w:hAnsi="Arial" w:cs="Arial"/>
            <w:color w:val="000000"/>
            <w:sz w:val="21"/>
            <w:szCs w:val="21"/>
            <w:u w:val="single"/>
            <w:shd w:val="clear" w:color="auto" w:fill="F6F6F6"/>
            <w:lang w:eastAsia="ru-RU"/>
          </w:rPr>
          <w:t>Китае</w:t>
        </w:r>
      </w:hyperlink>
      <w:r w:rsidRPr="00D44816">
        <w:rPr>
          <w:rFonts w:ascii="Arial" w:eastAsia="Times New Roman" w:hAnsi="Arial" w:cs="Arial"/>
          <w:color w:val="000000"/>
          <w:sz w:val="21"/>
          <w:szCs w:val="21"/>
          <w:lang w:eastAsia="ru-RU"/>
        </w:rPr>
        <w:t>, России, </w:t>
      </w:r>
      <w:hyperlink r:id="rId218" w:tooltip="Нидерланды" w:history="1">
        <w:r w:rsidRPr="00D44816">
          <w:rPr>
            <w:rFonts w:ascii="Arial" w:eastAsia="Times New Roman" w:hAnsi="Arial" w:cs="Arial"/>
            <w:color w:val="000000"/>
            <w:sz w:val="21"/>
            <w:szCs w:val="21"/>
            <w:u w:val="single"/>
            <w:shd w:val="clear" w:color="auto" w:fill="F6F6F6"/>
            <w:lang w:eastAsia="ru-RU"/>
          </w:rPr>
          <w:t>Нидерландах</w:t>
        </w:r>
      </w:hyperlink>
      <w:r w:rsidRPr="00D44816">
        <w:rPr>
          <w:rFonts w:ascii="Arial" w:eastAsia="Times New Roman" w:hAnsi="Arial" w:cs="Arial"/>
          <w:color w:val="000000"/>
          <w:sz w:val="21"/>
          <w:szCs w:val="21"/>
          <w:lang w:eastAsia="ru-RU"/>
        </w:rPr>
        <w:t> и </w:t>
      </w:r>
      <w:hyperlink r:id="rId219" w:tooltip="Мексика" w:history="1">
        <w:r w:rsidRPr="00D44816">
          <w:rPr>
            <w:rFonts w:ascii="Arial" w:eastAsia="Times New Roman" w:hAnsi="Arial" w:cs="Arial"/>
            <w:color w:val="000000"/>
            <w:sz w:val="21"/>
            <w:szCs w:val="21"/>
            <w:u w:val="single"/>
            <w:shd w:val="clear" w:color="auto" w:fill="F6F6F6"/>
            <w:lang w:eastAsia="ru-RU"/>
          </w:rPr>
          <w:t>Мексике</w:t>
        </w:r>
      </w:hyperlink>
      <w:hyperlink r:id="rId220" w:anchor="cite_note-8" w:history="1">
        <w:r w:rsidRPr="00D44816">
          <w:rPr>
            <w:rFonts w:ascii="Arial" w:eastAsia="Times New Roman" w:hAnsi="Arial" w:cs="Arial"/>
            <w:color w:val="000000"/>
            <w:sz w:val="21"/>
            <w:szCs w:val="21"/>
            <w:u w:val="single"/>
            <w:vertAlign w:val="superscript"/>
            <w:lang w:eastAsia="ru-RU"/>
          </w:rPr>
          <w:t>[9]</w:t>
        </w:r>
      </w:hyperlink>
      <w:r w:rsidRPr="00D44816">
        <w:rPr>
          <w:rFonts w:ascii="Arial" w:eastAsia="Times New Roman" w:hAnsi="Arial" w:cs="Arial"/>
          <w:color w:val="000000"/>
          <w:sz w:val="21"/>
          <w:szCs w:val="21"/>
          <w:lang w:eastAsia="ru-RU"/>
        </w:rPr>
        <w:t>.</w:t>
      </w:r>
    </w:p>
    <w:p w14:paraId="1E883600"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6" w:name=".D0.A4.D0.91.D0.A0:_.D0.B4.D0.BB.D1.8F_."/>
      <w:bookmarkEnd w:id="26"/>
      <w:r w:rsidRPr="00D44816">
        <w:rPr>
          <w:rFonts w:ascii="Arial" w:eastAsia="Times New Roman" w:hAnsi="Arial" w:cs="Arial"/>
          <w:b/>
          <w:bCs/>
          <w:color w:val="333333"/>
          <w:sz w:val="26"/>
          <w:szCs w:val="26"/>
          <w:lang w:eastAsia="ru-RU"/>
        </w:rPr>
        <w:t>ФБР: для каждого IoT-устройства необходима отдельная сеть</w:t>
      </w:r>
    </w:p>
    <w:p w14:paraId="6A8C6DF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начале декабря 2019 года </w:t>
      </w:r>
      <w:hyperlink r:id="rId221" w:tooltip="ФБР (FBI)" w:history="1">
        <w:r w:rsidRPr="00D44816">
          <w:rPr>
            <w:rFonts w:ascii="Arial" w:eastAsia="Times New Roman" w:hAnsi="Arial" w:cs="Arial"/>
            <w:color w:val="000000"/>
            <w:sz w:val="21"/>
            <w:szCs w:val="21"/>
            <w:u w:val="single"/>
            <w:shd w:val="clear" w:color="auto" w:fill="F6F6F6"/>
            <w:lang w:eastAsia="ru-RU"/>
          </w:rPr>
          <w:t>ФБР</w:t>
        </w:r>
      </w:hyperlink>
      <w:r w:rsidRPr="00D44816">
        <w:rPr>
          <w:rFonts w:ascii="Arial" w:eastAsia="Times New Roman" w:hAnsi="Arial" w:cs="Arial"/>
          <w:color w:val="000000"/>
          <w:sz w:val="21"/>
          <w:szCs w:val="21"/>
          <w:lang w:eastAsia="ru-RU"/>
        </w:rPr>
        <w:t> порекомендовало пользователям </w:t>
      </w:r>
      <w:hyperlink r:id="rId222" w:tooltip="Интернет" w:history="1">
        <w:r w:rsidRPr="00D44816">
          <w:rPr>
            <w:rFonts w:ascii="Arial" w:eastAsia="Times New Roman" w:hAnsi="Arial" w:cs="Arial"/>
            <w:color w:val="000000"/>
            <w:sz w:val="21"/>
            <w:szCs w:val="21"/>
            <w:u w:val="single"/>
            <w:shd w:val="clear" w:color="auto" w:fill="F6F6F6"/>
            <w:lang w:eastAsia="ru-RU"/>
          </w:rPr>
          <w:t>интернета</w:t>
        </w:r>
      </w:hyperlink>
      <w:r w:rsidRPr="00D44816">
        <w:rPr>
          <w:rFonts w:ascii="Arial" w:eastAsia="Times New Roman" w:hAnsi="Arial" w:cs="Arial"/>
          <w:color w:val="000000"/>
          <w:sz w:val="21"/>
          <w:szCs w:val="21"/>
          <w:lang w:eastAsia="ru-RU"/>
        </w:rPr>
        <w:t> вещей изолировать основные подключенные </w:t>
      </w:r>
      <w:hyperlink r:id="rId223" w:tooltip="Интернет вещей Internet of Things (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-устройства, такие как ноутбуки или </w:t>
      </w:r>
      <w:hyperlink r:id="rId224" w:tooltip="Смартфон" w:history="1">
        <w:r w:rsidRPr="00D44816">
          <w:rPr>
            <w:rFonts w:ascii="Arial" w:eastAsia="Times New Roman" w:hAnsi="Arial" w:cs="Arial"/>
            <w:color w:val="000000"/>
            <w:sz w:val="21"/>
            <w:szCs w:val="21"/>
            <w:u w:val="single"/>
            <w:shd w:val="clear" w:color="auto" w:fill="F6F6F6"/>
            <w:lang w:eastAsia="ru-RU"/>
          </w:rPr>
          <w:t>смартфоны</w:t>
        </w:r>
      </w:hyperlink>
      <w:r w:rsidRPr="00D44816">
        <w:rPr>
          <w:rFonts w:ascii="Arial" w:eastAsia="Times New Roman" w:hAnsi="Arial" w:cs="Arial"/>
          <w:color w:val="000000"/>
          <w:sz w:val="21"/>
          <w:szCs w:val="21"/>
          <w:lang w:eastAsia="ru-RU"/>
        </w:rPr>
        <w:t>, от остальных с помощью отдельной сети </w:t>
      </w:r>
      <w:hyperlink r:id="rId225" w:tooltip="Wi-Fi" w:history="1">
        <w:r w:rsidRPr="00D44816">
          <w:rPr>
            <w:rFonts w:ascii="Arial" w:eastAsia="Times New Roman" w:hAnsi="Arial" w:cs="Arial"/>
            <w:color w:val="000000"/>
            <w:sz w:val="21"/>
            <w:szCs w:val="21"/>
            <w:u w:val="single"/>
            <w:shd w:val="clear" w:color="auto" w:fill="F6F6F6"/>
            <w:lang w:eastAsia="ru-RU"/>
          </w:rPr>
          <w:t>Wi-Fi</w:t>
        </w:r>
      </w:hyperlink>
      <w:r w:rsidRPr="00D44816">
        <w:rPr>
          <w:rFonts w:ascii="Arial" w:eastAsia="Times New Roman" w:hAnsi="Arial" w:cs="Arial"/>
          <w:color w:val="000000"/>
          <w:sz w:val="21"/>
          <w:szCs w:val="21"/>
          <w:lang w:eastAsia="ru-RU"/>
        </w:rPr>
        <w:t> или </w:t>
      </w:r>
      <w:hyperlink r:id="rId226" w:tooltip="LAN (Local Area Network) - локальная вычислительная сеть" w:history="1">
        <w:r w:rsidRPr="00D44816">
          <w:rPr>
            <w:rFonts w:ascii="Arial" w:eastAsia="Times New Roman" w:hAnsi="Arial" w:cs="Arial"/>
            <w:color w:val="000000"/>
            <w:sz w:val="21"/>
            <w:szCs w:val="21"/>
            <w:u w:val="single"/>
            <w:shd w:val="clear" w:color="auto" w:fill="F6F6F6"/>
            <w:lang w:eastAsia="ru-RU"/>
          </w:rPr>
          <w:t>локальной сети</w:t>
        </w:r>
      </w:hyperlink>
      <w:r w:rsidRPr="00D44816">
        <w:rPr>
          <w:rFonts w:ascii="Arial" w:eastAsia="Times New Roman" w:hAnsi="Arial" w:cs="Arial"/>
          <w:color w:val="000000"/>
          <w:sz w:val="21"/>
          <w:szCs w:val="21"/>
          <w:lang w:eastAsia="ru-RU"/>
        </w:rPr>
        <w:t>.</w:t>
      </w:r>
    </w:p>
    <w:tbl>
      <w:tblPr>
        <w:tblW w:w="0" w:type="auto"/>
        <w:shd w:val="clear" w:color="auto" w:fill="F9F9F9"/>
        <w:tblCellMar>
          <w:left w:w="0" w:type="dxa"/>
          <w:right w:w="0" w:type="dxa"/>
        </w:tblCellMar>
        <w:tblLook w:val="04A0" w:firstRow="1" w:lastRow="0" w:firstColumn="1" w:lastColumn="0" w:noHBand="0" w:noVBand="1"/>
      </w:tblPr>
      <w:tblGrid>
        <w:gridCol w:w="690"/>
        <w:gridCol w:w="7975"/>
        <w:gridCol w:w="690"/>
      </w:tblGrid>
      <w:tr w:rsidR="00D44816" w:rsidRPr="00D44816" w14:paraId="44AA9985" w14:textId="77777777" w:rsidTr="00D44816">
        <w:tc>
          <w:tcPr>
            <w:tcW w:w="450" w:type="dxa"/>
            <w:shd w:val="clear" w:color="auto" w:fill="F9F9F9"/>
            <w:tcMar>
              <w:top w:w="120" w:type="dxa"/>
              <w:left w:w="120" w:type="dxa"/>
              <w:bottom w:w="120" w:type="dxa"/>
              <w:right w:w="120" w:type="dxa"/>
            </w:tcMar>
            <w:hideMark/>
          </w:tcPr>
          <w:p w14:paraId="2862D5DA" w14:textId="56452B07" w:rsidR="00D44816" w:rsidRPr="00D44816" w:rsidRDefault="00D44816" w:rsidP="00D44816">
            <w:pPr>
              <w:spacing w:after="75" w:line="240" w:lineRule="auto"/>
              <w:jc w:val="center"/>
              <w:divId w:val="375278640"/>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5929DFE9" wp14:editId="1E08E4FB">
                  <wp:extent cx="285750" cy="219075"/>
                  <wp:effectExtent l="0" t="0" r="0" b="9525"/>
                  <wp:docPr id="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c>
          <w:tcPr>
            <w:tcW w:w="0" w:type="auto"/>
            <w:shd w:val="clear" w:color="auto" w:fill="F9F9F9"/>
            <w:tcMar>
              <w:top w:w="120" w:type="dxa"/>
              <w:left w:w="120" w:type="dxa"/>
              <w:bottom w:w="120" w:type="dxa"/>
              <w:right w:w="120" w:type="dxa"/>
            </w:tcMar>
            <w:vAlign w:val="center"/>
            <w:hideMark/>
          </w:tcPr>
          <w:p w14:paraId="72B2C61D" w14:textId="77777777" w:rsidR="00D44816" w:rsidRPr="00D44816" w:rsidRDefault="00D44816" w:rsidP="00D44816">
            <w:pPr>
              <w:spacing w:after="0" w:line="240" w:lineRule="auto"/>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color w:val="000000"/>
                <w:sz w:val="21"/>
                <w:szCs w:val="21"/>
                <w:lang w:eastAsia="ru-RU"/>
              </w:rPr>
              <w:t>Ваш холодильник и ноутбук не должны быть в одной сети, - говорится в сообщении ФБР.</w:t>
            </w:r>
          </w:p>
        </w:tc>
        <w:tc>
          <w:tcPr>
            <w:tcW w:w="450" w:type="dxa"/>
            <w:shd w:val="clear" w:color="auto" w:fill="F9F9F9"/>
            <w:tcMar>
              <w:top w:w="120" w:type="dxa"/>
              <w:left w:w="120" w:type="dxa"/>
              <w:bottom w:w="120" w:type="dxa"/>
              <w:right w:w="120" w:type="dxa"/>
            </w:tcMar>
            <w:vAlign w:val="bottom"/>
            <w:hideMark/>
          </w:tcPr>
          <w:p w14:paraId="4F673009" w14:textId="2C7AFA68" w:rsidR="00D44816" w:rsidRPr="00D44816" w:rsidRDefault="00D44816" w:rsidP="00D44816">
            <w:pPr>
              <w:spacing w:after="75" w:line="240" w:lineRule="auto"/>
              <w:jc w:val="center"/>
              <w:rPr>
                <w:rFonts w:ascii="Times New Roman" w:eastAsia="Times New Roman" w:hAnsi="Times New Roman" w:cs="Times New Roman"/>
                <w:color w:val="000000"/>
                <w:sz w:val="21"/>
                <w:szCs w:val="21"/>
                <w:lang w:eastAsia="ru-RU"/>
              </w:rPr>
            </w:pPr>
            <w:r w:rsidRPr="00D44816">
              <w:rPr>
                <w:rFonts w:ascii="Times New Roman" w:eastAsia="Times New Roman" w:hAnsi="Times New Roman" w:cs="Times New Roman"/>
                <w:noProof/>
                <w:color w:val="000000"/>
                <w:sz w:val="21"/>
                <w:szCs w:val="21"/>
                <w:lang w:eastAsia="ru-RU"/>
              </w:rPr>
              <w:drawing>
                <wp:inline distT="0" distB="0" distL="0" distR="0" wp14:anchorId="367FD44C" wp14:editId="1F842B39">
                  <wp:extent cx="285750" cy="219075"/>
                  <wp:effectExtent l="0" t="0" r="0" b="9525"/>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p>
        </w:tc>
      </w:tr>
    </w:tbl>
    <w:p w14:paraId="5FD04B65" w14:textId="77777777" w:rsidR="00D44816" w:rsidRPr="00D44816" w:rsidRDefault="00D44816" w:rsidP="00D44816">
      <w:pPr>
        <w:shd w:val="clear" w:color="auto" w:fill="FFFFFF"/>
        <w:spacing w:after="0"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br/>
      </w:r>
    </w:p>
    <w:p w14:paraId="54E957D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Специалисты по киберезопасности из бюро рекомендуют использовать два </w:t>
      </w:r>
      <w:hyperlink r:id="rId227" w:tooltip="Интернет-шлюз" w:history="1">
        <w:r w:rsidRPr="00D44816">
          <w:rPr>
            <w:rFonts w:ascii="Arial" w:eastAsia="Times New Roman" w:hAnsi="Arial" w:cs="Arial"/>
            <w:color w:val="000000"/>
            <w:sz w:val="21"/>
            <w:szCs w:val="21"/>
            <w:u w:val="single"/>
            <w:shd w:val="clear" w:color="auto" w:fill="F6F6F6"/>
            <w:lang w:eastAsia="ru-RU"/>
          </w:rPr>
          <w:t>интернет-шлюза</w:t>
        </w:r>
      </w:hyperlink>
      <w:r w:rsidRPr="00D44816">
        <w:rPr>
          <w:rFonts w:ascii="Arial" w:eastAsia="Times New Roman" w:hAnsi="Arial" w:cs="Arial"/>
          <w:color w:val="000000"/>
          <w:sz w:val="21"/>
          <w:szCs w:val="21"/>
          <w:lang w:eastAsia="ru-RU"/>
        </w:rPr>
        <w:t>: один для устройств, которые хранят конфиденциальные данные, а другой для цифровых помощников, таких как устройства домашней безопасности, </w:t>
      </w:r>
      <w:hyperlink r:id="rId228" w:tooltip="Умные часы (смарт-часы)" w:history="1">
        <w:r w:rsidRPr="00D44816">
          <w:rPr>
            <w:rFonts w:ascii="Arial" w:eastAsia="Times New Roman" w:hAnsi="Arial" w:cs="Arial"/>
            <w:color w:val="000000"/>
            <w:sz w:val="21"/>
            <w:szCs w:val="21"/>
            <w:u w:val="single"/>
            <w:shd w:val="clear" w:color="auto" w:fill="F6F6F6"/>
            <w:lang w:eastAsia="ru-RU"/>
          </w:rPr>
          <w:t>умные часы</w:t>
        </w:r>
      </w:hyperlink>
      <w:r w:rsidRPr="00D44816">
        <w:rPr>
          <w:rFonts w:ascii="Arial" w:eastAsia="Times New Roman" w:hAnsi="Arial" w:cs="Arial"/>
          <w:color w:val="000000"/>
          <w:sz w:val="21"/>
          <w:szCs w:val="21"/>
          <w:lang w:eastAsia="ru-RU"/>
        </w:rPr>
        <w:t>, игровые системы, </w:t>
      </w:r>
      <w:hyperlink r:id="rId229" w:tooltip="Фитнес-трекеры" w:history="1">
        <w:r w:rsidRPr="00D44816">
          <w:rPr>
            <w:rFonts w:ascii="Arial" w:eastAsia="Times New Roman" w:hAnsi="Arial" w:cs="Arial"/>
            <w:color w:val="000000"/>
            <w:sz w:val="21"/>
            <w:szCs w:val="21"/>
            <w:u w:val="single"/>
            <w:shd w:val="clear" w:color="auto" w:fill="F6F6F6"/>
            <w:lang w:eastAsia="ru-RU"/>
          </w:rPr>
          <w:t>фитнес-трекеры</w:t>
        </w:r>
      </w:hyperlink>
      <w:r w:rsidRPr="00D44816">
        <w:rPr>
          <w:rFonts w:ascii="Arial" w:eastAsia="Times New Roman" w:hAnsi="Arial" w:cs="Arial"/>
          <w:color w:val="000000"/>
          <w:sz w:val="21"/>
          <w:szCs w:val="21"/>
          <w:lang w:eastAsia="ru-RU"/>
        </w:rPr>
        <w:t>, термостаты, умные лампочки и т. д. Также рекомендуется изменить все заводские пароли по умолчанию.</w:t>
      </w:r>
    </w:p>
    <w:p w14:paraId="16DC3132" w14:textId="1B5A6938" w:rsidR="00D44816" w:rsidRPr="00D44816" w:rsidRDefault="00D44816" w:rsidP="00D44816">
      <w:pPr>
        <w:shd w:val="clear" w:color="auto" w:fill="FFFFFF"/>
        <w:spacing w:after="0" w:line="240" w:lineRule="auto"/>
        <w:jc w:val="center"/>
        <w:rPr>
          <w:rFonts w:ascii="Arial" w:eastAsia="Times New Roman" w:hAnsi="Arial" w:cs="Arial"/>
          <w:color w:val="000000"/>
          <w:sz w:val="20"/>
          <w:szCs w:val="20"/>
          <w:lang w:eastAsia="ru-RU"/>
        </w:rPr>
      </w:pPr>
      <w:r w:rsidRPr="00D44816">
        <w:rPr>
          <w:rFonts w:ascii="Arial" w:eastAsia="Times New Roman" w:hAnsi="Arial" w:cs="Arial"/>
          <w:noProof/>
          <w:color w:val="000000"/>
          <w:sz w:val="20"/>
          <w:szCs w:val="20"/>
          <w:lang w:eastAsia="ru-RU"/>
        </w:rPr>
        <w:lastRenderedPageBreak/>
        <w:drawing>
          <wp:inline distT="0" distB="0" distL="0" distR="0" wp14:anchorId="61003B9A" wp14:editId="5E2061F2">
            <wp:extent cx="5940425" cy="3967480"/>
            <wp:effectExtent l="0" t="0" r="3175" b="0"/>
            <wp:docPr id="4" name="Рисунок 4" descr="https://www.tadviser.ru/images/thumb/f/f9/Ville-reseaux.jpg/840px-Ville-resea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adviser.ru/images/thumb/f/f9/Ville-reseaux.jpg/840px-Ville-reseaux.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0425" cy="3967480"/>
                    </a:xfrm>
                    <a:prstGeom prst="rect">
                      <a:avLst/>
                    </a:prstGeom>
                    <a:noFill/>
                    <a:ln>
                      <a:noFill/>
                    </a:ln>
                  </pic:spPr>
                </pic:pic>
              </a:graphicData>
            </a:graphic>
          </wp:inline>
        </w:drawing>
      </w:r>
    </w:p>
    <w:p w14:paraId="18580D54" w14:textId="77777777" w:rsidR="00D44816" w:rsidRPr="00D44816" w:rsidRDefault="00D44816" w:rsidP="00D44816">
      <w:pPr>
        <w:shd w:val="clear" w:color="auto" w:fill="FFFFFF"/>
        <w:spacing w:line="336" w:lineRule="atLeast"/>
        <w:rPr>
          <w:rFonts w:ascii="Arial" w:eastAsia="Times New Roman" w:hAnsi="Arial" w:cs="Arial"/>
          <w:color w:val="000000"/>
          <w:sz w:val="20"/>
          <w:szCs w:val="20"/>
          <w:lang w:eastAsia="ru-RU"/>
        </w:rPr>
      </w:pPr>
      <w:r w:rsidRPr="00D44816">
        <w:rPr>
          <w:rFonts w:ascii="Arial" w:eastAsia="Times New Roman" w:hAnsi="Arial" w:cs="Arial"/>
          <w:color w:val="000000"/>
          <w:sz w:val="20"/>
          <w:szCs w:val="20"/>
          <w:lang w:eastAsia="ru-RU"/>
        </w:rPr>
        <w:t>По мнению ФБР IoT-устройства должны подключаться к изолированным источникам</w:t>
      </w:r>
    </w:p>
    <w:p w14:paraId="050411E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Согласно данным ФБР, потенциальные уязвимости в устройствах IoT позволяют хакерам получить доступ к сети </w:t>
      </w:r>
      <w:hyperlink r:id="rId231" w:tooltip="Маршрутизаторы (роутеры)" w:history="1">
        <w:r w:rsidRPr="00D44816">
          <w:rPr>
            <w:rFonts w:ascii="Arial" w:eastAsia="Times New Roman" w:hAnsi="Arial" w:cs="Arial"/>
            <w:color w:val="000000"/>
            <w:sz w:val="21"/>
            <w:szCs w:val="21"/>
            <w:u w:val="single"/>
            <w:shd w:val="clear" w:color="auto" w:fill="F6F6F6"/>
            <w:lang w:eastAsia="ru-RU"/>
          </w:rPr>
          <w:t>маршрутизатора</w:t>
        </w:r>
      </w:hyperlink>
      <w:r w:rsidRPr="00D44816">
        <w:rPr>
          <w:rFonts w:ascii="Arial" w:eastAsia="Times New Roman" w:hAnsi="Arial" w:cs="Arial"/>
          <w:color w:val="000000"/>
          <w:sz w:val="21"/>
          <w:szCs w:val="21"/>
          <w:lang w:eastAsia="ru-RU"/>
        </w:rPr>
        <w:t>, обеспечив тем самым доступ к другим подключенным устройствам в домашней сети. Создание отдельных сетевых систем позволит предотвратить вторжение злоумышленников на основные устройства.</w:t>
      </w:r>
    </w:p>
    <w:p w14:paraId="082FA23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Кроме того, специалисты рекомендуют использовать микросегментацию. Данная функция, доступная во встроенном программном обеспечении большинства маршрутизаторов WiFi: она позволяет администраторам маршрутизаторов создавать виртуальные сети (VLAN), которые ведут себя как разные сети, даже если работают на одном маршрутизаторе.</w:t>
      </w:r>
    </w:p>
    <w:p w14:paraId="266EBC8C"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целом ФБР предложило следующие принципы цифровой обороны:</w:t>
      </w:r>
    </w:p>
    <w:p w14:paraId="014412EA" w14:textId="77777777" w:rsidR="00D44816" w:rsidRPr="00D44816" w:rsidRDefault="00D44816" w:rsidP="00D44816">
      <w:pPr>
        <w:numPr>
          <w:ilvl w:val="0"/>
          <w:numId w:val="4"/>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Измените заводские настройки устройства с пароля по умолчанию.</w:t>
      </w:r>
    </w:p>
    <w:p w14:paraId="2B965C7F" w14:textId="77777777" w:rsidR="00D44816" w:rsidRPr="00D44816" w:rsidRDefault="00D44816" w:rsidP="00D44816">
      <w:pPr>
        <w:numPr>
          <w:ilvl w:val="0"/>
          <w:numId w:val="4"/>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Пароли должны быть максимально длинными и уникальными для всех устройств IoT.</w:t>
      </w:r>
    </w:p>
    <w:p w14:paraId="42674489" w14:textId="77777777" w:rsidR="00D44816" w:rsidRPr="00D44816" w:rsidRDefault="00D44816" w:rsidP="00D44816">
      <w:pPr>
        <w:numPr>
          <w:ilvl w:val="0"/>
          <w:numId w:val="4"/>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Многие подключенные устройства работают в связке с мобильными приложениями. Эти приложения могут работать в фоновом режиме и использовать разрешения по умолчанию, о которых вы даже не подозревали. Узнайте, какую личную информацию собирают эти приложения и скорректируйте разрешения.</w:t>
      </w:r>
    </w:p>
    <w:p w14:paraId="0EBD1D4B" w14:textId="77777777" w:rsidR="00D44816" w:rsidRPr="00D44816" w:rsidRDefault="00D44816" w:rsidP="00D44816">
      <w:pPr>
        <w:numPr>
          <w:ilvl w:val="0"/>
          <w:numId w:val="4"/>
        </w:numPr>
        <w:shd w:val="clear" w:color="auto" w:fill="FFFFFF"/>
        <w:spacing w:after="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Убедитесь, что все ваши устройства регулярно обновляются.</w:t>
      </w:r>
      <w:hyperlink r:id="rId232" w:anchor="cite_note-9" w:history="1">
        <w:r w:rsidRPr="00D44816">
          <w:rPr>
            <w:rFonts w:ascii="Arial" w:eastAsia="Times New Roman" w:hAnsi="Arial" w:cs="Arial"/>
            <w:color w:val="000000"/>
            <w:sz w:val="21"/>
            <w:szCs w:val="21"/>
            <w:u w:val="single"/>
            <w:vertAlign w:val="superscript"/>
            <w:lang w:eastAsia="ru-RU"/>
          </w:rPr>
          <w:t>[10]</w:t>
        </w:r>
      </w:hyperlink>
    </w:p>
    <w:p w14:paraId="0819760E"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7" w:name=".D0.97.D0.B0.D1.84.D0.B8.D0.BA.D1.81.D0."/>
      <w:bookmarkEnd w:id="27"/>
      <w:r w:rsidRPr="00D44816">
        <w:rPr>
          <w:rFonts w:ascii="Arial" w:eastAsia="Times New Roman" w:hAnsi="Arial" w:cs="Arial"/>
          <w:b/>
          <w:bCs/>
          <w:color w:val="333333"/>
          <w:sz w:val="26"/>
          <w:szCs w:val="26"/>
          <w:lang w:eastAsia="ru-RU"/>
        </w:rPr>
        <w:t>Зафиксировано 105 млн атак на IoT-устройства за первое полугодие</w:t>
      </w:r>
    </w:p>
    <w:p w14:paraId="53D2A63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16 октября 2019 года стало известно, что в первой половине 2019 года специалисты из «</w:t>
      </w:r>
      <w:hyperlink r:id="rId233" w:tooltip="Лаборатории Касперского" w:history="1">
        <w:r w:rsidRPr="00D44816">
          <w:rPr>
            <w:rFonts w:ascii="Arial" w:eastAsia="Times New Roman" w:hAnsi="Arial" w:cs="Arial"/>
            <w:color w:val="000000"/>
            <w:sz w:val="21"/>
            <w:szCs w:val="21"/>
            <w:u w:val="single"/>
            <w:shd w:val="clear" w:color="auto" w:fill="F6F6F6"/>
            <w:lang w:eastAsia="ru-RU"/>
          </w:rPr>
          <w:t>Лаборатории Касперского</w:t>
        </w:r>
      </w:hyperlink>
      <w:r w:rsidRPr="00D44816">
        <w:rPr>
          <w:rFonts w:ascii="Arial" w:eastAsia="Times New Roman" w:hAnsi="Arial" w:cs="Arial"/>
          <w:color w:val="000000"/>
          <w:sz w:val="21"/>
          <w:szCs w:val="21"/>
          <w:lang w:eastAsia="ru-RU"/>
        </w:rPr>
        <w:t>» с помощью ханипотов (ресурс, представляющий собой приманку для злоумышленников) зафиксировали 105 млн </w:t>
      </w:r>
      <w:hyperlink r:id="rId234" w:tooltip="Кибератаки" w:history="1">
        <w:r w:rsidRPr="00D44816">
          <w:rPr>
            <w:rFonts w:ascii="Arial" w:eastAsia="Times New Roman" w:hAnsi="Arial" w:cs="Arial"/>
            <w:color w:val="000000"/>
            <w:sz w:val="21"/>
            <w:szCs w:val="21"/>
            <w:u w:val="single"/>
            <w:shd w:val="clear" w:color="auto" w:fill="F6F6F6"/>
            <w:lang w:eastAsia="ru-RU"/>
          </w:rPr>
          <w:t>атак</w:t>
        </w:r>
      </w:hyperlink>
      <w:r w:rsidRPr="00D44816">
        <w:rPr>
          <w:rFonts w:ascii="Arial" w:eastAsia="Times New Roman" w:hAnsi="Arial" w:cs="Arial"/>
          <w:color w:val="000000"/>
          <w:sz w:val="21"/>
          <w:szCs w:val="21"/>
          <w:lang w:eastAsia="ru-RU"/>
        </w:rPr>
        <w:t> на </w:t>
      </w:r>
      <w:hyperlink r:id="rId235"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-устройства, исходящих с 276 тыс. уникальных </w:t>
      </w:r>
      <w:hyperlink r:id="rId236" w:tooltip="IP" w:history="1">
        <w:r w:rsidRPr="00D44816">
          <w:rPr>
            <w:rFonts w:ascii="Arial" w:eastAsia="Times New Roman" w:hAnsi="Arial" w:cs="Arial"/>
            <w:color w:val="000000"/>
            <w:sz w:val="21"/>
            <w:szCs w:val="21"/>
            <w:u w:val="single"/>
            <w:shd w:val="clear" w:color="auto" w:fill="F6F6F6"/>
            <w:lang w:eastAsia="ru-RU"/>
          </w:rPr>
          <w:t>IP</w:t>
        </w:r>
      </w:hyperlink>
      <w:r w:rsidRPr="00D44816">
        <w:rPr>
          <w:rFonts w:ascii="Arial" w:eastAsia="Times New Roman" w:hAnsi="Arial" w:cs="Arial"/>
          <w:color w:val="000000"/>
          <w:sz w:val="21"/>
          <w:szCs w:val="21"/>
          <w:lang w:eastAsia="ru-RU"/>
        </w:rPr>
        <w:t>-адресов. Данный показатель в семь раз больше, чем в первой половине 2018 года, когда было обнаружено около 12 млн атак с 69 тыс. IP-адресов. Пользуясь слабой защитой IoT-продуктов, </w:t>
      </w:r>
      <w:hyperlink r:id="rId237" w:tooltip="Хакеры" w:history="1">
        <w:r w:rsidRPr="00D44816">
          <w:rPr>
            <w:rFonts w:ascii="Arial" w:eastAsia="Times New Roman" w:hAnsi="Arial" w:cs="Arial"/>
            <w:color w:val="000000"/>
            <w:sz w:val="21"/>
            <w:szCs w:val="21"/>
            <w:u w:val="single"/>
            <w:shd w:val="clear" w:color="auto" w:fill="F6F6F6"/>
            <w:lang w:eastAsia="ru-RU"/>
          </w:rPr>
          <w:t>киберпреступники</w:t>
        </w:r>
      </w:hyperlink>
      <w:r w:rsidRPr="00D44816">
        <w:rPr>
          <w:rFonts w:ascii="Arial" w:eastAsia="Times New Roman" w:hAnsi="Arial" w:cs="Arial"/>
          <w:color w:val="000000"/>
          <w:sz w:val="21"/>
          <w:szCs w:val="21"/>
          <w:lang w:eastAsia="ru-RU"/>
        </w:rPr>
        <w:t> прикладывают больше усилий для создания и </w:t>
      </w:r>
      <w:hyperlink r:id="rId238" w:tooltip="Монетизация данных" w:history="1">
        <w:r w:rsidRPr="00D44816">
          <w:rPr>
            <w:rFonts w:ascii="Arial" w:eastAsia="Times New Roman" w:hAnsi="Arial" w:cs="Arial"/>
            <w:color w:val="000000"/>
            <w:sz w:val="21"/>
            <w:szCs w:val="21"/>
            <w:u w:val="single"/>
            <w:shd w:val="clear" w:color="auto" w:fill="F6F6F6"/>
            <w:lang w:eastAsia="ru-RU"/>
          </w:rPr>
          <w:t>монетизации</w:t>
        </w:r>
      </w:hyperlink>
      <w:r w:rsidRPr="00D44816">
        <w:rPr>
          <w:rFonts w:ascii="Arial" w:eastAsia="Times New Roman" w:hAnsi="Arial" w:cs="Arial"/>
          <w:color w:val="000000"/>
          <w:sz w:val="21"/>
          <w:szCs w:val="21"/>
          <w:lang w:eastAsia="ru-RU"/>
        </w:rPr>
        <w:t> IoT-</w:t>
      </w:r>
      <w:hyperlink r:id="rId239" w:tooltip="Ботнет" w:history="1">
        <w:r w:rsidRPr="00D44816">
          <w:rPr>
            <w:rFonts w:ascii="Arial" w:eastAsia="Times New Roman" w:hAnsi="Arial" w:cs="Arial"/>
            <w:color w:val="000000"/>
            <w:sz w:val="21"/>
            <w:szCs w:val="21"/>
            <w:u w:val="single"/>
            <w:shd w:val="clear" w:color="auto" w:fill="F6F6F6"/>
            <w:lang w:eastAsia="ru-RU"/>
          </w:rPr>
          <w:t>ботнетов</w:t>
        </w:r>
      </w:hyperlink>
      <w:r w:rsidRPr="00D44816">
        <w:rPr>
          <w:rFonts w:ascii="Arial" w:eastAsia="Times New Roman" w:hAnsi="Arial" w:cs="Arial"/>
          <w:color w:val="000000"/>
          <w:sz w:val="21"/>
          <w:szCs w:val="21"/>
          <w:lang w:eastAsia="ru-RU"/>
        </w:rPr>
        <w:t>.</w:t>
      </w:r>
    </w:p>
    <w:p w14:paraId="533F6F7C"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Количество кибератак на IoT-устройства стремительно увеличивается, поскольку все чаще пользователей и организаций приобретают «умные» устройства, такие как </w:t>
      </w:r>
      <w:hyperlink r:id="rId240" w:tooltip="Маршрутизатор" w:history="1">
        <w:r w:rsidRPr="00D44816">
          <w:rPr>
            <w:rFonts w:ascii="Arial" w:eastAsia="Times New Roman" w:hAnsi="Arial" w:cs="Arial"/>
            <w:color w:val="000000"/>
            <w:sz w:val="21"/>
            <w:szCs w:val="21"/>
            <w:u w:val="single"/>
            <w:shd w:val="clear" w:color="auto" w:fill="F6F6F6"/>
            <w:lang w:eastAsia="ru-RU"/>
          </w:rPr>
          <w:t>маршрутизаторы</w:t>
        </w:r>
      </w:hyperlink>
      <w:r w:rsidRPr="00D44816">
        <w:rPr>
          <w:rFonts w:ascii="Arial" w:eastAsia="Times New Roman" w:hAnsi="Arial" w:cs="Arial"/>
          <w:color w:val="000000"/>
          <w:sz w:val="21"/>
          <w:szCs w:val="21"/>
          <w:lang w:eastAsia="ru-RU"/>
        </w:rPr>
        <w:t> или камеры видеорегистрации, но при этом не все заботятся об их защите. Киберпреступники, в свою очередь, видят все больше </w:t>
      </w:r>
      <w:hyperlink r:id="rId241" w:tooltip="Финансы" w:history="1">
        <w:r w:rsidRPr="00D44816">
          <w:rPr>
            <w:rFonts w:ascii="Arial" w:eastAsia="Times New Roman" w:hAnsi="Arial" w:cs="Arial"/>
            <w:color w:val="000000"/>
            <w:sz w:val="21"/>
            <w:szCs w:val="21"/>
            <w:u w:val="single"/>
            <w:shd w:val="clear" w:color="auto" w:fill="F6F6F6"/>
            <w:lang w:eastAsia="ru-RU"/>
          </w:rPr>
          <w:t>финансовых</w:t>
        </w:r>
      </w:hyperlink>
      <w:r w:rsidRPr="00D44816">
        <w:rPr>
          <w:rFonts w:ascii="Arial" w:eastAsia="Times New Roman" w:hAnsi="Arial" w:cs="Arial"/>
          <w:color w:val="000000"/>
          <w:sz w:val="21"/>
          <w:szCs w:val="21"/>
          <w:lang w:eastAsia="ru-RU"/>
        </w:rPr>
        <w:t xml:space="preserve"> возможностей в использовании таких устройств. Они используют сети зараженных «умных» устройств для </w:t>
      </w:r>
      <w:r w:rsidRPr="00D44816">
        <w:rPr>
          <w:rFonts w:ascii="Arial" w:eastAsia="Times New Roman" w:hAnsi="Arial" w:cs="Arial"/>
          <w:color w:val="000000"/>
          <w:sz w:val="21"/>
          <w:szCs w:val="21"/>
          <w:lang w:eastAsia="ru-RU"/>
        </w:rPr>
        <w:lastRenderedPageBreak/>
        <w:t>проведения </w:t>
      </w:r>
      <w:hyperlink r:id="rId242" w:tooltip="DDoS" w:history="1">
        <w:r w:rsidRPr="00D44816">
          <w:rPr>
            <w:rFonts w:ascii="Arial" w:eastAsia="Times New Roman" w:hAnsi="Arial" w:cs="Arial"/>
            <w:color w:val="000000"/>
            <w:sz w:val="21"/>
            <w:szCs w:val="21"/>
            <w:u w:val="single"/>
            <w:shd w:val="clear" w:color="auto" w:fill="F6F6F6"/>
            <w:lang w:eastAsia="ru-RU"/>
          </w:rPr>
          <w:t>DDoS</w:t>
        </w:r>
      </w:hyperlink>
      <w:r w:rsidRPr="00D44816">
        <w:rPr>
          <w:rFonts w:ascii="Arial" w:eastAsia="Times New Roman" w:hAnsi="Arial" w:cs="Arial"/>
          <w:color w:val="000000"/>
          <w:sz w:val="21"/>
          <w:szCs w:val="21"/>
          <w:lang w:eastAsia="ru-RU"/>
        </w:rPr>
        <w:t>-атак или в качестве прокси-</w:t>
      </w:r>
      <w:hyperlink r:id="rId243" w:tooltip="Сервер" w:history="1">
        <w:r w:rsidRPr="00D44816">
          <w:rPr>
            <w:rFonts w:ascii="Arial" w:eastAsia="Times New Roman" w:hAnsi="Arial" w:cs="Arial"/>
            <w:color w:val="000000"/>
            <w:sz w:val="21"/>
            <w:szCs w:val="21"/>
            <w:u w:val="single"/>
            <w:shd w:val="clear" w:color="auto" w:fill="F6F6F6"/>
            <w:lang w:eastAsia="ru-RU"/>
          </w:rPr>
          <w:t>сервера</w:t>
        </w:r>
      </w:hyperlink>
      <w:r w:rsidRPr="00D44816">
        <w:rPr>
          <w:rFonts w:ascii="Arial" w:eastAsia="Times New Roman" w:hAnsi="Arial" w:cs="Arial"/>
          <w:color w:val="000000"/>
          <w:sz w:val="21"/>
          <w:szCs w:val="21"/>
          <w:lang w:eastAsia="ru-RU"/>
        </w:rPr>
        <w:t> для других типов </w:t>
      </w:r>
      <w:hyperlink r:id="rId244" w:tooltip="Зловред" w:history="1">
        <w:r w:rsidRPr="00D44816">
          <w:rPr>
            <w:rFonts w:ascii="Arial" w:eastAsia="Times New Roman" w:hAnsi="Arial" w:cs="Arial"/>
            <w:color w:val="000000"/>
            <w:sz w:val="21"/>
            <w:szCs w:val="21"/>
            <w:u w:val="single"/>
            <w:shd w:val="clear" w:color="auto" w:fill="F6F6F6"/>
            <w:lang w:eastAsia="ru-RU"/>
          </w:rPr>
          <w:t>вредоносных</w:t>
        </w:r>
      </w:hyperlink>
      <w:r w:rsidRPr="00D44816">
        <w:rPr>
          <w:rFonts w:ascii="Arial" w:eastAsia="Times New Roman" w:hAnsi="Arial" w:cs="Arial"/>
          <w:color w:val="000000"/>
          <w:sz w:val="21"/>
          <w:szCs w:val="21"/>
          <w:lang w:eastAsia="ru-RU"/>
        </w:rPr>
        <w:t> действий.</w:t>
      </w:r>
    </w:p>
    <w:p w14:paraId="43A4CA4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Согласно собранным </w:t>
      </w:r>
      <w:hyperlink r:id="rId245" w:tooltip="Данные" w:history="1">
        <w:r w:rsidRPr="00D44816">
          <w:rPr>
            <w:rFonts w:ascii="Arial" w:eastAsia="Times New Roman" w:hAnsi="Arial" w:cs="Arial"/>
            <w:color w:val="000000"/>
            <w:sz w:val="21"/>
            <w:szCs w:val="21"/>
            <w:u w:val="single"/>
            <w:shd w:val="clear" w:color="auto" w:fill="F6F6F6"/>
            <w:lang w:eastAsia="ru-RU"/>
          </w:rPr>
          <w:t>данным</w:t>
        </w:r>
      </w:hyperlink>
      <w:r w:rsidRPr="00D44816">
        <w:rPr>
          <w:rFonts w:ascii="Arial" w:eastAsia="Times New Roman" w:hAnsi="Arial" w:cs="Arial"/>
          <w:color w:val="000000"/>
          <w:sz w:val="21"/>
          <w:szCs w:val="21"/>
          <w:lang w:eastAsia="ru-RU"/>
        </w:rPr>
        <w:t>, атаки на IoT-устройства не отличаются сложностью, однако достаточно скрытны, чтобы пользователи не заметили их. Семейство вредоносных программ Mirai применялось в 39% от всех атак, в рамках которых использовались эксплойты, позволяющие ботнетам компрометировать устройства, эксплуатируя старые уязвимости, и контролировать их. На втором месте оказалось семейство вредоносов Nyadrop (38,57%) с применением техники бруфорса. Nyadrop также часто служил в качестве загрузчика Mirai. Третьим наиболее распространенным ботнетом стал Gafgyt (2,12% от всех атак).</w:t>
      </w:r>
    </w:p>
    <w:p w14:paraId="23F0E4A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Исследователи также определили страны, которые чаще других оказывались источниками заражения в первой половине 2019 года. 30% от всех атак происходили в </w:t>
      </w:r>
      <w:hyperlink r:id="rId246" w:tooltip="Китае" w:history="1">
        <w:r w:rsidRPr="00D44816">
          <w:rPr>
            <w:rFonts w:ascii="Arial" w:eastAsia="Times New Roman" w:hAnsi="Arial" w:cs="Arial"/>
            <w:color w:val="000000"/>
            <w:sz w:val="21"/>
            <w:szCs w:val="21"/>
            <w:u w:val="single"/>
            <w:shd w:val="clear" w:color="auto" w:fill="F6F6F6"/>
            <w:lang w:eastAsia="ru-RU"/>
          </w:rPr>
          <w:t>Китае</w:t>
        </w:r>
      </w:hyperlink>
      <w:r w:rsidRPr="00D44816">
        <w:rPr>
          <w:rFonts w:ascii="Arial" w:eastAsia="Times New Roman" w:hAnsi="Arial" w:cs="Arial"/>
          <w:color w:val="000000"/>
          <w:sz w:val="21"/>
          <w:szCs w:val="21"/>
          <w:lang w:eastAsia="ru-RU"/>
        </w:rPr>
        <w:t>, в </w:t>
      </w:r>
      <w:hyperlink r:id="rId247" w:tooltip="Бразилия" w:history="1">
        <w:r w:rsidRPr="00D44816">
          <w:rPr>
            <w:rFonts w:ascii="Arial" w:eastAsia="Times New Roman" w:hAnsi="Arial" w:cs="Arial"/>
            <w:color w:val="000000"/>
            <w:sz w:val="21"/>
            <w:szCs w:val="21"/>
            <w:u w:val="single"/>
            <w:shd w:val="clear" w:color="auto" w:fill="F6F6F6"/>
            <w:lang w:eastAsia="ru-RU"/>
          </w:rPr>
          <w:t>Бразилии</w:t>
        </w:r>
      </w:hyperlink>
      <w:r w:rsidRPr="00D44816">
        <w:rPr>
          <w:rFonts w:ascii="Arial" w:eastAsia="Times New Roman" w:hAnsi="Arial" w:cs="Arial"/>
          <w:color w:val="000000"/>
          <w:sz w:val="21"/>
          <w:szCs w:val="21"/>
          <w:lang w:eastAsia="ru-RU"/>
        </w:rPr>
        <w:t> — 19%, за ней следует </w:t>
      </w:r>
      <w:hyperlink r:id="rId248" w:tooltip="Египет" w:history="1">
        <w:r w:rsidRPr="00D44816">
          <w:rPr>
            <w:rFonts w:ascii="Arial" w:eastAsia="Times New Roman" w:hAnsi="Arial" w:cs="Arial"/>
            <w:color w:val="000000"/>
            <w:sz w:val="21"/>
            <w:szCs w:val="21"/>
            <w:u w:val="single"/>
            <w:shd w:val="clear" w:color="auto" w:fill="F6F6F6"/>
            <w:lang w:eastAsia="ru-RU"/>
          </w:rPr>
          <w:t>Египет</w:t>
        </w:r>
      </w:hyperlink>
      <w:r w:rsidRPr="00D44816">
        <w:rPr>
          <w:rFonts w:ascii="Arial" w:eastAsia="Times New Roman" w:hAnsi="Arial" w:cs="Arial"/>
          <w:color w:val="000000"/>
          <w:sz w:val="21"/>
          <w:szCs w:val="21"/>
          <w:lang w:eastAsia="ru-RU"/>
        </w:rPr>
        <w:t> с показателем в 12%. В первой половине 2018 года ситуация была иной — Бразилия лидировала с показателем в 28%, </w:t>
      </w:r>
      <w:hyperlink r:id="rId249" w:tooltip="Китай" w:history="1">
        <w:r w:rsidRPr="00D44816">
          <w:rPr>
            <w:rFonts w:ascii="Arial" w:eastAsia="Times New Roman" w:hAnsi="Arial" w:cs="Arial"/>
            <w:color w:val="000000"/>
            <w:sz w:val="21"/>
            <w:szCs w:val="21"/>
            <w:u w:val="single"/>
            <w:shd w:val="clear" w:color="auto" w:fill="F6F6F6"/>
            <w:lang w:eastAsia="ru-RU"/>
          </w:rPr>
          <w:t>Китай</w:t>
        </w:r>
      </w:hyperlink>
      <w:r w:rsidRPr="00D44816">
        <w:rPr>
          <w:rFonts w:ascii="Arial" w:eastAsia="Times New Roman" w:hAnsi="Arial" w:cs="Arial"/>
          <w:color w:val="000000"/>
          <w:sz w:val="21"/>
          <w:szCs w:val="21"/>
          <w:lang w:eastAsia="ru-RU"/>
        </w:rPr>
        <w:t> занимал второе место (14%), </w:t>
      </w:r>
      <w:hyperlink r:id="rId250" w:tooltip="Япония" w:history="1">
        <w:r w:rsidRPr="00D44816">
          <w:rPr>
            <w:rFonts w:ascii="Arial" w:eastAsia="Times New Roman" w:hAnsi="Arial" w:cs="Arial"/>
            <w:color w:val="000000"/>
            <w:sz w:val="21"/>
            <w:szCs w:val="21"/>
            <w:u w:val="single"/>
            <w:shd w:val="clear" w:color="auto" w:fill="F6F6F6"/>
            <w:lang w:eastAsia="ru-RU"/>
          </w:rPr>
          <w:t>Япония</w:t>
        </w:r>
      </w:hyperlink>
      <w:r w:rsidRPr="00D44816">
        <w:rPr>
          <w:rFonts w:ascii="Arial" w:eastAsia="Times New Roman" w:hAnsi="Arial" w:cs="Arial"/>
          <w:color w:val="000000"/>
          <w:sz w:val="21"/>
          <w:szCs w:val="21"/>
          <w:lang w:eastAsia="ru-RU"/>
        </w:rPr>
        <w:t> третье (11%).</w:t>
      </w:r>
    </w:p>
    <w:p w14:paraId="6B80B2DB" w14:textId="77777777" w:rsidR="00D44816" w:rsidRPr="00D44816" w:rsidRDefault="00D44816" w:rsidP="00D44816">
      <w:pPr>
        <w:shd w:val="clear" w:color="auto" w:fill="FFFFFF"/>
        <w:spacing w:after="0" w:line="240" w:lineRule="auto"/>
        <w:jc w:val="center"/>
        <w:rPr>
          <w:rFonts w:ascii="Arial" w:eastAsia="Times New Roman" w:hAnsi="Arial" w:cs="Arial"/>
          <w:color w:val="000000"/>
          <w:sz w:val="20"/>
          <w:szCs w:val="20"/>
          <w:lang w:eastAsia="ru-RU"/>
        </w:rPr>
      </w:pPr>
    </w:p>
    <w:p w14:paraId="435A73BE" w14:textId="77777777" w:rsidR="00D44816" w:rsidRPr="00D44816" w:rsidRDefault="00D44816" w:rsidP="00D44816">
      <w:pPr>
        <w:shd w:val="clear" w:color="auto" w:fill="FFFFFF"/>
        <w:spacing w:line="336" w:lineRule="atLeast"/>
        <w:rPr>
          <w:rFonts w:ascii="Arial" w:eastAsia="Times New Roman" w:hAnsi="Arial" w:cs="Arial"/>
          <w:color w:val="000000"/>
          <w:sz w:val="20"/>
          <w:szCs w:val="20"/>
          <w:lang w:eastAsia="ru-RU"/>
        </w:rPr>
      </w:pPr>
      <w:r w:rsidRPr="00D44816">
        <w:rPr>
          <w:rFonts w:ascii="Arial" w:eastAsia="Times New Roman" w:hAnsi="Arial" w:cs="Arial"/>
          <w:color w:val="000000"/>
          <w:sz w:val="20"/>
          <w:szCs w:val="20"/>
          <w:lang w:eastAsia="ru-RU"/>
        </w:rPr>
        <w:t>Страны-источники Telnet-атак на ханипоты «Лаборатории Касперского»</w:t>
      </w:r>
    </w:p>
    <w:p w14:paraId="0017275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IoT является плодотворной областью для злоумышленников, которые используют даже самые примитивные методы, такие как угадывание комбинаций </w:t>
      </w:r>
      <w:hyperlink r:id="rId251" w:tooltip="Пароли" w:history="1">
        <w:r w:rsidRPr="00D44816">
          <w:rPr>
            <w:rFonts w:ascii="Arial" w:eastAsia="Times New Roman" w:hAnsi="Arial" w:cs="Arial"/>
            <w:color w:val="000000"/>
            <w:sz w:val="21"/>
            <w:szCs w:val="21"/>
            <w:u w:val="single"/>
            <w:shd w:val="clear" w:color="auto" w:fill="F6F6F6"/>
            <w:lang w:eastAsia="ru-RU"/>
          </w:rPr>
          <w:t>паролей</w:t>
        </w:r>
      </w:hyperlink>
      <w:r w:rsidRPr="00D44816">
        <w:rPr>
          <w:rFonts w:ascii="Arial" w:eastAsia="Times New Roman" w:hAnsi="Arial" w:cs="Arial"/>
          <w:color w:val="000000"/>
          <w:sz w:val="21"/>
          <w:szCs w:val="21"/>
          <w:lang w:eastAsia="ru-RU"/>
        </w:rPr>
        <w:t> и логинов для </w:t>
      </w:r>
      <w:hyperlink r:id="rId252" w:tooltip="Авторизации" w:history="1">
        <w:r w:rsidRPr="00D44816">
          <w:rPr>
            <w:rFonts w:ascii="Arial" w:eastAsia="Times New Roman" w:hAnsi="Arial" w:cs="Arial"/>
            <w:color w:val="000000"/>
            <w:sz w:val="21"/>
            <w:szCs w:val="21"/>
            <w:u w:val="single"/>
            <w:shd w:val="clear" w:color="auto" w:fill="F6F6F6"/>
            <w:lang w:eastAsia="ru-RU"/>
          </w:rPr>
          <w:t>авторизации</w:t>
        </w:r>
      </w:hyperlink>
      <w:r w:rsidRPr="00D44816">
        <w:rPr>
          <w:rFonts w:ascii="Arial" w:eastAsia="Times New Roman" w:hAnsi="Arial" w:cs="Arial"/>
          <w:color w:val="000000"/>
          <w:sz w:val="21"/>
          <w:szCs w:val="21"/>
          <w:lang w:eastAsia="ru-RU"/>
        </w:rPr>
        <w:t> в системе. Пользователи очень часто пользуются распространенными комбинациями, как, например, «support/support», за которыми следуют «admin/admin», «default/default»</w:t>
      </w:r>
      <w:hyperlink r:id="rId253" w:anchor="cite_note-10" w:history="1">
        <w:r w:rsidRPr="00D44816">
          <w:rPr>
            <w:rFonts w:ascii="Arial" w:eastAsia="Times New Roman" w:hAnsi="Arial" w:cs="Arial"/>
            <w:color w:val="000000"/>
            <w:sz w:val="21"/>
            <w:szCs w:val="21"/>
            <w:u w:val="single"/>
            <w:vertAlign w:val="superscript"/>
            <w:lang w:eastAsia="ru-RU"/>
          </w:rPr>
          <w:t>[11]</w:t>
        </w:r>
      </w:hyperlink>
      <w:r w:rsidRPr="00D44816">
        <w:rPr>
          <w:rFonts w:ascii="Arial" w:eastAsia="Times New Roman" w:hAnsi="Arial" w:cs="Arial"/>
          <w:color w:val="000000"/>
          <w:sz w:val="21"/>
          <w:szCs w:val="21"/>
          <w:lang w:eastAsia="ru-RU"/>
        </w:rPr>
        <w:t>.</w:t>
      </w:r>
    </w:p>
    <w:p w14:paraId="134D6DAE"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Среди государств, с территории которых исходили атаки на ханипоты «Лаборатории Касперского», на первом месте оказался Китай, на втором — Бразилия; далее с разрывом в 0,1% шли Египет и </w:t>
      </w:r>
      <w:hyperlink r:id="rId254" w:tooltip="Россия" w:history="1">
        <w:r w:rsidRPr="00D44816">
          <w:rPr>
            <w:rFonts w:ascii="Arial" w:eastAsia="Times New Roman" w:hAnsi="Arial" w:cs="Arial"/>
            <w:color w:val="000000"/>
            <w:sz w:val="21"/>
            <w:szCs w:val="21"/>
            <w:u w:val="single"/>
            <w:shd w:val="clear" w:color="auto" w:fill="F6F6F6"/>
            <w:lang w:eastAsia="ru-RU"/>
          </w:rPr>
          <w:t>Россия</w:t>
        </w:r>
      </w:hyperlink>
      <w:r w:rsidRPr="00D44816">
        <w:rPr>
          <w:rFonts w:ascii="Arial" w:eastAsia="Times New Roman" w:hAnsi="Arial" w:cs="Arial"/>
          <w:color w:val="000000"/>
          <w:sz w:val="21"/>
          <w:szCs w:val="21"/>
          <w:lang w:eastAsia="ru-RU"/>
        </w:rPr>
        <w:t>. Наблюдаемые тенденции в целом сохранялись на протяжении 2018 и 2019 годов с небольшими изменениями в рейтинге стран по количеству атак</w:t>
      </w:r>
      <w:hyperlink r:id="rId255" w:anchor="cite_note-11" w:history="1">
        <w:r w:rsidRPr="00D44816">
          <w:rPr>
            <w:rFonts w:ascii="Arial" w:eastAsia="Times New Roman" w:hAnsi="Arial" w:cs="Arial"/>
            <w:color w:val="000000"/>
            <w:sz w:val="21"/>
            <w:szCs w:val="21"/>
            <w:u w:val="single"/>
            <w:vertAlign w:val="superscript"/>
            <w:lang w:eastAsia="ru-RU"/>
          </w:rPr>
          <w:t>[12]</w:t>
        </w:r>
      </w:hyperlink>
      <w:r w:rsidRPr="00D44816">
        <w:rPr>
          <w:rFonts w:ascii="Arial" w:eastAsia="Times New Roman" w:hAnsi="Arial" w:cs="Arial"/>
          <w:color w:val="000000"/>
          <w:sz w:val="21"/>
          <w:szCs w:val="21"/>
          <w:lang w:eastAsia="ru-RU"/>
        </w:rPr>
        <w:t>.</w:t>
      </w:r>
    </w:p>
    <w:p w14:paraId="1C7578B7" w14:textId="77777777" w:rsidR="00D44816" w:rsidRPr="00D44816" w:rsidRDefault="00D44816" w:rsidP="00D44816">
      <w:pPr>
        <w:shd w:val="clear" w:color="auto" w:fill="FFFFFF"/>
        <w:spacing w:after="75" w:line="240" w:lineRule="auto"/>
        <w:jc w:val="center"/>
        <w:rPr>
          <w:rFonts w:ascii="Arial" w:eastAsia="Times New Roman" w:hAnsi="Arial" w:cs="Arial"/>
          <w:color w:val="000000"/>
          <w:sz w:val="21"/>
          <w:szCs w:val="21"/>
          <w:lang w:eastAsia="ru-RU"/>
        </w:rPr>
      </w:pPr>
    </w:p>
    <w:p w14:paraId="61A4D712" w14:textId="71792010" w:rsidR="00D44816" w:rsidRPr="00D44816" w:rsidRDefault="00D44816" w:rsidP="00D44816">
      <w:pPr>
        <w:shd w:val="clear" w:color="auto" w:fill="FFFFFF"/>
        <w:spacing w:after="75" w:line="240" w:lineRule="auto"/>
        <w:jc w:val="center"/>
        <w:rPr>
          <w:rFonts w:ascii="Arial" w:eastAsia="Times New Roman" w:hAnsi="Arial" w:cs="Arial"/>
          <w:color w:val="000000"/>
          <w:sz w:val="21"/>
          <w:szCs w:val="21"/>
          <w:lang w:eastAsia="ru-RU"/>
        </w:rPr>
      </w:pPr>
      <w:r w:rsidRPr="00D44816">
        <w:rPr>
          <w:rFonts w:ascii="Arial" w:eastAsia="Times New Roman" w:hAnsi="Arial" w:cs="Arial"/>
          <w:noProof/>
          <w:color w:val="000000"/>
          <w:sz w:val="21"/>
          <w:szCs w:val="21"/>
          <w:lang w:eastAsia="ru-RU"/>
        </w:rPr>
        <w:drawing>
          <wp:inline distT="0" distB="0" distL="0" distR="0" wp14:anchorId="60FB7489" wp14:editId="719B64DB">
            <wp:extent cx="5940425" cy="3662045"/>
            <wp:effectExtent l="0" t="0" r="3175" b="0"/>
            <wp:docPr id="3" name="Рисунок 3" descr="20 самых активных атакующих и их ASN (на базе анализа IP-адресов атаку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 самых активных атакующих и их ASN (на базе анализа IP-адресов атакующих)"/>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0425" cy="3662045"/>
                    </a:xfrm>
                    <a:prstGeom prst="rect">
                      <a:avLst/>
                    </a:prstGeom>
                    <a:noFill/>
                    <a:ln>
                      <a:noFill/>
                    </a:ln>
                  </pic:spPr>
                </pic:pic>
              </a:graphicData>
            </a:graphic>
          </wp:inline>
        </w:drawing>
      </w:r>
    </w:p>
    <w:p w14:paraId="0BDBA5F5"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28" w:name=".D0.92_Trend_Micro_.D0.B2.D1.8B.D1.8F.D1"/>
      <w:bookmarkEnd w:id="28"/>
      <w:r w:rsidRPr="00D44816">
        <w:rPr>
          <w:rFonts w:ascii="Arial" w:eastAsia="Times New Roman" w:hAnsi="Arial" w:cs="Arial"/>
          <w:b/>
          <w:bCs/>
          <w:color w:val="333333"/>
          <w:sz w:val="26"/>
          <w:szCs w:val="26"/>
          <w:lang w:eastAsia="ru-RU"/>
        </w:rPr>
        <w:t>В Trend Micro выяснили, как киберкриминальные группировки используют устройства IoT</w:t>
      </w:r>
    </w:p>
    <w:p w14:paraId="047A685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10 сентября 2019 года компания </w:t>
      </w:r>
      <w:hyperlink r:id="rId257" w:tooltip="Trend Micro" w:history="1">
        <w:r w:rsidRPr="00D44816">
          <w:rPr>
            <w:rFonts w:ascii="Arial" w:eastAsia="Times New Roman" w:hAnsi="Arial" w:cs="Arial"/>
            <w:color w:val="000000"/>
            <w:sz w:val="21"/>
            <w:szCs w:val="21"/>
            <w:u w:val="single"/>
            <w:shd w:val="clear" w:color="auto" w:fill="F6F6F6"/>
            <w:lang w:eastAsia="ru-RU"/>
          </w:rPr>
          <w:t>Trend Micro</w:t>
        </w:r>
      </w:hyperlink>
      <w:r w:rsidRPr="00D44816">
        <w:rPr>
          <w:rFonts w:ascii="Arial" w:eastAsia="Times New Roman" w:hAnsi="Arial" w:cs="Arial"/>
          <w:color w:val="000000"/>
          <w:sz w:val="21"/>
          <w:szCs w:val="21"/>
          <w:lang w:eastAsia="ru-RU"/>
        </w:rPr>
        <w:t> опубликовала исследование «Uncovering IoT Threats in the Cybercrime Underground», в котором описывается, как </w:t>
      </w:r>
      <w:hyperlink r:id="rId258" w:tooltip="Киберпреступность в мире" w:history="1">
        <w:r w:rsidRPr="00D44816">
          <w:rPr>
            <w:rFonts w:ascii="Arial" w:eastAsia="Times New Roman" w:hAnsi="Arial" w:cs="Arial"/>
            <w:color w:val="000000"/>
            <w:sz w:val="21"/>
            <w:szCs w:val="21"/>
            <w:u w:val="single"/>
            <w:shd w:val="clear" w:color="auto" w:fill="F6F6F6"/>
            <w:lang w:eastAsia="ru-RU"/>
          </w:rPr>
          <w:t>киберкриминальные</w:t>
        </w:r>
      </w:hyperlink>
      <w:r w:rsidRPr="00D44816">
        <w:rPr>
          <w:rFonts w:ascii="Arial" w:eastAsia="Times New Roman" w:hAnsi="Arial" w:cs="Arial"/>
          <w:color w:val="000000"/>
          <w:sz w:val="21"/>
          <w:szCs w:val="21"/>
          <w:lang w:eastAsia="ru-RU"/>
        </w:rPr>
        <w:t> группировки используют устройства </w:t>
      </w:r>
      <w:hyperlink r:id="rId259"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 в своих целях и какие угрозы это создаёт.</w:t>
      </w:r>
    </w:p>
    <w:p w14:paraId="6702B91C"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Аналитики Trend Micro исследовали </w:t>
      </w:r>
      <w:hyperlink r:id="rId260" w:tooltip="Даркнет (теневой интернет)" w:history="1">
        <w:r w:rsidRPr="00D44816">
          <w:rPr>
            <w:rFonts w:ascii="Arial" w:eastAsia="Times New Roman" w:hAnsi="Arial" w:cs="Arial"/>
            <w:color w:val="000000"/>
            <w:sz w:val="21"/>
            <w:szCs w:val="21"/>
            <w:u w:val="single"/>
            <w:shd w:val="clear" w:color="auto" w:fill="F6F6F6"/>
            <w:lang w:eastAsia="ru-RU"/>
          </w:rPr>
          <w:t>даркнет</w:t>
        </w:r>
      </w:hyperlink>
      <w:r w:rsidRPr="00D44816">
        <w:rPr>
          <w:rFonts w:ascii="Arial" w:eastAsia="Times New Roman" w:hAnsi="Arial" w:cs="Arial"/>
          <w:color w:val="000000"/>
          <w:sz w:val="21"/>
          <w:szCs w:val="21"/>
          <w:lang w:eastAsia="ru-RU"/>
        </w:rPr>
        <w:t>, выясняя, какие уязвимости IoT наиболее популярны среди киберпреступников, а также на каких языках говорят участники киберподполья. В ходе исследования выяснилось, что </w:t>
      </w:r>
      <w:hyperlink r:id="rId261" w:tooltip="Россия" w:history="1">
        <w:r w:rsidRPr="00D44816">
          <w:rPr>
            <w:rFonts w:ascii="Arial" w:eastAsia="Times New Roman" w:hAnsi="Arial" w:cs="Arial"/>
            <w:color w:val="000000"/>
            <w:sz w:val="21"/>
            <w:szCs w:val="21"/>
            <w:u w:val="single"/>
            <w:shd w:val="clear" w:color="auto" w:fill="F6F6F6"/>
            <w:lang w:eastAsia="ru-RU"/>
          </w:rPr>
          <w:t>русский</w:t>
        </w:r>
      </w:hyperlink>
      <w:r w:rsidRPr="00D44816">
        <w:rPr>
          <w:rFonts w:ascii="Arial" w:eastAsia="Times New Roman" w:hAnsi="Arial" w:cs="Arial"/>
          <w:color w:val="000000"/>
          <w:sz w:val="21"/>
          <w:szCs w:val="21"/>
          <w:lang w:eastAsia="ru-RU"/>
        </w:rPr>
        <w:t xml:space="preserve"> язык вошёл в пятёрку наиболее </w:t>
      </w:r>
      <w:r w:rsidRPr="00D44816">
        <w:rPr>
          <w:rFonts w:ascii="Arial" w:eastAsia="Times New Roman" w:hAnsi="Arial" w:cs="Arial"/>
          <w:color w:val="000000"/>
          <w:sz w:val="21"/>
          <w:szCs w:val="21"/>
          <w:lang w:eastAsia="ru-RU"/>
        </w:rPr>
        <w:lastRenderedPageBreak/>
        <w:t>популярных в Даркнете. Кроме русского в топ-5 языков даркнета присутствуют </w:t>
      </w:r>
      <w:hyperlink r:id="rId262" w:tooltip="Великобритания" w:history="1">
        <w:r w:rsidRPr="00D44816">
          <w:rPr>
            <w:rFonts w:ascii="Arial" w:eastAsia="Times New Roman" w:hAnsi="Arial" w:cs="Arial"/>
            <w:color w:val="000000"/>
            <w:sz w:val="21"/>
            <w:szCs w:val="21"/>
            <w:u w:val="single"/>
            <w:shd w:val="clear" w:color="auto" w:fill="F6F6F6"/>
            <w:lang w:eastAsia="ru-RU"/>
          </w:rPr>
          <w:t>английский</w:t>
        </w:r>
      </w:hyperlink>
      <w:r w:rsidRPr="00D44816">
        <w:rPr>
          <w:rFonts w:ascii="Arial" w:eastAsia="Times New Roman" w:hAnsi="Arial" w:cs="Arial"/>
          <w:color w:val="000000"/>
          <w:sz w:val="21"/>
          <w:szCs w:val="21"/>
          <w:lang w:eastAsia="ru-RU"/>
        </w:rPr>
        <w:t>, </w:t>
      </w:r>
      <w:hyperlink r:id="rId263" w:tooltip="Португалия" w:history="1">
        <w:r w:rsidRPr="00D44816">
          <w:rPr>
            <w:rFonts w:ascii="Arial" w:eastAsia="Times New Roman" w:hAnsi="Arial" w:cs="Arial"/>
            <w:color w:val="000000"/>
            <w:sz w:val="21"/>
            <w:szCs w:val="21"/>
            <w:u w:val="single"/>
            <w:shd w:val="clear" w:color="auto" w:fill="F6F6F6"/>
            <w:lang w:eastAsia="ru-RU"/>
          </w:rPr>
          <w:t>португальский</w:t>
        </w:r>
      </w:hyperlink>
      <w:r w:rsidRPr="00D44816">
        <w:rPr>
          <w:rFonts w:ascii="Arial" w:eastAsia="Times New Roman" w:hAnsi="Arial" w:cs="Arial"/>
          <w:color w:val="000000"/>
          <w:sz w:val="21"/>
          <w:szCs w:val="21"/>
          <w:lang w:eastAsia="ru-RU"/>
        </w:rPr>
        <w:t>, </w:t>
      </w:r>
      <w:hyperlink r:id="rId264" w:tooltip="Испания" w:history="1">
        <w:r w:rsidRPr="00D44816">
          <w:rPr>
            <w:rFonts w:ascii="Arial" w:eastAsia="Times New Roman" w:hAnsi="Arial" w:cs="Arial"/>
            <w:color w:val="000000"/>
            <w:sz w:val="21"/>
            <w:szCs w:val="21"/>
            <w:u w:val="single"/>
            <w:shd w:val="clear" w:color="auto" w:fill="F6F6F6"/>
            <w:lang w:eastAsia="ru-RU"/>
          </w:rPr>
          <w:t>испанский</w:t>
        </w:r>
      </w:hyperlink>
      <w:r w:rsidRPr="00D44816">
        <w:rPr>
          <w:rFonts w:ascii="Arial" w:eastAsia="Times New Roman" w:hAnsi="Arial" w:cs="Arial"/>
          <w:color w:val="000000"/>
          <w:sz w:val="21"/>
          <w:szCs w:val="21"/>
          <w:lang w:eastAsia="ru-RU"/>
        </w:rPr>
        <w:t> и арабский. В отчёте представлен анализ пяти киберпреступных сообществ, классифицированных в соответствии с языками, которые они используют для общения. Язык оказался более важным объединяющим фактором, чем географическое положение.</w:t>
      </w:r>
    </w:p>
    <w:p w14:paraId="6E8454A4" w14:textId="7317F8FC" w:rsidR="00D44816" w:rsidRPr="00D44816" w:rsidRDefault="00D44816" w:rsidP="00D44816">
      <w:pPr>
        <w:shd w:val="clear" w:color="auto" w:fill="FFFFFF"/>
        <w:spacing w:after="75" w:line="240" w:lineRule="auto"/>
        <w:jc w:val="center"/>
        <w:rPr>
          <w:rFonts w:ascii="Arial" w:eastAsia="Times New Roman" w:hAnsi="Arial" w:cs="Arial"/>
          <w:color w:val="000000"/>
          <w:sz w:val="21"/>
          <w:szCs w:val="21"/>
          <w:lang w:eastAsia="ru-RU"/>
        </w:rPr>
      </w:pPr>
      <w:r w:rsidRPr="00D44816">
        <w:rPr>
          <w:rFonts w:ascii="Arial" w:eastAsia="Times New Roman" w:hAnsi="Arial" w:cs="Arial"/>
          <w:noProof/>
          <w:color w:val="000000"/>
          <w:sz w:val="21"/>
          <w:szCs w:val="21"/>
          <w:lang w:eastAsia="ru-RU"/>
        </w:rPr>
        <w:drawing>
          <wp:inline distT="0" distB="0" distL="0" distR="0" wp14:anchorId="29B293B2" wp14:editId="30EC44CB">
            <wp:extent cx="5940425" cy="4073525"/>
            <wp:effectExtent l="0" t="0" r="3175" b="3175"/>
            <wp:docPr id="2" name="Рисунок 2" descr="В Trend Micro выяснили, как киберкриминальные группировки используют устройства IoT. Фото: criptomonedasei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В Trend Micro выяснили, как киберкриминальные группировки используют устройства IoT. Фото: criptomonedaseico.com"/>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0425" cy="4073525"/>
                    </a:xfrm>
                    <a:prstGeom prst="rect">
                      <a:avLst/>
                    </a:prstGeom>
                    <a:noFill/>
                    <a:ln>
                      <a:noFill/>
                    </a:ln>
                  </pic:spPr>
                </pic:pic>
              </a:graphicData>
            </a:graphic>
          </wp:inline>
        </w:drawing>
      </w:r>
    </w:p>
    <w:p w14:paraId="65AFFFE0"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hyperlink r:id="rId266" w:tooltip="Интернет вещей" w:history="1">
        <w:r w:rsidRPr="00D44816">
          <w:rPr>
            <w:rFonts w:ascii="Arial" w:eastAsia="Times New Roman" w:hAnsi="Arial" w:cs="Arial"/>
            <w:color w:val="000000"/>
            <w:sz w:val="21"/>
            <w:szCs w:val="21"/>
            <w:u w:val="single"/>
            <w:shd w:val="clear" w:color="auto" w:fill="F6F6F6"/>
            <w:lang w:eastAsia="ru-RU"/>
          </w:rPr>
          <w:t>Интернет вещей</w:t>
        </w:r>
      </w:hyperlink>
      <w:r w:rsidRPr="00D44816">
        <w:rPr>
          <w:rFonts w:ascii="Arial" w:eastAsia="Times New Roman" w:hAnsi="Arial" w:cs="Arial"/>
          <w:color w:val="000000"/>
          <w:sz w:val="21"/>
          <w:szCs w:val="21"/>
          <w:lang w:eastAsia="ru-RU"/>
        </w:rPr>
        <w:t> стал важной частью современного общества. Рост количества устройств IoT делает их желанной целью для киберпреступников, формируя новый ландшафт угроз. Производители зачастую потворствуют киберпреступникам, выпуская изделия без каких-либо функций обеспечения </w:t>
      </w:r>
      <w:hyperlink r:id="rId267" w:tooltip="ИБ" w:history="1">
        <w:r w:rsidRPr="00D44816">
          <w:rPr>
            <w:rFonts w:ascii="Arial" w:eastAsia="Times New Roman" w:hAnsi="Arial" w:cs="Arial"/>
            <w:color w:val="000000"/>
            <w:sz w:val="21"/>
            <w:szCs w:val="21"/>
            <w:u w:val="single"/>
            <w:shd w:val="clear" w:color="auto" w:fill="F6F6F6"/>
            <w:lang w:eastAsia="ru-RU"/>
          </w:rPr>
          <w:t>безопасности</w:t>
        </w:r>
      </w:hyperlink>
      <w:r w:rsidRPr="00D44816">
        <w:rPr>
          <w:rFonts w:ascii="Arial" w:eastAsia="Times New Roman" w:hAnsi="Arial" w:cs="Arial"/>
          <w:color w:val="000000"/>
          <w:sz w:val="21"/>
          <w:szCs w:val="21"/>
          <w:lang w:eastAsia="ru-RU"/>
        </w:rPr>
        <w:t>. В результате такие устройства пополняют ряды очередного </w:t>
      </w:r>
      <w:hyperlink r:id="rId268" w:tooltip="Ботнет" w:history="1">
        <w:r w:rsidRPr="00D44816">
          <w:rPr>
            <w:rFonts w:ascii="Arial" w:eastAsia="Times New Roman" w:hAnsi="Arial" w:cs="Arial"/>
            <w:color w:val="000000"/>
            <w:sz w:val="21"/>
            <w:szCs w:val="21"/>
            <w:u w:val="single"/>
            <w:shd w:val="clear" w:color="auto" w:fill="F6F6F6"/>
            <w:lang w:eastAsia="ru-RU"/>
          </w:rPr>
          <w:t>ботнета</w:t>
        </w:r>
      </w:hyperlink>
      <w:r w:rsidRPr="00D44816">
        <w:rPr>
          <w:rFonts w:ascii="Arial" w:eastAsia="Times New Roman" w:hAnsi="Arial" w:cs="Arial"/>
          <w:color w:val="000000"/>
          <w:sz w:val="21"/>
          <w:szCs w:val="21"/>
          <w:lang w:eastAsia="ru-RU"/>
        </w:rPr>
        <w:t> и работают на благо киберкриминала.</w:t>
      </w:r>
    </w:p>
    <w:p w14:paraId="2BF82E9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Главная движущая сила, управляющая действиями киберпреступного сообщества — это деньги. В связи с этим </w:t>
      </w:r>
      <w:hyperlink r:id="rId269" w:tooltip="Хакер" w:history="1">
        <w:r w:rsidRPr="00D44816">
          <w:rPr>
            <w:rFonts w:ascii="Arial" w:eastAsia="Times New Roman" w:hAnsi="Arial" w:cs="Arial"/>
            <w:color w:val="000000"/>
            <w:sz w:val="21"/>
            <w:szCs w:val="21"/>
            <w:u w:val="single"/>
            <w:shd w:val="clear" w:color="auto" w:fill="F6F6F6"/>
            <w:lang w:eastAsia="ru-RU"/>
          </w:rPr>
          <w:t>хакеры</w:t>
        </w:r>
      </w:hyperlink>
      <w:r w:rsidRPr="00D44816">
        <w:rPr>
          <w:rFonts w:ascii="Arial" w:eastAsia="Times New Roman" w:hAnsi="Arial" w:cs="Arial"/>
          <w:color w:val="000000"/>
          <w:sz w:val="21"/>
          <w:szCs w:val="21"/>
          <w:lang w:eastAsia="ru-RU"/>
        </w:rPr>
        <w:t> рассматривают уязвимости IoT не сами по себе, а в контексте возможной </w:t>
      </w:r>
      <w:hyperlink r:id="rId270" w:tooltip="Монетизация данных" w:history="1">
        <w:r w:rsidRPr="00D44816">
          <w:rPr>
            <w:rFonts w:ascii="Arial" w:eastAsia="Times New Roman" w:hAnsi="Arial" w:cs="Arial"/>
            <w:color w:val="000000"/>
            <w:sz w:val="21"/>
            <w:szCs w:val="21"/>
            <w:u w:val="single"/>
            <w:shd w:val="clear" w:color="auto" w:fill="F6F6F6"/>
            <w:lang w:eastAsia="ru-RU"/>
          </w:rPr>
          <w:t>монетизации</w:t>
        </w:r>
      </w:hyperlink>
      <w:r w:rsidRPr="00D44816">
        <w:rPr>
          <w:rFonts w:ascii="Arial" w:eastAsia="Times New Roman" w:hAnsi="Arial" w:cs="Arial"/>
          <w:color w:val="000000"/>
          <w:sz w:val="21"/>
          <w:szCs w:val="21"/>
          <w:lang w:eastAsia="ru-RU"/>
        </w:rPr>
        <w:t>. Именно поэтому в исследовании основное внимание уделяется не уязвимостям и </w:t>
      </w:r>
      <w:hyperlink r:id="rId271" w:tooltip="Кибератака" w:history="1">
        <w:r w:rsidRPr="00D44816">
          <w:rPr>
            <w:rFonts w:ascii="Arial" w:eastAsia="Times New Roman" w:hAnsi="Arial" w:cs="Arial"/>
            <w:color w:val="000000"/>
            <w:sz w:val="21"/>
            <w:szCs w:val="21"/>
            <w:u w:val="single"/>
            <w:shd w:val="clear" w:color="auto" w:fill="F6F6F6"/>
            <w:lang w:eastAsia="ru-RU"/>
          </w:rPr>
          <w:t>атакам</w:t>
        </w:r>
      </w:hyperlink>
      <w:r w:rsidRPr="00D44816">
        <w:rPr>
          <w:rFonts w:ascii="Arial" w:eastAsia="Times New Roman" w:hAnsi="Arial" w:cs="Arial"/>
          <w:color w:val="000000"/>
          <w:sz w:val="21"/>
          <w:szCs w:val="21"/>
          <w:lang w:eastAsia="ru-RU"/>
        </w:rPr>
        <w:t>, а бизнес-моделям, которые используют преступные сообщества.</w:t>
      </w:r>
    </w:p>
    <w:p w14:paraId="6B1FEDC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Русскоязычный киберкриминальный рынок, по данным Trend Micro — самый сложный и самый процветающий из всех, приведённых в исследовании. Здесь продаются свежие уязвимости для </w:t>
      </w:r>
      <w:hyperlink r:id="rId272" w:tooltip="Маршрутизаторы (роутеры)" w:history="1">
        <w:r w:rsidRPr="00D44816">
          <w:rPr>
            <w:rFonts w:ascii="Arial" w:eastAsia="Times New Roman" w:hAnsi="Arial" w:cs="Arial"/>
            <w:color w:val="000000"/>
            <w:sz w:val="21"/>
            <w:szCs w:val="21"/>
            <w:u w:val="single"/>
            <w:shd w:val="clear" w:color="auto" w:fill="F6F6F6"/>
            <w:lang w:eastAsia="ru-RU"/>
          </w:rPr>
          <w:t>маршрутизаторов</w:t>
        </w:r>
      </w:hyperlink>
      <w:r w:rsidRPr="00D44816">
        <w:rPr>
          <w:rFonts w:ascii="Arial" w:eastAsia="Times New Roman" w:hAnsi="Arial" w:cs="Arial"/>
          <w:color w:val="000000"/>
          <w:sz w:val="21"/>
          <w:szCs w:val="21"/>
          <w:lang w:eastAsia="ru-RU"/>
        </w:rPr>
        <w:t>, модифицированные прошивки для счётчиков электроэнергии. Здесь обсуждают взлом бензоколонок, продают и покупают ботнеты на базе устройств IoT.</w:t>
      </w:r>
    </w:p>
    <w:p w14:paraId="42F201D3"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Среди основных направлений монетизации взломанных устройств IoT в исследовании выделяют их использование для организации </w:t>
      </w:r>
      <w:hyperlink r:id="rId273" w:tooltip="DDoS" w:history="1">
        <w:r w:rsidRPr="00D44816">
          <w:rPr>
            <w:rFonts w:ascii="Arial" w:eastAsia="Times New Roman" w:hAnsi="Arial" w:cs="Arial"/>
            <w:color w:val="000000"/>
            <w:sz w:val="21"/>
            <w:szCs w:val="21"/>
            <w:u w:val="single"/>
            <w:shd w:val="clear" w:color="auto" w:fill="F6F6F6"/>
            <w:lang w:eastAsia="ru-RU"/>
          </w:rPr>
          <w:t>DDoS-атак</w:t>
        </w:r>
      </w:hyperlink>
      <w:r w:rsidRPr="00D44816">
        <w:rPr>
          <w:rFonts w:ascii="Arial" w:eastAsia="Times New Roman" w:hAnsi="Arial" w:cs="Arial"/>
          <w:color w:val="000000"/>
          <w:sz w:val="21"/>
          <w:szCs w:val="21"/>
          <w:lang w:eastAsia="ru-RU"/>
        </w:rPr>
        <w:t> и в качестве узлов выхода </w:t>
      </w:r>
      <w:hyperlink r:id="rId274" w:tooltip="VPN" w:history="1">
        <w:r w:rsidRPr="00D44816">
          <w:rPr>
            <w:rFonts w:ascii="Arial" w:eastAsia="Times New Roman" w:hAnsi="Arial" w:cs="Arial"/>
            <w:color w:val="000000"/>
            <w:sz w:val="21"/>
            <w:szCs w:val="21"/>
            <w:u w:val="single"/>
            <w:shd w:val="clear" w:color="auto" w:fill="F6F6F6"/>
            <w:lang w:eastAsia="ru-RU"/>
          </w:rPr>
          <w:t>VPN</w:t>
        </w:r>
      </w:hyperlink>
      <w:r w:rsidRPr="00D44816">
        <w:rPr>
          <w:rFonts w:ascii="Arial" w:eastAsia="Times New Roman" w:hAnsi="Arial" w:cs="Arial"/>
          <w:color w:val="000000"/>
          <w:sz w:val="21"/>
          <w:szCs w:val="21"/>
          <w:lang w:eastAsia="ru-RU"/>
        </w:rPr>
        <w:t>. В обоих случаях преступники продают свои услуги другим участникам сообщества.</w:t>
      </w:r>
    </w:p>
    <w:p w14:paraId="593CD25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Большой интерес среди русскоговорящего андерграунда вызывают </w:t>
      </w:r>
      <w:hyperlink r:id="rId275" w:tooltip="Криптомайнер" w:history="1">
        <w:r w:rsidRPr="00D44816">
          <w:rPr>
            <w:rFonts w:ascii="Arial" w:eastAsia="Times New Roman" w:hAnsi="Arial" w:cs="Arial"/>
            <w:color w:val="000000"/>
            <w:sz w:val="21"/>
            <w:szCs w:val="21"/>
            <w:u w:val="single"/>
            <w:shd w:val="clear" w:color="auto" w:fill="F6F6F6"/>
            <w:lang w:eastAsia="ru-RU"/>
          </w:rPr>
          <w:t>криптомайнеры</w:t>
        </w:r>
      </w:hyperlink>
      <w:r w:rsidRPr="00D44816">
        <w:rPr>
          <w:rFonts w:ascii="Arial" w:eastAsia="Times New Roman" w:hAnsi="Arial" w:cs="Arial"/>
          <w:color w:val="000000"/>
          <w:sz w:val="21"/>
          <w:szCs w:val="21"/>
          <w:lang w:eastAsia="ru-RU"/>
        </w:rPr>
        <w:t> для устройств на базе </w:t>
      </w:r>
      <w:hyperlink r:id="rId276" w:tooltip="Android" w:history="1">
        <w:r w:rsidRPr="00D44816">
          <w:rPr>
            <w:rFonts w:ascii="Arial" w:eastAsia="Times New Roman" w:hAnsi="Arial" w:cs="Arial"/>
            <w:color w:val="000000"/>
            <w:sz w:val="21"/>
            <w:szCs w:val="21"/>
            <w:u w:val="single"/>
            <w:shd w:val="clear" w:color="auto" w:fill="F6F6F6"/>
            <w:lang w:eastAsia="ru-RU"/>
          </w:rPr>
          <w:t>Android</w:t>
        </w:r>
      </w:hyperlink>
      <w:r w:rsidRPr="00D44816">
        <w:rPr>
          <w:rFonts w:ascii="Arial" w:eastAsia="Times New Roman" w:hAnsi="Arial" w:cs="Arial"/>
          <w:color w:val="000000"/>
          <w:sz w:val="21"/>
          <w:szCs w:val="21"/>
          <w:lang w:eastAsia="ru-RU"/>
        </w:rPr>
        <w:t>, причём речь не о </w:t>
      </w:r>
      <w:hyperlink r:id="rId277" w:tooltip="Смартфон" w:history="1">
        <w:r w:rsidRPr="00D44816">
          <w:rPr>
            <w:rFonts w:ascii="Arial" w:eastAsia="Times New Roman" w:hAnsi="Arial" w:cs="Arial"/>
            <w:color w:val="000000"/>
            <w:sz w:val="21"/>
            <w:szCs w:val="21"/>
            <w:u w:val="single"/>
            <w:shd w:val="clear" w:color="auto" w:fill="F6F6F6"/>
            <w:lang w:eastAsia="ru-RU"/>
          </w:rPr>
          <w:t>смартфонах</w:t>
        </w:r>
      </w:hyperlink>
      <w:r w:rsidRPr="00D44816">
        <w:rPr>
          <w:rFonts w:ascii="Arial" w:eastAsia="Times New Roman" w:hAnsi="Arial" w:cs="Arial"/>
          <w:color w:val="000000"/>
          <w:sz w:val="21"/>
          <w:szCs w:val="21"/>
          <w:lang w:eastAsia="ru-RU"/>
        </w:rPr>
        <w:t>, ограниченная ёмкость батарей которых не позволяет использовать их для извлечения прибыли, а о смарт-</w:t>
      </w:r>
      <w:hyperlink r:id="rId278" w:tooltip="Телевизоры (мировой рынок)" w:history="1">
        <w:r w:rsidRPr="00D44816">
          <w:rPr>
            <w:rFonts w:ascii="Arial" w:eastAsia="Times New Roman" w:hAnsi="Arial" w:cs="Arial"/>
            <w:color w:val="000000"/>
            <w:sz w:val="21"/>
            <w:szCs w:val="21"/>
            <w:u w:val="single"/>
            <w:shd w:val="clear" w:color="auto" w:fill="F6F6F6"/>
            <w:lang w:eastAsia="ru-RU"/>
          </w:rPr>
          <w:t>телевизорах</w:t>
        </w:r>
      </w:hyperlink>
      <w:r w:rsidRPr="00D44816">
        <w:rPr>
          <w:rFonts w:ascii="Arial" w:eastAsia="Times New Roman" w:hAnsi="Arial" w:cs="Arial"/>
          <w:color w:val="000000"/>
          <w:sz w:val="21"/>
          <w:szCs w:val="21"/>
          <w:lang w:eastAsia="ru-RU"/>
        </w:rPr>
        <w:t>, </w:t>
      </w:r>
      <w:hyperlink r:id="rId279" w:tooltip="Приставки Smart TV (рынок России)" w:history="1">
        <w:r w:rsidRPr="00D44816">
          <w:rPr>
            <w:rFonts w:ascii="Arial" w:eastAsia="Times New Roman" w:hAnsi="Arial" w:cs="Arial"/>
            <w:color w:val="000000"/>
            <w:sz w:val="21"/>
            <w:szCs w:val="21"/>
            <w:u w:val="single"/>
            <w:shd w:val="clear" w:color="auto" w:fill="F6F6F6"/>
            <w:lang w:eastAsia="ru-RU"/>
          </w:rPr>
          <w:t>приставках</w:t>
        </w:r>
      </w:hyperlink>
      <w:r w:rsidRPr="00D44816">
        <w:rPr>
          <w:rFonts w:ascii="Arial" w:eastAsia="Times New Roman" w:hAnsi="Arial" w:cs="Arial"/>
          <w:color w:val="000000"/>
          <w:sz w:val="21"/>
          <w:szCs w:val="21"/>
          <w:lang w:eastAsia="ru-RU"/>
        </w:rPr>
        <w:t> и других устройствах.</w:t>
      </w:r>
    </w:p>
    <w:p w14:paraId="0D5E59E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Российские хакеры активно ищут возможности модификации и продажи специализированных прошивок для интеллектуальных счётчиков газа, воды и электричества, поскольку российское правительство санкционировало замену всех </w:t>
      </w:r>
      <w:hyperlink r:id="rId280" w:tooltip="ЖКХ" w:history="1">
        <w:r w:rsidRPr="00D44816">
          <w:rPr>
            <w:rFonts w:ascii="Arial" w:eastAsia="Times New Roman" w:hAnsi="Arial" w:cs="Arial"/>
            <w:color w:val="000000"/>
            <w:sz w:val="21"/>
            <w:szCs w:val="21"/>
            <w:u w:val="single"/>
            <w:shd w:val="clear" w:color="auto" w:fill="F6F6F6"/>
            <w:lang w:eastAsia="ru-RU"/>
          </w:rPr>
          <w:t>коммунальных</w:t>
        </w:r>
      </w:hyperlink>
      <w:r w:rsidRPr="00D44816">
        <w:rPr>
          <w:rFonts w:ascii="Arial" w:eastAsia="Times New Roman" w:hAnsi="Arial" w:cs="Arial"/>
          <w:color w:val="000000"/>
          <w:sz w:val="21"/>
          <w:szCs w:val="21"/>
          <w:lang w:eastAsia="ru-RU"/>
        </w:rPr>
        <w:t> счетчиков на умные, подключенные к </w:t>
      </w:r>
      <w:hyperlink r:id="rId281" w:tooltip="Интернет" w:history="1">
        <w:r w:rsidRPr="00D44816">
          <w:rPr>
            <w:rFonts w:ascii="Arial" w:eastAsia="Times New Roman" w:hAnsi="Arial" w:cs="Arial"/>
            <w:color w:val="000000"/>
            <w:sz w:val="21"/>
            <w:szCs w:val="21"/>
            <w:u w:val="single"/>
            <w:shd w:val="clear" w:color="auto" w:fill="F6F6F6"/>
            <w:lang w:eastAsia="ru-RU"/>
          </w:rPr>
          <w:t>интернету</w:t>
        </w:r>
      </w:hyperlink>
      <w:r w:rsidRPr="00D44816">
        <w:rPr>
          <w:rFonts w:ascii="Arial" w:eastAsia="Times New Roman" w:hAnsi="Arial" w:cs="Arial"/>
          <w:color w:val="000000"/>
          <w:sz w:val="21"/>
          <w:szCs w:val="21"/>
          <w:lang w:eastAsia="ru-RU"/>
        </w:rPr>
        <w:t>. Судя по сообщениям на форумах, пока имеется лишь один план монетизации — физически продавать модифицированные счетчики как средство экономии на ежемесячных коммунальных счетах за электроэнергию, воду и </w:t>
      </w:r>
      <w:hyperlink r:id="rId282" w:tooltip="Газовая промышленность" w:history="1">
        <w:r w:rsidRPr="00D44816">
          <w:rPr>
            <w:rFonts w:ascii="Arial" w:eastAsia="Times New Roman" w:hAnsi="Arial" w:cs="Arial"/>
            <w:color w:val="000000"/>
            <w:sz w:val="21"/>
            <w:szCs w:val="21"/>
            <w:u w:val="single"/>
            <w:shd w:val="clear" w:color="auto" w:fill="F6F6F6"/>
            <w:lang w:eastAsia="ru-RU"/>
          </w:rPr>
          <w:t>газ</w:t>
        </w:r>
      </w:hyperlink>
      <w:r w:rsidRPr="00D44816">
        <w:rPr>
          <w:rFonts w:ascii="Arial" w:eastAsia="Times New Roman" w:hAnsi="Arial" w:cs="Arial"/>
          <w:color w:val="000000"/>
          <w:sz w:val="21"/>
          <w:szCs w:val="21"/>
          <w:lang w:eastAsia="ru-RU"/>
        </w:rPr>
        <w:t xml:space="preserve">. Возможно, в будущем взлом интеллектуальных счетчиков станет новым способом криминального заработка, но на сентябрь </w:t>
      </w:r>
      <w:r w:rsidRPr="00D44816">
        <w:rPr>
          <w:rFonts w:ascii="Arial" w:eastAsia="Times New Roman" w:hAnsi="Arial" w:cs="Arial"/>
          <w:color w:val="000000"/>
          <w:sz w:val="21"/>
          <w:szCs w:val="21"/>
          <w:lang w:eastAsia="ru-RU"/>
        </w:rPr>
        <w:lastRenderedPageBreak/>
        <w:t>2019 года взлом этих устройств больше похож на </w:t>
      </w:r>
      <w:hyperlink r:id="rId283" w:tooltip="Хактивизм" w:history="1">
        <w:r w:rsidRPr="00D44816">
          <w:rPr>
            <w:rFonts w:ascii="Arial" w:eastAsia="Times New Roman" w:hAnsi="Arial" w:cs="Arial"/>
            <w:color w:val="000000"/>
            <w:sz w:val="21"/>
            <w:szCs w:val="21"/>
            <w:u w:val="single"/>
            <w:shd w:val="clear" w:color="auto" w:fill="F6F6F6"/>
            <w:lang w:eastAsia="ru-RU"/>
          </w:rPr>
          <w:t>хактивизм</w:t>
        </w:r>
      </w:hyperlink>
      <w:r w:rsidRPr="00D44816">
        <w:rPr>
          <w:rFonts w:ascii="Arial" w:eastAsia="Times New Roman" w:hAnsi="Arial" w:cs="Arial"/>
          <w:color w:val="000000"/>
          <w:sz w:val="21"/>
          <w:szCs w:val="21"/>
          <w:lang w:eastAsia="ru-RU"/>
        </w:rPr>
        <w:t>, чем на профессиональные атаки, отметили в Trend Micro.</w:t>
      </w:r>
    </w:p>
    <w:p w14:paraId="77AAD36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качестве итога специалисты Trend Micro делятся прогнозом связанных с IoT угроз на ближайшие 12-18 месяцев (2019-2020 гг.):</w:t>
      </w:r>
    </w:p>
    <w:p w14:paraId="6F7CAE8B" w14:textId="77777777" w:rsidR="00D44816" w:rsidRPr="00D44816" w:rsidRDefault="00D44816" w:rsidP="00D44816">
      <w:pPr>
        <w:numPr>
          <w:ilvl w:val="0"/>
          <w:numId w:val="5"/>
        </w:numPr>
        <w:shd w:val="clear" w:color="auto" w:fill="FFFFFF"/>
        <w:spacing w:after="0" w:line="240" w:lineRule="auto"/>
        <w:ind w:left="225"/>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Уменьшение количества взломанных маршрутизаторов, поскольку большая часть атак связана с изменением настроек </w:t>
      </w:r>
      <w:hyperlink r:id="rId284" w:tooltip="DNS" w:history="1">
        <w:r w:rsidRPr="00D44816">
          <w:rPr>
            <w:rFonts w:ascii="Arial" w:eastAsia="Times New Roman" w:hAnsi="Arial" w:cs="Arial"/>
            <w:color w:val="000000"/>
            <w:sz w:val="21"/>
            <w:szCs w:val="21"/>
            <w:u w:val="single"/>
            <w:shd w:val="clear" w:color="auto" w:fill="F6F6F6"/>
            <w:lang w:eastAsia="ru-RU"/>
          </w:rPr>
          <w:t>DNS</w:t>
        </w:r>
      </w:hyperlink>
      <w:r w:rsidRPr="00D44816">
        <w:rPr>
          <w:rFonts w:ascii="Arial" w:eastAsia="Times New Roman" w:hAnsi="Arial" w:cs="Arial"/>
          <w:color w:val="000000"/>
          <w:sz w:val="21"/>
          <w:szCs w:val="21"/>
          <w:lang w:eastAsia="ru-RU"/>
        </w:rPr>
        <w:t>, которые легко предотвратить. Если интернет-</w:t>
      </w:r>
      <w:hyperlink r:id="rId285" w:tooltip="Провайдер" w:history="1">
        <w:r w:rsidRPr="00D44816">
          <w:rPr>
            <w:rFonts w:ascii="Arial" w:eastAsia="Times New Roman" w:hAnsi="Arial" w:cs="Arial"/>
            <w:color w:val="000000"/>
            <w:sz w:val="21"/>
            <w:szCs w:val="21"/>
            <w:u w:val="single"/>
            <w:shd w:val="clear" w:color="auto" w:fill="F6F6F6"/>
            <w:lang w:eastAsia="ru-RU"/>
          </w:rPr>
          <w:t>провайдеры</w:t>
        </w:r>
      </w:hyperlink>
      <w:r w:rsidRPr="00D44816">
        <w:rPr>
          <w:rFonts w:ascii="Arial" w:eastAsia="Times New Roman" w:hAnsi="Arial" w:cs="Arial"/>
          <w:color w:val="000000"/>
          <w:sz w:val="21"/>
          <w:szCs w:val="21"/>
          <w:lang w:eastAsia="ru-RU"/>
        </w:rPr>
        <w:t> и производители </w:t>
      </w:r>
      <w:hyperlink r:id="rId286" w:tooltip="Роутер" w:history="1">
        <w:r w:rsidRPr="00D44816">
          <w:rPr>
            <w:rFonts w:ascii="Arial" w:eastAsia="Times New Roman" w:hAnsi="Arial" w:cs="Arial"/>
            <w:color w:val="000000"/>
            <w:sz w:val="21"/>
            <w:szCs w:val="21"/>
            <w:u w:val="single"/>
            <w:shd w:val="clear" w:color="auto" w:fill="F6F6F6"/>
            <w:lang w:eastAsia="ru-RU"/>
          </w:rPr>
          <w:t>роутеров</w:t>
        </w:r>
      </w:hyperlink>
      <w:r w:rsidRPr="00D44816">
        <w:rPr>
          <w:rFonts w:ascii="Arial" w:eastAsia="Times New Roman" w:hAnsi="Arial" w:cs="Arial"/>
          <w:color w:val="000000"/>
          <w:sz w:val="21"/>
          <w:szCs w:val="21"/>
          <w:lang w:eastAsia="ru-RU"/>
        </w:rPr>
        <w:t> начнут защищать эти настройки, возможно появление новых векторов атак.</w:t>
      </w:r>
    </w:p>
    <w:p w14:paraId="1D40F738" w14:textId="77777777" w:rsidR="00D44816" w:rsidRPr="00D44816" w:rsidRDefault="00D44816" w:rsidP="00D44816">
      <w:pPr>
        <w:numPr>
          <w:ilvl w:val="0"/>
          <w:numId w:val="5"/>
        </w:numPr>
        <w:shd w:val="clear" w:color="auto" w:fill="FFFFFF"/>
        <w:spacing w:after="0" w:line="240" w:lineRule="auto"/>
        <w:ind w:left="225"/>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Рост числа атак на </w:t>
      </w:r>
      <w:hyperlink r:id="rId287" w:tooltip="IIoT" w:history="1">
        <w:r w:rsidRPr="00D44816">
          <w:rPr>
            <w:rFonts w:ascii="Arial" w:eastAsia="Times New Roman" w:hAnsi="Arial" w:cs="Arial"/>
            <w:color w:val="000000"/>
            <w:sz w:val="21"/>
            <w:szCs w:val="21"/>
            <w:u w:val="single"/>
            <w:shd w:val="clear" w:color="auto" w:fill="F6F6F6"/>
            <w:lang w:eastAsia="ru-RU"/>
          </w:rPr>
          <w:t>промышленные устройства интернета вещей (IIoT)</w:t>
        </w:r>
      </w:hyperlink>
      <w:r w:rsidRPr="00D44816">
        <w:rPr>
          <w:rFonts w:ascii="Arial" w:eastAsia="Times New Roman" w:hAnsi="Arial" w:cs="Arial"/>
          <w:color w:val="000000"/>
          <w:sz w:val="21"/>
          <w:szCs w:val="21"/>
          <w:lang w:eastAsia="ru-RU"/>
        </w:rPr>
        <w:t>, причём в качестве вектора монетизации будет использоваться вымогательство.</w:t>
      </w:r>
    </w:p>
    <w:p w14:paraId="6058E866" w14:textId="77777777" w:rsidR="00D44816" w:rsidRPr="00D44816" w:rsidRDefault="00D44816" w:rsidP="00D44816">
      <w:pPr>
        <w:numPr>
          <w:ilvl w:val="0"/>
          <w:numId w:val="5"/>
        </w:numPr>
        <w:shd w:val="clear" w:color="auto" w:fill="FFFFFF"/>
        <w:spacing w:after="0" w:line="240" w:lineRule="auto"/>
        <w:ind w:left="225"/>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Появление новых инструментальных средств для проведения атак на IoT/</w:t>
      </w:r>
      <w:hyperlink r:id="rId288" w:tooltip="IIoT" w:history="1">
        <w:r w:rsidRPr="00D44816">
          <w:rPr>
            <w:rFonts w:ascii="Arial" w:eastAsia="Times New Roman" w:hAnsi="Arial" w:cs="Arial"/>
            <w:color w:val="000000"/>
            <w:sz w:val="21"/>
            <w:szCs w:val="21"/>
            <w:u w:val="single"/>
            <w:shd w:val="clear" w:color="auto" w:fill="F6F6F6"/>
            <w:lang w:eastAsia="ru-RU"/>
          </w:rPr>
          <w:t>IIoT</w:t>
        </w:r>
      </w:hyperlink>
      <w:r w:rsidRPr="00D44816">
        <w:rPr>
          <w:rFonts w:ascii="Arial" w:eastAsia="Times New Roman" w:hAnsi="Arial" w:cs="Arial"/>
          <w:color w:val="000000"/>
          <w:sz w:val="21"/>
          <w:szCs w:val="21"/>
          <w:lang w:eastAsia="ru-RU"/>
        </w:rPr>
        <w:t> и рост популярности двух основных коммерческих наборов </w:t>
      </w:r>
      <w:hyperlink r:id="rId289" w:tooltip="Вредоносных программ" w:history="1">
        <w:r w:rsidRPr="00D44816">
          <w:rPr>
            <w:rFonts w:ascii="Arial" w:eastAsia="Times New Roman" w:hAnsi="Arial" w:cs="Arial"/>
            <w:color w:val="000000"/>
            <w:sz w:val="21"/>
            <w:szCs w:val="21"/>
            <w:u w:val="single"/>
            <w:shd w:val="clear" w:color="auto" w:fill="F6F6F6"/>
            <w:lang w:eastAsia="ru-RU"/>
          </w:rPr>
          <w:t>вредоносных программ</w:t>
        </w:r>
      </w:hyperlink>
      <w:r w:rsidRPr="00D44816">
        <w:rPr>
          <w:rFonts w:ascii="Arial" w:eastAsia="Times New Roman" w:hAnsi="Arial" w:cs="Arial"/>
          <w:color w:val="000000"/>
          <w:sz w:val="21"/>
          <w:szCs w:val="21"/>
          <w:lang w:eastAsia="ru-RU"/>
        </w:rPr>
        <w:t> для IoT.</w:t>
      </w:r>
    </w:p>
    <w:p w14:paraId="4DD86EB7" w14:textId="77777777" w:rsidR="00D44816" w:rsidRPr="00D44816" w:rsidRDefault="00D44816" w:rsidP="00D44816">
      <w:pPr>
        <w:numPr>
          <w:ilvl w:val="0"/>
          <w:numId w:val="5"/>
        </w:numPr>
        <w:shd w:val="clear" w:color="auto" w:fill="FFFFFF"/>
        <w:spacing w:after="0" w:line="240" w:lineRule="auto"/>
        <w:ind w:left="225"/>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Появление более сложных угроз, таких как низкоуровневые </w:t>
      </w:r>
      <w:hyperlink r:id="rId290" w:tooltip="Руткит" w:history="1">
        <w:r w:rsidRPr="00D44816">
          <w:rPr>
            <w:rFonts w:ascii="Arial" w:eastAsia="Times New Roman" w:hAnsi="Arial" w:cs="Arial"/>
            <w:color w:val="000000"/>
            <w:sz w:val="21"/>
            <w:szCs w:val="21"/>
            <w:u w:val="single"/>
            <w:shd w:val="clear" w:color="auto" w:fill="F6F6F6"/>
            <w:lang w:eastAsia="ru-RU"/>
          </w:rPr>
          <w:t>руткиты</w:t>
        </w:r>
      </w:hyperlink>
      <w:r w:rsidRPr="00D44816">
        <w:rPr>
          <w:rFonts w:ascii="Arial" w:eastAsia="Times New Roman" w:hAnsi="Arial" w:cs="Arial"/>
          <w:color w:val="000000"/>
          <w:sz w:val="21"/>
          <w:szCs w:val="21"/>
          <w:lang w:eastAsia="ru-RU"/>
        </w:rPr>
        <w:t> или заражение микропрограммного обеспечения.</w:t>
      </w:r>
    </w:p>
    <w:p w14:paraId="031C3E46" w14:textId="77777777" w:rsidR="00D44816" w:rsidRPr="00D44816" w:rsidRDefault="00D44816" w:rsidP="00D44816">
      <w:pPr>
        <w:numPr>
          <w:ilvl w:val="0"/>
          <w:numId w:val="5"/>
        </w:numPr>
        <w:shd w:val="clear" w:color="auto" w:fill="FFFFFF"/>
        <w:spacing w:after="0" w:line="240" w:lineRule="auto"/>
        <w:ind w:left="225"/>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Новые оригинальные способы монетизации заражения смарт-устройств.</w:t>
      </w:r>
    </w:p>
    <w:p w14:paraId="6D8DA419" w14:textId="77777777" w:rsidR="00D44816" w:rsidRPr="00D44816" w:rsidRDefault="00D44816" w:rsidP="00D44816">
      <w:pPr>
        <w:numPr>
          <w:ilvl w:val="0"/>
          <w:numId w:val="5"/>
        </w:numPr>
        <w:shd w:val="clear" w:color="auto" w:fill="FFFFFF"/>
        <w:spacing w:after="0" w:line="240" w:lineRule="auto"/>
        <w:ind w:left="225"/>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Развитие экосистемы автоматизированных атак.</w:t>
      </w:r>
    </w:p>
    <w:p w14:paraId="6DDD346A"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29" w:name="2018:_Nokia_Threat_Intelligence_Report"/>
      <w:bookmarkEnd w:id="29"/>
      <w:r w:rsidRPr="00D44816">
        <w:rPr>
          <w:rFonts w:ascii="Arial" w:eastAsia="Times New Roman" w:hAnsi="Arial" w:cs="Arial"/>
          <w:color w:val="333333"/>
          <w:sz w:val="29"/>
          <w:szCs w:val="29"/>
          <w:lang w:eastAsia="ru-RU"/>
        </w:rPr>
        <w:t>2018: Nokia Threat Intelligence Report</w:t>
      </w:r>
    </w:p>
    <w:p w14:paraId="5A30B57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ноябре 2018 года компания </w:t>
      </w:r>
      <w:hyperlink r:id="rId291" w:tooltip="Nokia" w:history="1">
        <w:r w:rsidRPr="00D44816">
          <w:rPr>
            <w:rFonts w:ascii="Arial" w:eastAsia="Times New Roman" w:hAnsi="Arial" w:cs="Arial"/>
            <w:color w:val="000000"/>
            <w:sz w:val="21"/>
            <w:szCs w:val="21"/>
            <w:u w:val="single"/>
            <w:shd w:val="clear" w:color="auto" w:fill="F6F6F6"/>
            <w:lang w:eastAsia="ru-RU"/>
          </w:rPr>
          <w:t>Nokia</w:t>
        </w:r>
      </w:hyperlink>
      <w:r w:rsidRPr="00D44816">
        <w:rPr>
          <w:rFonts w:ascii="Arial" w:eastAsia="Times New Roman" w:hAnsi="Arial" w:cs="Arial"/>
          <w:color w:val="000000"/>
          <w:sz w:val="21"/>
          <w:szCs w:val="21"/>
          <w:lang w:eastAsia="ru-RU"/>
        </w:rPr>
        <w:t> опубликовала отчет, согласно которому доля </w:t>
      </w:r>
      <w:hyperlink r:id="rId292" w:tooltip="Интернет вещей"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-ботнетов среди всех вредоносных программ в сетях провайдеров услуг связи в 2018 году выросла до 78%. Это более чем в два раза превышает показатели 2016 года, когда о ботнетах стали говорить, как о значимой угрозе. Прогнозируется, что в 2019 году ситуация только ухудшится. Подробнее </w:t>
      </w:r>
      <w:hyperlink r:id="rId293" w:tooltip="Ботнет (Botnet)" w:history="1">
        <w:r w:rsidRPr="00D44816">
          <w:rPr>
            <w:rFonts w:ascii="Arial" w:eastAsia="Times New Roman" w:hAnsi="Arial" w:cs="Arial"/>
            <w:color w:val="000000"/>
            <w:sz w:val="21"/>
            <w:szCs w:val="21"/>
            <w:u w:val="single"/>
            <w:shd w:val="clear" w:color="auto" w:fill="F6F6F6"/>
            <w:lang w:eastAsia="ru-RU"/>
          </w:rPr>
          <w:t>здесь</w:t>
        </w:r>
      </w:hyperlink>
      <w:r w:rsidRPr="00D44816">
        <w:rPr>
          <w:rFonts w:ascii="Arial" w:eastAsia="Times New Roman" w:hAnsi="Arial" w:cs="Arial"/>
          <w:color w:val="000000"/>
          <w:sz w:val="21"/>
          <w:szCs w:val="21"/>
          <w:lang w:eastAsia="ru-RU"/>
        </w:rPr>
        <w:t>.</w:t>
      </w:r>
    </w:p>
    <w:p w14:paraId="19AEE39D"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30" w:name="2017"/>
      <w:bookmarkEnd w:id="30"/>
      <w:r w:rsidRPr="00D44816">
        <w:rPr>
          <w:rFonts w:ascii="Arial" w:eastAsia="Times New Roman" w:hAnsi="Arial" w:cs="Arial"/>
          <w:color w:val="333333"/>
          <w:sz w:val="29"/>
          <w:szCs w:val="29"/>
          <w:lang w:eastAsia="ru-RU"/>
        </w:rPr>
        <w:t>2017</w:t>
      </w:r>
    </w:p>
    <w:p w14:paraId="655EACCA"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31" w:name="Gemalto:_.D0.A3_.D0.BF.D0.BE.D1.82.D1.80"/>
      <w:bookmarkEnd w:id="31"/>
      <w:r w:rsidRPr="00D44816">
        <w:rPr>
          <w:rFonts w:ascii="Arial" w:eastAsia="Times New Roman" w:hAnsi="Arial" w:cs="Arial"/>
          <w:b/>
          <w:bCs/>
          <w:color w:val="333333"/>
          <w:sz w:val="26"/>
          <w:szCs w:val="26"/>
          <w:lang w:eastAsia="ru-RU"/>
        </w:rPr>
        <w:t>Gemalto: У потребителей нет уверенности в безопасности устройств IoT</w:t>
      </w:r>
    </w:p>
    <w:p w14:paraId="7C17A86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Компания </w:t>
      </w:r>
      <w:hyperlink r:id="rId294" w:tooltip="Gemalto" w:history="1">
        <w:r w:rsidRPr="00D44816">
          <w:rPr>
            <w:rFonts w:ascii="Arial" w:eastAsia="Times New Roman" w:hAnsi="Arial" w:cs="Arial"/>
            <w:color w:val="000000"/>
            <w:sz w:val="21"/>
            <w:szCs w:val="21"/>
            <w:u w:val="single"/>
            <w:shd w:val="clear" w:color="auto" w:fill="F6F6F6"/>
            <w:lang w:eastAsia="ru-RU"/>
          </w:rPr>
          <w:t>Gemalto</w:t>
        </w:r>
      </w:hyperlink>
      <w:r w:rsidRPr="00D44816">
        <w:rPr>
          <w:rFonts w:ascii="Arial" w:eastAsia="Times New Roman" w:hAnsi="Arial" w:cs="Arial"/>
          <w:color w:val="000000"/>
          <w:sz w:val="21"/>
          <w:szCs w:val="21"/>
          <w:lang w:eastAsia="ru-RU"/>
        </w:rPr>
        <w:t> обнародовала в октябре 2017 года данные: оказывается, 90% потребителей не доверяют безопасности устройств </w:t>
      </w:r>
      <w:hyperlink r:id="rId295" w:tooltip="Интернет вещей Internet of Things (IoT)" w:history="1">
        <w:r w:rsidRPr="00D44816">
          <w:rPr>
            <w:rFonts w:ascii="Arial" w:eastAsia="Times New Roman" w:hAnsi="Arial" w:cs="Arial"/>
            <w:color w:val="000000"/>
            <w:sz w:val="21"/>
            <w:szCs w:val="21"/>
            <w:u w:val="single"/>
            <w:shd w:val="clear" w:color="auto" w:fill="F6F6F6"/>
            <w:lang w:eastAsia="ru-RU"/>
          </w:rPr>
          <w:t>Интернета вещей</w:t>
        </w:r>
      </w:hyperlink>
      <w:r w:rsidRPr="00D44816">
        <w:rPr>
          <w:rFonts w:ascii="Arial" w:eastAsia="Times New Roman" w:hAnsi="Arial" w:cs="Arial"/>
          <w:color w:val="000000"/>
          <w:sz w:val="21"/>
          <w:szCs w:val="21"/>
          <w:lang w:eastAsia="ru-RU"/>
        </w:rPr>
        <w:t> (Internet of Things или </w:t>
      </w:r>
      <w:hyperlink r:id="rId296" w:tooltip="IoT" w:history="1">
        <w:r w:rsidRPr="00D44816">
          <w:rPr>
            <w:rFonts w:ascii="Arial" w:eastAsia="Times New Roman" w:hAnsi="Arial" w:cs="Arial"/>
            <w:color w:val="000000"/>
            <w:sz w:val="21"/>
            <w:szCs w:val="21"/>
            <w:u w:val="single"/>
            <w:shd w:val="clear" w:color="auto" w:fill="F6F6F6"/>
            <w:lang w:eastAsia="ru-RU"/>
          </w:rPr>
          <w:t>IoT</w:t>
        </w:r>
      </w:hyperlink>
      <w:r w:rsidRPr="00D44816">
        <w:rPr>
          <w:rFonts w:ascii="Arial" w:eastAsia="Times New Roman" w:hAnsi="Arial" w:cs="Arial"/>
          <w:color w:val="000000"/>
          <w:sz w:val="21"/>
          <w:szCs w:val="21"/>
          <w:lang w:eastAsia="ru-RU"/>
        </w:rPr>
        <w:t>). Вот почему более двух третей потребителей и почти 80% организаций поддержали правительства, принимающие меры по обеспечению безопасности IoT.</w:t>
      </w:r>
    </w:p>
    <w:p w14:paraId="32A4949E"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Основные опасения потребителей (согласно двум третям респондентов) касаются хакеров, которые могут установить контроль над их устройством. Фактически, это вызывает большее беспокойство, чем утечка данных (60%) и доступ хакеров к личной информации (54%). Несмотря на то, что устройствами IoT владеет более половины (54%) потребителей (в среднем, по два устройства на человека), только 14% считают себя хорошо осведомленными о безопасности этих устройств. Такая статистика показывает, что как потребителям, так и предприятиям, необходимо дополнительное образование в данной сфере.</w:t>
      </w:r>
    </w:p>
    <w:p w14:paraId="6EE64E88"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Что касается уровня инвестиций в безопасность, то опрос показал, что производители устройств IoT и поставщики услуг тратят всего 11% своего общего IoT-бюджета на обеспечение безопасности устройств Интернета вещей. Исследование показало, что эти компании действительно признают важность защиты устройств и данных, которые они генерируют или передают, а 50% компаний обеспечивают безопасность на основе проектного подхода. Две трети (67%) организаций сообщают о применении </w:t>
      </w:r>
      <w:hyperlink r:id="rId297" w:tooltip="Шифрование" w:history="1">
        <w:r w:rsidRPr="00D44816">
          <w:rPr>
            <w:rFonts w:ascii="Arial" w:eastAsia="Times New Roman" w:hAnsi="Arial" w:cs="Arial"/>
            <w:color w:val="000000"/>
            <w:sz w:val="21"/>
            <w:szCs w:val="21"/>
            <w:u w:val="single"/>
            <w:shd w:val="clear" w:color="auto" w:fill="F6F6F6"/>
            <w:lang w:eastAsia="ru-RU"/>
          </w:rPr>
          <w:t>шифрования</w:t>
        </w:r>
      </w:hyperlink>
      <w:r w:rsidRPr="00D44816">
        <w:rPr>
          <w:rFonts w:ascii="Arial" w:eastAsia="Times New Roman" w:hAnsi="Arial" w:cs="Arial"/>
          <w:color w:val="000000"/>
          <w:sz w:val="21"/>
          <w:szCs w:val="21"/>
          <w:lang w:eastAsia="ru-RU"/>
        </w:rPr>
        <w:t> в качестве основного метода защиты активов IoT с 62%-ным шифрованием данных сразу по достижении IoT-устройства, а 59% − при выходе из устройства. Девяносто два процента компаний наблюдали увеличение продаж или использования продукта после внедрения мер по обеспечению безопасности IoT.</w:t>
      </w:r>
    </w:p>
    <w:p w14:paraId="145FAF2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Поддержка правил безопасности IoT набирает обороты</w:t>
      </w:r>
    </w:p>
    <w:p w14:paraId="35CEDC1C"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Согласно опросу, компании поддерживают положения, дающие понять, кто несет ответственность за обеспечение безопасности устройств и данных IoT на каждом этапе их применения (61%) и каковы последствия несоблюдения безопасности (55%). Фактически, почти каждая организация (96%) и каждый потребитель (90%) испытывают необходимость в правилах по обеспечению безопасности Интернета вещей, принятых на уровне правительства.</w:t>
      </w:r>
    </w:p>
    <w:p w14:paraId="5BDEE47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Отсутствие всесторонних возможностей, способствующих налаживанию партнерства</w:t>
      </w:r>
    </w:p>
    <w:p w14:paraId="10EF1E8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 счастью, компании постепенно осознают, что им нужна поддержка в понимании технологии IoT и обращаются к партнерам за помощью, отдавая наибольшее предпочтение провайдерам облачных услуг (52%) и поставщикам услуг IoT (50%). В качестве главной причины для такого обращения они чаще всего называют отсутствие опыта и навыков (47%), а затем − помощь и ускорение развертывания Интернета вещей (46%).</w:t>
      </w:r>
    </w:p>
    <w:p w14:paraId="407288C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xml:space="preserve">Несмотря на то, что такие партнерские отношения могут принести пользу бизнесу при внедрении Интернета вещей, организации признают, что они не имеют полного контроля над </w:t>
      </w:r>
      <w:r w:rsidRPr="00D44816">
        <w:rPr>
          <w:rFonts w:ascii="Arial" w:eastAsia="Times New Roman" w:hAnsi="Arial" w:cs="Arial"/>
          <w:color w:val="000000"/>
          <w:sz w:val="21"/>
          <w:szCs w:val="21"/>
          <w:lang w:eastAsia="ru-RU"/>
        </w:rPr>
        <w:lastRenderedPageBreak/>
        <w:t>данными, собираемыми продуктами или сервисами Интернета вещей, когда эти данные переходят от партнера к партнеру, что потенциально оставляет их незащищенными.</w:t>
      </w:r>
    </w:p>
    <w:p w14:paraId="04F5A6BE"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32" w:name=".D0.A3.D1.8F.D0.B7.D0.B2.D0.B8.D0.BC.D0."/>
      <w:bookmarkEnd w:id="32"/>
      <w:r w:rsidRPr="00D44816">
        <w:rPr>
          <w:rFonts w:ascii="Arial" w:eastAsia="Times New Roman" w:hAnsi="Arial" w:cs="Arial"/>
          <w:b/>
          <w:bCs/>
          <w:color w:val="333333"/>
          <w:sz w:val="26"/>
          <w:szCs w:val="26"/>
          <w:lang w:eastAsia="ru-RU"/>
        </w:rPr>
        <w:t>Уязвимость HomeHack позволяет взять под контроль IoT-устройства LG SmartThinQ</w:t>
      </w:r>
    </w:p>
    <w:p w14:paraId="5F0A6AD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Компания </w:t>
      </w:r>
      <w:hyperlink r:id="rId298" w:tooltip="Check Point Software Technologies" w:history="1">
        <w:r w:rsidRPr="00D44816">
          <w:rPr>
            <w:rFonts w:ascii="Arial" w:eastAsia="Times New Roman" w:hAnsi="Arial" w:cs="Arial"/>
            <w:color w:val="000000"/>
            <w:sz w:val="21"/>
            <w:szCs w:val="21"/>
            <w:u w:val="single"/>
            <w:shd w:val="clear" w:color="auto" w:fill="F6F6F6"/>
            <w:lang w:eastAsia="ru-RU"/>
          </w:rPr>
          <w:t>Check Point Software Technologies</w:t>
        </w:r>
      </w:hyperlink>
      <w:r w:rsidRPr="00D44816">
        <w:rPr>
          <w:rFonts w:ascii="Arial" w:eastAsia="Times New Roman" w:hAnsi="Arial" w:cs="Arial"/>
          <w:color w:val="000000"/>
          <w:sz w:val="21"/>
          <w:szCs w:val="21"/>
          <w:lang w:eastAsia="ru-RU"/>
        </w:rPr>
        <w:t> Ltd., поставщик решений по </w:t>
      </w:r>
      <w:hyperlink r:id="rId299" w:tooltip="ИБ" w:history="1">
        <w:r w:rsidRPr="00D44816">
          <w:rPr>
            <w:rFonts w:ascii="Arial" w:eastAsia="Times New Roman" w:hAnsi="Arial" w:cs="Arial"/>
            <w:color w:val="000000"/>
            <w:sz w:val="21"/>
            <w:szCs w:val="21"/>
            <w:u w:val="single"/>
            <w:shd w:val="clear" w:color="auto" w:fill="F6F6F6"/>
            <w:lang w:eastAsia="ru-RU"/>
          </w:rPr>
          <w:t>кибербезопасности</w:t>
        </w:r>
      </w:hyperlink>
      <w:r w:rsidRPr="00D44816">
        <w:rPr>
          <w:rFonts w:ascii="Arial" w:eastAsia="Times New Roman" w:hAnsi="Arial" w:cs="Arial"/>
          <w:color w:val="000000"/>
          <w:sz w:val="21"/>
          <w:szCs w:val="21"/>
          <w:lang w:eastAsia="ru-RU"/>
        </w:rPr>
        <w:t> во всем мире, 26 октября 2017 года объявила об обнаружении HomeHack — уязвимости, из-за которой миллионы домашних смарт-устройств SmartThinkQ могли оказаться под угрозой взлома и удаленного управления. HomeHack позволила исследователям Check Point создать поддельную учетную запись LG, а затем использовать ее, чтобы завладеть учетной записью и умными устройствами пользователя LG.</w:t>
      </w:r>
    </w:p>
    <w:p w14:paraId="2DB18D34"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Контроль над смарт-устройствами</w:t>
      </w:r>
    </w:p>
    <w:p w14:paraId="0F82C83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Уязвимости в </w:t>
      </w:r>
      <w:hyperlink r:id="rId300" w:tooltip="Мобильные приложения" w:history="1">
        <w:r w:rsidRPr="00D44816">
          <w:rPr>
            <w:rFonts w:ascii="Arial" w:eastAsia="Times New Roman" w:hAnsi="Arial" w:cs="Arial"/>
            <w:color w:val="000000"/>
            <w:sz w:val="21"/>
            <w:szCs w:val="21"/>
            <w:u w:val="single"/>
            <w:shd w:val="clear" w:color="auto" w:fill="F6F6F6"/>
            <w:lang w:eastAsia="ru-RU"/>
          </w:rPr>
          <w:t>мобильном</w:t>
        </w:r>
      </w:hyperlink>
      <w:r w:rsidRPr="00D44816">
        <w:rPr>
          <w:rFonts w:ascii="Arial" w:eastAsia="Times New Roman" w:hAnsi="Arial" w:cs="Arial"/>
          <w:color w:val="000000"/>
          <w:sz w:val="21"/>
          <w:szCs w:val="21"/>
          <w:lang w:eastAsia="ru-RU"/>
        </w:rPr>
        <w:t> и </w:t>
      </w:r>
      <w:hyperlink r:id="rId301" w:tooltip="Облако" w:history="1">
        <w:r w:rsidRPr="00D44816">
          <w:rPr>
            <w:rFonts w:ascii="Arial" w:eastAsia="Times New Roman" w:hAnsi="Arial" w:cs="Arial"/>
            <w:color w:val="000000"/>
            <w:sz w:val="21"/>
            <w:szCs w:val="21"/>
            <w:u w:val="single"/>
            <w:shd w:val="clear" w:color="auto" w:fill="F6F6F6"/>
            <w:lang w:eastAsia="ru-RU"/>
          </w:rPr>
          <w:t>облачном</w:t>
        </w:r>
      </w:hyperlink>
      <w:r w:rsidRPr="00D44816">
        <w:rPr>
          <w:rFonts w:ascii="Arial" w:eastAsia="Times New Roman" w:hAnsi="Arial" w:cs="Arial"/>
          <w:color w:val="000000"/>
          <w:sz w:val="21"/>
          <w:szCs w:val="21"/>
          <w:lang w:eastAsia="ru-RU"/>
        </w:rPr>
        <w:t> приложениях </w:t>
      </w:r>
      <w:hyperlink r:id="rId302" w:tooltip="LG" w:history="1">
        <w:r w:rsidRPr="00D44816">
          <w:rPr>
            <w:rFonts w:ascii="Arial" w:eastAsia="Times New Roman" w:hAnsi="Arial" w:cs="Arial"/>
            <w:color w:val="000000"/>
            <w:sz w:val="21"/>
            <w:szCs w:val="21"/>
            <w:u w:val="single"/>
            <w:shd w:val="clear" w:color="auto" w:fill="F6F6F6"/>
            <w:lang w:eastAsia="ru-RU"/>
          </w:rPr>
          <w:t>LG</w:t>
        </w:r>
      </w:hyperlink>
      <w:r w:rsidRPr="00D44816">
        <w:rPr>
          <w:rFonts w:ascii="Arial" w:eastAsia="Times New Roman" w:hAnsi="Arial" w:cs="Arial"/>
          <w:color w:val="000000"/>
          <w:sz w:val="21"/>
          <w:szCs w:val="21"/>
          <w:lang w:eastAsia="ru-RU"/>
        </w:rPr>
        <w:t> SmartThinkQ позволили исследователям Check Point удаленно войти в облачное приложение SmartThinQ, и, завладев учетной записью LG, получить контроль над пылесосом и встроенной в него видеокамерой. Получив контроль над учетной записью конкретного пользователя LG, злоумышленник может контролировать любое устройство LG или устройство, связанное с этой учетной записью, включая пылесосы, холодильники, плиты, посудомоечные и стиральные машины, фены и кондиционеры, рассказали в компании.</w:t>
      </w:r>
    </w:p>
    <w:p w14:paraId="274825B9"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Слежка за пользователем</w:t>
      </w:r>
    </w:p>
    <w:p w14:paraId="15DBFD1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Уязвимость HomeHack дает хакерам возможность следить за домашней жизнью пользователей с помощью видеокамеры </w:t>
      </w:r>
      <w:hyperlink r:id="rId303" w:tooltip="Роботы (робототехника)" w:history="1">
        <w:r w:rsidRPr="00D44816">
          <w:rPr>
            <w:rFonts w:ascii="Arial" w:eastAsia="Times New Roman" w:hAnsi="Arial" w:cs="Arial"/>
            <w:color w:val="000000"/>
            <w:sz w:val="21"/>
            <w:szCs w:val="21"/>
            <w:u w:val="single"/>
            <w:shd w:val="clear" w:color="auto" w:fill="F6F6F6"/>
            <w:lang w:eastAsia="ru-RU"/>
          </w:rPr>
          <w:t>робота</w:t>
        </w:r>
      </w:hyperlink>
      <w:r w:rsidRPr="00D44816">
        <w:rPr>
          <w:rFonts w:ascii="Arial" w:eastAsia="Times New Roman" w:hAnsi="Arial" w:cs="Arial"/>
          <w:color w:val="000000"/>
          <w:sz w:val="21"/>
          <w:szCs w:val="21"/>
          <w:lang w:eastAsia="ru-RU"/>
        </w:rPr>
        <w:t>-пылесоса Hom-Bot, которая в режиме реального времени отправляет видео в приложение LG SmartThinQ в рамках функции HomeGuard Security. В зависимости от моделей устройств LG злоумышленники могут также включать и отключать посудомоечные или стиральные машины.</w:t>
      </w:r>
    </w:p>
    <w:p w14:paraId="3388BE0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w:t>
      </w:r>
      <w:r w:rsidRPr="00D44816">
        <w:rPr>
          <w:rFonts w:ascii="Arial" w:eastAsia="Times New Roman" w:hAnsi="Arial" w:cs="Arial"/>
          <w:i/>
          <w:iCs/>
          <w:color w:val="000000"/>
          <w:sz w:val="21"/>
          <w:szCs w:val="21"/>
          <w:lang w:eastAsia="ru-RU"/>
        </w:rPr>
        <w:t>Видео, демонстрирующее, как может быть проведена атака посредством уязвимости HomeHack</w:t>
      </w:r>
    </w:p>
    <w:p w14:paraId="1FF01E77"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Уязвимость устранена</w:t>
      </w:r>
    </w:p>
    <w:p w14:paraId="59CD8CF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Check Point обнаружила уязвимость 31 июля 2017 года и сообщила об этом LG, соблюдая политику конфиденциальности информации. LG устранила уязвимости в приложении SmartThinQ в конце сентября.</w:t>
      </w:r>
    </w:p>
    <w:p w14:paraId="3DA6332E"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Как защититься</w:t>
      </w:r>
    </w:p>
    <w:p w14:paraId="2C0635D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Для защиты от возможного взлома мобильных приложений и устройств LG SmartThinQ Check Point рекомендует пользователям выполнить следующие действия:</w:t>
      </w:r>
    </w:p>
    <w:p w14:paraId="054B5F0F" w14:textId="77777777" w:rsidR="00D44816" w:rsidRPr="00D44816" w:rsidRDefault="00D44816" w:rsidP="00D44816">
      <w:pPr>
        <w:numPr>
          <w:ilvl w:val="0"/>
          <w:numId w:val="6"/>
        </w:numPr>
        <w:shd w:val="clear" w:color="auto" w:fill="FFFFFF"/>
        <w:spacing w:after="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Обновить приложение LG SmartThinQ до последней версии (V1.9.23). Это можно сделать через </w:t>
      </w:r>
      <w:hyperlink r:id="rId304" w:tooltip="Google Play Store" w:history="1">
        <w:r w:rsidRPr="00D44816">
          <w:rPr>
            <w:rFonts w:ascii="Arial" w:eastAsia="Times New Roman" w:hAnsi="Arial" w:cs="Arial"/>
            <w:color w:val="000000"/>
            <w:sz w:val="21"/>
            <w:szCs w:val="21"/>
            <w:u w:val="single"/>
            <w:shd w:val="clear" w:color="auto" w:fill="F6F6F6"/>
            <w:lang w:eastAsia="ru-RU"/>
          </w:rPr>
          <w:t>Google Play Store</w:t>
        </w:r>
      </w:hyperlink>
      <w:r w:rsidRPr="00D44816">
        <w:rPr>
          <w:rFonts w:ascii="Arial" w:eastAsia="Times New Roman" w:hAnsi="Arial" w:cs="Arial"/>
          <w:color w:val="000000"/>
          <w:sz w:val="21"/>
          <w:szCs w:val="21"/>
          <w:lang w:eastAsia="ru-RU"/>
        </w:rPr>
        <w:t>, </w:t>
      </w:r>
      <w:hyperlink r:id="rId305" w:tooltip="Apple App Store" w:history="1">
        <w:r w:rsidRPr="00D44816">
          <w:rPr>
            <w:rFonts w:ascii="Arial" w:eastAsia="Times New Roman" w:hAnsi="Arial" w:cs="Arial"/>
            <w:color w:val="000000"/>
            <w:sz w:val="21"/>
            <w:szCs w:val="21"/>
            <w:u w:val="single"/>
            <w:shd w:val="clear" w:color="auto" w:fill="F6F6F6"/>
            <w:lang w:eastAsia="ru-RU"/>
          </w:rPr>
          <w:t>Apple App Store</w:t>
        </w:r>
      </w:hyperlink>
      <w:r w:rsidRPr="00D44816">
        <w:rPr>
          <w:rFonts w:ascii="Arial" w:eastAsia="Times New Roman" w:hAnsi="Arial" w:cs="Arial"/>
          <w:color w:val="000000"/>
          <w:sz w:val="21"/>
          <w:szCs w:val="21"/>
          <w:lang w:eastAsia="ru-RU"/>
        </w:rPr>
        <w:t> или через настройки приложения LG SmartThinQ.</w:t>
      </w:r>
    </w:p>
    <w:p w14:paraId="378A648B" w14:textId="77777777" w:rsidR="00D44816" w:rsidRPr="00D44816" w:rsidRDefault="00D44816" w:rsidP="00D44816">
      <w:pPr>
        <w:numPr>
          <w:ilvl w:val="0"/>
          <w:numId w:val="6"/>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Обновить сами устройства Smart Home до последней версии. Необходимо нажать на «интеллектуальный домашний продукт» под панелью инструментов SmartThinQ (если доступно обновление, пользователь получит всплывающее оповещение).</w:t>
      </w:r>
    </w:p>
    <w:p w14:paraId="533FF4C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b/>
          <w:bCs/>
          <w:color w:val="000000"/>
          <w:sz w:val="21"/>
          <w:szCs w:val="21"/>
          <w:lang w:eastAsia="ru-RU"/>
        </w:rPr>
        <w:t>Об устройствах SmartThinQ</w:t>
      </w:r>
    </w:p>
    <w:p w14:paraId="579E2652"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Умные устройства и решения по безопасности SmartThinQ от LG позволяют пользователям проверять и поддерживать состояние своего дома со </w:t>
      </w:r>
      <w:hyperlink r:id="rId306" w:tooltip="Смартфоны (рынок России)" w:history="1">
        <w:r w:rsidRPr="00D44816">
          <w:rPr>
            <w:rFonts w:ascii="Arial" w:eastAsia="Times New Roman" w:hAnsi="Arial" w:cs="Arial"/>
            <w:color w:val="000000"/>
            <w:sz w:val="21"/>
            <w:szCs w:val="21"/>
            <w:u w:val="single"/>
            <w:shd w:val="clear" w:color="auto" w:fill="F6F6F6"/>
            <w:lang w:eastAsia="ru-RU"/>
          </w:rPr>
          <w:t>смартфона</w:t>
        </w:r>
      </w:hyperlink>
      <w:r w:rsidRPr="00D44816">
        <w:rPr>
          <w:rFonts w:ascii="Arial" w:eastAsia="Times New Roman" w:hAnsi="Arial" w:cs="Arial"/>
          <w:color w:val="000000"/>
          <w:sz w:val="21"/>
          <w:szCs w:val="21"/>
          <w:lang w:eastAsia="ru-RU"/>
        </w:rPr>
        <w:t>. По данным LG, только в первом полугодии 2016 года объем продаж роботизированного пылесоса Hom-Bot превысил 400 тыс. ед. В 2016 году 80 млн смарт-устройств были распроданы по всему миру — на 64% больше, чем в 2015 году.</w:t>
      </w:r>
    </w:p>
    <w:p w14:paraId="6931022F" w14:textId="77777777" w:rsidR="00D44816" w:rsidRPr="00D44816" w:rsidRDefault="00D44816" w:rsidP="00D44816">
      <w:pPr>
        <w:shd w:val="clear" w:color="auto" w:fill="FFFFFF"/>
        <w:spacing w:after="0" w:line="240" w:lineRule="auto"/>
        <w:outlineLvl w:val="3"/>
        <w:rPr>
          <w:rFonts w:ascii="Arial" w:eastAsia="Times New Roman" w:hAnsi="Arial" w:cs="Arial"/>
          <w:b/>
          <w:bCs/>
          <w:color w:val="333333"/>
          <w:sz w:val="26"/>
          <w:szCs w:val="26"/>
          <w:lang w:eastAsia="ru-RU"/>
        </w:rPr>
      </w:pPr>
      <w:bookmarkStart w:id="33" w:name=".D0.A5.D0.B0.D0.BA.D0.B5.D1.80.D1.8B_.D0"/>
      <w:bookmarkEnd w:id="33"/>
      <w:r w:rsidRPr="00D44816">
        <w:rPr>
          <w:rFonts w:ascii="Arial" w:eastAsia="Times New Roman" w:hAnsi="Arial" w:cs="Arial"/>
          <w:b/>
          <w:bCs/>
          <w:color w:val="333333"/>
          <w:sz w:val="26"/>
          <w:szCs w:val="26"/>
          <w:lang w:eastAsia="ru-RU"/>
        </w:rPr>
        <w:t>Хакеры атаковали сеть ИВ-устройств университета</w:t>
      </w:r>
    </w:p>
    <w:p w14:paraId="182DC295"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Компании и организации по всему миру все чаще сталкиваются с </w:t>
      </w:r>
      <w:hyperlink r:id="rId307" w:tooltip="Кибератаками" w:history="1">
        <w:r w:rsidRPr="00D44816">
          <w:rPr>
            <w:rFonts w:ascii="Arial" w:eastAsia="Times New Roman" w:hAnsi="Arial" w:cs="Arial"/>
            <w:color w:val="000000"/>
            <w:sz w:val="21"/>
            <w:szCs w:val="21"/>
            <w:u w:val="single"/>
            <w:shd w:val="clear" w:color="auto" w:fill="F6F6F6"/>
            <w:lang w:eastAsia="ru-RU"/>
          </w:rPr>
          <w:t>кибератаками</w:t>
        </w:r>
      </w:hyperlink>
      <w:r w:rsidRPr="00D44816">
        <w:rPr>
          <w:rFonts w:ascii="Arial" w:eastAsia="Times New Roman" w:hAnsi="Arial" w:cs="Arial"/>
          <w:color w:val="000000"/>
          <w:sz w:val="21"/>
          <w:szCs w:val="21"/>
          <w:lang w:eastAsia="ru-RU"/>
        </w:rPr>
        <w:t>, способными остановить или серьезно замедлить их бизнес-операции, говорится в отчете от компании </w:t>
      </w:r>
      <w:hyperlink r:id="rId308" w:tooltip="Verizon" w:history="1">
        <w:r w:rsidRPr="00D44816">
          <w:rPr>
            <w:rFonts w:ascii="Arial" w:eastAsia="Times New Roman" w:hAnsi="Arial" w:cs="Arial"/>
            <w:color w:val="000000"/>
            <w:sz w:val="21"/>
            <w:szCs w:val="21"/>
            <w:u w:val="single"/>
            <w:shd w:val="clear" w:color="auto" w:fill="F6F6F6"/>
            <w:lang w:eastAsia="ru-RU"/>
          </w:rPr>
          <w:t>Verizon</w:t>
        </w:r>
      </w:hyperlink>
      <w:r w:rsidRPr="00D44816">
        <w:rPr>
          <w:rFonts w:ascii="Arial" w:eastAsia="Times New Roman" w:hAnsi="Arial" w:cs="Arial"/>
          <w:color w:val="000000"/>
          <w:sz w:val="21"/>
          <w:szCs w:val="21"/>
          <w:lang w:eastAsia="ru-RU"/>
        </w:rPr>
        <w:t> (весна 2017 года). В частности, эксперты по безопасности приводят пример неназванного американского университета, который столкнулся с крупной </w:t>
      </w:r>
      <w:hyperlink r:id="rId309" w:tooltip="Хакер" w:history="1">
        <w:r w:rsidRPr="00D44816">
          <w:rPr>
            <w:rFonts w:ascii="Arial" w:eastAsia="Times New Roman" w:hAnsi="Arial" w:cs="Arial"/>
            <w:color w:val="000000"/>
            <w:sz w:val="21"/>
            <w:szCs w:val="21"/>
            <w:u w:val="single"/>
            <w:shd w:val="clear" w:color="auto" w:fill="F6F6F6"/>
            <w:lang w:eastAsia="ru-RU"/>
          </w:rPr>
          <w:t>хакерской</w:t>
        </w:r>
      </w:hyperlink>
      <w:r w:rsidRPr="00D44816">
        <w:rPr>
          <w:rFonts w:ascii="Arial" w:eastAsia="Times New Roman" w:hAnsi="Arial" w:cs="Arial"/>
          <w:color w:val="000000"/>
          <w:sz w:val="21"/>
          <w:szCs w:val="21"/>
          <w:lang w:eastAsia="ru-RU"/>
        </w:rPr>
        <w:t> атакой через сеть из более чем пяти тысяч устройств </w:t>
      </w:r>
      <w:hyperlink r:id="rId310" w:tooltip="Интернет" w:history="1">
        <w:r w:rsidRPr="00D44816">
          <w:rPr>
            <w:rFonts w:ascii="Arial" w:eastAsia="Times New Roman" w:hAnsi="Arial" w:cs="Arial"/>
            <w:color w:val="000000"/>
            <w:sz w:val="21"/>
            <w:szCs w:val="21"/>
            <w:u w:val="single"/>
            <w:shd w:val="clear" w:color="auto" w:fill="F6F6F6"/>
            <w:lang w:eastAsia="ru-RU"/>
          </w:rPr>
          <w:t>интернета</w:t>
        </w:r>
      </w:hyperlink>
      <w:r w:rsidRPr="00D44816">
        <w:rPr>
          <w:rFonts w:ascii="Arial" w:eastAsia="Times New Roman" w:hAnsi="Arial" w:cs="Arial"/>
          <w:color w:val="000000"/>
          <w:sz w:val="21"/>
          <w:szCs w:val="21"/>
          <w:lang w:eastAsia="ru-RU"/>
        </w:rPr>
        <w:t> вещей (ИВ) на территории кампуса</w:t>
      </w:r>
      <w:hyperlink r:id="rId311" w:anchor="cite_note-12" w:history="1">
        <w:r w:rsidRPr="00D44816">
          <w:rPr>
            <w:rFonts w:ascii="Arial" w:eastAsia="Times New Roman" w:hAnsi="Arial" w:cs="Arial"/>
            <w:color w:val="000000"/>
            <w:sz w:val="21"/>
            <w:szCs w:val="21"/>
            <w:u w:val="single"/>
            <w:vertAlign w:val="superscript"/>
            <w:lang w:eastAsia="ru-RU"/>
          </w:rPr>
          <w:t>[13]</w:t>
        </w:r>
      </w:hyperlink>
      <w:r w:rsidRPr="00D44816">
        <w:rPr>
          <w:rFonts w:ascii="Arial" w:eastAsia="Times New Roman" w:hAnsi="Arial" w:cs="Arial"/>
          <w:color w:val="000000"/>
          <w:sz w:val="21"/>
          <w:szCs w:val="21"/>
          <w:lang w:eastAsia="ru-RU"/>
        </w:rPr>
        <w:t>.</w:t>
      </w:r>
    </w:p>
    <w:p w14:paraId="2E8E8B1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Данный тип атаки эксперты называют «ботнет заграждением». Изначально представители ИТ-служб университета зарегистрировали множество жалоб на медленное или совсем недоступное подключение к </w:t>
      </w:r>
      <w:hyperlink r:id="rId312" w:tooltip="Интернет" w:history="1">
        <w:r w:rsidRPr="00D44816">
          <w:rPr>
            <w:rFonts w:ascii="Arial" w:eastAsia="Times New Roman" w:hAnsi="Arial" w:cs="Arial"/>
            <w:color w:val="000000"/>
            <w:sz w:val="21"/>
            <w:szCs w:val="21"/>
            <w:u w:val="single"/>
            <w:shd w:val="clear" w:color="auto" w:fill="F6F6F6"/>
            <w:lang w:eastAsia="ru-RU"/>
          </w:rPr>
          <w:t>интернету</w:t>
        </w:r>
      </w:hyperlink>
      <w:r w:rsidRPr="00D44816">
        <w:rPr>
          <w:rFonts w:ascii="Arial" w:eastAsia="Times New Roman" w:hAnsi="Arial" w:cs="Arial"/>
          <w:color w:val="000000"/>
          <w:sz w:val="21"/>
          <w:szCs w:val="21"/>
          <w:lang w:eastAsia="ru-RU"/>
        </w:rPr>
        <w:t> в кампусе. После проверки выяснилось, что </w:t>
      </w:r>
      <w:hyperlink r:id="rId313" w:tooltip="DNS" w:history="1">
        <w:r w:rsidRPr="00D44816">
          <w:rPr>
            <w:rFonts w:ascii="Arial" w:eastAsia="Times New Roman" w:hAnsi="Arial" w:cs="Arial"/>
            <w:color w:val="000000"/>
            <w:sz w:val="21"/>
            <w:szCs w:val="21"/>
            <w:u w:val="single"/>
            <w:shd w:val="clear" w:color="auto" w:fill="F6F6F6"/>
            <w:lang w:eastAsia="ru-RU"/>
          </w:rPr>
          <w:t>DNS</w:t>
        </w:r>
      </w:hyperlink>
      <w:r w:rsidRPr="00D44816">
        <w:rPr>
          <w:rFonts w:ascii="Arial" w:eastAsia="Times New Roman" w:hAnsi="Arial" w:cs="Arial"/>
          <w:color w:val="000000"/>
          <w:sz w:val="21"/>
          <w:szCs w:val="21"/>
          <w:lang w:eastAsia="ru-RU"/>
        </w:rPr>
        <w:t>-</w:t>
      </w:r>
      <w:hyperlink r:id="rId314" w:tooltip="Сервер" w:history="1">
        <w:r w:rsidRPr="00D44816">
          <w:rPr>
            <w:rFonts w:ascii="Arial" w:eastAsia="Times New Roman" w:hAnsi="Arial" w:cs="Arial"/>
            <w:color w:val="000000"/>
            <w:sz w:val="21"/>
            <w:szCs w:val="21"/>
            <w:u w:val="single"/>
            <w:shd w:val="clear" w:color="auto" w:fill="F6F6F6"/>
            <w:lang w:eastAsia="ru-RU"/>
          </w:rPr>
          <w:t>серверы</w:t>
        </w:r>
      </w:hyperlink>
      <w:r w:rsidRPr="00D44816">
        <w:rPr>
          <w:rFonts w:ascii="Arial" w:eastAsia="Times New Roman" w:hAnsi="Arial" w:cs="Arial"/>
          <w:color w:val="000000"/>
          <w:sz w:val="21"/>
          <w:szCs w:val="21"/>
          <w:lang w:eastAsia="ru-RU"/>
        </w:rPr>
        <w:t> сети университета производили огромное количество запросов, а также создали множество поддоменов с именами, связанными с морепродуктами. После более подробного расследования было выявлено более пяти тысяч отдельных устройств, отправлявших сотни DNS-запросов каждые пятнадцать минут.</w:t>
      </w:r>
    </w:p>
    <w:p w14:paraId="2D7BF88F" w14:textId="77777777" w:rsidR="00D44816" w:rsidRPr="00D44816" w:rsidRDefault="00D44816" w:rsidP="00D44816">
      <w:pPr>
        <w:shd w:val="clear" w:color="auto" w:fill="F5F5F5"/>
        <w:spacing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 xml:space="preserve">«Среди этих устройств, почти все относились к сегменту сети, составляющей нашу инфраструктуру интернета вещей. Ситуация была крайне сложная, так как на сегодняшний </w:t>
      </w:r>
      <w:r w:rsidRPr="00D44816">
        <w:rPr>
          <w:rFonts w:ascii="Arial" w:eastAsia="Times New Roman" w:hAnsi="Arial" w:cs="Arial"/>
          <w:color w:val="000000"/>
          <w:sz w:val="21"/>
          <w:szCs w:val="21"/>
          <w:lang w:eastAsia="ru-RU"/>
        </w:rPr>
        <w:lastRenderedPageBreak/>
        <w:t>день специалисты по борьбе с кибератаками неплохо подготовлены для исправления проблем со сторонним доступам к компьютерам или серверам, но не имеют ни малейшего понятия о том, что делать в случае атаки на устройства интернета вещей, кроме, разве что, полной замены каждой машины с напитками и каждого фонарного столба», — говорится в отчете Verizon.</w:t>
      </w:r>
    </w:p>
    <w:p w14:paraId="07FB46B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Исследование показало, что </w:t>
      </w:r>
      <w:hyperlink r:id="rId315" w:tooltip="Ботнет" w:history="1">
        <w:r w:rsidRPr="00D44816">
          <w:rPr>
            <w:rFonts w:ascii="Arial" w:eastAsia="Times New Roman" w:hAnsi="Arial" w:cs="Arial"/>
            <w:color w:val="000000"/>
            <w:sz w:val="21"/>
            <w:szCs w:val="21"/>
            <w:u w:val="single"/>
            <w:shd w:val="clear" w:color="auto" w:fill="F6F6F6"/>
            <w:lang w:eastAsia="ru-RU"/>
          </w:rPr>
          <w:t>ботнет</w:t>
        </w:r>
      </w:hyperlink>
      <w:r w:rsidRPr="00D44816">
        <w:rPr>
          <w:rFonts w:ascii="Arial" w:eastAsia="Times New Roman" w:hAnsi="Arial" w:cs="Arial"/>
          <w:color w:val="000000"/>
          <w:sz w:val="21"/>
          <w:szCs w:val="21"/>
          <w:lang w:eastAsia="ru-RU"/>
        </w:rPr>
        <w:t>, захвативший сеть устройств интернета вещей в университете, распространялся от одного девайса к другому, подбирая доступ к устройствам со слабыми или совсем отсутствующими </w:t>
      </w:r>
      <w:hyperlink r:id="rId316" w:tooltip="Паролями" w:history="1">
        <w:r w:rsidRPr="00D44816">
          <w:rPr>
            <w:rFonts w:ascii="Arial" w:eastAsia="Times New Roman" w:hAnsi="Arial" w:cs="Arial"/>
            <w:color w:val="000000"/>
            <w:sz w:val="21"/>
            <w:szCs w:val="21"/>
            <w:u w:val="single"/>
            <w:shd w:val="clear" w:color="auto" w:fill="F6F6F6"/>
            <w:lang w:eastAsia="ru-RU"/>
          </w:rPr>
          <w:t>паролями</w:t>
        </w:r>
      </w:hyperlink>
      <w:r w:rsidRPr="00D44816">
        <w:rPr>
          <w:rFonts w:ascii="Arial" w:eastAsia="Times New Roman" w:hAnsi="Arial" w:cs="Arial"/>
          <w:color w:val="000000"/>
          <w:sz w:val="21"/>
          <w:szCs w:val="21"/>
          <w:lang w:eastAsia="ru-RU"/>
        </w:rPr>
        <w:t> с помощью техники полного перебора. Чтобы вернуть управление над скомпрометированными устройствами, специалисты университета использовали специальный алгоритм, позволяющий перехватывать пароли взломанных устройств с последующей оперативной их заменой до того, как </w:t>
      </w:r>
      <w:hyperlink r:id="rId317" w:tooltip="Вредоносное ПО" w:history="1">
        <w:r w:rsidRPr="00D44816">
          <w:rPr>
            <w:rFonts w:ascii="Arial" w:eastAsia="Times New Roman" w:hAnsi="Arial" w:cs="Arial"/>
            <w:color w:val="000000"/>
            <w:sz w:val="21"/>
            <w:szCs w:val="21"/>
            <w:u w:val="single"/>
            <w:shd w:val="clear" w:color="auto" w:fill="F6F6F6"/>
            <w:lang w:eastAsia="ru-RU"/>
          </w:rPr>
          <w:t>вредоносное ПО</w:t>
        </w:r>
      </w:hyperlink>
      <w:r w:rsidRPr="00D44816">
        <w:rPr>
          <w:rFonts w:ascii="Arial" w:eastAsia="Times New Roman" w:hAnsi="Arial" w:cs="Arial"/>
          <w:color w:val="000000"/>
          <w:sz w:val="21"/>
          <w:szCs w:val="21"/>
          <w:lang w:eastAsia="ru-RU"/>
        </w:rPr>
        <w:t> успеет провести обновление.</w:t>
      </w:r>
    </w:p>
    <w:p w14:paraId="4DD3A561"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34" w:name="2016:_.D0.A5.D0.B0.D0.BA.D0.B5.D1.80.D1."/>
      <w:bookmarkEnd w:id="34"/>
      <w:r w:rsidRPr="00D44816">
        <w:rPr>
          <w:rFonts w:ascii="Arial" w:eastAsia="Times New Roman" w:hAnsi="Arial" w:cs="Arial"/>
          <w:color w:val="333333"/>
          <w:sz w:val="29"/>
          <w:szCs w:val="29"/>
          <w:lang w:eastAsia="ru-RU"/>
        </w:rPr>
        <w:t>2016: Хакеры впервые взломали унитаз</w:t>
      </w:r>
    </w:p>
    <w:p w14:paraId="4B7C531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Футуристические высокотехнологичные унитазы весьма уязвимы к кибернападениям. Это удалось доказать группе взломщиков, работающих в подразделении компании </w:t>
      </w:r>
      <w:hyperlink r:id="rId318" w:tooltip="Panasonic" w:history="1">
        <w:r w:rsidRPr="00D44816">
          <w:rPr>
            <w:rFonts w:ascii="Arial" w:eastAsia="Times New Roman" w:hAnsi="Arial" w:cs="Arial"/>
            <w:color w:val="000000"/>
            <w:sz w:val="21"/>
            <w:szCs w:val="21"/>
            <w:u w:val="single"/>
            <w:shd w:val="clear" w:color="auto" w:fill="F6F6F6"/>
            <w:lang w:eastAsia="ru-RU"/>
          </w:rPr>
          <w:t>Panasonic</w:t>
        </w:r>
      </w:hyperlink>
      <w:r w:rsidRPr="00D44816">
        <w:rPr>
          <w:rFonts w:ascii="Arial" w:eastAsia="Times New Roman" w:hAnsi="Arial" w:cs="Arial"/>
          <w:color w:val="000000"/>
          <w:sz w:val="21"/>
          <w:szCs w:val="21"/>
          <w:lang w:eastAsia="ru-RU"/>
        </w:rPr>
        <w:t>, которое занимается вопросами безопасности, написала в феврале 2016 года Mirror</w:t>
      </w:r>
      <w:hyperlink r:id="rId319" w:anchor="cite_note-13" w:history="1">
        <w:r w:rsidRPr="00D44816">
          <w:rPr>
            <w:rFonts w:ascii="Arial" w:eastAsia="Times New Roman" w:hAnsi="Arial" w:cs="Arial"/>
            <w:color w:val="000000"/>
            <w:sz w:val="21"/>
            <w:szCs w:val="21"/>
            <w:u w:val="single"/>
            <w:vertAlign w:val="superscript"/>
            <w:lang w:eastAsia="ru-RU"/>
          </w:rPr>
          <w:t>[14]</w:t>
        </w:r>
      </w:hyperlink>
      <w:r w:rsidRPr="00D44816">
        <w:rPr>
          <w:rFonts w:ascii="Arial" w:eastAsia="Times New Roman" w:hAnsi="Arial" w:cs="Arial"/>
          <w:color w:val="000000"/>
          <w:sz w:val="21"/>
          <w:szCs w:val="21"/>
          <w:lang w:eastAsia="ru-RU"/>
        </w:rPr>
        <w:t>.</w:t>
      </w:r>
    </w:p>
    <w:p w14:paraId="7B8CF69E"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Глава подразделения, Хикохиро Лин, рассказал, что "умный" унитаз, который управляется через беспроводное соединение </w:t>
      </w:r>
      <w:hyperlink r:id="rId320" w:tooltip="Bluetooth" w:history="1">
        <w:r w:rsidRPr="00D44816">
          <w:rPr>
            <w:rFonts w:ascii="Arial" w:eastAsia="Times New Roman" w:hAnsi="Arial" w:cs="Arial"/>
            <w:color w:val="000000"/>
            <w:sz w:val="21"/>
            <w:szCs w:val="21"/>
            <w:u w:val="single"/>
            <w:shd w:val="clear" w:color="auto" w:fill="F6F6F6"/>
            <w:lang w:eastAsia="ru-RU"/>
          </w:rPr>
          <w:t>Bluetooth</w:t>
        </w:r>
      </w:hyperlink>
      <w:r w:rsidRPr="00D44816">
        <w:rPr>
          <w:rFonts w:ascii="Arial" w:eastAsia="Times New Roman" w:hAnsi="Arial" w:cs="Arial"/>
          <w:color w:val="000000"/>
          <w:sz w:val="21"/>
          <w:szCs w:val="21"/>
          <w:lang w:eastAsia="ru-RU"/>
        </w:rPr>
        <w:t> при помощи </w:t>
      </w:r>
      <w:hyperlink r:id="rId321" w:tooltip="Смартфон" w:history="1">
        <w:r w:rsidRPr="00D44816">
          <w:rPr>
            <w:rFonts w:ascii="Arial" w:eastAsia="Times New Roman" w:hAnsi="Arial" w:cs="Arial"/>
            <w:color w:val="000000"/>
            <w:sz w:val="21"/>
            <w:szCs w:val="21"/>
            <w:u w:val="single"/>
            <w:shd w:val="clear" w:color="auto" w:fill="F6F6F6"/>
            <w:lang w:eastAsia="ru-RU"/>
          </w:rPr>
          <w:t>смартфона</w:t>
        </w:r>
      </w:hyperlink>
      <w:r w:rsidRPr="00D44816">
        <w:rPr>
          <w:rFonts w:ascii="Arial" w:eastAsia="Times New Roman" w:hAnsi="Arial" w:cs="Arial"/>
          <w:color w:val="000000"/>
          <w:sz w:val="21"/>
          <w:szCs w:val="21"/>
          <w:lang w:eastAsia="ru-RU"/>
        </w:rPr>
        <w:t>, очень легко поддается взлому. В результате хакеры получают доступ ко всем возможностям устройства - например, они могут в любой момент включить спуск воды и испугать посетителя туалета.</w:t>
      </w:r>
    </w:p>
    <w:p w14:paraId="69DDF3FF"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По словам исследователей, причиной легкого взлома стал стандартный пароль, который устанавливается производителем и практически никогда не меняется самими пользователями.</w:t>
      </w:r>
    </w:p>
    <w:p w14:paraId="02E66D5C" w14:textId="77777777" w:rsidR="00D44816" w:rsidRPr="00D44816" w:rsidRDefault="00D44816" w:rsidP="00D44816">
      <w:pPr>
        <w:shd w:val="clear" w:color="auto" w:fill="F5F5F5"/>
        <w:spacing w:line="240" w:lineRule="auto"/>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"Всякий раз, когда кто-то использует туалет, мы можем контролировать все", - заявил Хикохиро Лин. Стоит отметить, что, по мнению многих специалистов, разработчики устройств для "</w:t>
      </w:r>
      <w:hyperlink r:id="rId322" w:tooltip="Интернет" w:history="1">
        <w:r w:rsidRPr="00D44816">
          <w:rPr>
            <w:rFonts w:ascii="Arial" w:eastAsia="Times New Roman" w:hAnsi="Arial" w:cs="Arial"/>
            <w:color w:val="000000"/>
            <w:sz w:val="21"/>
            <w:szCs w:val="21"/>
            <w:u w:val="single"/>
            <w:shd w:val="clear" w:color="auto" w:fill="F6F6F6"/>
            <w:lang w:eastAsia="ru-RU"/>
          </w:rPr>
          <w:t>интернета</w:t>
        </w:r>
      </w:hyperlink>
      <w:r w:rsidRPr="00D44816">
        <w:rPr>
          <w:rFonts w:ascii="Arial" w:eastAsia="Times New Roman" w:hAnsi="Arial" w:cs="Arial"/>
          <w:color w:val="000000"/>
          <w:sz w:val="21"/>
          <w:szCs w:val="21"/>
          <w:lang w:eastAsia="ru-RU"/>
        </w:rPr>
        <w:t> вещей" слишком мало внимания уделяют вопросам безопасности. В результате хакеры, используя уязвимости в программном обеспечении, могут похищать личные данные владельцев устройств.</w:t>
      </w:r>
    </w:p>
    <w:p w14:paraId="5CFE0F3A" w14:textId="77777777" w:rsidR="00D44816" w:rsidRPr="00D44816" w:rsidRDefault="00D44816" w:rsidP="00D44816">
      <w:pPr>
        <w:shd w:val="clear" w:color="auto" w:fill="FFFFFF"/>
        <w:spacing w:after="0" w:line="240" w:lineRule="auto"/>
        <w:outlineLvl w:val="1"/>
        <w:rPr>
          <w:rFonts w:ascii="Arial" w:eastAsia="Times New Roman" w:hAnsi="Arial" w:cs="Arial"/>
          <w:color w:val="333333"/>
          <w:sz w:val="36"/>
          <w:szCs w:val="36"/>
          <w:lang w:eastAsia="ru-RU"/>
        </w:rPr>
      </w:pPr>
      <w:bookmarkStart w:id="35" w:name=".D0.9F.D1.80.D0.BE.D0.B5.D0.BA.D1.82.D1."/>
      <w:bookmarkEnd w:id="35"/>
      <w:r w:rsidRPr="00D44816">
        <w:rPr>
          <w:rFonts w:ascii="Arial" w:eastAsia="Times New Roman" w:hAnsi="Arial" w:cs="Arial"/>
          <w:color w:val="333333"/>
          <w:sz w:val="36"/>
          <w:szCs w:val="36"/>
          <w:lang w:eastAsia="ru-RU"/>
        </w:rPr>
        <w:t>Проекты в России</w:t>
      </w:r>
    </w:p>
    <w:p w14:paraId="199B15BE"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36" w:name="2024:_.D0.92_.D0.A0.D0.BE.D1.81.D1.81.D0"/>
      <w:bookmarkEnd w:id="36"/>
      <w:r w:rsidRPr="00D44816">
        <w:rPr>
          <w:rFonts w:ascii="Arial" w:eastAsia="Times New Roman" w:hAnsi="Arial" w:cs="Arial"/>
          <w:color w:val="333333"/>
          <w:sz w:val="29"/>
          <w:szCs w:val="29"/>
          <w:lang w:eastAsia="ru-RU"/>
        </w:rPr>
        <w:t>2024: В России представили ИТ-решение, которое выявляет дыры в системах интернета вещей на этапе разработки</w:t>
      </w:r>
    </w:p>
    <w:p w14:paraId="6D9DD33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сентябре 2024 года в </w:t>
      </w:r>
      <w:hyperlink r:id="rId323" w:tooltip="Россия" w:history="1">
        <w:r w:rsidRPr="00D44816">
          <w:rPr>
            <w:rFonts w:ascii="Arial" w:eastAsia="Times New Roman" w:hAnsi="Arial" w:cs="Arial"/>
            <w:color w:val="000000"/>
            <w:sz w:val="21"/>
            <w:szCs w:val="21"/>
            <w:u w:val="single"/>
            <w:shd w:val="clear" w:color="auto" w:fill="F6F6F6"/>
            <w:lang w:eastAsia="ru-RU"/>
          </w:rPr>
          <w:t>России</w:t>
        </w:r>
      </w:hyperlink>
      <w:r w:rsidRPr="00D44816">
        <w:rPr>
          <w:rFonts w:ascii="Arial" w:eastAsia="Times New Roman" w:hAnsi="Arial" w:cs="Arial"/>
          <w:color w:val="000000"/>
          <w:sz w:val="21"/>
          <w:szCs w:val="21"/>
          <w:lang w:eastAsia="ru-RU"/>
        </w:rPr>
        <w:t> представили новое ИТ-решение, которое позволяет выявлять уязвимости в системах </w:t>
      </w:r>
      <w:hyperlink r:id="rId324" w:tooltip="IoT" w:history="1">
        <w:r w:rsidRPr="00D44816">
          <w:rPr>
            <w:rFonts w:ascii="Arial" w:eastAsia="Times New Roman" w:hAnsi="Arial" w:cs="Arial"/>
            <w:color w:val="000000"/>
            <w:sz w:val="21"/>
            <w:szCs w:val="21"/>
            <w:u w:val="single"/>
            <w:shd w:val="clear" w:color="auto" w:fill="F6F6F6"/>
            <w:lang w:eastAsia="ru-RU"/>
          </w:rPr>
          <w:t>интернета вещей</w:t>
        </w:r>
      </w:hyperlink>
      <w:r w:rsidRPr="00D44816">
        <w:rPr>
          <w:rFonts w:ascii="Arial" w:eastAsia="Times New Roman" w:hAnsi="Arial" w:cs="Arial"/>
          <w:color w:val="000000"/>
          <w:sz w:val="21"/>
          <w:szCs w:val="21"/>
          <w:lang w:eastAsia="ru-RU"/>
        </w:rPr>
        <w:t> еще на этапе разработки. Это инновационное решение разработано учеными </w:t>
      </w:r>
      <w:hyperlink r:id="rId325" w:tooltip="Санкт-Петербургский федеральный исследовательский центр РАН (СПб ФИЦ РАН)" w:history="1">
        <w:r w:rsidRPr="00D44816">
          <w:rPr>
            <w:rFonts w:ascii="Arial" w:eastAsia="Times New Roman" w:hAnsi="Arial" w:cs="Arial"/>
            <w:color w:val="000000"/>
            <w:sz w:val="21"/>
            <w:szCs w:val="21"/>
            <w:u w:val="single"/>
            <w:shd w:val="clear" w:color="auto" w:fill="F6F6F6"/>
            <w:lang w:eastAsia="ru-RU"/>
          </w:rPr>
          <w:t>Санкт-Петербургского федерального исследовательского центра РАН (СПб ФИЦ РАН)</w:t>
        </w:r>
      </w:hyperlink>
      <w:r w:rsidRPr="00D44816">
        <w:rPr>
          <w:rFonts w:ascii="Arial" w:eastAsia="Times New Roman" w:hAnsi="Arial" w:cs="Arial"/>
          <w:color w:val="000000"/>
          <w:sz w:val="21"/>
          <w:szCs w:val="21"/>
          <w:lang w:eastAsia="ru-RU"/>
        </w:rPr>
        <w:t> и призвано обеспечить высокий уровень защиты критически важных цифровых систем. Подробнее </w:t>
      </w:r>
      <w:hyperlink r:id="rId326" w:tooltip="ФИЦ РАН: Сервис защиты интернета вещей" w:history="1">
        <w:r w:rsidRPr="00D44816">
          <w:rPr>
            <w:rFonts w:ascii="Arial" w:eastAsia="Times New Roman" w:hAnsi="Arial" w:cs="Arial"/>
            <w:color w:val="000000"/>
            <w:sz w:val="21"/>
            <w:szCs w:val="21"/>
            <w:u w:val="single"/>
            <w:shd w:val="clear" w:color="auto" w:fill="F6F6F6"/>
            <w:lang w:eastAsia="ru-RU"/>
          </w:rPr>
          <w:t>здесь</w:t>
        </w:r>
      </w:hyperlink>
      <w:r w:rsidRPr="00D44816">
        <w:rPr>
          <w:rFonts w:ascii="Arial" w:eastAsia="Times New Roman" w:hAnsi="Arial" w:cs="Arial"/>
          <w:color w:val="000000"/>
          <w:sz w:val="21"/>
          <w:szCs w:val="21"/>
          <w:lang w:eastAsia="ru-RU"/>
        </w:rPr>
        <w:t>.</w:t>
      </w:r>
    </w:p>
    <w:p w14:paraId="5ABBEF57" w14:textId="77777777" w:rsidR="00D44816" w:rsidRPr="00D44816" w:rsidRDefault="00D44816" w:rsidP="00D44816">
      <w:pPr>
        <w:shd w:val="clear" w:color="auto" w:fill="FFFFFF"/>
        <w:spacing w:after="0" w:line="240" w:lineRule="auto"/>
        <w:outlineLvl w:val="2"/>
        <w:rPr>
          <w:rFonts w:ascii="Arial" w:eastAsia="Times New Roman" w:hAnsi="Arial" w:cs="Arial"/>
          <w:color w:val="333333"/>
          <w:sz w:val="29"/>
          <w:szCs w:val="29"/>
          <w:lang w:eastAsia="ru-RU"/>
        </w:rPr>
      </w:pPr>
      <w:bookmarkStart w:id="37" w:name="2023:_.D0.A4.D0.A1.D0.A2.D0.AD.D0.9A_.D0"/>
      <w:bookmarkEnd w:id="37"/>
      <w:r w:rsidRPr="00D44816">
        <w:rPr>
          <w:rFonts w:ascii="Arial" w:eastAsia="Times New Roman" w:hAnsi="Arial" w:cs="Arial"/>
          <w:color w:val="333333"/>
          <w:sz w:val="29"/>
          <w:szCs w:val="29"/>
          <w:lang w:eastAsia="ru-RU"/>
        </w:rPr>
        <w:t>2023: ФСТЭК получит 400 млн рублей на защиту промышленного интернета вещей в России</w:t>
      </w:r>
    </w:p>
    <w:p w14:paraId="76D9D636"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В конце марта 2023 года стало известно о выделении Федеральной службе по техническому и экспортному контролю (</w:t>
      </w:r>
      <w:hyperlink r:id="rId327" w:tooltip="Федеральная служба по техническому и экспортному контролю (ФСТЭК России)" w:history="1">
        <w:r w:rsidRPr="00D44816">
          <w:rPr>
            <w:rFonts w:ascii="Arial" w:eastAsia="Times New Roman" w:hAnsi="Arial" w:cs="Arial"/>
            <w:color w:val="000000"/>
            <w:sz w:val="21"/>
            <w:szCs w:val="21"/>
            <w:u w:val="single"/>
            <w:shd w:val="clear" w:color="auto" w:fill="F6F6F6"/>
            <w:lang w:eastAsia="ru-RU"/>
          </w:rPr>
          <w:t>ФСТЭК</w:t>
        </w:r>
      </w:hyperlink>
      <w:r w:rsidRPr="00D44816">
        <w:rPr>
          <w:rFonts w:ascii="Arial" w:eastAsia="Times New Roman" w:hAnsi="Arial" w:cs="Arial"/>
          <w:color w:val="000000"/>
          <w:sz w:val="21"/>
          <w:szCs w:val="21"/>
          <w:lang w:eastAsia="ru-RU"/>
        </w:rPr>
        <w:t>) около 400 млн </w:t>
      </w:r>
      <w:hyperlink r:id="rId328" w:tooltip="Российский рубль" w:history="1">
        <w:r w:rsidRPr="00D44816">
          <w:rPr>
            <w:rFonts w:ascii="Arial" w:eastAsia="Times New Roman" w:hAnsi="Arial" w:cs="Arial"/>
            <w:color w:val="000000"/>
            <w:sz w:val="21"/>
            <w:szCs w:val="21"/>
            <w:u w:val="single"/>
            <w:shd w:val="clear" w:color="auto" w:fill="F6F6F6"/>
            <w:lang w:eastAsia="ru-RU"/>
          </w:rPr>
          <w:t>рублей</w:t>
        </w:r>
      </w:hyperlink>
      <w:r w:rsidRPr="00D44816">
        <w:rPr>
          <w:rFonts w:ascii="Arial" w:eastAsia="Times New Roman" w:hAnsi="Arial" w:cs="Arial"/>
          <w:color w:val="000000"/>
          <w:sz w:val="21"/>
          <w:szCs w:val="21"/>
          <w:lang w:eastAsia="ru-RU"/>
        </w:rPr>
        <w:t> создание отечественного ресурса об уязвимостях автоматизированных систем управления технологическими процессами (</w:t>
      </w:r>
      <w:hyperlink r:id="rId329" w:tooltip="АСУ ТП" w:history="1">
        <w:r w:rsidRPr="00D44816">
          <w:rPr>
            <w:rFonts w:ascii="Arial" w:eastAsia="Times New Roman" w:hAnsi="Arial" w:cs="Arial"/>
            <w:color w:val="000000"/>
            <w:sz w:val="21"/>
            <w:szCs w:val="21"/>
            <w:u w:val="single"/>
            <w:shd w:val="clear" w:color="auto" w:fill="F6F6F6"/>
            <w:lang w:eastAsia="ru-RU"/>
          </w:rPr>
          <w:t>АСУ ТП</w:t>
        </w:r>
      </w:hyperlink>
      <w:r w:rsidRPr="00D44816">
        <w:rPr>
          <w:rFonts w:ascii="Arial" w:eastAsia="Times New Roman" w:hAnsi="Arial" w:cs="Arial"/>
          <w:color w:val="000000"/>
          <w:sz w:val="21"/>
          <w:szCs w:val="21"/>
          <w:lang w:eastAsia="ru-RU"/>
        </w:rPr>
        <w:t>) и </w:t>
      </w:r>
      <w:hyperlink r:id="rId330" w:tooltip="IIoT" w:history="1">
        <w:r w:rsidRPr="00D44816">
          <w:rPr>
            <w:rFonts w:ascii="Arial" w:eastAsia="Times New Roman" w:hAnsi="Arial" w:cs="Arial"/>
            <w:color w:val="000000"/>
            <w:sz w:val="21"/>
            <w:szCs w:val="21"/>
            <w:u w:val="single"/>
            <w:shd w:val="clear" w:color="auto" w:fill="F6F6F6"/>
            <w:lang w:eastAsia="ru-RU"/>
          </w:rPr>
          <w:t>промышленного интернета вещей</w:t>
        </w:r>
      </w:hyperlink>
      <w:r w:rsidRPr="00D44816">
        <w:rPr>
          <w:rFonts w:ascii="Arial" w:eastAsia="Times New Roman" w:hAnsi="Arial" w:cs="Arial"/>
          <w:color w:val="000000"/>
          <w:sz w:val="21"/>
          <w:szCs w:val="21"/>
          <w:lang w:eastAsia="ru-RU"/>
        </w:rPr>
        <w:t>.</w:t>
      </w:r>
    </w:p>
    <w:p w14:paraId="1DFBCE4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Как пишет </w:t>
      </w:r>
      <w:hyperlink r:id="rId331" w:tooltip="CNews" w:history="1">
        <w:r w:rsidRPr="00D44816">
          <w:rPr>
            <w:rFonts w:ascii="Arial" w:eastAsia="Times New Roman" w:hAnsi="Arial" w:cs="Arial"/>
            <w:color w:val="000000"/>
            <w:sz w:val="21"/>
            <w:szCs w:val="21"/>
            <w:u w:val="single"/>
            <w:shd w:val="clear" w:color="auto" w:fill="F6F6F6"/>
            <w:lang w:eastAsia="ru-RU"/>
          </w:rPr>
          <w:t>CNews</w:t>
        </w:r>
      </w:hyperlink>
      <w:r w:rsidRPr="00D44816">
        <w:rPr>
          <w:rFonts w:ascii="Arial" w:eastAsia="Times New Roman" w:hAnsi="Arial" w:cs="Arial"/>
          <w:color w:val="000000"/>
          <w:sz w:val="21"/>
          <w:szCs w:val="21"/>
          <w:lang w:eastAsia="ru-RU"/>
        </w:rPr>
        <w:t> со ссылкой на федеральный проект «</w:t>
      </w:r>
      <w:hyperlink r:id="rId332" w:tooltip="Информационная безопасность" w:history="1">
        <w:r w:rsidRPr="00D44816">
          <w:rPr>
            <w:rFonts w:ascii="Arial" w:eastAsia="Times New Roman" w:hAnsi="Arial" w:cs="Arial"/>
            <w:color w:val="000000"/>
            <w:sz w:val="21"/>
            <w:szCs w:val="21"/>
            <w:u w:val="single"/>
            <w:shd w:val="clear" w:color="auto" w:fill="F6F6F6"/>
            <w:lang w:eastAsia="ru-RU"/>
          </w:rPr>
          <w:t>Информационная безопасность</w:t>
        </w:r>
      </w:hyperlink>
      <w:r w:rsidRPr="00D44816">
        <w:rPr>
          <w:rFonts w:ascii="Arial" w:eastAsia="Times New Roman" w:hAnsi="Arial" w:cs="Arial"/>
          <w:color w:val="000000"/>
          <w:sz w:val="21"/>
          <w:szCs w:val="21"/>
          <w:lang w:eastAsia="ru-RU"/>
        </w:rPr>
        <w:t>», госинициатива предполагает создание исследовательского стенда и банка данных угроз. Предполагается, что новый ресурс работать с критически важными, потенциально опасными и опасными производственными объектами. Целью его создания является информирование об уязвимостях пользователей указанных объектов.</w:t>
      </w:r>
    </w:p>
    <w:p w14:paraId="6024582C" w14:textId="01B2B360" w:rsidR="00D44816" w:rsidRPr="00D44816" w:rsidRDefault="00D44816" w:rsidP="00D44816">
      <w:pPr>
        <w:shd w:val="clear" w:color="auto" w:fill="FFFFFF"/>
        <w:spacing w:after="0" w:line="240" w:lineRule="auto"/>
        <w:jc w:val="center"/>
        <w:rPr>
          <w:rFonts w:ascii="Arial" w:eastAsia="Times New Roman" w:hAnsi="Arial" w:cs="Arial"/>
          <w:color w:val="000000"/>
          <w:sz w:val="20"/>
          <w:szCs w:val="20"/>
          <w:lang w:eastAsia="ru-RU"/>
        </w:rPr>
      </w:pPr>
      <w:r w:rsidRPr="00D44816">
        <w:rPr>
          <w:rFonts w:ascii="Arial" w:eastAsia="Times New Roman" w:hAnsi="Arial" w:cs="Arial"/>
          <w:noProof/>
          <w:color w:val="000000"/>
          <w:sz w:val="20"/>
          <w:szCs w:val="20"/>
          <w:lang w:eastAsia="ru-RU"/>
        </w:rPr>
        <w:lastRenderedPageBreak/>
        <w:drawing>
          <wp:inline distT="0" distB="0" distL="0" distR="0" wp14:anchorId="42D8EB08" wp14:editId="3A8B0103">
            <wp:extent cx="5940425" cy="3960495"/>
            <wp:effectExtent l="0" t="0" r="3175" b="1905"/>
            <wp:docPr id="1" name="Рисунок 1" descr="https://www.tadviser.ru/images/thumb/9/9e/Shutterstock_3942417.jpg/840px-Shutterstock_3942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tadviser.ru/images/thumb/9/9e/Shutterstock_3942417.jpg/840px-Shutterstock_3942417.jp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p>
    <w:p w14:paraId="6D57718A" w14:textId="77777777" w:rsidR="00D44816" w:rsidRPr="00D44816" w:rsidRDefault="00D44816" w:rsidP="00D44816">
      <w:pPr>
        <w:shd w:val="clear" w:color="auto" w:fill="FFFFFF"/>
        <w:spacing w:line="336" w:lineRule="atLeast"/>
        <w:rPr>
          <w:rFonts w:ascii="Arial" w:eastAsia="Times New Roman" w:hAnsi="Arial" w:cs="Arial"/>
          <w:color w:val="000000"/>
          <w:sz w:val="20"/>
          <w:szCs w:val="20"/>
          <w:lang w:eastAsia="ru-RU"/>
        </w:rPr>
      </w:pPr>
      <w:r w:rsidRPr="00D44816">
        <w:rPr>
          <w:rFonts w:ascii="Arial" w:eastAsia="Times New Roman" w:hAnsi="Arial" w:cs="Arial"/>
          <w:color w:val="000000"/>
          <w:sz w:val="20"/>
          <w:szCs w:val="20"/>
          <w:lang w:eastAsia="ru-RU"/>
        </w:rPr>
        <w:t>Власти потратят 400 млн руб. на безопасность промышленного интернета вещей</w:t>
      </w:r>
    </w:p>
    <w:p w14:paraId="4EABA801"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Проект будет реализовываться в несколько этапов. Сначала должен быть проведен анализ перспективных </w:t>
      </w:r>
      <w:hyperlink r:id="rId334" w:tooltip="Информационные технологии" w:history="1">
        <w:r w:rsidRPr="00D44816">
          <w:rPr>
            <w:rFonts w:ascii="Arial" w:eastAsia="Times New Roman" w:hAnsi="Arial" w:cs="Arial"/>
            <w:color w:val="000000"/>
            <w:sz w:val="21"/>
            <w:szCs w:val="21"/>
            <w:u w:val="single"/>
            <w:shd w:val="clear" w:color="auto" w:fill="F6F6F6"/>
            <w:lang w:eastAsia="ru-RU"/>
          </w:rPr>
          <w:t>информационных технологий</w:t>
        </w:r>
      </w:hyperlink>
      <w:r w:rsidRPr="00D44816">
        <w:rPr>
          <w:rFonts w:ascii="Arial" w:eastAsia="Times New Roman" w:hAnsi="Arial" w:cs="Arial"/>
          <w:color w:val="000000"/>
          <w:sz w:val="21"/>
          <w:szCs w:val="21"/>
          <w:lang w:eastAsia="ru-RU"/>
        </w:rPr>
        <w:t>, планируемых к применению в автоматизированных системах управления производственными и технологическими процессами (АСУ ТП). Далее должен быть создан исследовательский стенд для проведения оценки защищенности перспективных технологий, планируемых к применению в АСУ ТП, и проведена оценка защищенности перспективных технологий, планируемых к применению в АСУ ТП.</w:t>
      </w:r>
    </w:p>
    <w:p w14:paraId="2A59055B"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Затем должны быть разработаны рекомендации по повышению защищенности информационных технологий, планируемых к применению в АСУ ТП. Должен быть создан раздел банка данных угроз безопасности информации, содержащий сведения о типовых рисках (потенциальных, негативных последствиях) АСУ ТП, об угрозах безопасности АСУ ТП и техниках их реализации, об уязвимостях </w:t>
      </w:r>
      <w:hyperlink r:id="rId335" w:tooltip="Программное обеспечение" w:history="1">
        <w:r w:rsidRPr="00D44816">
          <w:rPr>
            <w:rFonts w:ascii="Arial" w:eastAsia="Times New Roman" w:hAnsi="Arial" w:cs="Arial"/>
            <w:color w:val="000000"/>
            <w:sz w:val="21"/>
            <w:szCs w:val="21"/>
            <w:u w:val="single"/>
            <w:shd w:val="clear" w:color="auto" w:fill="F6F6F6"/>
            <w:lang w:eastAsia="ru-RU"/>
          </w:rPr>
          <w:t>программного обеспечения</w:t>
        </w:r>
      </w:hyperlink>
      <w:r w:rsidRPr="00D44816">
        <w:rPr>
          <w:rFonts w:ascii="Arial" w:eastAsia="Times New Roman" w:hAnsi="Arial" w:cs="Arial"/>
          <w:color w:val="000000"/>
          <w:sz w:val="21"/>
          <w:szCs w:val="21"/>
          <w:lang w:eastAsia="ru-RU"/>
        </w:rPr>
        <w:t> АСУ ТП, о мерах </w:t>
      </w:r>
      <w:hyperlink r:id="rId336" w:tooltip="Защиты информации" w:history="1">
        <w:r w:rsidRPr="00D44816">
          <w:rPr>
            <w:rFonts w:ascii="Arial" w:eastAsia="Times New Roman" w:hAnsi="Arial" w:cs="Arial"/>
            <w:color w:val="000000"/>
            <w:sz w:val="21"/>
            <w:szCs w:val="21"/>
            <w:u w:val="single"/>
            <w:shd w:val="clear" w:color="auto" w:fill="F6F6F6"/>
            <w:lang w:eastAsia="ru-RU"/>
          </w:rPr>
          <w:t>защиты информации</w:t>
        </w:r>
      </w:hyperlink>
      <w:r w:rsidRPr="00D44816">
        <w:rPr>
          <w:rFonts w:ascii="Arial" w:eastAsia="Times New Roman" w:hAnsi="Arial" w:cs="Arial"/>
          <w:color w:val="000000"/>
          <w:sz w:val="21"/>
          <w:szCs w:val="21"/>
          <w:lang w:eastAsia="ru-RU"/>
        </w:rPr>
        <w:t> АСУ ТП.</w:t>
      </w:r>
    </w:p>
    <w:p w14:paraId="342F497A" w14:textId="77777777" w:rsidR="00D44816" w:rsidRPr="00D44816" w:rsidRDefault="00D44816" w:rsidP="00D44816">
      <w:pPr>
        <w:shd w:val="clear" w:color="auto" w:fill="FFFFFF"/>
        <w:spacing w:after="0" w:line="240" w:lineRule="auto"/>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Следующие этапы:</w:t>
      </w:r>
    </w:p>
    <w:p w14:paraId="1522A9DC" w14:textId="77777777" w:rsidR="00D44816" w:rsidRPr="00D44816" w:rsidRDefault="00D44816" w:rsidP="00D44816">
      <w:pPr>
        <w:numPr>
          <w:ilvl w:val="0"/>
          <w:numId w:val="7"/>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проведение опытной эксплуатации раздела банка данных угроз безопасности информации;</w:t>
      </w:r>
    </w:p>
    <w:p w14:paraId="6DDB1CE8" w14:textId="77777777" w:rsidR="00D44816" w:rsidRPr="00D44816" w:rsidRDefault="00D44816" w:rsidP="00D44816">
      <w:pPr>
        <w:numPr>
          <w:ilvl w:val="0"/>
          <w:numId w:val="7"/>
        </w:numPr>
        <w:shd w:val="clear" w:color="auto" w:fill="FFFFFF"/>
        <w:spacing w:after="9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принятие его в эксплуатацию;</w:t>
      </w:r>
    </w:p>
    <w:p w14:paraId="09F0F522" w14:textId="77777777" w:rsidR="00D44816" w:rsidRPr="00D44816" w:rsidRDefault="00D44816" w:rsidP="00D44816">
      <w:pPr>
        <w:numPr>
          <w:ilvl w:val="0"/>
          <w:numId w:val="7"/>
        </w:numPr>
        <w:shd w:val="clear" w:color="auto" w:fill="FFFFFF"/>
        <w:spacing w:after="0" w:line="240" w:lineRule="auto"/>
        <w:ind w:left="210"/>
        <w:jc w:val="both"/>
        <w:rPr>
          <w:rFonts w:ascii="Arial" w:eastAsia="Times New Roman" w:hAnsi="Arial" w:cs="Arial"/>
          <w:color w:val="000000"/>
          <w:sz w:val="21"/>
          <w:szCs w:val="21"/>
          <w:lang w:eastAsia="ru-RU"/>
        </w:rPr>
      </w:pPr>
      <w:r w:rsidRPr="00D44816">
        <w:rPr>
          <w:rFonts w:ascii="Arial" w:eastAsia="Times New Roman" w:hAnsi="Arial" w:cs="Arial"/>
          <w:color w:val="000000"/>
          <w:sz w:val="21"/>
          <w:szCs w:val="21"/>
          <w:lang w:eastAsia="ru-RU"/>
        </w:rPr>
        <w:t>создание базы знаний, необходимой специалистам для проведения контроля за обеспечением уровня защищенности АСУ ТП.</w:t>
      </w:r>
      <w:hyperlink r:id="rId337" w:anchor="cite_note-14" w:history="1">
        <w:r w:rsidRPr="00D44816">
          <w:rPr>
            <w:rFonts w:ascii="Arial" w:eastAsia="Times New Roman" w:hAnsi="Arial" w:cs="Arial"/>
            <w:color w:val="000000"/>
            <w:sz w:val="21"/>
            <w:szCs w:val="21"/>
            <w:u w:val="single"/>
            <w:vertAlign w:val="superscript"/>
            <w:lang w:eastAsia="ru-RU"/>
          </w:rPr>
          <w:t>[15]</w:t>
        </w:r>
      </w:hyperlink>
    </w:p>
    <w:p w14:paraId="1A0EE226" w14:textId="77777777" w:rsidR="000A0593" w:rsidRDefault="00D44816">
      <w:bookmarkStart w:id="38" w:name="_GoBack"/>
      <w:bookmarkEnd w:id="38"/>
    </w:p>
    <w:sectPr w:rsidR="000A059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0701"/>
    <w:multiLevelType w:val="multilevel"/>
    <w:tmpl w:val="C1CE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77C14"/>
    <w:multiLevelType w:val="multilevel"/>
    <w:tmpl w:val="AAFC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33784"/>
    <w:multiLevelType w:val="multilevel"/>
    <w:tmpl w:val="1960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55DBC"/>
    <w:multiLevelType w:val="multilevel"/>
    <w:tmpl w:val="929C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62463C"/>
    <w:multiLevelType w:val="multilevel"/>
    <w:tmpl w:val="48D69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5B4F4D"/>
    <w:multiLevelType w:val="multilevel"/>
    <w:tmpl w:val="F668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170F2E"/>
    <w:multiLevelType w:val="multilevel"/>
    <w:tmpl w:val="13BA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2"/>
  </w:num>
  <w:num w:numId="4">
    <w:abstractNumId w:val="3"/>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EA3"/>
    <w:rsid w:val="00053EA3"/>
    <w:rsid w:val="00932020"/>
    <w:rsid w:val="00B10238"/>
    <w:rsid w:val="00D448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20A00D-8CF9-49EA-92EF-D9939D85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D448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4481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4481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D44816"/>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4816"/>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44816"/>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44816"/>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D44816"/>
    <w:rPr>
      <w:rFonts w:ascii="Times New Roman" w:eastAsia="Times New Roman" w:hAnsi="Times New Roman" w:cs="Times New Roman"/>
      <w:b/>
      <w:bCs/>
      <w:sz w:val="24"/>
      <w:szCs w:val="24"/>
      <w:lang w:eastAsia="ru-RU"/>
    </w:rPr>
  </w:style>
  <w:style w:type="paragraph" w:customStyle="1" w:styleId="msonormal0">
    <w:name w:val="msonormal"/>
    <w:basedOn w:val="a"/>
    <w:rsid w:val="00D448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rticletitleimg">
    <w:name w:val="article_title_img"/>
    <w:basedOn w:val="a0"/>
    <w:rsid w:val="00D44816"/>
  </w:style>
  <w:style w:type="character" w:styleId="a3">
    <w:name w:val="Hyperlink"/>
    <w:basedOn w:val="a0"/>
    <w:uiPriority w:val="99"/>
    <w:semiHidden/>
    <w:unhideWhenUsed/>
    <w:rsid w:val="00D44816"/>
    <w:rPr>
      <w:color w:val="0000FF"/>
      <w:u w:val="single"/>
    </w:rPr>
  </w:style>
  <w:style w:type="character" w:styleId="a4">
    <w:name w:val="FollowedHyperlink"/>
    <w:basedOn w:val="a0"/>
    <w:uiPriority w:val="99"/>
    <w:semiHidden/>
    <w:unhideWhenUsed/>
    <w:rsid w:val="00D44816"/>
    <w:rPr>
      <w:color w:val="800080"/>
      <w:u w:val="single"/>
    </w:rPr>
  </w:style>
  <w:style w:type="character" w:customStyle="1" w:styleId="mw-headline">
    <w:name w:val="mw-headline"/>
    <w:basedOn w:val="a0"/>
    <w:rsid w:val="00D44816"/>
  </w:style>
  <w:style w:type="paragraph" w:customStyle="1" w:styleId="lead">
    <w:name w:val="lead"/>
    <w:basedOn w:val="a"/>
    <w:rsid w:val="00D448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toggle"/>
    <w:basedOn w:val="a0"/>
    <w:rsid w:val="00D44816"/>
  </w:style>
  <w:style w:type="paragraph" w:customStyle="1" w:styleId="toclevel-2">
    <w:name w:val="toclevel-2"/>
    <w:basedOn w:val="a"/>
    <w:rsid w:val="00D448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ext">
    <w:name w:val="toctext"/>
    <w:basedOn w:val="a0"/>
    <w:rsid w:val="00D44816"/>
  </w:style>
  <w:style w:type="paragraph" w:customStyle="1" w:styleId="toclevel-3">
    <w:name w:val="toclevel-3"/>
    <w:basedOn w:val="a"/>
    <w:rsid w:val="00D448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4">
    <w:name w:val="toclevel-4"/>
    <w:basedOn w:val="a"/>
    <w:rsid w:val="00D4481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Normal (Web)"/>
    <w:basedOn w:val="a"/>
    <w:uiPriority w:val="99"/>
    <w:semiHidden/>
    <w:unhideWhenUsed/>
    <w:rsid w:val="00D448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ite"/>
    <w:basedOn w:val="a0"/>
    <w:uiPriority w:val="99"/>
    <w:semiHidden/>
    <w:unhideWhenUsed/>
    <w:rsid w:val="00D44816"/>
    <w:rPr>
      <w:i/>
      <w:iCs/>
    </w:rPr>
  </w:style>
  <w:style w:type="character" w:customStyle="1" w:styleId="adspubtext">
    <w:name w:val="ads_pub_text"/>
    <w:basedOn w:val="a0"/>
    <w:rsid w:val="00D44816"/>
  </w:style>
  <w:style w:type="character" w:customStyle="1" w:styleId="ta-pub-views">
    <w:name w:val="ta-pub-views"/>
    <w:basedOn w:val="a0"/>
    <w:rsid w:val="00D44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16690">
      <w:bodyDiv w:val="1"/>
      <w:marLeft w:val="0"/>
      <w:marRight w:val="0"/>
      <w:marTop w:val="0"/>
      <w:marBottom w:val="0"/>
      <w:divBdr>
        <w:top w:val="none" w:sz="0" w:space="0" w:color="auto"/>
        <w:left w:val="none" w:sz="0" w:space="0" w:color="auto"/>
        <w:bottom w:val="none" w:sz="0" w:space="0" w:color="auto"/>
        <w:right w:val="none" w:sz="0" w:space="0" w:color="auto"/>
      </w:divBdr>
      <w:divsChild>
        <w:div w:id="1518226393">
          <w:marLeft w:val="0"/>
          <w:marRight w:val="0"/>
          <w:marTop w:val="0"/>
          <w:marBottom w:val="150"/>
          <w:divBdr>
            <w:top w:val="none" w:sz="0" w:space="0" w:color="auto"/>
            <w:left w:val="none" w:sz="0" w:space="0" w:color="auto"/>
            <w:bottom w:val="none" w:sz="0" w:space="0" w:color="auto"/>
            <w:right w:val="none" w:sz="0" w:space="0" w:color="auto"/>
          </w:divBdr>
          <w:divsChild>
            <w:div w:id="1747654710">
              <w:marLeft w:val="0"/>
              <w:marRight w:val="0"/>
              <w:marTop w:val="0"/>
              <w:marBottom w:val="300"/>
              <w:divBdr>
                <w:top w:val="none" w:sz="0" w:space="0" w:color="auto"/>
                <w:left w:val="none" w:sz="0" w:space="0" w:color="auto"/>
                <w:bottom w:val="none" w:sz="0" w:space="0" w:color="auto"/>
                <w:right w:val="none" w:sz="0" w:space="0" w:color="auto"/>
              </w:divBdr>
              <w:divsChild>
                <w:div w:id="2099473532">
                  <w:marLeft w:val="0"/>
                  <w:marRight w:val="0"/>
                  <w:marTop w:val="0"/>
                  <w:marBottom w:val="90"/>
                  <w:divBdr>
                    <w:top w:val="none" w:sz="0" w:space="0" w:color="auto"/>
                    <w:left w:val="none" w:sz="0" w:space="0" w:color="auto"/>
                    <w:bottom w:val="none" w:sz="0" w:space="0" w:color="auto"/>
                    <w:right w:val="none" w:sz="0" w:space="0" w:color="auto"/>
                  </w:divBdr>
                </w:div>
                <w:div w:id="20307138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68985630">
          <w:marLeft w:val="0"/>
          <w:marRight w:val="0"/>
          <w:marTop w:val="0"/>
          <w:marBottom w:val="0"/>
          <w:divBdr>
            <w:top w:val="none" w:sz="0" w:space="0" w:color="auto"/>
            <w:left w:val="none" w:sz="0" w:space="0" w:color="auto"/>
            <w:bottom w:val="none" w:sz="0" w:space="0" w:color="auto"/>
            <w:right w:val="none" w:sz="0" w:space="0" w:color="auto"/>
          </w:divBdr>
        </w:div>
        <w:div w:id="1809319307">
          <w:marLeft w:val="0"/>
          <w:marRight w:val="0"/>
          <w:marTop w:val="0"/>
          <w:marBottom w:val="0"/>
          <w:divBdr>
            <w:top w:val="none" w:sz="0" w:space="0" w:color="auto"/>
            <w:left w:val="none" w:sz="0" w:space="0" w:color="auto"/>
            <w:bottom w:val="none" w:sz="0" w:space="0" w:color="auto"/>
            <w:right w:val="none" w:sz="0" w:space="0" w:color="auto"/>
          </w:divBdr>
          <w:divsChild>
            <w:div w:id="2107537564">
              <w:marLeft w:val="0"/>
              <w:marRight w:val="0"/>
              <w:marTop w:val="0"/>
              <w:marBottom w:val="75"/>
              <w:divBdr>
                <w:top w:val="none" w:sz="0" w:space="0" w:color="auto"/>
                <w:left w:val="none" w:sz="0" w:space="0" w:color="auto"/>
                <w:bottom w:val="none" w:sz="0" w:space="0" w:color="auto"/>
                <w:right w:val="none" w:sz="0" w:space="0" w:color="auto"/>
              </w:divBdr>
            </w:div>
            <w:div w:id="348220898">
              <w:marLeft w:val="0"/>
              <w:marRight w:val="0"/>
              <w:marTop w:val="0"/>
              <w:marBottom w:val="75"/>
              <w:divBdr>
                <w:top w:val="none" w:sz="0" w:space="0" w:color="auto"/>
                <w:left w:val="none" w:sz="0" w:space="0" w:color="auto"/>
                <w:bottom w:val="none" w:sz="0" w:space="0" w:color="auto"/>
                <w:right w:val="none" w:sz="0" w:space="0" w:color="auto"/>
              </w:divBdr>
            </w:div>
            <w:div w:id="49615252">
              <w:marLeft w:val="0"/>
              <w:marRight w:val="0"/>
              <w:marTop w:val="0"/>
              <w:marBottom w:val="120"/>
              <w:divBdr>
                <w:top w:val="single" w:sz="2" w:space="0" w:color="auto"/>
                <w:left w:val="single" w:sz="2" w:space="0" w:color="auto"/>
                <w:bottom w:val="single" w:sz="2" w:space="0" w:color="auto"/>
                <w:right w:val="single" w:sz="2" w:space="0" w:color="auto"/>
              </w:divBdr>
            </w:div>
            <w:div w:id="2028676488">
              <w:marLeft w:val="0"/>
              <w:marRight w:val="0"/>
              <w:marTop w:val="0"/>
              <w:marBottom w:val="75"/>
              <w:divBdr>
                <w:top w:val="none" w:sz="0" w:space="0" w:color="auto"/>
                <w:left w:val="none" w:sz="0" w:space="0" w:color="auto"/>
                <w:bottom w:val="none" w:sz="0" w:space="0" w:color="auto"/>
                <w:right w:val="none" w:sz="0" w:space="0" w:color="auto"/>
              </w:divBdr>
            </w:div>
            <w:div w:id="1420056520">
              <w:marLeft w:val="0"/>
              <w:marRight w:val="0"/>
              <w:marTop w:val="0"/>
              <w:marBottom w:val="75"/>
              <w:divBdr>
                <w:top w:val="none" w:sz="0" w:space="0" w:color="auto"/>
                <w:left w:val="none" w:sz="0" w:space="0" w:color="auto"/>
                <w:bottom w:val="none" w:sz="0" w:space="0" w:color="auto"/>
                <w:right w:val="none" w:sz="0" w:space="0" w:color="auto"/>
              </w:divBdr>
            </w:div>
            <w:div w:id="977419297">
              <w:marLeft w:val="0"/>
              <w:marRight w:val="0"/>
              <w:marTop w:val="0"/>
              <w:marBottom w:val="75"/>
              <w:divBdr>
                <w:top w:val="none" w:sz="0" w:space="0" w:color="auto"/>
                <w:left w:val="none" w:sz="0" w:space="0" w:color="auto"/>
                <w:bottom w:val="none" w:sz="0" w:space="0" w:color="auto"/>
                <w:right w:val="none" w:sz="0" w:space="0" w:color="auto"/>
              </w:divBdr>
            </w:div>
            <w:div w:id="1367605914">
              <w:marLeft w:val="0"/>
              <w:marRight w:val="0"/>
              <w:marTop w:val="0"/>
              <w:marBottom w:val="75"/>
              <w:divBdr>
                <w:top w:val="none" w:sz="0" w:space="0" w:color="auto"/>
                <w:left w:val="none" w:sz="0" w:space="0" w:color="auto"/>
                <w:bottom w:val="none" w:sz="0" w:space="0" w:color="auto"/>
                <w:right w:val="none" w:sz="0" w:space="0" w:color="auto"/>
              </w:divBdr>
            </w:div>
            <w:div w:id="1153376735">
              <w:marLeft w:val="0"/>
              <w:marRight w:val="0"/>
              <w:marTop w:val="0"/>
              <w:marBottom w:val="75"/>
              <w:divBdr>
                <w:top w:val="none" w:sz="0" w:space="0" w:color="auto"/>
                <w:left w:val="none" w:sz="0" w:space="0" w:color="auto"/>
                <w:bottom w:val="none" w:sz="0" w:space="0" w:color="auto"/>
                <w:right w:val="none" w:sz="0" w:space="0" w:color="auto"/>
              </w:divBdr>
            </w:div>
            <w:div w:id="1952324587">
              <w:marLeft w:val="0"/>
              <w:marRight w:val="0"/>
              <w:marTop w:val="0"/>
              <w:marBottom w:val="75"/>
              <w:divBdr>
                <w:top w:val="none" w:sz="0" w:space="0" w:color="auto"/>
                <w:left w:val="none" w:sz="0" w:space="0" w:color="auto"/>
                <w:bottom w:val="none" w:sz="0" w:space="0" w:color="auto"/>
                <w:right w:val="none" w:sz="0" w:space="0" w:color="auto"/>
              </w:divBdr>
            </w:div>
            <w:div w:id="565145551">
              <w:marLeft w:val="0"/>
              <w:marRight w:val="0"/>
              <w:marTop w:val="0"/>
              <w:marBottom w:val="75"/>
              <w:divBdr>
                <w:top w:val="none" w:sz="0" w:space="0" w:color="auto"/>
                <w:left w:val="none" w:sz="0" w:space="0" w:color="auto"/>
                <w:bottom w:val="none" w:sz="0" w:space="0" w:color="auto"/>
                <w:right w:val="none" w:sz="0" w:space="0" w:color="auto"/>
              </w:divBdr>
            </w:div>
            <w:div w:id="96102654">
              <w:marLeft w:val="0"/>
              <w:marRight w:val="0"/>
              <w:marTop w:val="0"/>
              <w:marBottom w:val="75"/>
              <w:divBdr>
                <w:top w:val="none" w:sz="0" w:space="0" w:color="auto"/>
                <w:left w:val="none" w:sz="0" w:space="0" w:color="auto"/>
                <w:bottom w:val="none" w:sz="0" w:space="0" w:color="auto"/>
                <w:right w:val="none" w:sz="0" w:space="0" w:color="auto"/>
              </w:divBdr>
            </w:div>
            <w:div w:id="183642293">
              <w:marLeft w:val="0"/>
              <w:marRight w:val="0"/>
              <w:marTop w:val="0"/>
              <w:marBottom w:val="75"/>
              <w:divBdr>
                <w:top w:val="none" w:sz="0" w:space="0" w:color="auto"/>
                <w:left w:val="none" w:sz="0" w:space="0" w:color="auto"/>
                <w:bottom w:val="none" w:sz="0" w:space="0" w:color="auto"/>
                <w:right w:val="none" w:sz="0" w:space="0" w:color="auto"/>
              </w:divBdr>
            </w:div>
            <w:div w:id="1116176139">
              <w:marLeft w:val="0"/>
              <w:marRight w:val="0"/>
              <w:marTop w:val="0"/>
              <w:marBottom w:val="75"/>
              <w:divBdr>
                <w:top w:val="none" w:sz="0" w:space="0" w:color="auto"/>
                <w:left w:val="none" w:sz="0" w:space="0" w:color="auto"/>
                <w:bottom w:val="none" w:sz="0" w:space="0" w:color="auto"/>
                <w:right w:val="none" w:sz="0" w:space="0" w:color="auto"/>
              </w:divBdr>
            </w:div>
            <w:div w:id="1417049511">
              <w:marLeft w:val="0"/>
              <w:marRight w:val="0"/>
              <w:marTop w:val="0"/>
              <w:marBottom w:val="75"/>
              <w:divBdr>
                <w:top w:val="none" w:sz="0" w:space="0" w:color="auto"/>
                <w:left w:val="none" w:sz="0" w:space="0" w:color="auto"/>
                <w:bottom w:val="none" w:sz="0" w:space="0" w:color="auto"/>
                <w:right w:val="none" w:sz="0" w:space="0" w:color="auto"/>
              </w:divBdr>
            </w:div>
            <w:div w:id="1156801643">
              <w:marLeft w:val="0"/>
              <w:marRight w:val="90"/>
              <w:marTop w:val="150"/>
              <w:marBottom w:val="0"/>
              <w:divBdr>
                <w:top w:val="none" w:sz="0" w:space="0" w:color="auto"/>
                <w:left w:val="none" w:sz="0" w:space="0" w:color="auto"/>
                <w:bottom w:val="none" w:sz="0" w:space="0" w:color="auto"/>
                <w:right w:val="none" w:sz="0" w:space="0" w:color="auto"/>
              </w:divBdr>
            </w:div>
            <w:div w:id="364865430">
              <w:marLeft w:val="0"/>
              <w:marRight w:val="0"/>
              <w:marTop w:val="0"/>
              <w:marBottom w:val="75"/>
              <w:divBdr>
                <w:top w:val="none" w:sz="0" w:space="0" w:color="auto"/>
                <w:left w:val="none" w:sz="0" w:space="0" w:color="auto"/>
                <w:bottom w:val="none" w:sz="0" w:space="0" w:color="auto"/>
                <w:right w:val="none" w:sz="0" w:space="0" w:color="auto"/>
              </w:divBdr>
            </w:div>
            <w:div w:id="904879075">
              <w:marLeft w:val="0"/>
              <w:marRight w:val="0"/>
              <w:marTop w:val="0"/>
              <w:marBottom w:val="75"/>
              <w:divBdr>
                <w:top w:val="none" w:sz="0" w:space="0" w:color="auto"/>
                <w:left w:val="none" w:sz="0" w:space="0" w:color="auto"/>
                <w:bottom w:val="none" w:sz="0" w:space="0" w:color="auto"/>
                <w:right w:val="none" w:sz="0" w:space="0" w:color="auto"/>
              </w:divBdr>
            </w:div>
            <w:div w:id="1747073225">
              <w:marLeft w:val="0"/>
              <w:marRight w:val="0"/>
              <w:marTop w:val="0"/>
              <w:marBottom w:val="120"/>
              <w:divBdr>
                <w:top w:val="single" w:sz="2" w:space="0" w:color="auto"/>
                <w:left w:val="single" w:sz="2" w:space="0" w:color="auto"/>
                <w:bottom w:val="single" w:sz="2" w:space="0" w:color="auto"/>
                <w:right w:val="single" w:sz="2" w:space="0" w:color="auto"/>
              </w:divBdr>
              <w:divsChild>
                <w:div w:id="877663239">
                  <w:marLeft w:val="0"/>
                  <w:marRight w:val="0"/>
                  <w:marTop w:val="0"/>
                  <w:marBottom w:val="300"/>
                  <w:divBdr>
                    <w:top w:val="none" w:sz="0" w:space="0" w:color="auto"/>
                    <w:left w:val="none" w:sz="0" w:space="0" w:color="auto"/>
                    <w:bottom w:val="none" w:sz="0" w:space="0" w:color="auto"/>
                    <w:right w:val="none" w:sz="0" w:space="0" w:color="auto"/>
                  </w:divBdr>
                </w:div>
              </w:divsChild>
            </w:div>
            <w:div w:id="34888377">
              <w:marLeft w:val="0"/>
              <w:marRight w:val="0"/>
              <w:marTop w:val="0"/>
              <w:marBottom w:val="75"/>
              <w:divBdr>
                <w:top w:val="none" w:sz="0" w:space="0" w:color="auto"/>
                <w:left w:val="none" w:sz="0" w:space="0" w:color="auto"/>
                <w:bottom w:val="none" w:sz="0" w:space="0" w:color="auto"/>
                <w:right w:val="none" w:sz="0" w:space="0" w:color="auto"/>
              </w:divBdr>
            </w:div>
            <w:div w:id="2123375478">
              <w:marLeft w:val="0"/>
              <w:marRight w:val="90"/>
              <w:marTop w:val="150"/>
              <w:marBottom w:val="0"/>
              <w:divBdr>
                <w:top w:val="none" w:sz="0" w:space="0" w:color="auto"/>
                <w:left w:val="none" w:sz="0" w:space="0" w:color="auto"/>
                <w:bottom w:val="none" w:sz="0" w:space="0" w:color="auto"/>
                <w:right w:val="none" w:sz="0" w:space="0" w:color="auto"/>
              </w:divBdr>
            </w:div>
            <w:div w:id="2059550609">
              <w:marLeft w:val="0"/>
              <w:marRight w:val="0"/>
              <w:marTop w:val="0"/>
              <w:marBottom w:val="75"/>
              <w:divBdr>
                <w:top w:val="none" w:sz="0" w:space="0" w:color="auto"/>
                <w:left w:val="none" w:sz="0" w:space="0" w:color="auto"/>
                <w:bottom w:val="none" w:sz="0" w:space="0" w:color="auto"/>
                <w:right w:val="none" w:sz="0" w:space="0" w:color="auto"/>
              </w:divBdr>
            </w:div>
            <w:div w:id="422534758">
              <w:marLeft w:val="0"/>
              <w:marRight w:val="0"/>
              <w:marTop w:val="0"/>
              <w:marBottom w:val="75"/>
              <w:divBdr>
                <w:top w:val="none" w:sz="0" w:space="0" w:color="auto"/>
                <w:left w:val="none" w:sz="0" w:space="0" w:color="auto"/>
                <w:bottom w:val="none" w:sz="0" w:space="0" w:color="auto"/>
                <w:right w:val="none" w:sz="0" w:space="0" w:color="auto"/>
              </w:divBdr>
            </w:div>
            <w:div w:id="103885929">
              <w:marLeft w:val="0"/>
              <w:marRight w:val="90"/>
              <w:marTop w:val="150"/>
              <w:marBottom w:val="0"/>
              <w:divBdr>
                <w:top w:val="none" w:sz="0" w:space="0" w:color="auto"/>
                <w:left w:val="none" w:sz="0" w:space="0" w:color="auto"/>
                <w:bottom w:val="none" w:sz="0" w:space="0" w:color="auto"/>
                <w:right w:val="none" w:sz="0" w:space="0" w:color="auto"/>
              </w:divBdr>
            </w:div>
            <w:div w:id="1019359056">
              <w:marLeft w:val="0"/>
              <w:marRight w:val="0"/>
              <w:marTop w:val="0"/>
              <w:marBottom w:val="75"/>
              <w:divBdr>
                <w:top w:val="none" w:sz="0" w:space="0" w:color="auto"/>
                <w:left w:val="none" w:sz="0" w:space="0" w:color="auto"/>
                <w:bottom w:val="none" w:sz="0" w:space="0" w:color="auto"/>
                <w:right w:val="none" w:sz="0" w:space="0" w:color="auto"/>
              </w:divBdr>
            </w:div>
            <w:div w:id="171147085">
              <w:marLeft w:val="0"/>
              <w:marRight w:val="0"/>
              <w:marTop w:val="0"/>
              <w:marBottom w:val="120"/>
              <w:divBdr>
                <w:top w:val="single" w:sz="2" w:space="0" w:color="auto"/>
                <w:left w:val="single" w:sz="2" w:space="0" w:color="auto"/>
                <w:bottom w:val="single" w:sz="2" w:space="0" w:color="auto"/>
                <w:right w:val="single" w:sz="2" w:space="0" w:color="auto"/>
              </w:divBdr>
              <w:divsChild>
                <w:div w:id="647324786">
                  <w:marLeft w:val="0"/>
                  <w:marRight w:val="0"/>
                  <w:marTop w:val="0"/>
                  <w:marBottom w:val="300"/>
                  <w:divBdr>
                    <w:top w:val="none" w:sz="0" w:space="0" w:color="auto"/>
                    <w:left w:val="none" w:sz="0" w:space="0" w:color="auto"/>
                    <w:bottom w:val="none" w:sz="0" w:space="0" w:color="auto"/>
                    <w:right w:val="none" w:sz="0" w:space="0" w:color="auto"/>
                  </w:divBdr>
                </w:div>
              </w:divsChild>
            </w:div>
            <w:div w:id="1700275476">
              <w:marLeft w:val="0"/>
              <w:marRight w:val="0"/>
              <w:marTop w:val="0"/>
              <w:marBottom w:val="75"/>
              <w:divBdr>
                <w:top w:val="none" w:sz="0" w:space="0" w:color="auto"/>
                <w:left w:val="none" w:sz="0" w:space="0" w:color="auto"/>
                <w:bottom w:val="none" w:sz="0" w:space="0" w:color="auto"/>
                <w:right w:val="none" w:sz="0" w:space="0" w:color="auto"/>
              </w:divBdr>
            </w:div>
            <w:div w:id="1980182807">
              <w:marLeft w:val="0"/>
              <w:marRight w:val="0"/>
              <w:marTop w:val="0"/>
              <w:marBottom w:val="75"/>
              <w:divBdr>
                <w:top w:val="none" w:sz="0" w:space="0" w:color="auto"/>
                <w:left w:val="none" w:sz="0" w:space="0" w:color="auto"/>
                <w:bottom w:val="none" w:sz="0" w:space="0" w:color="auto"/>
                <w:right w:val="none" w:sz="0" w:space="0" w:color="auto"/>
              </w:divBdr>
            </w:div>
            <w:div w:id="342631043">
              <w:marLeft w:val="0"/>
              <w:marRight w:val="0"/>
              <w:marTop w:val="0"/>
              <w:marBottom w:val="120"/>
              <w:divBdr>
                <w:top w:val="single" w:sz="2" w:space="0" w:color="auto"/>
                <w:left w:val="single" w:sz="2" w:space="0" w:color="auto"/>
                <w:bottom w:val="single" w:sz="2" w:space="0" w:color="auto"/>
                <w:right w:val="single" w:sz="2" w:space="0" w:color="auto"/>
              </w:divBdr>
            </w:div>
            <w:div w:id="407312100">
              <w:marLeft w:val="0"/>
              <w:marRight w:val="0"/>
              <w:marTop w:val="0"/>
              <w:marBottom w:val="75"/>
              <w:divBdr>
                <w:top w:val="none" w:sz="0" w:space="0" w:color="auto"/>
                <w:left w:val="none" w:sz="0" w:space="0" w:color="auto"/>
                <w:bottom w:val="none" w:sz="0" w:space="0" w:color="auto"/>
                <w:right w:val="none" w:sz="0" w:space="0" w:color="auto"/>
              </w:divBdr>
            </w:div>
            <w:div w:id="1205748326">
              <w:marLeft w:val="0"/>
              <w:marRight w:val="0"/>
              <w:marTop w:val="0"/>
              <w:marBottom w:val="75"/>
              <w:divBdr>
                <w:top w:val="none" w:sz="0" w:space="0" w:color="auto"/>
                <w:left w:val="none" w:sz="0" w:space="0" w:color="auto"/>
                <w:bottom w:val="none" w:sz="0" w:space="0" w:color="auto"/>
                <w:right w:val="none" w:sz="0" w:space="0" w:color="auto"/>
              </w:divBdr>
            </w:div>
            <w:div w:id="1150245147">
              <w:marLeft w:val="0"/>
              <w:marRight w:val="0"/>
              <w:marTop w:val="0"/>
              <w:marBottom w:val="120"/>
              <w:divBdr>
                <w:top w:val="single" w:sz="2" w:space="0" w:color="auto"/>
                <w:left w:val="single" w:sz="2" w:space="0" w:color="auto"/>
                <w:bottom w:val="single" w:sz="2" w:space="0" w:color="auto"/>
                <w:right w:val="single" w:sz="2" w:space="0" w:color="auto"/>
              </w:divBdr>
              <w:divsChild>
                <w:div w:id="1285428944">
                  <w:marLeft w:val="0"/>
                  <w:marRight w:val="0"/>
                  <w:marTop w:val="0"/>
                  <w:marBottom w:val="300"/>
                  <w:divBdr>
                    <w:top w:val="none" w:sz="0" w:space="0" w:color="auto"/>
                    <w:left w:val="none" w:sz="0" w:space="0" w:color="auto"/>
                    <w:bottom w:val="none" w:sz="0" w:space="0" w:color="auto"/>
                    <w:right w:val="none" w:sz="0" w:space="0" w:color="auto"/>
                  </w:divBdr>
                </w:div>
              </w:divsChild>
            </w:div>
            <w:div w:id="2085907160">
              <w:marLeft w:val="0"/>
              <w:marRight w:val="0"/>
              <w:marTop w:val="0"/>
              <w:marBottom w:val="75"/>
              <w:divBdr>
                <w:top w:val="none" w:sz="0" w:space="0" w:color="auto"/>
                <w:left w:val="none" w:sz="0" w:space="0" w:color="auto"/>
                <w:bottom w:val="none" w:sz="0" w:space="0" w:color="auto"/>
                <w:right w:val="none" w:sz="0" w:space="0" w:color="auto"/>
              </w:divBdr>
            </w:div>
            <w:div w:id="379398644">
              <w:marLeft w:val="0"/>
              <w:marRight w:val="0"/>
              <w:marTop w:val="0"/>
              <w:marBottom w:val="75"/>
              <w:divBdr>
                <w:top w:val="none" w:sz="0" w:space="0" w:color="auto"/>
                <w:left w:val="none" w:sz="0" w:space="0" w:color="auto"/>
                <w:bottom w:val="none" w:sz="0" w:space="0" w:color="auto"/>
                <w:right w:val="none" w:sz="0" w:space="0" w:color="auto"/>
              </w:divBdr>
            </w:div>
            <w:div w:id="375278640">
              <w:marLeft w:val="0"/>
              <w:marRight w:val="0"/>
              <w:marTop w:val="0"/>
              <w:marBottom w:val="75"/>
              <w:divBdr>
                <w:top w:val="none" w:sz="0" w:space="0" w:color="auto"/>
                <w:left w:val="none" w:sz="0" w:space="0" w:color="auto"/>
                <w:bottom w:val="none" w:sz="0" w:space="0" w:color="auto"/>
                <w:right w:val="none" w:sz="0" w:space="0" w:color="auto"/>
              </w:divBdr>
            </w:div>
            <w:div w:id="1698040563">
              <w:marLeft w:val="0"/>
              <w:marRight w:val="0"/>
              <w:marTop w:val="0"/>
              <w:marBottom w:val="75"/>
              <w:divBdr>
                <w:top w:val="none" w:sz="0" w:space="0" w:color="auto"/>
                <w:left w:val="none" w:sz="0" w:space="0" w:color="auto"/>
                <w:bottom w:val="none" w:sz="0" w:space="0" w:color="auto"/>
                <w:right w:val="none" w:sz="0" w:space="0" w:color="auto"/>
              </w:divBdr>
            </w:div>
            <w:div w:id="240913997">
              <w:marLeft w:val="0"/>
              <w:marRight w:val="0"/>
              <w:marTop w:val="0"/>
              <w:marBottom w:val="120"/>
              <w:divBdr>
                <w:top w:val="single" w:sz="2" w:space="0" w:color="auto"/>
                <w:left w:val="single" w:sz="2" w:space="0" w:color="auto"/>
                <w:bottom w:val="single" w:sz="2" w:space="0" w:color="auto"/>
                <w:right w:val="single" w:sz="2" w:space="0" w:color="auto"/>
              </w:divBdr>
              <w:divsChild>
                <w:div w:id="557667908">
                  <w:marLeft w:val="0"/>
                  <w:marRight w:val="0"/>
                  <w:marTop w:val="0"/>
                  <w:marBottom w:val="300"/>
                  <w:divBdr>
                    <w:top w:val="none" w:sz="0" w:space="0" w:color="auto"/>
                    <w:left w:val="none" w:sz="0" w:space="0" w:color="auto"/>
                    <w:bottom w:val="none" w:sz="0" w:space="0" w:color="auto"/>
                    <w:right w:val="none" w:sz="0" w:space="0" w:color="auto"/>
                  </w:divBdr>
                </w:div>
              </w:divsChild>
            </w:div>
            <w:div w:id="591744194">
              <w:marLeft w:val="0"/>
              <w:marRight w:val="0"/>
              <w:marTop w:val="0"/>
              <w:marBottom w:val="120"/>
              <w:divBdr>
                <w:top w:val="single" w:sz="2" w:space="0" w:color="auto"/>
                <w:left w:val="single" w:sz="2" w:space="0" w:color="auto"/>
                <w:bottom w:val="single" w:sz="2" w:space="0" w:color="auto"/>
                <w:right w:val="single" w:sz="2" w:space="0" w:color="auto"/>
              </w:divBdr>
              <w:divsChild>
                <w:div w:id="1316492087">
                  <w:marLeft w:val="0"/>
                  <w:marRight w:val="0"/>
                  <w:marTop w:val="0"/>
                  <w:marBottom w:val="300"/>
                  <w:divBdr>
                    <w:top w:val="none" w:sz="0" w:space="0" w:color="auto"/>
                    <w:left w:val="none" w:sz="0" w:space="0" w:color="auto"/>
                    <w:bottom w:val="none" w:sz="0" w:space="0" w:color="auto"/>
                    <w:right w:val="none" w:sz="0" w:space="0" w:color="auto"/>
                  </w:divBdr>
                </w:div>
              </w:divsChild>
            </w:div>
            <w:div w:id="1000540851">
              <w:marLeft w:val="0"/>
              <w:marRight w:val="0"/>
              <w:marTop w:val="0"/>
              <w:marBottom w:val="75"/>
              <w:divBdr>
                <w:top w:val="none" w:sz="0" w:space="0" w:color="auto"/>
                <w:left w:val="none" w:sz="0" w:space="0" w:color="auto"/>
                <w:bottom w:val="none" w:sz="0" w:space="0" w:color="auto"/>
                <w:right w:val="none" w:sz="0" w:space="0" w:color="auto"/>
              </w:divBdr>
            </w:div>
            <w:div w:id="1936397358">
              <w:marLeft w:val="0"/>
              <w:marRight w:val="0"/>
              <w:marTop w:val="0"/>
              <w:marBottom w:val="75"/>
              <w:divBdr>
                <w:top w:val="none" w:sz="0" w:space="0" w:color="auto"/>
                <w:left w:val="none" w:sz="0" w:space="0" w:color="auto"/>
                <w:bottom w:val="none" w:sz="0" w:space="0" w:color="auto"/>
                <w:right w:val="none" w:sz="0" w:space="0" w:color="auto"/>
              </w:divBdr>
            </w:div>
            <w:div w:id="1142774964">
              <w:marLeft w:val="0"/>
              <w:marRight w:val="0"/>
              <w:marTop w:val="0"/>
              <w:marBottom w:val="75"/>
              <w:divBdr>
                <w:top w:val="none" w:sz="0" w:space="0" w:color="auto"/>
                <w:left w:val="none" w:sz="0" w:space="0" w:color="auto"/>
                <w:bottom w:val="none" w:sz="0" w:space="0" w:color="auto"/>
                <w:right w:val="none" w:sz="0" w:space="0" w:color="auto"/>
              </w:divBdr>
            </w:div>
            <w:div w:id="1043675598">
              <w:blockQuote w:val="1"/>
              <w:marLeft w:val="638"/>
              <w:marRight w:val="0"/>
              <w:marTop w:val="168"/>
              <w:marBottom w:val="168"/>
              <w:divBdr>
                <w:top w:val="none" w:sz="0" w:space="0" w:color="auto"/>
                <w:left w:val="none" w:sz="0" w:space="0" w:color="auto"/>
                <w:bottom w:val="none" w:sz="0" w:space="0" w:color="auto"/>
                <w:right w:val="none" w:sz="0" w:space="0" w:color="auto"/>
              </w:divBdr>
            </w:div>
            <w:div w:id="989989057">
              <w:blockQuote w:val="1"/>
              <w:marLeft w:val="638"/>
              <w:marRight w:val="0"/>
              <w:marTop w:val="168"/>
              <w:marBottom w:val="168"/>
              <w:divBdr>
                <w:top w:val="none" w:sz="0" w:space="0" w:color="auto"/>
                <w:left w:val="none" w:sz="0" w:space="0" w:color="auto"/>
                <w:bottom w:val="none" w:sz="0" w:space="0" w:color="auto"/>
                <w:right w:val="none" w:sz="0" w:space="0" w:color="auto"/>
              </w:divBdr>
            </w:div>
            <w:div w:id="793720942">
              <w:marLeft w:val="0"/>
              <w:marRight w:val="0"/>
              <w:marTop w:val="0"/>
              <w:marBottom w:val="120"/>
              <w:divBdr>
                <w:top w:val="single" w:sz="2" w:space="0" w:color="auto"/>
                <w:left w:val="single" w:sz="2" w:space="0" w:color="auto"/>
                <w:bottom w:val="single" w:sz="2" w:space="0" w:color="auto"/>
                <w:right w:val="single" w:sz="2" w:space="0" w:color="auto"/>
              </w:divBdr>
              <w:divsChild>
                <w:div w:id="16886302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jpeg"/><Relationship Id="rId299" Type="http://schemas.openxmlformats.org/officeDocument/2006/relationships/hyperlink" Target="https://www.tadviser.ru/index.php/%D0%98%D0%91" TargetMode="External"/><Relationship Id="rId21"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63" Type="http://schemas.openxmlformats.org/officeDocument/2006/relationships/image" Target="media/image5.jpeg"/><Relationship Id="rId159" Type="http://schemas.openxmlformats.org/officeDocument/2006/relationships/hyperlink" Target="https://www.tadviser.ru/index.php/%D0%9F%D1%80%D0%BE%D0%B4%D1%83%D0%BA%D1%82:C_%D0%AF%D0%B7%D1%8B%D0%BA_%D0%BF%D1%80%D0%BE%D0%B3%D1%80%D0%B0%D0%BC%D0%BC%D0%B8%D1%80%D0%BE%D0%B2%D0%B0%D0%BD%D0%B8%D1%8F" TargetMode="External"/><Relationship Id="rId324" Type="http://schemas.openxmlformats.org/officeDocument/2006/relationships/hyperlink" Target="https://www.tadviser.ru/index.php/IoT" TargetMode="External"/><Relationship Id="rId170" Type="http://schemas.openxmlformats.org/officeDocument/2006/relationships/hyperlink" Target="https://www.tadviser.ru/index.php/%D0%A1%D1%82%D0%B0%D1%82%D1%8C%D1%8F:%D0%A5%D0%B0%D0%BA%D0%B5%D1%80%D1%8B" TargetMode="External"/><Relationship Id="rId226" Type="http://schemas.openxmlformats.org/officeDocument/2006/relationships/hyperlink" Target="https://www.tadviser.ru/index.php/%D0%A1%D1%82%D0%B0%D1%82%D1%8C%D1%8F:LAN_(Local_Area_Network)_-_%D0%BB%D0%BE%D0%BA%D0%B0%D0%BB%D1%8C%D0%BD%D0%B0%D1%8F_%D0%B2%D1%8B%D1%87%D0%B8%D1%81%D0%BB%D0%B8%D1%82%D0%B5%D0%BB%D1%8C%D0%BD%D0%B0%D1%8F_%D1%81%D0%B5%D1%82%D1%8C" TargetMode="External"/><Relationship Id="rId268" Type="http://schemas.openxmlformats.org/officeDocument/2006/relationships/hyperlink" Target="https://www.tadviser.ru/index.php/%D0%91%D0%BE%D1%82%D0%BD%D0%B5%D1%82" TargetMode="External"/><Relationship Id="rId32"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74" Type="http://schemas.openxmlformats.org/officeDocument/2006/relationships/hyperlink" Target="https://www.tadviser.ru/index.php/%D0%A1%D1%82%D0%B0%D1%82%D1%8C%D1%8F:ISO/IEC_30149_Internet_of_Things_(IoT)_%E2%80%94_Trustworthiness_frameworks" TargetMode="External"/><Relationship Id="rId128" Type="http://schemas.openxmlformats.org/officeDocument/2006/relationships/hyperlink" Target="https://www.tadviser.ru/index.php/%D0%9A%D0%BE%D0%BC%D0%BF%D0%B0%D0%BD%D0%B8%D1%8F:Gartner" TargetMode="External"/><Relationship Id="rId335" Type="http://schemas.openxmlformats.org/officeDocument/2006/relationships/hyperlink" Target="https://www.tadviser.ru/index.php/%D0%A1%D1%82%D0%B0%D1%82%D1%8C%D1%8F:%D0%9F%D1%80%D0%BE%D0%B3%D1%80%D0%B0%D0%BC%D0%BC%D0%BD%D0%BE%D0%B5_%D0%BE%D0%B1%D0%B5%D1%81%D0%BF%D0%B5%D1%87%D0%B5%D0%BD%D0%B8%D0%B5" TargetMode="External"/><Relationship Id="rId5" Type="http://schemas.openxmlformats.org/officeDocument/2006/relationships/hyperlink" Target="https://www.tadviser.ru/index.php/%D0%A1%D1%82%D0%B0%D1%82%D1%8C%D0%B8" TargetMode="External"/><Relationship Id="rId181" Type="http://schemas.openxmlformats.org/officeDocument/2006/relationships/hyperlink" Target="https://www.tadviser.ru/index.php/%D0%A1%D1%82%D0%B0%D1%82%D1%8C%D1%8F:%D0%91%D0%BE%D1%82%D0%BD%D0%B5%D1%82_(Botnet)" TargetMode="External"/><Relationship Id="rId237" Type="http://schemas.openxmlformats.org/officeDocument/2006/relationships/hyperlink" Target="https://www.tadviser.ru/index.php/%D0%A1%D1%82%D0%B0%D1%82%D1%8C%D1%8F:%D0%A5%D0%B0%D0%BA%D0%B5%D1%80%D1%8B" TargetMode="External"/><Relationship Id="rId279" Type="http://schemas.openxmlformats.org/officeDocument/2006/relationships/hyperlink" Target="https://www.tadviser.ru/index.php/%D0%A1%D1%82%D0%B0%D1%82%D1%8C%D1%8F:%D0%9F%D1%80%D0%B8%D1%81%D1%82%D0%B0%D0%B2%D0%BA%D0%B8_Smart_TV_(%D1%80%D1%8B%D0%BD%D0%BE%D0%BA_%D0%A0%D0%BE%D1%81%D1%81%D0%B8%D0%B8)" TargetMode="External"/><Relationship Id="rId43"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39" Type="http://schemas.openxmlformats.org/officeDocument/2006/relationships/hyperlink" Target="http://www.tadviser.ru/a/529925" TargetMode="External"/><Relationship Id="rId290" Type="http://schemas.openxmlformats.org/officeDocument/2006/relationships/hyperlink" Target="https://www.tadviser.ru/index.php/%D0%A1%D1%82%D0%B0%D1%82%D1%8C%D1%8F:%D0%A0%D1%83%D1%82%D0%BA%D0%B8%D1%82" TargetMode="External"/><Relationship Id="rId304" Type="http://schemas.openxmlformats.org/officeDocument/2006/relationships/hyperlink" Target="https://www.tadviser.ru/index.php/%D0%9F%D1%80%D0%BE%D0%B4%D1%83%D0%BA%D1%82:Google_Play_Store" TargetMode="External"/><Relationship Id="rId85" Type="http://schemas.openxmlformats.org/officeDocument/2006/relationships/hyperlink" Target="https://www.tadviser.ru/index.php/%D0%98%D0%BD%D1%84%D0%BE%D1%80%D0%BC%D0%B0%D1%86%D0%B8%D0%BE%D0%BD%D0%BD%D0%B0%D1%8F_%D0%B1%D0%B5%D0%B7%D0%BE%D0%BF%D0%B0%D1%81%D0%BD%D0%BE%D1%81%D1%82%D1%8C" TargetMode="External"/><Relationship Id="rId150" Type="http://schemas.openxmlformats.org/officeDocument/2006/relationships/hyperlink" Target="https://www.tadviser.ru/index.php/%D0%A1%D1%82%D0%B0%D1%82%D1%8C%D1%8F:Ransomware_of_Things_(RoT)" TargetMode="External"/><Relationship Id="rId192" Type="http://schemas.openxmlformats.org/officeDocument/2006/relationships/hyperlink" Target="https://www.tadviser.ru/index.php/%D0%98%D0%BD%D1%82%D0%B5%D1%80%D0%BD%D0%B5%D1%82" TargetMode="External"/><Relationship Id="rId206" Type="http://schemas.openxmlformats.org/officeDocument/2006/relationships/hyperlink" Target="https://www.tadviser.ru/index.php/%D0%A0%D0%BE%D1%83%D1%82%D0%B5%D1%80" TargetMode="External"/><Relationship Id="rId248" Type="http://schemas.openxmlformats.org/officeDocument/2006/relationships/hyperlink" Target="https://www.tadviser.ru/index.php/%D0%95%D0%B3%D0%B8%D0%BF%D0%B5%D1%82" TargetMode="External"/><Relationship Id="rId12"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08" Type="http://schemas.openxmlformats.org/officeDocument/2006/relationships/hyperlink" Target="https://www.tadviser.ru/index.php/%D0%98%D1%81%D0%BA%D1%83%D1%81%D1%81%D1%82%D0%B2%D0%B5%D0%BD%D0%BD%D1%8B%D0%B9_%D0%B8%D0%BD%D1%82%D0%B5%D0%BB%D0%BB%D0%B5%D0%BA%D1%82" TargetMode="External"/><Relationship Id="rId315" Type="http://schemas.openxmlformats.org/officeDocument/2006/relationships/hyperlink" Target="https://www.tadviser.ru/index.php/%D0%91%D0%BE%D1%82%D0%BD%D0%B5%D1%82" TargetMode="External"/><Relationship Id="rId54" Type="http://schemas.openxmlformats.org/officeDocument/2006/relationships/image" Target="media/image3.png"/><Relationship Id="rId96" Type="http://schemas.openxmlformats.org/officeDocument/2006/relationships/hyperlink" Target="https://www.tadviser.ru/index.php/Panda" TargetMode="External"/><Relationship Id="rId161" Type="http://schemas.openxmlformats.org/officeDocument/2006/relationships/hyperlink" Target="https://www.tadviser.ru/index.php/%D0%9A%D0%BE%D0%BC%D0%BF%D0%B0%D0%BD%D0%B8%D1%8F:Linksys" TargetMode="External"/><Relationship Id="rId217" Type="http://schemas.openxmlformats.org/officeDocument/2006/relationships/hyperlink" Target="https://www.tadviser.ru/index.php/%D0%9A%D0%B8%D1%82%D0%B0%D0%B9" TargetMode="External"/><Relationship Id="rId259" Type="http://schemas.openxmlformats.org/officeDocument/2006/relationships/hyperlink" Target="https://www.tadviser.ru/index.php/IoT" TargetMode="External"/><Relationship Id="rId23"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19" Type="http://schemas.openxmlformats.org/officeDocument/2006/relationships/hyperlink" Target="https://www.tadviser.ru/index.php/%D0%A1%D1%82%D0%B0%D1%82%D1%8C%D1%8F:%D0%98%D0%BD%D1%82%D0%B5%D1%80%D0%BD%D0%B5%D1%82_%D0%B2%D0%B5%D1%89%D0%B5%D0%B9,_IoT,_M2M_(%D0%BC%D0%B8%D1%80%D0%BE%D0%B2%D0%BE%D0%B9_%D1%80%D1%8B%D0%BD%D0%BE%D0%BA)" TargetMode="External"/><Relationship Id="rId270" Type="http://schemas.openxmlformats.org/officeDocument/2006/relationships/hyperlink" Target="https://www.tadviser.ru/index.php/%D0%A1%D1%82%D0%B0%D1%82%D1%8C%D1%8F:%D0%9C%D0%BE%D0%BD%D0%B5%D1%82%D0%B8%D0%B7%D0%B0%D1%86%D0%B8%D1%8F_%D0%B4%D0%B0%D0%BD%D0%BD%D1%8B%D1%85" TargetMode="External"/><Relationship Id="rId326" Type="http://schemas.openxmlformats.org/officeDocument/2006/relationships/hyperlink" Target="https://www.tadviser.ru/index.php/%D0%9F%D1%80%D0%BE%D0%B4%D1%83%D0%BA%D1%82:%D0%A4%D0%98%D0%A6_%D0%A0%D0%90%D0%9D:_%D0%A1%D0%B5%D1%80%D0%B2%D0%B8%D1%81_%D0%B7%D0%B0%D1%89%D0%B8%D1%82%D1%8B_%D0%B8%D0%BD%D1%82%D0%B5%D1%80%D0%BD%D0%B5%D1%82%D0%B0_%D0%B2%D0%B5%D1%89%D0%B5%D0%B9" TargetMode="External"/><Relationship Id="rId65" Type="http://schemas.openxmlformats.org/officeDocument/2006/relationships/hyperlink" Target="https://www.tadviser.ru/index.php/%D0%A0%D0%BE%D1%81%D0%B0%D1%82%D0%BE%D0%BC" TargetMode="External"/><Relationship Id="rId130" Type="http://schemas.openxmlformats.org/officeDocument/2006/relationships/hyperlink" Target="https://www.tadviser.ru/index.php/%D0%91%D0%BE%D1%82%D0%BD%D0%B5%D1%82" TargetMode="External"/><Relationship Id="rId172"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28" Type="http://schemas.openxmlformats.org/officeDocument/2006/relationships/hyperlink" Target="https://www.tadviser.ru/index.php/%D0%A1%D1%82%D0%B0%D1%82%D1%8C%D1%8F:%D0%A3%D0%BC%D0%BD%D1%8B%D0%B5_%D1%87%D0%B0%D1%81%D1%8B_(%D1%81%D0%BC%D0%B0%D1%80%D1%82-%D1%87%D0%B0%D1%81%D1%8B)" TargetMode="External"/><Relationship Id="rId281" Type="http://schemas.openxmlformats.org/officeDocument/2006/relationships/hyperlink" Target="https://www.tadviser.ru/index.php/%D0%98%D0%BD%D1%82%D0%B5%D1%80%D0%BD%D0%B5%D1%82" TargetMode="External"/><Relationship Id="rId337"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4"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76" Type="http://schemas.openxmlformats.org/officeDocument/2006/relationships/hyperlink" Target="https://www.tadviser.ru/index.php/IoT" TargetMode="External"/><Relationship Id="rId141" Type="http://schemas.openxmlformats.org/officeDocument/2006/relationships/hyperlink" Target="https://www.tadviser.ru/index.php/%D0%9A%D0%BE%D0%BC%D0%BF%D0%B0%D0%BD%D0%B8%D1%8F:Gartner" TargetMode="External"/><Relationship Id="rId7" Type="http://schemas.openxmlformats.org/officeDocument/2006/relationships/hyperlink" Target="javascript:toggleToc()" TargetMode="External"/><Relationship Id="rId183" Type="http://schemas.openxmlformats.org/officeDocument/2006/relationships/hyperlink" Target="https://www.tadviser.ru/index.php/%D0%A5%D0%B0%D0%BA%D0%B5%D1%80" TargetMode="External"/><Relationship Id="rId239" Type="http://schemas.openxmlformats.org/officeDocument/2006/relationships/hyperlink" Target="https://www.tadviser.ru/index.php/%D0%91%D0%BE%D1%82%D0%BD%D0%B5%D1%82" TargetMode="External"/><Relationship Id="rId250" Type="http://schemas.openxmlformats.org/officeDocument/2006/relationships/hyperlink" Target="https://www.tadviser.ru/index.php/%D0%AF%D0%BF%D0%BE%D0%BD%D0%B8%D1%8F" TargetMode="External"/><Relationship Id="rId292" Type="http://schemas.openxmlformats.org/officeDocument/2006/relationships/hyperlink" Target="https://www.tadviser.ru/index.php/%D0%A1%D1%82%D0%B0%D1%82%D1%8C%D1%8F:%D0%98%D0%BD%D1%82%D0%B5%D1%80%D0%BD%D0%B5%D1%82_%D0%B2%D0%B5%D1%89%D0%B5%D0%B9" TargetMode="External"/><Relationship Id="rId306" Type="http://schemas.openxmlformats.org/officeDocument/2006/relationships/hyperlink" Target="https://www.tadviser.ru/index.php/%D0%A1%D1%82%D0%B0%D1%82%D1%8C%D1%8F:%D0%A1%D0%BC%D0%B0%D1%80%D1%82%D1%84%D0%BE%D0%BD%D1%8B_(%D1%80%D1%8B%D0%BD%D0%BE%D0%BA_%D0%A0%D0%BE%D1%81%D1%81%D0%B8%D0%B8)" TargetMode="External"/><Relationship Id="rId45"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87" Type="http://schemas.openxmlformats.org/officeDocument/2006/relationships/hyperlink" Target="https://www.tadviser.ru/index.php/HPE" TargetMode="External"/><Relationship Id="rId110" Type="http://schemas.openxmlformats.org/officeDocument/2006/relationships/hyperlink" Target="https://www.tadviser.ru/index.php/%D0%A1%D1%82%D0%B0%D1%82%D1%8C%D1%8F:%D0%98%D0%BD%D1%82%D0%B5%D1%80%D0%BD%D0%B5%D1%82_%D0%B2%D0%B5%D1%89%D0%B5%D0%B9:_%D1%83%D1%81%D0%BF%D0%B5%D1%82%D1%8C_%D0%BD%D0%B5%D0%BB%D1%8C%D0%B7%D1%8F_%D0%BE%D1%81%D1%82%D0%B0%D1%82%D1%8C%D1%81%D1%8F" TargetMode="External"/><Relationship Id="rId152" Type="http://schemas.openxmlformats.org/officeDocument/2006/relationships/hyperlink" Target="https://www.tadviser.ru/index.php/IoT" TargetMode="External"/><Relationship Id="rId173" Type="http://schemas.openxmlformats.org/officeDocument/2006/relationships/hyperlink" Target="https://www.tadviser.ru/index.php/%D0%98%D0%91" TargetMode="External"/><Relationship Id="rId194" Type="http://schemas.openxmlformats.org/officeDocument/2006/relationships/hyperlink" Target="https://www.tadviser.ru/index.php/%D0%A1%D0%BC%D0%B0%D1%80%D1%82%D1%84%D0%BE%D0%BD" TargetMode="External"/><Relationship Id="rId208" Type="http://schemas.openxmlformats.org/officeDocument/2006/relationships/hyperlink" Target="https://www.tadviser.ru/index.php/%D0%A1%D1%82%D0%B0%D1%82%D1%8C%D1%8F:%D0%9A%D1%80%D0%B8%D1%82%D0%B8%D1%87%D0%B5%D1%81%D0%BA%D0%B0%D1%8F_%D0%B8%D0%BD%D1%84%D0%BE%D1%80%D0%BC%D0%B0%D1%86%D0%B8%D0%BE%D0%BD%D0%BD%D0%B0%D1%8F_%D0%B8%D0%BD%D1%84%D1%80%D0%B0%D1%81%D1%82%D1%80%D1%83%D0%BA%D1%82%D1%83%D1%80%D0%B0_%D0%A0%D0%BE%D1%81%D1%81%D0%B8%D0%B8" TargetMode="External"/><Relationship Id="rId229" Type="http://schemas.openxmlformats.org/officeDocument/2006/relationships/hyperlink" Target="https://www.tadviser.ru/index.php/%D0%A1%D1%82%D0%B0%D1%82%D1%8C%D1%8F:%D0%A4%D0%B8%D1%82%D0%BD%D0%B5%D1%81-%D1%82%D1%80%D0%B5%D0%BA%D0%B5%D1%80%D1%8B" TargetMode="External"/><Relationship Id="rId240" Type="http://schemas.openxmlformats.org/officeDocument/2006/relationships/hyperlink" Target="https://www.tadviser.ru/index.php/%D0%9C%D0%B0%D1%80%D1%88%D1%80%D1%83%D1%82%D0%B8%D0%B7%D0%B0%D1%82%D0%BE%D1%80" TargetMode="External"/><Relationship Id="rId261" Type="http://schemas.openxmlformats.org/officeDocument/2006/relationships/hyperlink" Target="https://www.tadviser.ru/index.php/%D0%A0%D0%BE%D1%81%D1%81%D0%B8%D1%8F" TargetMode="External"/><Relationship Id="rId14"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5"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56" Type="http://schemas.openxmlformats.org/officeDocument/2006/relationships/hyperlink" Target="https://www.tadviser.ru/index.php/IoT" TargetMode="External"/><Relationship Id="rId77" Type="http://schemas.openxmlformats.org/officeDocument/2006/relationships/hyperlink" Target="https://www.tadviser.ru/index.php/%D0%A1%D1%82%D0%B0%D1%82%D1%8C%D1%8F:%D0%9F%D0%B0%D1%80%D0%BE%D0%BB%D0%B8" TargetMode="External"/><Relationship Id="rId100" Type="http://schemas.openxmlformats.org/officeDocument/2006/relationships/hyperlink" Target="https://www.tadviser.ru/index.php/%D0%A1%D1%82%D0%B0%D1%82%D1%8C%D1%8F:%D0%A3%D0%BC%D0%BD%D1%8B%D0%B9_%D0%B4%D0%BE%D0%BC_(Smart_home)" TargetMode="External"/><Relationship Id="rId282" Type="http://schemas.openxmlformats.org/officeDocument/2006/relationships/hyperlink" Target="https://www.tadviser.ru/index.php/%D0%93%D0%B0%D0%B7%D0%BE%D0%B2%D0%B0%D1%8F_%D0%BF%D1%80%D0%BE%D0%BC%D1%8B%D1%88%D0%BB%D0%B5%D0%BD%D0%BD%D0%BE%D1%81%D1%82%D1%8C" TargetMode="External"/><Relationship Id="rId317" Type="http://schemas.openxmlformats.org/officeDocument/2006/relationships/hyperlink" Target="https://www.tadviser.ru/index.php/%D0%92%D1%80%D0%B5%D0%B4%D0%BE%D0%BD%D0%BE%D1%81%D0%BD%D0%BE%D0%B5_%D0%9F%D0%9E" TargetMode="External"/><Relationship Id="rId338" Type="http://schemas.openxmlformats.org/officeDocument/2006/relationships/fontTable" Target="fontTable.xml"/><Relationship Id="rId8"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98" Type="http://schemas.openxmlformats.org/officeDocument/2006/relationships/hyperlink" Target="https://www.tadviser.ru/index.php/%D0%98%D0%BD%D1%82%D0%B5%D1%80%D0%BD%D0%B5%D1%82_%D0%B2%D0%B5%D1%89%D0%B5%D0%B9_Internet_of_Things_(IoT)" TargetMode="External"/><Relationship Id="rId121" Type="http://schemas.openxmlformats.org/officeDocument/2006/relationships/hyperlink" Target="https://www.tadviser.ru/index.php/%D0%98%D0%BD%D1%82%D0%B5%D1%80%D0%BD%D0%B5%D1%82" TargetMode="External"/><Relationship Id="rId142" Type="http://schemas.openxmlformats.org/officeDocument/2006/relationships/hyperlink" Target="https://www.tadviser.ru/index.php/%D0%98%D0%BD%D1%84%D0%BE%D1%80%D0%BC%D0%B0%D1%86%D0%B8%D0%BE%D0%BD%D0%BD%D0%B0%D1%8F_%D0%B1%D0%B5%D0%B7%D0%BE%D0%BF%D0%B0%D1%81%D0%BD%D0%BE%D1%81%D1%82%D1%8C" TargetMode="External"/><Relationship Id="rId163" Type="http://schemas.openxmlformats.org/officeDocument/2006/relationships/hyperlink" Target="https://www.tadviser.ru/index.php/Axis" TargetMode="External"/><Relationship Id="rId184" Type="http://schemas.openxmlformats.org/officeDocument/2006/relationships/hyperlink" Target="https://www.tadviser.ru/index.php/%D0%A1%D1%82%D0%B0%D1%82%D1%8C%D1%8F:%D0%92%D1%80%D0%B5%D0%B4%D0%BE%D0%BD%D0%BE%D1%81%D0%BD%D0%B0%D1%8F_%D0%BF%D1%80%D0%BE%D0%B3%D1%80%D0%B0%D0%BC%D0%BC%D0%B0_(%D0%B7%D0%BB%D0%BE%D0%B2%D1%80%D0%B5%D0%B4)" TargetMode="External"/><Relationship Id="rId219" Type="http://schemas.openxmlformats.org/officeDocument/2006/relationships/hyperlink" Target="https://www.tadviser.ru/index.php/%D0%9C%D0%B5%D0%BA%D1%81%D0%B8%D0%BA%D0%B0" TargetMode="External"/><Relationship Id="rId230" Type="http://schemas.openxmlformats.org/officeDocument/2006/relationships/image" Target="media/image10.jpeg"/><Relationship Id="rId251" Type="http://schemas.openxmlformats.org/officeDocument/2006/relationships/hyperlink" Target="https://www.tadviser.ru/index.php/%D0%A1%D1%82%D0%B0%D1%82%D1%8C%D1%8F:%D0%9F%D0%B0%D1%80%D0%BE%D0%BB%D0%B8" TargetMode="External"/><Relationship Id="rId25"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46" Type="http://schemas.openxmlformats.org/officeDocument/2006/relationships/hyperlink" Target="https://www.tadviser.ru/index.php/%D0%A4%D0%A1%D0%A2%D0%AD%D0%9A" TargetMode="External"/><Relationship Id="rId67" Type="http://schemas.openxmlformats.org/officeDocument/2006/relationships/hyperlink" Target="https://www.tadviser.ru/index.php/%D0%9A%D0%BE%D0%BC%D0%BF%D0%B0%D0%BD%D0%B8%D1%8F:%D0%90%D0%BB%D0%B3%D0%BE%D1%80%D0%B8%D1%82%D0%BC%D0%B8%D0%BA%D0%B0" TargetMode="External"/><Relationship Id="rId272" Type="http://schemas.openxmlformats.org/officeDocument/2006/relationships/hyperlink" Target="https://www.tadviser.ru/index.php/%D0%9C%D0%B0%D1%80%D1%88%D1%80%D1%83%D1%82%D0%B8%D0%B7%D0%B0%D1%82%D0%BE%D1%80%D1%8B_(%D1%80%D0%BE%D1%83%D1%82%D0%B5%D1%80%D1%8B)" TargetMode="External"/><Relationship Id="rId293" Type="http://schemas.openxmlformats.org/officeDocument/2006/relationships/hyperlink" Target="https://www.tadviser.ru/index.php/%D0%A1%D1%82%D0%B0%D1%82%D1%8C%D1%8F:%D0%91%D0%BE%D1%82%D0%BD%D0%B5%D1%82_(Botnet)" TargetMode="External"/><Relationship Id="rId307" Type="http://schemas.openxmlformats.org/officeDocument/2006/relationships/hyperlink" Target="https://www.tadviser.ru/index.php/%D0%9A%D0%B8%D0%B1%D0%B5%D1%80%D0%B0%D1%82%D0%B0%D0%BA%D0%B0%D0%BC%D0%B8" TargetMode="External"/><Relationship Id="rId328" Type="http://schemas.openxmlformats.org/officeDocument/2006/relationships/hyperlink" Target="https://www.tadviser.ru/index.php/%D0%A1%D1%82%D0%B0%D1%82%D1%8C%D1%8F:%D0%A0%D0%BE%D1%81%D1%81%D0%B8%D0%B9%D1%81%D0%BA%D0%B8%D0%B9_%D1%80%D1%83%D0%B1%D0%BB%D1%8C" TargetMode="External"/><Relationship Id="rId88" Type="http://schemas.openxmlformats.org/officeDocument/2006/relationships/hyperlink" Target="https://www.tadviser.ru/index.php/%D0%9F%D0%B0%D1%80%D0%BE%D0%BB%D1%8C" TargetMode="External"/><Relationship Id="rId111" Type="http://schemas.openxmlformats.org/officeDocument/2006/relationships/hyperlink" Target="https://www.tadviser.ru/index.php/%D0%A1%D1%82%D0%B0%D1%82%D1%8C%D1%8F:%D0%98%D0%BD%D1%82%D0%B5%D1%80%D0%BD%D0%B5%D1%82_%D0%B2%D0%B5%D1%89%D0%B5%D0%B9,_IoT_(%D1%80%D1%8B%D0%BD%D0%BE%D0%BA_%D0%A0%D0%BE%D1%81%D1%81%D0%B8%D0%B8)" TargetMode="External"/><Relationship Id="rId132" Type="http://schemas.openxmlformats.org/officeDocument/2006/relationships/hyperlink" Target="https://www.tadviser.ru/index.php/IoT" TargetMode="External"/><Relationship Id="rId153" Type="http://schemas.openxmlformats.org/officeDocument/2006/relationships/hyperlink" Target="https://www.tadviser.ru/index.php/%D0%9A%D0%BE%D0%BC%D0%BF%D0%B0%D0%BD%D0%B8%D1%8F:%D0%9B%D0%B0%D0%B1%D0%BE%D1%80%D0%B0%D1%82%D0%BE%D1%80%D0%B8%D1%8F_%D0%9A%D0%B0%D1%81%D0%BF%D0%B5%D1%80%D1%81%D0%BA%D0%BE%D0%B3%D0%BE_(Kaspersky)" TargetMode="External"/><Relationship Id="rId174" Type="http://schemas.openxmlformats.org/officeDocument/2006/relationships/hyperlink" Target="https://www.tadviser.ru/index.php/%D0%9A%D0%BE%D0%BC%D0%BF%D0%B0%D0%BD%D0%B8%D1%8F:Fortinet" TargetMode="External"/><Relationship Id="rId195"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09" Type="http://schemas.openxmlformats.org/officeDocument/2006/relationships/hyperlink" Target="https://www.tadviser.ru/index.php/%D0%A1%D1%82%D0%B0%D1%82%D1%8C%D1%8F:%D0%94%D0%B0%D0%BD%D0%BD%D1%8B%D0%B5" TargetMode="External"/><Relationship Id="rId220"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41" Type="http://schemas.openxmlformats.org/officeDocument/2006/relationships/hyperlink" Target="https://www.tadviser.ru/index.php/%D0%A4%D0%B8%D0%BD%D0%B0%D0%BD%D1%81%D1%8B" TargetMode="External"/><Relationship Id="rId15"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6"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57" Type="http://schemas.openxmlformats.org/officeDocument/2006/relationships/hyperlink" Target="https://www.tadviser.ru/index.php/IIoT" TargetMode="External"/><Relationship Id="rId262" Type="http://schemas.openxmlformats.org/officeDocument/2006/relationships/hyperlink" Target="https://www.tadviser.ru/index.php/%D0%92%D0%B5%D0%BB%D0%B8%D0%BA%D0%BE%D0%B1%D1%80%D0%B8%D1%82%D0%B0%D0%BD%D0%B8%D1%8F" TargetMode="External"/><Relationship Id="rId283" Type="http://schemas.openxmlformats.org/officeDocument/2006/relationships/hyperlink" Target="https://www.tadviser.ru/index.php/%D0%A1%D1%82%D0%B0%D1%82%D1%8C%D1%8F:%D0%A5%D0%B0%D0%BA%D1%82%D0%B8%D0%B2%D0%B8%D0%B7%D0%BC" TargetMode="External"/><Relationship Id="rId318" Type="http://schemas.openxmlformats.org/officeDocument/2006/relationships/hyperlink" Target="https://www.tadviser.ru/index.php/%D0%9A%D0%BE%D0%BC%D0%BF%D0%B0%D0%BD%D0%B8%D1%8F:Panasonic" TargetMode="External"/><Relationship Id="rId339" Type="http://schemas.openxmlformats.org/officeDocument/2006/relationships/theme" Target="theme/theme1.xml"/><Relationship Id="rId78" Type="http://schemas.openxmlformats.org/officeDocument/2006/relationships/hyperlink" Target="https://www.tadviser.ru/index.php/%D0%98%D0%BD%D1%82%D0%B5%D1%80%D0%BD%D0%B5%D1%82" TargetMode="External"/><Relationship Id="rId99" Type="http://schemas.openxmlformats.org/officeDocument/2006/relationships/hyperlink" Target="https://www.tadviser.ru/index.php/%D0%9E%D0%A1" TargetMode="External"/><Relationship Id="rId101" Type="http://schemas.openxmlformats.org/officeDocument/2006/relationships/hyperlink" Target="https://www.tadviser.ru/index.php/%D0%A1%D1%82%D0%B0%D1%82%D1%8C%D1%8F:%D0%A3%D0%BC%D0%BD%D1%8B%D0%B9_%D0%B4%D0%BE%D0%BC_(Smart_home)" TargetMode="External"/><Relationship Id="rId122" Type="http://schemas.openxmlformats.org/officeDocument/2006/relationships/hyperlink" Target="https://www.tadviser.ru/index.php/%D0%91%D0%BE%D1%82%D0%BD%D0%B5%D1%82" TargetMode="External"/><Relationship Id="rId143" Type="http://schemas.openxmlformats.org/officeDocument/2006/relationships/hyperlink" Target="https://www.tadviser.ru/index.php/%D0%98%D0%BD%D1%82%D0%B5%D1%80%D0%BD%D0%B5%D1%82_%D0%B2%D0%B5%D1%89%D0%B5%D0%B9_Internet_of_Things_(IoT)" TargetMode="External"/><Relationship Id="rId164" Type="http://schemas.openxmlformats.org/officeDocument/2006/relationships/hyperlink" Target="https://www.tadviser.ru/index.php/%D0%A1%D1%82%D0%B0%D1%82%D1%8C%D1%8F:%D0%A1%D0%BF%D1%83%D1%84%D0%B8%D0%BD%D0%B3_(spoofing)_-_%D0%BA%D0%B8%D0%B1%D0%B5%D1%80%D0%B0%D1%82%D0%B0%D0%BA%D0%B0" TargetMode="External"/><Relationship Id="rId185" Type="http://schemas.openxmlformats.org/officeDocument/2006/relationships/hyperlink" Target="https://www.tadviser.ru/index.php/%D0%9F%D1%80%D0%BE%D0%B4%D1%83%D0%BA%D1%82:Philips_Hue" TargetMode="External"/><Relationship Id="rId9"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10" Type="http://schemas.openxmlformats.org/officeDocument/2006/relationships/hyperlink" Target="https://www.tadviser.ru/index.php/%D0%9A%D0%BE%D0%BC%D0%BF%D0%B0%D0%BD%D0%B8%D1%8F:McAfee" TargetMode="External"/><Relationship Id="rId26"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31" Type="http://schemas.openxmlformats.org/officeDocument/2006/relationships/hyperlink" Target="https://www.tadviser.ru/index.php/%D0%9C%D0%B0%D1%80%D1%88%D1%80%D1%83%D1%82%D0%B8%D0%B7%D0%B0%D1%82%D0%BE%D1%80%D1%8B_(%D1%80%D0%BE%D1%83%D1%82%D0%B5%D1%80%D1%8B)" TargetMode="External"/><Relationship Id="rId252" Type="http://schemas.openxmlformats.org/officeDocument/2006/relationships/hyperlink" Target="https://www.tadviser.ru/index.php/%D0%90%D0%B2%D1%82%D0%BE%D1%80%D0%B8%D0%B7%D0%B0%D1%86%D0%B8%D0%B8" TargetMode="External"/><Relationship Id="rId273" Type="http://schemas.openxmlformats.org/officeDocument/2006/relationships/hyperlink" Target="https://www.tadviser.ru/index.php/DDoS" TargetMode="External"/><Relationship Id="rId294" Type="http://schemas.openxmlformats.org/officeDocument/2006/relationships/hyperlink" Target="https://www.tadviser.ru/index.php/%D0%9A%D0%BE%D0%BC%D0%BF%D0%B0%D0%BD%D0%B8%D1%8F:Gemalto" TargetMode="External"/><Relationship Id="rId308" Type="http://schemas.openxmlformats.org/officeDocument/2006/relationships/hyperlink" Target="https://www.tadviser.ru/index.php/%D0%9A%D0%BE%D0%BC%D0%BF%D0%B0%D0%BD%D0%B8%D1%8F:Verizon" TargetMode="External"/><Relationship Id="rId329" Type="http://schemas.openxmlformats.org/officeDocument/2006/relationships/hyperlink" Target="https://www.tadviser.ru/index.php/%D0%90%D0%A1%D0%A3_%D0%A2%D0%9F" TargetMode="External"/><Relationship Id="rId47" Type="http://schemas.openxmlformats.org/officeDocument/2006/relationships/hyperlink" Target="https://www.tadviser.ru/index.php/%D0%A0%D0%BE%D1%81%D1%81%D1%82%D0%B0%D0%BD%D0%B4%D0%B0%D1%80%D1%82%D0%B0" TargetMode="External"/><Relationship Id="rId68" Type="http://schemas.openxmlformats.org/officeDocument/2006/relationships/hyperlink" Target="https://www.tadviser.ru/index.php/%D0%A0%D0%A4" TargetMode="External"/><Relationship Id="rId89" Type="http://schemas.openxmlformats.org/officeDocument/2006/relationships/hyperlink" Target="https://www.tadviser.ru/index.php/%D0%98%D0%BD%D1%82%D0%B5%D1%80%D0%BD%D0%B5%D1%82" TargetMode="External"/><Relationship Id="rId112" Type="http://schemas.openxmlformats.org/officeDocument/2006/relationships/hyperlink" Target="https://www.tadviser.ru/index.php/%D0%91%D0%BE%D1%82%D0%BD%D0%B5%D1%82" TargetMode="External"/><Relationship Id="rId133" Type="http://schemas.openxmlformats.org/officeDocument/2006/relationships/hyperlink" Target="https://www.tadviser.ru/index.php/5G" TargetMode="External"/><Relationship Id="rId154"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75" Type="http://schemas.openxmlformats.org/officeDocument/2006/relationships/hyperlink" Target="https://www.tadviser.ru/index.php/%D0%A1%D1%82%D0%B0%D1%82%D1%8C%D1%8F:%D0%91%D0%BE%D1%82%D0%BD%D0%B5%D1%82_(Botnet)" TargetMode="External"/><Relationship Id="rId196" Type="http://schemas.openxmlformats.org/officeDocument/2006/relationships/hyperlink" Target="https://www.tadviser.ru/index.php/%D0%9A%D0%B8%D0%B1%D0%B5%D1%80%D0%B0%D1%82%D0%B0%D0%BA%D0%B8" TargetMode="External"/><Relationship Id="rId200" Type="http://schemas.openxmlformats.org/officeDocument/2006/relationships/hyperlink" Target="https://www.tadviser.ru/index.php/%D0%A1%D1%82%D0%B0%D1%82%D1%8C%D1%8F:%D0%9A%D1%80%D0%B5%D0%B4%D0%B8%D1%82%D0%BE%D0%B2%D0%B0%D0%BD%D0%B8%D0%B5_%D0%B2_%D0%A0%D0%BE%D1%81%D1%81%D0%B8%D0%B8" TargetMode="External"/><Relationship Id="rId16"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21" Type="http://schemas.openxmlformats.org/officeDocument/2006/relationships/hyperlink" Target="https://www.tadviser.ru/index.php/%D0%9A%D0%BE%D0%BC%D0%BF%D0%B0%D0%BD%D0%B8%D1%8F:%D0%A4%D0%91%D0%A0_(FBI)" TargetMode="External"/><Relationship Id="rId242" Type="http://schemas.openxmlformats.org/officeDocument/2006/relationships/hyperlink" Target="https://www.tadviser.ru/index.php/DDoS" TargetMode="External"/><Relationship Id="rId263" Type="http://schemas.openxmlformats.org/officeDocument/2006/relationships/hyperlink" Target="https://www.tadviser.ru/index.php/%D0%9F%D0%BE%D1%80%D1%82%D1%83%D0%B3%D0%B0%D0%BB%D0%B8%D1%8F" TargetMode="External"/><Relationship Id="rId284" Type="http://schemas.openxmlformats.org/officeDocument/2006/relationships/hyperlink" Target="https://www.tadviser.ru/index.php/%D0%A1%D1%82%D0%B0%D1%82%D1%8C%D1%8F:DNS" TargetMode="External"/><Relationship Id="rId319"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7"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58" Type="http://schemas.openxmlformats.org/officeDocument/2006/relationships/hyperlink" Target="https://www.tadviser.ru/index.php/%D0%9A%D0%BE%D0%BC%D0%BF%D0%B0%D0%BD%D0%B8%D1%8F:%D0%98%D0%BD%D1%84%D0%BE%D1%81%D0%B5%D0%BA%D1%8C%D1%8E%D1%80%D0%B8%D1%82%D0%B8_(Infosecurity)" TargetMode="External"/><Relationship Id="rId79" Type="http://schemas.openxmlformats.org/officeDocument/2006/relationships/hyperlink" Target="https://www.tadviser.ru/index.php/%D0%A1%D1%82%D0%B0%D1%82%D1%8C%D1%8F:%D0%A5%D0%B0%D0%BA%D0%B5%D1%80%D1%8B" TargetMode="External"/><Relationship Id="rId102" Type="http://schemas.openxmlformats.org/officeDocument/2006/relationships/hyperlink" Target="https://www.tadviser.ru/index.php/IoT" TargetMode="External"/><Relationship Id="rId123" Type="http://schemas.openxmlformats.org/officeDocument/2006/relationships/hyperlink" Target="https://www.tadviser.ru/index.php/%D0%A1%D1%82%D0%B0%D1%82%D1%8C%D1%8F:DDoS-%D0%B0%D1%82%D0%B0%D0%BA%D0%B0" TargetMode="External"/><Relationship Id="rId144" Type="http://schemas.openxmlformats.org/officeDocument/2006/relationships/hyperlink" Target="https://www.tadviser.ru/index.php/%D0%A1%D1%82%D0%B0%D1%82%D1%8C%D1%8F:%D0%94%D0%BE%D0%BB%D0%BB%D0%B0%D1%80_%D0%A1%D0%A8%D0%90" TargetMode="External"/><Relationship Id="rId330" Type="http://schemas.openxmlformats.org/officeDocument/2006/relationships/hyperlink" Target="https://www.tadviser.ru/index.php/IIoT" TargetMode="External"/><Relationship Id="rId90" Type="http://schemas.openxmlformats.org/officeDocument/2006/relationships/hyperlink" Target="https://www.tadviser.ru/index.php/%D0%A6%D0%B5%D0%BB%D0%B5%D0%B2%D1%8B%D1%85_%D0%B0%D1%82%D0%B0%D0%BA" TargetMode="External"/><Relationship Id="rId165" Type="http://schemas.openxmlformats.org/officeDocument/2006/relationships/image" Target="media/image8.png"/><Relationship Id="rId186" Type="http://schemas.openxmlformats.org/officeDocument/2006/relationships/hyperlink" Target="https://www.tadviser.ru/index.php/%D0%A1%D1%82%D0%B0%D1%82%D1%8C%D1%8F:%D0%94%D0%B0%D0%BD%D0%BD%D1%8B%D0%B5" TargetMode="External"/><Relationship Id="rId211" Type="http://schemas.openxmlformats.org/officeDocument/2006/relationships/hyperlink" Target="https://www.tadviser.ru/index.php/%D0%A1%D0%A8%D0%90" TargetMode="External"/><Relationship Id="rId232"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53"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74" Type="http://schemas.openxmlformats.org/officeDocument/2006/relationships/hyperlink" Target="https://www.tadviser.ru/index.php/VPN" TargetMode="External"/><Relationship Id="rId295" Type="http://schemas.openxmlformats.org/officeDocument/2006/relationships/hyperlink" Target="https://www.tadviser.ru/index.php/%D0%98%D0%BD%D1%82%D0%B5%D1%80%D0%BD%D0%B5%D1%82_%D0%B2%D0%B5%D1%89%D0%B5%D0%B9_Internet_of_Things_(IoT)" TargetMode="External"/><Relationship Id="rId309" Type="http://schemas.openxmlformats.org/officeDocument/2006/relationships/hyperlink" Target="https://www.tadviser.ru/index.php/%D0%A5%D0%B0%D0%BA%D0%B5%D1%80" TargetMode="External"/><Relationship Id="rId27"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48"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69" Type="http://schemas.openxmlformats.org/officeDocument/2006/relationships/hyperlink" Target="https://www.tadviser.ru/index.php/%D0%9A%D0%BE%D0%BC%D0%BF%D0%B0%D0%BD%D0%B8%D1%8F:%D0%A2%D0%B5%D1%85%D0%BD%D0%B8%D1%87%D0%B5%D1%81%D0%BA%D0%B8%D0%B9_%D0%BA%D0%BE%D0%BC%D0%B8%D1%82%D0%B5%D1%82_%D0%BA%D0%B8%D0%B1%D0%B5%D1%80-%D1%84%D0%B8%D0%B7%D0%B8%D1%87%D0%B5%D1%81%D0%BA%D0%B8%D0%B5_%D1%81%D0%B8%D1%81%D1%82%D0%B5%D0%BC%D1%8B_(%D0%A2%D0%9A_194)" TargetMode="External"/><Relationship Id="rId113" Type="http://schemas.openxmlformats.org/officeDocument/2006/relationships/hyperlink" Target="https://www.tadviser.ru/index.php/%D0%A1%D1%82%D0%B0%D1%82%D1%8C%D1%8F:%D0%95%D0%B2%D1%80%D0%BE%D0%BF%D0%B5%D0%B9%D1%81%D0%BA%D0%B8%D0%B9_%D1%81%D0%BE%D1%8E%D0%B7_(%D0%95%D0%B2%D1%80%D0%BE%D1%81%D0%BE%D1%8E%D0%B7,_%D0%95%D0%A1)" TargetMode="External"/><Relationship Id="rId134" Type="http://schemas.openxmlformats.org/officeDocument/2006/relationships/hyperlink" Target="https://www.tadviser.ru/index.php/%D0%98%D0%BD%D0%B4%D1%83%D1%81%D1%82%D1%80%D0%B8%D1%8F_4.0" TargetMode="External"/><Relationship Id="rId320" Type="http://schemas.openxmlformats.org/officeDocument/2006/relationships/hyperlink" Target="https://www.tadviser.ru/index.php/%D0%A1%D1%82%D0%B0%D1%82%D1%8C%D1%8F:Bluetooth" TargetMode="External"/><Relationship Id="rId80" Type="http://schemas.openxmlformats.org/officeDocument/2006/relationships/hyperlink" Target="https://www.tadviser.ru/index.php/%D0%92%D0%B5%D0%BB%D0%B8%D0%BA%D0%BE%D0%B1%D1%80%D0%B8%D1%82%D0%B0%D0%BD%D0%B8%D0%B8" TargetMode="External"/><Relationship Id="rId155" Type="http://schemas.openxmlformats.org/officeDocument/2006/relationships/hyperlink" Target="https://www.tadviser.ru/index.php/%D0%9D%D0%BE%D0%B2%D0%BE%D1%81%D1%82%D0%B8:%D0%A3%D0%BC%D0%BD%D1%8B%D0%B5_%D1%83%D1%81%D1%82%D1%80%D0%BE%D0%B9%D1%81%D1%82%D0%B2%D0%B0_%D0%B2%D0%B0%D1%88%D0%B5%D0%B3%D0%BE_%D0%B4%D0%BE%D0%BC%D0%B0_%D0%BF%D0%BE%D0%B4_%D0%BF%D1%80%D0%B8%D1%86%D0%B5%D0%BB%D0%BE%D0%BC_%D1%85%D0%B0%D0%BA%D0%B5%D1%80%D0%BE%D0%B2._%D0%9A%D0%B0%D0%BA_%D0%BE%D1%82_%D0%BD%D0%B8%D1%85_%D0%B7%D0%B0%D1%89%D0%B8%D1%82%D0%B8%D1%82%D1%8C%D1%81%D1%8F_-_%D0%B8%D0%BD%D1%81%D1%82%D1%80%D1%83%D0%BA%D1%86%D0%B8%D1%8F" TargetMode="External"/><Relationship Id="rId176" Type="http://schemas.openxmlformats.org/officeDocument/2006/relationships/hyperlink" Target="https://www.tadviser.ru/index.php/%D0%A1%D1%82%D0%B0%D1%82%D1%8C%D1%8F:%D0%98%D1%81%D1%85%D0%BE%D0%B4%D0%BD%D1%8B%D0%B9_%D0%BA%D0%BE%D0%B4" TargetMode="External"/><Relationship Id="rId197" Type="http://schemas.openxmlformats.org/officeDocument/2006/relationships/hyperlink" Target="https://www.tadviser.ru/index.php/%D0%98%D0%BD%D1%82%D0%B5%D1%80%D0%BD%D0%B5%D1%82" TargetMode="External"/><Relationship Id="rId201" Type="http://schemas.openxmlformats.org/officeDocument/2006/relationships/hyperlink" Target="https://www.tadviser.ru/index.php/%D0%A4%D0%B8%D0%BD%D0%B0%D0%BD%D1%81%D1%8B" TargetMode="External"/><Relationship Id="rId222" Type="http://schemas.openxmlformats.org/officeDocument/2006/relationships/hyperlink" Target="https://www.tadviser.ru/index.php/%D0%98%D0%BD%D1%82%D0%B5%D1%80%D0%BD%D0%B5%D1%82" TargetMode="External"/><Relationship Id="rId243" Type="http://schemas.openxmlformats.org/officeDocument/2006/relationships/hyperlink" Target="https://www.tadviser.ru/index.php/%D0%A1%D0%B5%D1%80%D0%B2%D0%B5%D1%80" TargetMode="External"/><Relationship Id="rId264" Type="http://schemas.openxmlformats.org/officeDocument/2006/relationships/hyperlink" Target="https://www.tadviser.ru/index.php/%D0%98%D1%81%D0%BF%D0%B0%D0%BD%D0%B8%D1%8F" TargetMode="External"/><Relationship Id="rId285" Type="http://schemas.openxmlformats.org/officeDocument/2006/relationships/hyperlink" Target="https://www.tadviser.ru/index.php/%D0%A1%D1%82%D0%B0%D1%82%D1%8C%D1%8F:%D0%9F%D1%80%D0%BE%D0%B2%D0%B0%D0%B9%D0%B4%D0%B5%D1%80" TargetMode="External"/><Relationship Id="rId17"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8"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59" Type="http://schemas.openxmlformats.org/officeDocument/2006/relationships/hyperlink" Target="https://www.tadviser.ru/index.php/%D0%A1%D1%82%D0%B0%D1%82%D1%8C%D1%8F:%D0%91%D0%B5%D0%B7%D0%BE%D0%BF%D0%B0%D1%81%D0%BD%D0%BE%D1%81%D1%82%D1%8C_%D0%BA%D1%80%D0%B8%D1%82%D0%B8%D1%87%D0%B5%D1%81%D0%BA%D0%BE%D0%B9_%D0%B8%D0%BD%D1%84%D0%BE%D1%80%D0%BC%D0%B0%D1%86%D0%B8%D0%BE%D0%BD%D0%BD%D0%BE%D0%B9_%D0%B8%D0%BD%D1%84%D1%80%D0%B0%D1%81%D1%82%D1%80%D1%83%D0%BA%D1%82%D1%83%D1%80%D1%8B_%D0%A0%D0%A4" TargetMode="External"/><Relationship Id="rId103" Type="http://schemas.openxmlformats.org/officeDocument/2006/relationships/hyperlink" Target="https://www.tadviser.ru/index.php/%D0%9A%D0%B8%D0%B1%D0%B5%D1%80-%D0%BF%D1%80%D0%B5%D1%81%D1%82%D1%83%D0%BF%D0%BD%D0%B8%D0%BA%D0%B0%D0%BC%D0%B8" TargetMode="External"/><Relationship Id="rId124" Type="http://schemas.openxmlformats.org/officeDocument/2006/relationships/hyperlink" Target="https://www.tadviser.ru/index.php/%D0%98%D0%BD%D1%82%D0%B5%D1%80%D0%BD%D0%B5%D1%82" TargetMode="External"/><Relationship Id="rId310" Type="http://schemas.openxmlformats.org/officeDocument/2006/relationships/hyperlink" Target="https://www.tadviser.ru/index.php/%D0%98%D0%BD%D1%82%D0%B5%D1%80%D0%BD%D0%B5%D1%82" TargetMode="External"/><Relationship Id="rId70" Type="http://schemas.openxmlformats.org/officeDocument/2006/relationships/hyperlink" Target="https://www.tadviser.ru/index.php/%D0%A0%D0%BE%D1%81%D1%81%D1%82%D0%B0%D0%BD%D0%B4%D0%B0%D1%80%D1%82" TargetMode="External"/><Relationship Id="rId91" Type="http://schemas.openxmlformats.org/officeDocument/2006/relationships/hyperlink" Target="https://www.tadviser.ru/index.php/%D0%A1%D1%82%D0%B0%D1%82%D1%8C%D1%8F:IPv6" TargetMode="External"/><Relationship Id="rId145" Type="http://schemas.openxmlformats.org/officeDocument/2006/relationships/image" Target="media/image7.png"/><Relationship Id="rId166" Type="http://schemas.openxmlformats.org/officeDocument/2006/relationships/hyperlink" Target="https://www.tadviser.ru/index.php/%D0%9A%D0%B8%D0%B1%D0%B5%D1%80%D0%B0%D1%82%D0%B0%D0%BA%D0%B8" TargetMode="External"/><Relationship Id="rId187" Type="http://schemas.openxmlformats.org/officeDocument/2006/relationships/hyperlink" Target="https://www.tadviser.ru/index.php/%D0%A1%D1%82%D0%B0%D1%82%D1%8C%D1%8F:Telnet" TargetMode="External"/><Relationship Id="rId331" Type="http://schemas.openxmlformats.org/officeDocument/2006/relationships/hyperlink" Target="https://www.tadviser.ru/index.php/CNews" TargetMode="External"/><Relationship Id="rId1" Type="http://schemas.openxmlformats.org/officeDocument/2006/relationships/numbering" Target="numbering.xml"/><Relationship Id="rId212" Type="http://schemas.openxmlformats.org/officeDocument/2006/relationships/hyperlink" Target="https://www.tadviser.ru/index.php/%D0%9A%D0%B8%D1%82%D0%B0%D0%B9" TargetMode="External"/><Relationship Id="rId233" Type="http://schemas.openxmlformats.org/officeDocument/2006/relationships/hyperlink" Target="https://www.tadviser.ru/index.php/%D0%9B%D0%B0%D0%B1%D0%BE%D1%80%D0%B0%D1%82%D0%BE%D1%80%D0%B8%D0%B8_%D0%9A%D0%B0%D1%81%D0%BF%D0%B5%D1%80%D1%81%D0%BA%D0%BE%D0%B3%D0%BE" TargetMode="External"/><Relationship Id="rId254" Type="http://schemas.openxmlformats.org/officeDocument/2006/relationships/hyperlink" Target="https://www.tadviser.ru/index.php/%D0%A0%D0%BE%D1%81%D1%81%D0%B8%D1%8F" TargetMode="External"/><Relationship Id="rId28"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49" Type="http://schemas.openxmlformats.org/officeDocument/2006/relationships/hyperlink" Target="https://www.tadviser.ru/index.php/%D0%9A%D0%BE%D0%BC%D0%BF%D0%B0%D0%BD%D0%B8%D1%8F:%D0%9B%D0%B0%D0%B1%D0%BE%D1%80%D0%B0%D1%82%D0%BE%D1%80%D0%B8%D1%8F_%D0%9A%D0%B0%D1%81%D0%BF%D0%B5%D1%80%D1%81%D0%BA%D0%BE%D0%B3%D0%BE" TargetMode="External"/><Relationship Id="rId114" Type="http://schemas.openxmlformats.org/officeDocument/2006/relationships/hyperlink" Target="https://www.tadviser.ru/index.php/%D0%A1%D1%82%D0%B0%D1%82%D1%8C%D1%8F:%D0%98%D0%BD%D1%82%D0%B5%D1%80%D0%BD%D0%B5%D1%82_%D0%B2%D0%B5%D1%89%D0%B5%D0%B9:_%D1%83%D1%81%D0%BF%D0%B5%D1%82%D1%8C_%D0%BD%D0%B5%D0%BB%D1%8C%D0%B7%D1%8F_%D0%BE%D1%81%D1%82%D0%B0%D1%82%D1%8C%D1%81%D1%8F" TargetMode="External"/><Relationship Id="rId275" Type="http://schemas.openxmlformats.org/officeDocument/2006/relationships/hyperlink" Target="https://www.tadviser.ru/index.php/%D0%A1%D1%82%D0%B0%D1%82%D1%8C%D1%8F:%D0%9A%D1%80%D0%B8%D0%BF%D1%82%D0%BE%D0%BC%D0%B0%D0%B9%D0%BD%D0%B5%D1%80" TargetMode="External"/><Relationship Id="rId296" Type="http://schemas.openxmlformats.org/officeDocument/2006/relationships/hyperlink" Target="https://www.tadviser.ru/index.php/IoT" TargetMode="External"/><Relationship Id="rId300" Type="http://schemas.openxmlformats.org/officeDocument/2006/relationships/hyperlink" Target="https://www.tadviser.ru/index.php/%D0%9C%D0%BE%D0%B1%D0%B8%D0%BB%D1%8C%D0%BD%D1%8B%D0%B5_%D0%BF%D1%80%D0%B8%D0%BB%D0%BE%D0%B6%D0%B5%D0%BD%D0%B8%D1%8F" TargetMode="External"/><Relationship Id="rId60" Type="http://schemas.openxmlformats.org/officeDocument/2006/relationships/hyperlink" Target="https://www.tadviser.ru/index.php/ARinteg" TargetMode="External"/><Relationship Id="rId81" Type="http://schemas.openxmlformats.org/officeDocument/2006/relationships/hyperlink" Target="https://www.tadviser.ru/index.php/%D0%A1%D0%9C%D0%98" TargetMode="External"/><Relationship Id="rId135" Type="http://schemas.openxmlformats.org/officeDocument/2006/relationships/hyperlink" Target="https://www.tadviser.ru/index.php/%D0%9F%D1%80%D0%BE%D1%86%D0%B5%D1%81%D1%81%D0%BE%D1%80" TargetMode="External"/><Relationship Id="rId156" Type="http://schemas.openxmlformats.org/officeDocument/2006/relationships/hyperlink" Target="https://www.tadviser.ru/index.php/%D0%A1%D1%82%D0%B0%D1%82%D1%8C%D1%8F:DNS" TargetMode="External"/><Relationship Id="rId177" Type="http://schemas.openxmlformats.org/officeDocument/2006/relationships/hyperlink" Target="https://www.tadviser.ru/index.php/%D0%A1%D1%82%D0%B0%D1%82%D1%8C%D1%8F:%D0%91%D0%BE%D1%82%D0%BD%D0%B5%D1%82_(Botnet)" TargetMode="External"/><Relationship Id="rId198" Type="http://schemas.openxmlformats.org/officeDocument/2006/relationships/hyperlink" Target="https://www.tadviser.ru/index.php/IoT" TargetMode="External"/><Relationship Id="rId321" Type="http://schemas.openxmlformats.org/officeDocument/2006/relationships/hyperlink" Target="https://www.tadviser.ru/index.php/%D0%A1%D0%BC%D0%B0%D1%80%D1%82%D1%84%D0%BE%D0%BD" TargetMode="External"/><Relationship Id="rId202" Type="http://schemas.openxmlformats.org/officeDocument/2006/relationships/hyperlink" Target="https://www.tadviser.ru/index.php/%D0%A1%D1%82%D0%B0%D1%82%D1%8C%D1%8F:%D0%9A%D0%BE%D0%BC%D0%BF%D1%8C%D1%8E%D1%82%D0%B5%D1%80" TargetMode="External"/><Relationship Id="rId223" Type="http://schemas.openxmlformats.org/officeDocument/2006/relationships/hyperlink" Target="https://www.tadviser.ru/index.php/%D0%98%D0%BD%D1%82%D0%B5%D1%80%D0%BD%D0%B5%D1%82_%D0%B2%D0%B5%D1%89%D0%B5%D0%B9_Internet_of_Things_(IoT)" TargetMode="External"/><Relationship Id="rId244" Type="http://schemas.openxmlformats.org/officeDocument/2006/relationships/hyperlink" Target="https://www.tadviser.ru/index.php/%D0%97%D0%BB%D0%BE%D0%B2%D1%80%D0%B5%D0%B4" TargetMode="External"/><Relationship Id="rId18"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9"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65" Type="http://schemas.openxmlformats.org/officeDocument/2006/relationships/image" Target="media/image12.jpeg"/><Relationship Id="rId286" Type="http://schemas.openxmlformats.org/officeDocument/2006/relationships/hyperlink" Target="https://www.tadviser.ru/index.php/%D0%A0%D0%BE%D1%83%D1%82%D0%B5%D1%80" TargetMode="External"/><Relationship Id="rId50" Type="http://schemas.openxmlformats.org/officeDocument/2006/relationships/hyperlink" Target="https://www.tadviser.ru/index.php/%D0%9A%D0%BE%D0%BC%D0%BF%D0%B0%D0%BD%D0%B8%D1%8F:%D0%98%D0%A1%D0%9F_%D0%A0%D0%90%D0%9D" TargetMode="External"/><Relationship Id="rId104" Type="http://schemas.openxmlformats.org/officeDocument/2006/relationships/hyperlink" Target="https://www.tadviser.ru/index.php/%D0%A1%D0%BC%D0%B0%D1%80%D1%82%D1%84%D0%BE%D0%BD" TargetMode="External"/><Relationship Id="rId125" Type="http://schemas.openxmlformats.org/officeDocument/2006/relationships/hyperlink" Target="https://www.tadviser.ru/index.php/%D0%91%D0%BE%D1%82%D0%BD%D0%B5%D1%82" TargetMode="External"/><Relationship Id="rId146" Type="http://schemas.openxmlformats.org/officeDocument/2006/relationships/hyperlink" Target="https://www.tadviser.ru/index.php/%D0%9A%D0%B8%D0%B1%D0%B5%D1%80%D0%B0%D1%82%D0%B0%D0%BA%D0%B8" TargetMode="External"/><Relationship Id="rId167" Type="http://schemas.openxmlformats.org/officeDocument/2006/relationships/hyperlink" Target="https://www.tadviser.ru/index.php/%D0%98%D0%BD%D1%82%D0%B5%D1%80%D0%BD%D0%B5%D1%82" TargetMode="External"/><Relationship Id="rId188" Type="http://schemas.openxmlformats.org/officeDocument/2006/relationships/hyperlink" Target="https://www.tadviser.ru/index.php/%D0%A1%D0%B5%D1%80%D0%B2%D0%B5%D1%80" TargetMode="External"/><Relationship Id="rId311"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32" Type="http://schemas.openxmlformats.org/officeDocument/2006/relationships/hyperlink" Target="https://www.tadviser.ru/index.php/%D0%98%D0%BD%D1%84%D0%BE%D1%80%D0%BC%D0%B0%D1%86%D0%B8%D0%BE%D0%BD%D0%BD%D0%B0%D1%8F_%D0%B1%D0%B5%D0%B7%D0%BE%D0%BF%D0%B0%D1%81%D0%BD%D0%BE%D1%81%D1%82%D1%8C" TargetMode="External"/><Relationship Id="rId71" Type="http://schemas.openxmlformats.org/officeDocument/2006/relationships/hyperlink" Target="https://www.tadviser.ru/index.php/%D0%A0%D0%92%D0%9A" TargetMode="External"/><Relationship Id="rId92" Type="http://schemas.openxmlformats.org/officeDocument/2006/relationships/hyperlink" Target="https://www.tadviser.ru/index.php/%D0%98%D0%BD%D1%84%D0%BE%D1%80%D0%BC%D0%B0%D1%86%D0%B8%D0%BE%D0%BD%D0%BD%D0%B0%D1%8F_%D0%B1%D0%B5%D0%B7%D0%BE%D0%BF%D0%B0%D1%81%D0%BD%D0%BE%D1%81%D1%82%D1%8C" TargetMode="External"/><Relationship Id="rId213" Type="http://schemas.openxmlformats.org/officeDocument/2006/relationships/hyperlink" Target="https://www.tadviser.ru/index.php/%D0%93%D0%B5%D1%80%D0%BC%D0%B0%D0%BD%D0%B8%D1%8E" TargetMode="External"/><Relationship Id="rId234" Type="http://schemas.openxmlformats.org/officeDocument/2006/relationships/hyperlink" Target="https://www.tadviser.ru/index.php/%D0%9A%D0%B8%D0%B1%D0%B5%D1%80%D0%B0%D1%82%D0%B0%D0%BA%D0%B8" TargetMode="External"/><Relationship Id="rId2" Type="http://schemas.openxmlformats.org/officeDocument/2006/relationships/styles" Target="styles.xml"/><Relationship Id="rId29"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55"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76" Type="http://schemas.openxmlformats.org/officeDocument/2006/relationships/hyperlink" Target="https://www.tadviser.ru/index.php/%D0%9F%D1%80%D0%BE%D0%B4%D1%83%D0%BA%D1%82:Android" TargetMode="External"/><Relationship Id="rId297" Type="http://schemas.openxmlformats.org/officeDocument/2006/relationships/hyperlink" Target="https://www.tadviser.ru/index.php/%D0%A8%D0%B8%D1%84%D1%80%D0%BE%D0%B2%D0%B0%D0%BD%D0%B8%D0%B5" TargetMode="External"/><Relationship Id="rId40"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15" Type="http://schemas.openxmlformats.org/officeDocument/2006/relationships/hyperlink" Target="https://www.tadviser.ru/index.php/%D0%91%D0%BE%D1%82%D0%BD%D0%B5%D1%82" TargetMode="External"/><Relationship Id="rId136" Type="http://schemas.openxmlformats.org/officeDocument/2006/relationships/hyperlink" Target="https://www.tadviser.ru/index.php/%D0%A3%D0%BC%D0%BD%D1%8B%D0%B9_%D0%B4%D0%BE%D0%BC" TargetMode="External"/><Relationship Id="rId157" Type="http://schemas.openxmlformats.org/officeDocument/2006/relationships/hyperlink" Target="https://www.tadviser.ru/index.php/IoT" TargetMode="External"/><Relationship Id="rId178" Type="http://schemas.openxmlformats.org/officeDocument/2006/relationships/hyperlink" Target="https://www.tadviser.ru/index.php/%D0%9C%D0%B0%D1%80%D1%88%D1%80%D1%83%D1%82%D0%B8%D0%B7%D0%B0%D1%82%D0%BE%D1%80%D1%8B_(%D1%80%D0%BE%D1%83%D1%82%D0%B5%D1%80%D1%8B)" TargetMode="External"/><Relationship Id="rId301" Type="http://schemas.openxmlformats.org/officeDocument/2006/relationships/hyperlink" Target="https://www.tadviser.ru/index.php/%D0%9E%D0%B1%D0%BB%D0%B0%D0%BA%D0%BE" TargetMode="External"/><Relationship Id="rId322" Type="http://schemas.openxmlformats.org/officeDocument/2006/relationships/hyperlink" Target="https://www.tadviser.ru/index.php/%D0%98%D0%BD%D1%82%D0%B5%D1%80%D0%BD%D0%B5%D1%82" TargetMode="External"/><Relationship Id="rId61" Type="http://schemas.openxmlformats.org/officeDocument/2006/relationships/hyperlink" Target="https://www.tadviser.ru/index.php/%D0%9A%D0%BE%D0%BC%D0%BF%D0%B0%D0%BD%D0%B8%D1%8F:Angara_Security_(%D0%90%D0%BD%D0%B3%D0%B0%D1%80%D0%B0_%D0%A2%D0%B5%D1%85%D0%BD%D0%BE%D0%BB%D0%BE%D0%B4%D0%B6%D0%B8%D0%B7_%D0%93%D1%80%D1%83%D0%BF,_%D0%90%D0%A2_%D0%93%D1%80%D1%83%D0%BF)_%D1%80%D0%B0%D0%BD%D0%B5%D0%B5_Angara_Technologies_Group" TargetMode="External"/><Relationship Id="rId82" Type="http://schemas.openxmlformats.org/officeDocument/2006/relationships/hyperlink" Target="https://www.tadviser.ru/index.php/%D0%A1%D0%BF%D0%BE%D1%80%D1%82" TargetMode="External"/><Relationship Id="rId199" Type="http://schemas.openxmlformats.org/officeDocument/2006/relationships/hyperlink" Target="https://www.tadviser.ru/index.php/%D0%9A%D0%BE%D0%BC%D0%BF%D0%B0%D0%BD%D0%B8%D1%8F:%D0%9D%D0%B0%D1%86%D0%B8%D0%BE%D0%BD%D0%B0%D0%BB%D1%8C%D0%BD%D1%8B%D0%B9_%D0%BA%D0%BE%D0%BE%D1%80%D0%B4%D0%B8%D0%BD%D0%B0%D1%86%D0%B8%D0%BE%D0%BD%D0%BD%D1%8B%D0%B9_%D1%86%D0%B5%D0%BD%D1%82%D1%80_%D0%BF%D0%BE_%D0%BA%D0%BE%D0%BC%D0%BF%D1%8C%D1%8E%D1%82%D0%B5%D1%80%D0%BD%D1%8B%D0%BC_%D0%B8%D0%BD%D1%86%D0%B8%D0%B4%D0%B5%D0%BD%D1%82%D0%B0%D0%BC_(%D0%9D%D0%9A%D0%A6%D0%9A%D0%98)" TargetMode="External"/><Relationship Id="rId203" Type="http://schemas.openxmlformats.org/officeDocument/2006/relationships/hyperlink" Target="https://www.tadviser.ru/index.php/%D0%9A%D0%B8%D0%B1%D0%B5%D1%80%D0%B1%D0%B5%D0%B7%D0%BE%D0%BF%D0%B0%D1%81%D0%BD%D0%BE%D1%81%D1%82%D0%B8" TargetMode="External"/><Relationship Id="rId19"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224" Type="http://schemas.openxmlformats.org/officeDocument/2006/relationships/hyperlink" Target="https://www.tadviser.ru/index.php/%D0%A1%D0%BC%D0%B0%D1%80%D1%82%D1%84%D0%BE%D0%BD" TargetMode="External"/><Relationship Id="rId245" Type="http://schemas.openxmlformats.org/officeDocument/2006/relationships/hyperlink" Target="https://www.tadviser.ru/index.php/%D0%A1%D1%82%D0%B0%D1%82%D1%8C%D1%8F:%D0%94%D0%B0%D0%BD%D0%BD%D1%8B%D0%B5" TargetMode="External"/><Relationship Id="rId266" Type="http://schemas.openxmlformats.org/officeDocument/2006/relationships/hyperlink" Target="https://www.tadviser.ru/index.php/%D0%A1%D1%82%D0%B0%D1%82%D1%8C%D1%8F:%D0%98%D0%BD%D1%82%D0%B5%D1%80%D0%BD%D0%B5%D1%82_%D0%B2%D0%B5%D1%89%D0%B5%D0%B9" TargetMode="External"/><Relationship Id="rId287" Type="http://schemas.openxmlformats.org/officeDocument/2006/relationships/hyperlink" Target="https://www.tadviser.ru/index.php/IIoT" TargetMode="External"/><Relationship Id="rId30"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05" Type="http://schemas.openxmlformats.org/officeDocument/2006/relationships/hyperlink" Target="https://www.tadviser.ru/index.php/DDOS" TargetMode="External"/><Relationship Id="rId126" Type="http://schemas.openxmlformats.org/officeDocument/2006/relationships/hyperlink" Target="https://www.tadviser.ru/index.php/%D0%A1%D1%82%D0%B0%D1%82%D1%8C%D1%8F:%D0%98%D0%BD%D1%82%D0%B5%D1%80%D0%BD%D0%B5%D1%82_%D0%B2%D0%B5%D1%89%D0%B5%D0%B9,_IoT,_M2M_(%D0%BC%D0%B8%D1%80%D0%BE%D0%B2%D0%BE%D0%B9_%D1%80%D1%8B%D0%BD%D0%BE%D0%BA)" TargetMode="External"/><Relationship Id="rId147" Type="http://schemas.openxmlformats.org/officeDocument/2006/relationships/hyperlink" Target="https://www.tadviser.ru/index.php/%D0%A1%D1%82%D0%B0%D1%82%D1%8C%D1%8F:%D0%9F%D1%80%D0%BE%D0%B3%D1%80%D0%B0%D0%BC%D0%BC%D0%BD%D0%BE%D0%B5_%D0%BE%D0%B1%D0%B5%D1%81%D0%BF%D0%B5%D1%87%D0%B5%D0%BD%D0%B8%D0%B5" TargetMode="External"/><Relationship Id="rId168" Type="http://schemas.openxmlformats.org/officeDocument/2006/relationships/hyperlink" Target="https://www.tadviser.ru/index.php/%D0%9A%D0%BE%D0%BC%D0%BF%D0%B0%D0%BD%D0%B8%D1%8F:Nozomi_Networks" TargetMode="External"/><Relationship Id="rId312" Type="http://schemas.openxmlformats.org/officeDocument/2006/relationships/hyperlink" Target="https://www.tadviser.ru/index.php/%D0%98%D0%BD%D1%82%D0%B5%D1%80%D0%BD%D0%B5%D1%82" TargetMode="External"/><Relationship Id="rId333" Type="http://schemas.openxmlformats.org/officeDocument/2006/relationships/image" Target="media/image13.jpeg"/><Relationship Id="rId51" Type="http://schemas.openxmlformats.org/officeDocument/2006/relationships/image" Target="media/image2.png"/><Relationship Id="rId72" Type="http://schemas.openxmlformats.org/officeDocument/2006/relationships/hyperlink" Target="https://www.tadviser.ru/index.php/ISO" TargetMode="External"/><Relationship Id="rId93" Type="http://schemas.openxmlformats.org/officeDocument/2006/relationships/hyperlink" Target="https://www.tadviser.ru/index.php/%D0%90%D1%83%D1%82%D0%B5%D0%BD%D1%82%D0%B8%D1%84%D0%B8%D0%BA%D0%B0%D1%86%D0%B8%D1%8F" TargetMode="External"/><Relationship Id="rId189" Type="http://schemas.openxmlformats.org/officeDocument/2006/relationships/hyperlink" Target="https://www.tadviser.ru/index.php/%D0%9C%D0%B0%D1%80%D1%88%D1%80%D1%83%D1%82%D0%B8%D0%B7%D0%B0%D1%82%D0%BE%D1%80" TargetMode="External"/><Relationship Id="rId3" Type="http://schemas.openxmlformats.org/officeDocument/2006/relationships/settings" Target="settings.xml"/><Relationship Id="rId214" Type="http://schemas.openxmlformats.org/officeDocument/2006/relationships/hyperlink" Target="https://www.tadviser.ru/index.php/%D0%91%D1%80%D0%B0%D0%B7%D0%B8%D0%BB%D0%B8%D1%8F" TargetMode="External"/><Relationship Id="rId235" Type="http://schemas.openxmlformats.org/officeDocument/2006/relationships/hyperlink" Target="https://www.tadviser.ru/index.php/IoT" TargetMode="External"/><Relationship Id="rId256" Type="http://schemas.openxmlformats.org/officeDocument/2006/relationships/image" Target="media/image11.png"/><Relationship Id="rId277" Type="http://schemas.openxmlformats.org/officeDocument/2006/relationships/hyperlink" Target="https://www.tadviser.ru/index.php/%D0%A1%D0%BC%D0%B0%D1%80%D1%82%D1%84%D0%BE%D0%BD" TargetMode="External"/><Relationship Id="rId298" Type="http://schemas.openxmlformats.org/officeDocument/2006/relationships/hyperlink" Target="https://www.tadviser.ru/index.php/%D0%9A%D0%BE%D0%BC%D0%BF%D0%B0%D0%BD%D0%B8%D1%8F:Check_Point_Software_Technologies" TargetMode="External"/><Relationship Id="rId116"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37" Type="http://schemas.openxmlformats.org/officeDocument/2006/relationships/hyperlink" Target="https://www.tadviser.ru/index.php/%D0%A8%D0%B8%D1%84%D1%80%D0%BE%D0%B2%D0%B0%D0%BD%D0%B8%D0%B5" TargetMode="External"/><Relationship Id="rId158" Type="http://schemas.openxmlformats.org/officeDocument/2006/relationships/hyperlink" Target="https://www.tadviser.ru/index.php/%D0%A1%D1%82%D0%B0%D1%82%D1%8C%D1%8F:%D0%94%D0%BE%D0%BC%D0%B5%D0%BD%D1%8B" TargetMode="External"/><Relationship Id="rId302" Type="http://schemas.openxmlformats.org/officeDocument/2006/relationships/hyperlink" Target="https://www.tadviser.ru/index.php/%D0%9A%D0%BE%D0%BC%D0%BF%D0%B0%D0%BD%D0%B8%D1%8F:LG" TargetMode="External"/><Relationship Id="rId323" Type="http://schemas.openxmlformats.org/officeDocument/2006/relationships/hyperlink" Target="https://www.tadviser.ru/index.php/%D0%A0%D0%BE%D1%81%D1%81%D0%B8%D1%8F" TargetMode="External"/><Relationship Id="rId20"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41"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62" Type="http://schemas.openxmlformats.org/officeDocument/2006/relationships/hyperlink" Target="https://www.tadviser.ru/index.php/%D0%9D%D0%BE%D0%B2%D0%BE%D1%81%D1%82%D0%B8:%D0%A0%D0%BE%D1%81%D1%81%D0%B8%D0%B9%D1%81%D0%BA%D0%B8%D0%B9_%D1%80%D1%8B%D0%BD%D0%BE%D0%BA_%D0%A1%D0%AD%D0%94%3A_%D0%B0%D0%BA%D1%82%D1%83%D0%B0%D0%BB%D1%8C%D0%BD%D1%8B%D0%B5_%D1%82%D0%B5%D0%BD%D0%B4%D0%B5%D0%BD%D1%86%D0%B8%D0%B8%2C_%D0%BD%D0%BE%D0%B2%D1%8B%D0%B5_%D1%82%D0%B5%D1%85%D0%BD%D0%BE%D0%BB%D0%BE%D0%B3%D0%B8%D0%B8%2C_%D0%BA%D1%80%D1%83%D0%BF%D0%BD%D0%B5%D0%B9%D1%88%D0%B8%D0%B5_%D0%BF%D0%BE%D1%81%D1%82%D0%B0%D0%B2%D1%89%D0%B8%D0%BA%D0%B8._%D0%9E%D0%B1%D0%B7%D0%BE%D1%80_TAdviser" TargetMode="External"/><Relationship Id="rId83"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79" Type="http://schemas.openxmlformats.org/officeDocument/2006/relationships/hyperlink" Target="https://www.tadviser.ru/index.php/IoT" TargetMode="External"/><Relationship Id="rId190" Type="http://schemas.openxmlformats.org/officeDocument/2006/relationships/hyperlink" Target="https://www.tadviser.ru/index.php/IoT" TargetMode="External"/><Relationship Id="rId204" Type="http://schemas.openxmlformats.org/officeDocument/2006/relationships/hyperlink" Target="https://www.tadviser.ru/index.php/DDoS" TargetMode="External"/><Relationship Id="rId225" Type="http://schemas.openxmlformats.org/officeDocument/2006/relationships/hyperlink" Target="https://www.tadviser.ru/index.php/%D0%A1%D1%82%D0%B0%D1%82%D1%8C%D1%8F:Wi-Fi" TargetMode="External"/><Relationship Id="rId246" Type="http://schemas.openxmlformats.org/officeDocument/2006/relationships/hyperlink" Target="https://www.tadviser.ru/index.php/%D0%9A%D0%B8%D1%82%D0%B0%D0%B5" TargetMode="External"/><Relationship Id="rId267" Type="http://schemas.openxmlformats.org/officeDocument/2006/relationships/hyperlink" Target="https://www.tadviser.ru/index.php/%D0%98%D0%91" TargetMode="External"/><Relationship Id="rId288" Type="http://schemas.openxmlformats.org/officeDocument/2006/relationships/hyperlink" Target="https://www.tadviser.ru/index.php/IIoT" TargetMode="External"/><Relationship Id="rId106" Type="http://schemas.openxmlformats.org/officeDocument/2006/relationships/hyperlink" Target="https://www.tadviser.ru/index.php/%D0%A1%D1%82%D0%B0%D1%82%D1%8C%D1%8F:%D0%A5%D0%B0%D0%BA%D0%B5%D1%80%D1%8B" TargetMode="External"/><Relationship Id="rId127" Type="http://schemas.openxmlformats.org/officeDocument/2006/relationships/hyperlink" Target="https://www.tadviser.ru/index.php/%D0%91%D0%BE%D1%82%D0%BD%D0%B5%D1%82" TargetMode="External"/><Relationship Id="rId313" Type="http://schemas.openxmlformats.org/officeDocument/2006/relationships/hyperlink" Target="https://www.tadviser.ru/index.php/%D0%A1%D1%82%D0%B0%D1%82%D1%8C%D1%8F:DNS" TargetMode="External"/><Relationship Id="rId10"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1"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52" Type="http://schemas.openxmlformats.org/officeDocument/2006/relationships/hyperlink" Target="https://www.tadviser.ru/index.php/%D0%9F%D0%B5%D1%80%D1%81%D0%BE%D0%BD%D0%B0:%D0%93%D0%B0%D1%82%D0%B0%D1%83%D0%BB%D0%BB%D0%B8%D0%BD_%D0%A1%D0%B5%D1%80%D0%B3%D0%B5%D0%B9_%D0%A2%D0%B8%D0%BC%D1%83%D1%80%D0%BE%D0%B2%D0%B8%D1%87" TargetMode="External"/><Relationship Id="rId73" Type="http://schemas.openxmlformats.org/officeDocument/2006/relationships/hyperlink" Target="https://www.tadviser.ru/index.php/IoT" TargetMode="External"/><Relationship Id="rId94" Type="http://schemas.openxmlformats.org/officeDocument/2006/relationships/hyperlink" Target="https://www.tadviser.ru/index.php/%D0%A1%D1%82%D0%B0%D1%82%D1%8C%D1%8F:%D0%9F%D1%80%D0%BE%D0%B3%D1%80%D0%B0%D0%BC%D0%BC%D0%BD%D0%BE%D0%B5_%D0%BE%D0%B1%D0%B5%D1%81%D0%BF%D0%B5%D1%87%D0%B5%D0%BD%D0%B8%D0%B5" TargetMode="External"/><Relationship Id="rId148" Type="http://schemas.openxmlformats.org/officeDocument/2006/relationships/hyperlink" Target="https://www.tadviser.ru/index.php/%D0%A1%D1%82%D0%B0%D1%82%D1%8C%D1%8F:%D0%9F%D1%80%D0%BE%D0%B3%D1%80%D0%B0%D0%BC%D0%BC%D0%BD%D0%BE%D0%B5_%D0%BE%D0%B1%D0%B5%D1%81%D0%BF%D0%B5%D1%87%D0%B5%D0%BD%D0%B8%D0%B5" TargetMode="External"/><Relationship Id="rId169" Type="http://schemas.openxmlformats.org/officeDocument/2006/relationships/hyperlink" Target="https://www.tadviser.ru/index.php/%D0%9E%D0%A1" TargetMode="External"/><Relationship Id="rId334" Type="http://schemas.openxmlformats.org/officeDocument/2006/relationships/hyperlink" Target="https://www.tadviser.ru/index.php/%D0%98%D0%BD%D1%84%D0%BE%D1%80%D0%BC%D0%B0%D1%86%D0%B8%D0%BE%D0%BD%D0%BD%D1%8B%D0%B5_%D1%82%D0%B5%D1%85%D0%BD%D0%BE%D0%BB%D0%BE%D0%B3%D0%B8%D0%B8" TargetMode="External"/><Relationship Id="rId4" Type="http://schemas.openxmlformats.org/officeDocument/2006/relationships/webSettings" Target="webSettings.xml"/><Relationship Id="rId180" Type="http://schemas.openxmlformats.org/officeDocument/2006/relationships/hyperlink" Target="https://www.tadviser.ru/index.php/%D0%A1%D1%82%D0%B0%D1%82%D1%8C%D1%8F:%D0%A3%D1%8F%D0%B7%D0%B2%D0%B8%D0%BC%D0%BE%D1%81%D1%82%D0%B8_%D0%B2_%D0%9F%D0%9E_%D0%B8_%D0%BE%D0%B1%D0%BE%D1%80%D1%83%D0%B4%D0%BE%D0%B2%D0%B0%D0%BD%D0%B8%D0%B8" TargetMode="External"/><Relationship Id="rId215" Type="http://schemas.openxmlformats.org/officeDocument/2006/relationships/hyperlink" Target="https://www.tadviser.ru/index.php/%D0%98%D1%82%D0%B0%D0%BB%D0%B8%D1%8F" TargetMode="External"/><Relationship Id="rId236" Type="http://schemas.openxmlformats.org/officeDocument/2006/relationships/hyperlink" Target="https://www.tadviser.ru/index.php/%D0%A1%D1%82%D0%B0%D1%82%D1%8C%D1%8F:IP" TargetMode="External"/><Relationship Id="rId257" Type="http://schemas.openxmlformats.org/officeDocument/2006/relationships/hyperlink" Target="https://www.tadviser.ru/index.php/%D0%9A%D0%BE%D0%BC%D0%BF%D0%B0%D0%BD%D0%B8%D1%8F:Trend_Micro" TargetMode="External"/><Relationship Id="rId278" Type="http://schemas.openxmlformats.org/officeDocument/2006/relationships/hyperlink" Target="https://www.tadviser.ru/index.php/%D0%A1%D1%82%D0%B0%D1%82%D1%8C%D1%8F:%D0%A2%D0%B5%D0%BB%D0%B5%D0%B2%D0%B8%D0%B7%D0%BE%D1%80%D1%8B_(%D0%BC%D0%B8%D1%80%D0%BE%D0%B2%D0%BE%D0%B9_%D1%80%D1%8B%D0%BD%D0%BE%D0%BA)" TargetMode="External"/><Relationship Id="rId303" Type="http://schemas.openxmlformats.org/officeDocument/2006/relationships/hyperlink" Target="https://www.tadviser.ru/index.php/%D0%A1%D1%82%D0%B0%D1%82%D1%8C%D1%8F:%D0%A0%D0%BE%D0%B1%D0%BE%D1%82%D1%8B_(%D1%80%D0%BE%D0%B1%D0%BE%D1%82%D0%BE%D1%82%D0%B5%D1%85%D0%BD%D0%B8%D0%BA%D0%B0)" TargetMode="External"/><Relationship Id="rId42"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84" Type="http://schemas.openxmlformats.org/officeDocument/2006/relationships/hyperlink" Target="https://www.tadviser.ru/index.php/IoT" TargetMode="External"/><Relationship Id="rId138" Type="http://schemas.openxmlformats.org/officeDocument/2006/relationships/hyperlink" Target="https://www.tadviser.ru/index.php/%D0%90%D1%83%D1%82%D0%B5%D0%BD%D1%82%D0%B8%D1%84%D0%B8%D0%BA%D0%B0%D1%86%D0%B8%D1%8F" TargetMode="External"/><Relationship Id="rId191" Type="http://schemas.openxmlformats.org/officeDocument/2006/relationships/hyperlink" Target="https://www.tadviser.ru/index.php/%D0%A1%D1%82%D0%B0%D1%82%D1%8C%D1%8F:Telnet" TargetMode="External"/><Relationship Id="rId205" Type="http://schemas.openxmlformats.org/officeDocument/2006/relationships/hyperlink" Target="https://www.tadviser.ru/index.php/%D0%98%D0%BD%D1%82%D0%B5%D1%80%D0%BD%D0%B5%D1%82" TargetMode="External"/><Relationship Id="rId247" Type="http://schemas.openxmlformats.org/officeDocument/2006/relationships/hyperlink" Target="https://www.tadviser.ru/index.php/%D0%91%D1%80%D0%B0%D0%B7%D0%B8%D0%BB%D0%B8%D1%8F" TargetMode="External"/><Relationship Id="rId107" Type="http://schemas.openxmlformats.org/officeDocument/2006/relationships/hyperlink" Target="https://www.tadviser.ru/index.php/%D0%98%D0%BD%D1%82%D0%B5%D1%80%D0%BD%D0%B5%D1%82_%D0%B2%D0%B5%D1%89%D0%B5%D0%B9_Internet_of_Things_(IoT)" TargetMode="External"/><Relationship Id="rId289" Type="http://schemas.openxmlformats.org/officeDocument/2006/relationships/hyperlink" Target="https://www.tadviser.ru/index.php/%D0%92%D1%80%D0%B5%D0%B4%D0%BE%D0%BD%D0%BE%D1%81%D0%BD%D1%8B%D1%85_%D0%BF%D1%80%D0%BE%D0%B3%D1%80%D0%B0%D0%BC%D0%BC" TargetMode="External"/><Relationship Id="rId11"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53" Type="http://schemas.openxmlformats.org/officeDocument/2006/relationships/hyperlink" Target="https://www.tadviser.ru/index.php/%D0%9A%D0%BE%D0%BC%D0%BF%D0%B0%D0%BD%D0%B8%D1%8F:%D0%A6%D0%B5%D0%BD%D1%82%D1%80%D0%B0%D0%BB%D1%8C%D0%BD%D1%8B%D0%B9_%D1%8D%D0%BA%D0%BE%D0%BD%D0%BE%D0%BC%D0%B8%D0%BA%D0%BE-%D0%BC%D0%B0%D1%82%D0%B5%D0%BC%D0%B0%D1%82%D0%B8%D1%87%D0%B5%D1%81%D0%BA%D0%B8%D0%B9_%D0%B8%D0%BD%D1%81%D1%82%D0%B8%D1%82%D1%83%D1%82_(%D0%A6%D0%AD%D0%9C%D0%98_%D0%A0%D0%90%D0%9D)" TargetMode="External"/><Relationship Id="rId149"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314" Type="http://schemas.openxmlformats.org/officeDocument/2006/relationships/hyperlink" Target="https://www.tadviser.ru/index.php/%D0%A1%D0%B5%D1%80%D0%B2%D0%B5%D1%80" TargetMode="External"/><Relationship Id="rId95" Type="http://schemas.openxmlformats.org/officeDocument/2006/relationships/hyperlink" Target="https://www.tadviser.ru/index.php/%D0%9E%D0%A1" TargetMode="External"/><Relationship Id="rId160" Type="http://schemas.openxmlformats.org/officeDocument/2006/relationships/hyperlink" Target="https://www.tadviser.ru/index.php/Linux" TargetMode="External"/><Relationship Id="rId216" Type="http://schemas.openxmlformats.org/officeDocument/2006/relationships/hyperlink" Target="https://www.tadviser.ru/index.php/%D0%9A%D0%BE%D0%BC%D0%BF%D0%B0%D0%BD%D0%B8%D1%8F:Lumen_Technologies_(%D1%80%D0%B0%D0%BD%D0%B5%D0%B5_CenturyLink)" TargetMode="External"/><Relationship Id="rId258" Type="http://schemas.openxmlformats.org/officeDocument/2006/relationships/hyperlink" Target="https://www.tadviser.ru/index.php/%D0%A1%D1%82%D0%B0%D1%82%D1%8C%D1%8F:%D0%9A%D0%B8%D0%B1%D0%B5%D1%80%D0%BF%D1%80%D0%B5%D1%81%D1%82%D1%83%D0%BF%D0%BD%D0%BE%D1%81%D1%82%D1%8C_%D0%B2_%D0%BC%D0%B8%D1%80%D0%B5" TargetMode="External"/><Relationship Id="rId22"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64" Type="http://schemas.openxmlformats.org/officeDocument/2006/relationships/hyperlink" Target="https://www.tadviser.ru/index.php/%D0%A1%D1%82%D0%B0%D1%82%D1%8C%D1%8F:%D0%91%D0%B5%D0%B7%D0%BE%D0%BF%D0%B0%D1%81%D0%BD%D0%BE%D1%81%D1%82%D1%8C_%D0%BA%D1%80%D0%B8%D1%82%D0%B8%D1%87%D0%B5%D1%81%D0%BA%D0%BE%D0%B9_%D0%B8%D0%BD%D1%84%D0%BE%D1%80%D0%BC%D0%B0%D1%86%D0%B8%D0%BE%D0%BD%D0%BD%D0%BE%D0%B9_%D0%B8%D0%BD%D1%84%D1%80%D0%B0%D1%81%D1%82%D1%80%D1%83%D0%BA%D1%82%D1%83%D1%80%D1%8B_%D0%A0%D0%A4" TargetMode="External"/><Relationship Id="rId118" Type="http://schemas.openxmlformats.org/officeDocument/2006/relationships/hyperlink" Target="https://www.tadviser.ru/index.php/%D0%A1%D1%82%D0%B0%D1%82%D1%8C%D1%8F:%D0%98%D0%BD%D1%82%D0%B5%D1%80%D0%BD%D0%B5%D1%82_%D0%B2%D0%B5%D1%89%D0%B5%D0%B9:_%D1%83%D1%81%D0%BF%D0%B5%D1%82%D1%8C_%D0%BD%D0%B5%D0%BB%D1%8C%D0%B7%D1%8F_%D0%BE%D1%81%D1%82%D0%B0%D1%82%D1%8C%D1%81%D1%8F" TargetMode="External"/><Relationship Id="rId325" Type="http://schemas.openxmlformats.org/officeDocument/2006/relationships/hyperlink" Target="https://www.tadviser.ru/index.php/%D0%9A%D0%BE%D0%BC%D0%BF%D0%B0%D0%BD%D0%B8%D1%8F:%D0%A1%D0%B0%D0%BD%D0%BA%D1%82-%D0%9F%D0%B5%D1%82%D0%B5%D1%80%D0%B1%D1%83%D1%80%D0%B3%D1%81%D0%BA%D0%B8%D0%B9_%D1%84%D0%B5%D0%B4%D0%B5%D1%80%D0%B0%D0%BB%D1%8C%D0%BD%D1%8B%D0%B9_%D0%B8%D1%81%D1%81%D0%BB%D0%B5%D0%B4%D0%BE%D0%B2%D0%B0%D1%82%D0%B5%D0%BB%D1%8C%D1%81%D0%BA%D0%B8%D0%B9_%D1%86%D0%B5%D0%BD%D1%82%D1%80_%D0%A0%D0%90%D0%9D_(%D0%A1%D0%9F%D0%B1_%D0%A4%D0%98%D0%A6_%D0%A0%D0%90%D0%9D)" TargetMode="External"/><Relationship Id="rId171" Type="http://schemas.openxmlformats.org/officeDocument/2006/relationships/hyperlink" Target="https://www.tadviser.ru/index.php/%D0%A1%D1%82%D0%B0%D1%82%D1%8C%D1%8F:%D0%98%D0%BD%D1%84%D0%BE%D1%80%D0%BC%D0%B0%D1%86%D0%B8%D1%8F" TargetMode="External"/><Relationship Id="rId227" Type="http://schemas.openxmlformats.org/officeDocument/2006/relationships/hyperlink" Target="https://www.tadviser.ru/index.php/%D0%A1%D1%82%D0%B0%D1%82%D1%8C%D1%8F:%D0%98%D0%BD%D1%82%D0%B5%D1%80%D0%BD%D0%B5%D1%82-%D1%88%D0%BB%D1%8E%D0%B7" TargetMode="External"/><Relationship Id="rId269" Type="http://schemas.openxmlformats.org/officeDocument/2006/relationships/hyperlink" Target="https://www.tadviser.ru/index.php/%D0%A5%D0%B0%D0%BA%D0%B5%D1%80" TargetMode="External"/><Relationship Id="rId33"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29" Type="http://schemas.openxmlformats.org/officeDocument/2006/relationships/hyperlink" Target="https://www.tadviser.ru/index.php/%D0%A1%D1%82%D0%B0%D1%82%D1%8C%D1%8F:%D0%98%D0%BD%D1%82%D0%B5%D1%80%D0%BD%D0%B5%D1%82_%D0%B2%D0%B5%D1%89%D0%B5%D0%B9:_%D1%83%D1%81%D0%BF%D0%B5%D1%82%D1%8C_%D0%BD%D0%B5%D0%BB%D1%8C%D0%B7%D1%8F_%D0%BE%D1%81%D1%82%D0%B0%D1%82%D1%8C%D1%81%D1%8F" TargetMode="External"/><Relationship Id="rId280" Type="http://schemas.openxmlformats.org/officeDocument/2006/relationships/hyperlink" Target="https://www.tadviser.ru/index.php/%D0%96%D0%9A%D0%A5" TargetMode="External"/><Relationship Id="rId336" Type="http://schemas.openxmlformats.org/officeDocument/2006/relationships/hyperlink" Target="https://www.tadviser.ru/index.php/%D0%97%D0%B0%D1%89%D0%B8%D1%82%D1%8B_%D0%B8%D0%BD%D1%84%D0%BE%D1%80%D0%BC%D0%B0%D1%86%D0%B8%D0%B8" TargetMode="External"/><Relationship Id="rId75" Type="http://schemas.openxmlformats.org/officeDocument/2006/relationships/hyperlink" Target="https://www.tadviser.ru/index.php/%D0%9F%D1%80%D0%B0%D0%B2%D0%B8%D1%82%D0%B5%D0%BB%D1%8C%D1%81%D1%82%D0%B2%D0%BE_%D0%92%D0%B5%D0%BB%D0%B8%D0%BA%D0%BE%D0%B1%D1%80%D0%B8%D1%82%D0%B0%D0%BD%D0%B8%D0%B8" TargetMode="External"/><Relationship Id="rId140" Type="http://schemas.openxmlformats.org/officeDocument/2006/relationships/hyperlink" Target="https://www.tadviser.ru/index.php/%D0%9F%D0%B5%D1%80%D1%81%D0%BE%D0%BD%D0%B0:%D0%9C%D0%B8%D1%85%D0%B0%D0%B9%D0%BB%D0%BE%D0%B2%D0%B0_%D0%90%D0%BD%D0%BD%D0%B0_%D0%AE%D1%80%D1%8C%D0%B5%D0%B2%D0%BD%D0%B0" TargetMode="External"/><Relationship Id="rId182" Type="http://schemas.openxmlformats.org/officeDocument/2006/relationships/hyperlink" Target="https://www.tadviser.ru/index.php/%D0%9A%D0%BE%D0%BC%D0%BF%D0%B0%D0%BD%D0%B8%D1%8F:Check_Point_Software_Technologies" TargetMode="External"/><Relationship Id="rId6" Type="http://schemas.openxmlformats.org/officeDocument/2006/relationships/image" Target="media/image1.jpeg"/><Relationship Id="rId238" Type="http://schemas.openxmlformats.org/officeDocument/2006/relationships/hyperlink" Target="https://www.tadviser.ru/index.php/%D0%A1%D1%82%D0%B0%D1%82%D1%8C%D1%8F:%D0%9C%D0%BE%D0%BD%D0%B5%D1%82%D0%B8%D0%B7%D0%B0%D1%86%D0%B8%D1%8F_%D0%B4%D0%B0%D0%BD%D0%BD%D1%8B%D1%85" TargetMode="External"/><Relationship Id="rId291" Type="http://schemas.openxmlformats.org/officeDocument/2006/relationships/hyperlink" Target="https://www.tadviser.ru/index.php/%D0%9A%D0%BE%D0%BC%D0%BF%D0%B0%D0%BD%D0%B8%D1%8F:Nokia" TargetMode="External"/><Relationship Id="rId305" Type="http://schemas.openxmlformats.org/officeDocument/2006/relationships/hyperlink" Target="https://www.tadviser.ru/index.php/Apple_App_Store" TargetMode="External"/><Relationship Id="rId44"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86" Type="http://schemas.openxmlformats.org/officeDocument/2006/relationships/hyperlink" Target="https://www.tadviser.ru/index.php/HP" TargetMode="External"/><Relationship Id="rId151" Type="http://schemas.openxmlformats.org/officeDocument/2006/relationships/hyperlink" Target="https://www.tadviser.ru/index.php/%D0%A1%D1%82%D0%B0%D1%82%D1%8C%D1%8F:%D0%9F%D0%B0%D1%80%D0%BE%D0%BB%D0%B8" TargetMode="External"/><Relationship Id="rId193" Type="http://schemas.openxmlformats.org/officeDocument/2006/relationships/image" Target="media/image9.jpeg"/><Relationship Id="rId207" Type="http://schemas.openxmlformats.org/officeDocument/2006/relationships/hyperlink" Target="https://www.tadviser.ru/index.php/%D0%A3%D0%BC%D0%BD%D1%8B%D0%B9_%D0%B4%D0%BE%D0%BC" TargetMode="External"/><Relationship Id="rId249" Type="http://schemas.openxmlformats.org/officeDocument/2006/relationships/hyperlink" Target="https://www.tadviser.ru/index.php/%D0%9A%D0%B8%D1%82%D0%B0%D0%B9" TargetMode="External"/><Relationship Id="rId13"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09" Type="http://schemas.openxmlformats.org/officeDocument/2006/relationships/hyperlink" Target="https://www.tadviser.ru/index.php/%D0%A1%D1%82%D0%B0%D1%82%D1%8C%D1%8F:%D0%95%D0%B2%D1%80%D0%BE%D0%BF%D0%B5%D0%B9%D1%81%D0%BA%D0%B8%D0%B9_%D1%81%D0%BE%D1%8E%D0%B7_(%D0%95%D0%B2%D1%80%D0%BE%D1%81%D0%BE%D1%8E%D0%B7,_%D0%95%D0%A1)" TargetMode="External"/><Relationship Id="rId260" Type="http://schemas.openxmlformats.org/officeDocument/2006/relationships/hyperlink" Target="https://www.tadviser.ru/index.php/%D0%A1%D1%82%D0%B0%D1%82%D1%8C%D1%8F:%D0%94%D0%B0%D1%80%D0%BA%D0%BD%D0%B5%D1%82_(%D1%82%D0%B5%D0%BD%D0%B5%D0%B2%D0%BE%D0%B9_%D0%B8%D0%BD%D1%82%D0%B5%D1%80%D0%BD%D0%B5%D1%82)" TargetMode="External"/><Relationship Id="rId316" Type="http://schemas.openxmlformats.org/officeDocument/2006/relationships/hyperlink" Target="https://www.tadviser.ru/index.php/%D0%9F%D0%B0%D1%80%D0%BE%D0%BB%D1%8F%D0%BC%D0%B8" TargetMode="External"/><Relationship Id="rId55" Type="http://schemas.openxmlformats.org/officeDocument/2006/relationships/image" Target="media/image4.jpeg"/><Relationship Id="rId97"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120" Type="http://schemas.openxmlformats.org/officeDocument/2006/relationships/hyperlink" Target="https://www.tadviser.ru/index.php/%D0%98%D0%BD%D1%82%D0%B5%D1%80%D0%BD%D0%B5%D1%82" TargetMode="External"/><Relationship Id="rId162" Type="http://schemas.openxmlformats.org/officeDocument/2006/relationships/hyperlink" Target="https://www.tadviser.ru/index.php/%D0%9A%D0%BE%D0%BC%D0%BF%D0%B0%D0%BD%D0%B8%D1%8F:Netgear" TargetMode="External"/><Relationship Id="rId218" Type="http://schemas.openxmlformats.org/officeDocument/2006/relationships/hyperlink" Target="https://www.tadviser.ru/index.php/%D0%9D%D0%B8%D0%B4%D0%B5%D1%80%D0%BB%D0%B0%D0%BD%D0%B4%D1%8B" TargetMode="External"/><Relationship Id="rId271" Type="http://schemas.openxmlformats.org/officeDocument/2006/relationships/hyperlink" Target="https://www.tadviser.ru/index.php/%D0%9A%D0%B8%D0%B1%D0%B5%D1%80%D0%B0%D1%82%D0%B0%D0%BA%D0%B0" TargetMode="External"/><Relationship Id="rId24" Type="http://schemas.openxmlformats.org/officeDocument/2006/relationships/hyperlink" Target="https://www.tadviser.ru/index.php/%D0%A1%D1%82%D0%B0%D1%82%D1%8C%D1%8F:%D0%98%D0%BD%D1%84%D0%BE%D1%80%D0%BC%D0%B0%D1%86%D0%B8%D0%BE%D0%BD%D0%BD%D0%B0%D1%8F_%D0%B1%D0%B5%D0%B7%D0%BE%D0%BF%D0%B0%D1%81%D0%BD%D0%BE%D1%81%D1%82%D1%8C_%D0%B8%D0%BD%D1%82%D0%B5%D1%80%D0%BD%D0%B5%D1%82%D0%B0_%D0%B2%D0%B5%D1%89%D0%B5%D0%B9_(Internet_of_Things)" TargetMode="External"/><Relationship Id="rId66" Type="http://schemas.openxmlformats.org/officeDocument/2006/relationships/hyperlink" Target="https://www.tadviser.ru/index.php/%D0%9A%D0%BE%D0%BC%D0%BF%D0%B0%D0%BD%D0%B8%D1%8F:%D0%A0%D0%BE%D1%81%D0%B0%D1%82%D0%BE%D0%BC_%D0%90%D0%B2%D1%82%D0%BE%D0%BC%D0%B0%D1%82%D0%B8%D0%B7%D0%B8%D1%80%D0%BE%D0%B2%D0%B0%D0%BD%D0%BD%D1%8B%D0%B5_%D0%A1%D0%B8%D1%81%D1%82%D0%B5%D0%BC%D1%8B_%D0%A3%D0%BF%D1%80%D0%B0%D0%B2%D0%BB%D0%B5%D0%BD%D0%B8%D1%8F_(%D0%A0%D0%90%D0%A1%D0%A3)" TargetMode="External"/><Relationship Id="rId131" Type="http://schemas.openxmlformats.org/officeDocument/2006/relationships/hyperlink" Target="https://www.tadviser.ru/index.php/%D0%98%D0%BD%D1%82%D0%B5%D1%80%D0%BD%D0%B5%D1%82" TargetMode="External"/><Relationship Id="rId327" Type="http://schemas.openxmlformats.org/officeDocument/2006/relationships/hyperlink" Target="https://www.tadviser.ru/index.php/%D0%9A%D0%BE%D0%BC%D0%BF%D0%B0%D0%BD%D0%B8%D1%8F:%D0%A4%D0%B5%D0%B4%D0%B5%D1%80%D0%B0%D0%BB%D1%8C%D0%BD%D0%B0%D1%8F_%D1%81%D0%BB%D1%83%D0%B6%D0%B1%D0%B0_%D0%BF%D0%BE_%D1%82%D0%B5%D1%85%D0%BD%D0%B8%D1%87%D0%B5%D1%81%D0%BA%D0%BE%D0%BC%D1%83_%D0%B8_%D1%8D%D0%BA%D1%81%D0%BF%D0%BE%D1%80%D1%82%D0%BD%D0%BE%D0%BC%D1%83_%D0%BA%D0%BE%D0%BD%D1%82%D1%80%D0%BE%D0%BB%D1%8E_(%D0%A4%D0%A1%D0%A2%D0%AD%D0%9A_%D0%A0%D0%BE%D1%81%D1%81%D0%B8%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18601</Words>
  <Characters>106027</Characters>
  <Application>Microsoft Office Word</Application>
  <DocSecurity>0</DocSecurity>
  <Lines>883</Lines>
  <Paragraphs>248</Paragraphs>
  <ScaleCrop>false</ScaleCrop>
  <Company/>
  <LinksUpToDate>false</LinksUpToDate>
  <CharactersWithSpaces>124380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 Security 202308</dc:creator>
  <cp:keywords/>
  <dc:description/>
  <cp:lastModifiedBy>Cyber Security 202308</cp:lastModifiedBy>
  <cp:revision>2</cp:revision>
  <dcterms:created xsi:type="dcterms:W3CDTF">2025-03-25T11:20:00Z</dcterms:created>
  <dcterms:modified xsi:type="dcterms:W3CDTF">2025-03-25T11:20:00Z</dcterms:modified>
</cp:coreProperties>
</file>