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6ED71" w14:textId="69B92E40" w:rsidR="00A22E0A" w:rsidRDefault="00B5512B" w:rsidP="00B5512B">
      <w:pPr>
        <w:jc w:val="center"/>
        <w:rPr>
          <w:rFonts w:ascii="Times New Roman" w:hAnsi="Times New Roman" w:cs="Times New Roman"/>
          <w:b/>
          <w:bCs/>
        </w:rPr>
      </w:pPr>
      <w:r w:rsidRPr="006F1B4F">
        <w:rPr>
          <w:rFonts w:ascii="Times New Roman" w:hAnsi="Times New Roman" w:cs="Times New Roman"/>
          <w:b/>
          <w:bCs/>
        </w:rPr>
        <w:t xml:space="preserve">Predicting Alzheimer’s Disease Through Classification Models </w:t>
      </w:r>
    </w:p>
    <w:p w14:paraId="1EE74424" w14:textId="4741D14C" w:rsidR="00903807" w:rsidRDefault="00982F29" w:rsidP="00982F29">
      <w:pPr>
        <w:jc w:val="center"/>
        <w:rPr>
          <w:rFonts w:ascii="Times New Roman" w:hAnsi="Times New Roman" w:cs="Times New Roman"/>
        </w:rPr>
      </w:pPr>
      <w:r>
        <w:rPr>
          <w:rFonts w:ascii="Times New Roman" w:hAnsi="Times New Roman" w:cs="Times New Roman"/>
        </w:rPr>
        <w:t xml:space="preserve">Authors: </w:t>
      </w:r>
      <w:r w:rsidR="004A16C3">
        <w:rPr>
          <w:rFonts w:ascii="Times New Roman" w:hAnsi="Times New Roman" w:cs="Times New Roman"/>
        </w:rPr>
        <w:t>Christos Symeou</w:t>
      </w:r>
      <w:r w:rsidR="0023078E">
        <w:rPr>
          <w:rFonts w:ascii="Times New Roman" w:hAnsi="Times New Roman" w:cs="Times New Roman"/>
        </w:rPr>
        <w:t>, Leontios Ioannou</w:t>
      </w:r>
    </w:p>
    <w:p w14:paraId="0E9C1900" w14:textId="0E54AECE" w:rsidR="0023078E" w:rsidRDefault="00982F29" w:rsidP="00982F29">
      <w:pPr>
        <w:jc w:val="center"/>
        <w:rPr>
          <w:rFonts w:ascii="Times New Roman" w:hAnsi="Times New Roman" w:cs="Times New Roman"/>
        </w:rPr>
      </w:pPr>
      <w:r>
        <w:rPr>
          <w:rFonts w:ascii="Times New Roman" w:hAnsi="Times New Roman" w:cs="Times New Roman"/>
        </w:rPr>
        <w:t xml:space="preserve">Subject: </w:t>
      </w:r>
      <w:r w:rsidR="0023078E">
        <w:rPr>
          <w:rFonts w:ascii="Times New Roman" w:hAnsi="Times New Roman" w:cs="Times New Roman"/>
        </w:rPr>
        <w:t>EPL448</w:t>
      </w:r>
      <w:r>
        <w:rPr>
          <w:rFonts w:ascii="Times New Roman" w:hAnsi="Times New Roman" w:cs="Times New Roman"/>
        </w:rPr>
        <w:t xml:space="preserve"> – Data mining</w:t>
      </w:r>
    </w:p>
    <w:p w14:paraId="3CB41797" w14:textId="77777777" w:rsidR="00982F29" w:rsidRDefault="00982F29" w:rsidP="00982F29">
      <w:pPr>
        <w:jc w:val="center"/>
        <w:rPr>
          <w:rFonts w:ascii="Times New Roman" w:hAnsi="Times New Roman" w:cs="Times New Roman"/>
        </w:rPr>
      </w:pPr>
      <w:r>
        <w:rPr>
          <w:rFonts w:ascii="Times New Roman" w:hAnsi="Times New Roman" w:cs="Times New Roman"/>
        </w:rPr>
        <w:t>Submission Date: 27/4/2025</w:t>
      </w:r>
    </w:p>
    <w:p w14:paraId="64B39CF9" w14:textId="77777777" w:rsidR="000A3573" w:rsidRDefault="000A3573" w:rsidP="00982F29">
      <w:pPr>
        <w:rPr>
          <w:rFonts w:ascii="Times New Roman" w:hAnsi="Times New Roman" w:cs="Times New Roman"/>
        </w:rPr>
        <w:sectPr w:rsidR="000A3573" w:rsidSect="00B5512B">
          <w:pgSz w:w="11906" w:h="16838"/>
          <w:pgMar w:top="1440" w:right="1440" w:bottom="1440" w:left="1440" w:header="708" w:footer="708" w:gutter="0"/>
          <w:cols w:space="708"/>
          <w:docGrid w:linePitch="360"/>
        </w:sectPr>
      </w:pPr>
    </w:p>
    <w:p w14:paraId="472D70DB" w14:textId="4A0C9688" w:rsidR="004A16C3" w:rsidRDefault="000A3573" w:rsidP="000A3573">
      <w:pPr>
        <w:rPr>
          <w:rFonts w:ascii="Times New Roman" w:hAnsi="Times New Roman" w:cs="Times New Roman"/>
          <w:b/>
          <w:bCs/>
        </w:rPr>
      </w:pPr>
      <w:r>
        <w:rPr>
          <w:rFonts w:ascii="Times New Roman" w:hAnsi="Times New Roman" w:cs="Times New Roman"/>
          <w:b/>
          <w:bCs/>
        </w:rPr>
        <w:t>1.Introduction</w:t>
      </w:r>
    </w:p>
    <w:p w14:paraId="16E16B65" w14:textId="77777777" w:rsidR="00AF1BDB" w:rsidRPr="00AF1BDB" w:rsidRDefault="00AF1BDB" w:rsidP="00686975">
      <w:pPr>
        <w:jc w:val="both"/>
        <w:rPr>
          <w:rFonts w:ascii="Times New Roman" w:hAnsi="Times New Roman" w:cs="Times New Roman"/>
        </w:rPr>
      </w:pPr>
      <w:r w:rsidRPr="00AF1BDB">
        <w:rPr>
          <w:rFonts w:ascii="Times New Roman" w:hAnsi="Times New Roman" w:cs="Times New Roman"/>
        </w:rPr>
        <w:t xml:space="preserve">Alzheimer’s disease is a serious brain disorder that slowly affects memory and thinking </w:t>
      </w:r>
      <w:proofErr w:type="gramStart"/>
      <w:r w:rsidRPr="00AF1BDB">
        <w:rPr>
          <w:rFonts w:ascii="Times New Roman" w:hAnsi="Times New Roman" w:cs="Times New Roman"/>
        </w:rPr>
        <w:t>skills, and</w:t>
      </w:r>
      <w:proofErr w:type="gramEnd"/>
      <w:r w:rsidRPr="00AF1BDB">
        <w:rPr>
          <w:rFonts w:ascii="Times New Roman" w:hAnsi="Times New Roman" w:cs="Times New Roman"/>
        </w:rPr>
        <w:t xml:space="preserve"> eventually makes it difficult for a person to carry out simple tasks. It’s the most common cause of dementia and mainly affects older people. As life expectancy increases around the world, the number of people living with Alzheimer’s is also expected to rise, which makes early detection more important than ever.</w:t>
      </w:r>
    </w:p>
    <w:p w14:paraId="60E1C9D8" w14:textId="77777777" w:rsidR="00AF1BDB" w:rsidRPr="00AF1BDB" w:rsidRDefault="00AF1BDB" w:rsidP="00686975">
      <w:pPr>
        <w:jc w:val="both"/>
        <w:rPr>
          <w:rFonts w:ascii="Times New Roman" w:hAnsi="Times New Roman" w:cs="Times New Roman"/>
        </w:rPr>
      </w:pPr>
      <w:r w:rsidRPr="00AF1BDB">
        <w:rPr>
          <w:rFonts w:ascii="Times New Roman" w:hAnsi="Times New Roman" w:cs="Times New Roman"/>
        </w:rPr>
        <w:t xml:space="preserve">Being able to predict Alzheimer’s early can make a big difference. It gives people a chance to start treatment sooner, make lifestyle changes, and </w:t>
      </w:r>
      <w:proofErr w:type="gramStart"/>
      <w:r w:rsidRPr="00AF1BDB">
        <w:rPr>
          <w:rFonts w:ascii="Times New Roman" w:hAnsi="Times New Roman" w:cs="Times New Roman"/>
        </w:rPr>
        <w:t>plan ahead</w:t>
      </w:r>
      <w:proofErr w:type="gramEnd"/>
      <w:r w:rsidRPr="00AF1BDB">
        <w:rPr>
          <w:rFonts w:ascii="Times New Roman" w:hAnsi="Times New Roman" w:cs="Times New Roman"/>
        </w:rPr>
        <w:t xml:space="preserve"> while they still can. With the help of machine learning, we can now </w:t>
      </w:r>
      <w:proofErr w:type="spellStart"/>
      <w:r w:rsidRPr="00AF1BDB">
        <w:rPr>
          <w:rFonts w:ascii="Times New Roman" w:hAnsi="Times New Roman" w:cs="Times New Roman"/>
        </w:rPr>
        <w:t>analyze</w:t>
      </w:r>
      <w:proofErr w:type="spellEnd"/>
      <w:r w:rsidRPr="00AF1BDB">
        <w:rPr>
          <w:rFonts w:ascii="Times New Roman" w:hAnsi="Times New Roman" w:cs="Times New Roman"/>
        </w:rPr>
        <w:t xml:space="preserve"> large datasets to find patterns that might help identify who is at risk.</w:t>
      </w:r>
    </w:p>
    <w:p w14:paraId="0C2AF329" w14:textId="77777777" w:rsidR="00697E0D" w:rsidRPr="00697E0D" w:rsidRDefault="00697E0D" w:rsidP="00697E0D">
      <w:pPr>
        <w:jc w:val="both"/>
        <w:rPr>
          <w:rFonts w:ascii="Times New Roman" w:hAnsi="Times New Roman" w:cs="Times New Roman"/>
        </w:rPr>
      </w:pPr>
      <w:r w:rsidRPr="00697E0D">
        <w:rPr>
          <w:rFonts w:ascii="Times New Roman" w:hAnsi="Times New Roman" w:cs="Times New Roman"/>
        </w:rPr>
        <w:t xml:space="preserve">For this project, we worked with the Alzheimer’s Prediction Dataset (Global). The main goal of the project is to build classification models that can predict whether someone is at risk of developing Alzheimer’s disease. We began by performing exploratory data analysis (EDA) to understand the structure of the dataset, the distribution of features, and the </w:t>
      </w:r>
      <w:proofErr w:type="spellStart"/>
      <w:r w:rsidRPr="00697E0D">
        <w:rPr>
          <w:rFonts w:ascii="Times New Roman" w:hAnsi="Times New Roman" w:cs="Times New Roman"/>
        </w:rPr>
        <w:t>behavior</w:t>
      </w:r>
      <w:proofErr w:type="spellEnd"/>
      <w:r w:rsidRPr="00697E0D">
        <w:rPr>
          <w:rFonts w:ascii="Times New Roman" w:hAnsi="Times New Roman" w:cs="Times New Roman"/>
        </w:rPr>
        <w:t xml:space="preserve"> of the target variable. This helped us identify any imbalances, correlations, and feature types that would influence our </w:t>
      </w:r>
      <w:proofErr w:type="spellStart"/>
      <w:r w:rsidRPr="00697E0D">
        <w:rPr>
          <w:rFonts w:ascii="Times New Roman" w:hAnsi="Times New Roman" w:cs="Times New Roman"/>
        </w:rPr>
        <w:t>modeling</w:t>
      </w:r>
      <w:proofErr w:type="spellEnd"/>
      <w:r w:rsidRPr="00697E0D">
        <w:rPr>
          <w:rFonts w:ascii="Times New Roman" w:hAnsi="Times New Roman" w:cs="Times New Roman"/>
        </w:rPr>
        <w:t xml:space="preserve"> approach.</w:t>
      </w:r>
    </w:p>
    <w:p w14:paraId="66BF2F67" w14:textId="444CF4E3" w:rsidR="00697E0D" w:rsidRPr="00697E0D" w:rsidRDefault="000F3EF0" w:rsidP="00697E0D">
      <w:pPr>
        <w:jc w:val="both"/>
        <w:rPr>
          <w:rFonts w:ascii="Times New Roman" w:hAnsi="Times New Roman" w:cs="Times New Roman"/>
          <w:b/>
          <w:bCs/>
        </w:rPr>
      </w:pPr>
      <w:r w:rsidRPr="00993B90">
        <w:rPr>
          <w:rFonts w:ascii="Times New Roman" w:hAnsi="Times New Roman" w:cs="Times New Roman"/>
          <w:noProof/>
        </w:rPr>
        <w:drawing>
          <wp:anchor distT="0" distB="0" distL="114300" distR="114300" simplePos="0" relativeHeight="251658240" behindDoc="0" locked="0" layoutInCell="1" allowOverlap="1" wp14:anchorId="771B0012" wp14:editId="4B1517B7">
            <wp:simplePos x="0" y="0"/>
            <wp:positionH relativeFrom="column">
              <wp:posOffset>3490826</wp:posOffset>
            </wp:positionH>
            <wp:positionV relativeFrom="paragraph">
              <wp:posOffset>348731</wp:posOffset>
            </wp:positionV>
            <wp:extent cx="1774825" cy="1783080"/>
            <wp:effectExtent l="0" t="0" r="0" b="7620"/>
            <wp:wrapSquare wrapText="bothSides"/>
            <wp:docPr id="23111843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18438" name="Picture 1" descr="A screenshot of a computer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4825" cy="1783080"/>
                    </a:xfrm>
                    <a:prstGeom prst="rect">
                      <a:avLst/>
                    </a:prstGeom>
                  </pic:spPr>
                </pic:pic>
              </a:graphicData>
            </a:graphic>
            <wp14:sizeRelH relativeFrom="page">
              <wp14:pctWidth>0</wp14:pctWidth>
            </wp14:sizeRelH>
            <wp14:sizeRelV relativeFrom="page">
              <wp14:pctHeight>0</wp14:pctHeight>
            </wp14:sizeRelV>
          </wp:anchor>
        </w:drawing>
      </w:r>
      <w:r w:rsidR="00697E0D" w:rsidRPr="00697E0D">
        <w:rPr>
          <w:rFonts w:ascii="Times New Roman" w:hAnsi="Times New Roman" w:cs="Times New Roman"/>
        </w:rPr>
        <w:t xml:space="preserve">After EDA, we conducted initial experiments with different preprocessing strategies and a wide range of machine learning models using their default hyperparameters. This helped us understand which combinations performed best on our dataset. Based on these results, we selected the top two models along with their best-performing preprocessing techniques. For these selected models, we then used pipelines with </w:t>
      </w:r>
      <w:proofErr w:type="spellStart"/>
      <w:r w:rsidR="00697E0D" w:rsidRPr="00697E0D">
        <w:rPr>
          <w:rFonts w:ascii="Times New Roman" w:hAnsi="Times New Roman" w:cs="Times New Roman"/>
        </w:rPr>
        <w:t>GridSearchCV</w:t>
      </w:r>
      <w:proofErr w:type="spellEnd"/>
      <w:r w:rsidR="00697E0D" w:rsidRPr="00697E0D">
        <w:rPr>
          <w:rFonts w:ascii="Times New Roman" w:hAnsi="Times New Roman" w:cs="Times New Roman"/>
        </w:rPr>
        <w:t xml:space="preserve"> to fine-tune the</w:t>
      </w:r>
      <w:r w:rsidR="00697E0D" w:rsidRPr="00697E0D">
        <w:rPr>
          <w:rFonts w:ascii="Times New Roman" w:hAnsi="Times New Roman" w:cs="Times New Roman"/>
          <w:b/>
          <w:bCs/>
        </w:rPr>
        <w:t xml:space="preserve"> </w:t>
      </w:r>
      <w:r w:rsidR="00697E0D" w:rsidRPr="00697E0D">
        <w:rPr>
          <w:rFonts w:ascii="Times New Roman" w:hAnsi="Times New Roman" w:cs="Times New Roman"/>
        </w:rPr>
        <w:t>hyperparameters and try to improve the performance even further.</w:t>
      </w:r>
    </w:p>
    <w:p w14:paraId="5ACDC731" w14:textId="6DDB168D" w:rsidR="00F91E57" w:rsidRDefault="00F91E57" w:rsidP="00686975">
      <w:pPr>
        <w:jc w:val="both"/>
        <w:rPr>
          <w:rFonts w:ascii="Times New Roman" w:hAnsi="Times New Roman" w:cs="Times New Roman"/>
          <w:b/>
          <w:bCs/>
        </w:rPr>
      </w:pPr>
      <w:r w:rsidRPr="00A01752">
        <w:rPr>
          <w:rFonts w:ascii="Times New Roman" w:hAnsi="Times New Roman" w:cs="Times New Roman"/>
          <w:b/>
          <w:bCs/>
        </w:rPr>
        <w:t xml:space="preserve">2. </w:t>
      </w:r>
      <w:r w:rsidR="007356F4" w:rsidRPr="007356F4">
        <w:rPr>
          <w:rFonts w:ascii="Times New Roman" w:hAnsi="Times New Roman" w:cs="Times New Roman"/>
          <w:b/>
          <w:bCs/>
        </w:rPr>
        <w:t>Exploratory Data Analysis</w:t>
      </w:r>
    </w:p>
    <w:p w14:paraId="6E30526F" w14:textId="230D8CB5" w:rsidR="007356F4" w:rsidRDefault="00686975" w:rsidP="00686975">
      <w:pPr>
        <w:jc w:val="both"/>
        <w:rPr>
          <w:rFonts w:ascii="Times New Roman" w:hAnsi="Times New Roman" w:cs="Times New Roman"/>
        </w:rPr>
      </w:pPr>
      <w:r w:rsidRPr="00686975">
        <w:rPr>
          <w:rFonts w:ascii="Times New Roman" w:hAnsi="Times New Roman" w:cs="Times New Roman"/>
        </w:rPr>
        <w:t xml:space="preserve">Before starting the preprocessing and </w:t>
      </w:r>
      <w:proofErr w:type="spellStart"/>
      <w:r w:rsidRPr="00686975">
        <w:rPr>
          <w:rFonts w:ascii="Times New Roman" w:hAnsi="Times New Roman" w:cs="Times New Roman"/>
        </w:rPr>
        <w:t>modeling</w:t>
      </w:r>
      <w:proofErr w:type="spellEnd"/>
      <w:r w:rsidRPr="00686975">
        <w:rPr>
          <w:rFonts w:ascii="Times New Roman" w:hAnsi="Times New Roman" w:cs="Times New Roman"/>
        </w:rPr>
        <w:t>, we performed exploratory data analysis (EDA) to better understand the structure of our dataset and identify any issues or patterns that might influence our approach.</w:t>
      </w:r>
    </w:p>
    <w:p w14:paraId="082F02FB" w14:textId="259E84D3" w:rsidR="00007107" w:rsidRPr="00007107" w:rsidRDefault="00AC5FE7" w:rsidP="00007107">
      <w:pPr>
        <w:jc w:val="both"/>
        <w:rPr>
          <w:rFonts w:ascii="Times New Roman" w:hAnsi="Times New Roman" w:cs="Times New Roman"/>
          <w:b/>
          <w:bCs/>
        </w:rPr>
      </w:pPr>
      <w:r>
        <w:rPr>
          <w:rFonts w:ascii="Times New Roman" w:hAnsi="Times New Roman" w:cs="Times New Roman"/>
          <w:b/>
          <w:bCs/>
        </w:rPr>
        <w:t xml:space="preserve">2.1 </w:t>
      </w:r>
      <w:r w:rsidR="00007107" w:rsidRPr="00007107">
        <w:rPr>
          <w:rFonts w:ascii="Times New Roman" w:hAnsi="Times New Roman" w:cs="Times New Roman"/>
          <w:b/>
          <w:bCs/>
        </w:rPr>
        <w:t>Dataset Structure</w:t>
      </w:r>
    </w:p>
    <w:p w14:paraId="6AC0CF6C" w14:textId="77777777" w:rsidR="00007404" w:rsidRPr="00007404" w:rsidRDefault="00007404" w:rsidP="00007404">
      <w:pPr>
        <w:jc w:val="both"/>
        <w:rPr>
          <w:rFonts w:ascii="Times New Roman" w:hAnsi="Times New Roman" w:cs="Times New Roman"/>
        </w:rPr>
      </w:pPr>
      <w:r w:rsidRPr="00007404">
        <w:rPr>
          <w:rFonts w:ascii="Times New Roman" w:hAnsi="Times New Roman" w:cs="Times New Roman"/>
        </w:rPr>
        <w:t xml:space="preserve">The dataset used in this project is called the Alzheimer’s Prediction Dataset (Global) and contains detailed records of individuals from various backgrounds. It includes a total of </w:t>
      </w:r>
      <w:r w:rsidRPr="00007404">
        <w:rPr>
          <w:rFonts w:ascii="Times New Roman" w:hAnsi="Times New Roman" w:cs="Times New Roman"/>
          <w:b/>
          <w:bCs/>
        </w:rPr>
        <w:t>74,283 entries</w:t>
      </w:r>
      <w:r w:rsidRPr="00007404">
        <w:rPr>
          <w:rFonts w:ascii="Times New Roman" w:hAnsi="Times New Roman" w:cs="Times New Roman"/>
        </w:rPr>
        <w:t xml:space="preserve"> and </w:t>
      </w:r>
      <w:r w:rsidRPr="00007404">
        <w:rPr>
          <w:rFonts w:ascii="Times New Roman" w:hAnsi="Times New Roman" w:cs="Times New Roman"/>
          <w:b/>
          <w:bCs/>
        </w:rPr>
        <w:t>25 columns</w:t>
      </w:r>
      <w:r w:rsidRPr="00007404">
        <w:rPr>
          <w:rFonts w:ascii="Times New Roman" w:hAnsi="Times New Roman" w:cs="Times New Roman"/>
        </w:rPr>
        <w:t xml:space="preserve">, each representing either personal, lifestyle, medical, or cognitive data. One of the key advantages of this dataset is that it is </w:t>
      </w:r>
      <w:r w:rsidRPr="00007404">
        <w:rPr>
          <w:rFonts w:ascii="Times New Roman" w:hAnsi="Times New Roman" w:cs="Times New Roman"/>
          <w:b/>
          <w:bCs/>
        </w:rPr>
        <w:t>complete</w:t>
      </w:r>
      <w:r w:rsidRPr="00007404">
        <w:rPr>
          <w:rFonts w:ascii="Times New Roman" w:hAnsi="Times New Roman" w:cs="Times New Roman"/>
        </w:rPr>
        <w:t xml:space="preserve">, with </w:t>
      </w:r>
      <w:r w:rsidRPr="00007404">
        <w:rPr>
          <w:rFonts w:ascii="Times New Roman" w:hAnsi="Times New Roman" w:cs="Times New Roman"/>
          <w:b/>
          <w:bCs/>
        </w:rPr>
        <w:t>no missing values</w:t>
      </w:r>
      <w:r w:rsidRPr="00007404">
        <w:rPr>
          <w:rFonts w:ascii="Times New Roman" w:hAnsi="Times New Roman" w:cs="Times New Roman"/>
        </w:rPr>
        <w:t>, allowing us to move directly into analysis without needing to impute or drop data.</w:t>
      </w:r>
    </w:p>
    <w:p w14:paraId="01E256FA" w14:textId="27D9CD1F" w:rsidR="00007404" w:rsidRPr="00007404" w:rsidRDefault="00007404" w:rsidP="00007404">
      <w:pPr>
        <w:jc w:val="both"/>
        <w:rPr>
          <w:rFonts w:ascii="Times New Roman" w:hAnsi="Times New Roman" w:cs="Times New Roman"/>
        </w:rPr>
      </w:pPr>
      <w:r w:rsidRPr="00007404">
        <w:rPr>
          <w:rFonts w:ascii="Times New Roman" w:hAnsi="Times New Roman" w:cs="Times New Roman"/>
        </w:rPr>
        <w:t xml:space="preserve">As shown in the figure below, most of the features are stored as object types, meaning they are </w:t>
      </w:r>
      <w:r w:rsidRPr="00007404">
        <w:rPr>
          <w:rFonts w:ascii="Times New Roman" w:hAnsi="Times New Roman" w:cs="Times New Roman"/>
          <w:b/>
          <w:bCs/>
        </w:rPr>
        <w:t>categorical</w:t>
      </w:r>
      <w:r w:rsidRPr="00007404">
        <w:rPr>
          <w:rFonts w:ascii="Times New Roman" w:hAnsi="Times New Roman" w:cs="Times New Roman"/>
        </w:rPr>
        <w:t xml:space="preserve"> variables such as gender, country, smoking status, and employment. A smaller number of features, like Age, Education Level, BMI, and Cognitive Test Score, are stored as numeric types (int64 or float64). These features are suitable for statistical analysis and machine learning without much conversion. Additionally, the dataset contains no irrelevant or identifier fields like patient names or IDs, which makes it clean and ready for </w:t>
      </w:r>
      <w:proofErr w:type="spellStart"/>
      <w:r w:rsidRPr="00007404">
        <w:rPr>
          <w:rFonts w:ascii="Times New Roman" w:hAnsi="Times New Roman" w:cs="Times New Roman"/>
        </w:rPr>
        <w:t>modeling</w:t>
      </w:r>
      <w:proofErr w:type="spellEnd"/>
      <w:r w:rsidRPr="00007404">
        <w:rPr>
          <w:rFonts w:ascii="Times New Roman" w:hAnsi="Times New Roman" w:cs="Times New Roman"/>
        </w:rPr>
        <w:t>.</w:t>
      </w:r>
      <w:r w:rsidR="00A30776" w:rsidRPr="00A30776">
        <w:t xml:space="preserve"> </w:t>
      </w:r>
      <w:r w:rsidR="00A30776" w:rsidRPr="00A30776">
        <w:rPr>
          <w:rFonts w:ascii="Times New Roman" w:hAnsi="Times New Roman" w:cs="Times New Roman"/>
          <w:i/>
          <w:iCs/>
        </w:rPr>
        <w:t>(Refer to the image showing the column names and data types)</w:t>
      </w:r>
    </w:p>
    <w:p w14:paraId="4CC2D66B" w14:textId="78432E1D" w:rsidR="008E6017" w:rsidRDefault="008E6017" w:rsidP="008E6017">
      <w:pPr>
        <w:jc w:val="both"/>
        <w:rPr>
          <w:rFonts w:ascii="Times New Roman" w:hAnsi="Times New Roman" w:cs="Times New Roman"/>
        </w:rPr>
      </w:pPr>
    </w:p>
    <w:p w14:paraId="7BF8CD2C" w14:textId="6C6D5AE7" w:rsidR="004E4265" w:rsidRDefault="004E4265" w:rsidP="008E6017">
      <w:pPr>
        <w:jc w:val="both"/>
        <w:rPr>
          <w:rFonts w:ascii="Times New Roman" w:hAnsi="Times New Roman" w:cs="Times New Roman"/>
        </w:rPr>
      </w:pPr>
    </w:p>
    <w:p w14:paraId="1163AD05" w14:textId="5324AB34" w:rsidR="00E83B92" w:rsidRDefault="00AC5FE7" w:rsidP="008E6017">
      <w:pPr>
        <w:jc w:val="both"/>
        <w:rPr>
          <w:rFonts w:ascii="Times New Roman" w:hAnsi="Times New Roman" w:cs="Times New Roman"/>
          <w:b/>
          <w:bCs/>
        </w:rPr>
      </w:pPr>
      <w:r>
        <w:rPr>
          <w:rFonts w:ascii="Times New Roman" w:hAnsi="Times New Roman" w:cs="Times New Roman"/>
          <w:b/>
          <w:bCs/>
        </w:rPr>
        <w:lastRenderedPageBreak/>
        <w:t xml:space="preserve">2.2 </w:t>
      </w:r>
      <w:r w:rsidR="00E83B92" w:rsidRPr="00E83B92">
        <w:rPr>
          <w:rFonts w:ascii="Times New Roman" w:hAnsi="Times New Roman" w:cs="Times New Roman"/>
          <w:b/>
          <w:bCs/>
        </w:rPr>
        <w:t>Target Variable: Alzheimer’s Diagnosis</w:t>
      </w:r>
    </w:p>
    <w:p w14:paraId="04155BB9" w14:textId="77777777" w:rsidR="00847C5F" w:rsidRPr="00847C5F" w:rsidRDefault="00847C5F" w:rsidP="00847C5F">
      <w:pPr>
        <w:jc w:val="both"/>
        <w:rPr>
          <w:rFonts w:ascii="Times New Roman" w:hAnsi="Times New Roman" w:cs="Times New Roman"/>
        </w:rPr>
      </w:pPr>
      <w:r w:rsidRPr="00847C5F">
        <w:rPr>
          <w:rFonts w:ascii="Times New Roman" w:hAnsi="Times New Roman" w:cs="Times New Roman"/>
        </w:rPr>
        <w:t xml:space="preserve">The target variable in this dataset is </w:t>
      </w:r>
      <w:r w:rsidRPr="00847C5F">
        <w:rPr>
          <w:rFonts w:ascii="Times New Roman" w:hAnsi="Times New Roman" w:cs="Times New Roman"/>
          <w:b/>
          <w:bCs/>
        </w:rPr>
        <w:t>Alzheimer’s Diagnosis</w:t>
      </w:r>
      <w:r w:rsidRPr="00847C5F">
        <w:rPr>
          <w:rFonts w:ascii="Times New Roman" w:hAnsi="Times New Roman" w:cs="Times New Roman"/>
        </w:rPr>
        <w:t xml:space="preserve">, which indicates </w:t>
      </w:r>
      <w:proofErr w:type="gramStart"/>
      <w:r w:rsidRPr="00847C5F">
        <w:rPr>
          <w:rFonts w:ascii="Times New Roman" w:hAnsi="Times New Roman" w:cs="Times New Roman"/>
        </w:rPr>
        <w:t>whether or not</w:t>
      </w:r>
      <w:proofErr w:type="gramEnd"/>
      <w:r w:rsidRPr="00847C5F">
        <w:rPr>
          <w:rFonts w:ascii="Times New Roman" w:hAnsi="Times New Roman" w:cs="Times New Roman"/>
        </w:rPr>
        <w:t xml:space="preserve"> an individual has been diagnosed with Alzheimer’s disease. This is a </w:t>
      </w:r>
      <w:r w:rsidRPr="00847C5F">
        <w:rPr>
          <w:rFonts w:ascii="Times New Roman" w:hAnsi="Times New Roman" w:cs="Times New Roman"/>
          <w:b/>
          <w:bCs/>
        </w:rPr>
        <w:t>binary classification problem</w:t>
      </w:r>
      <w:r w:rsidRPr="00847C5F">
        <w:rPr>
          <w:rFonts w:ascii="Times New Roman" w:hAnsi="Times New Roman" w:cs="Times New Roman"/>
        </w:rPr>
        <w:t>, where:</w:t>
      </w:r>
    </w:p>
    <w:p w14:paraId="426C87D2" w14:textId="77777777" w:rsidR="00847C5F" w:rsidRPr="00847C5F" w:rsidRDefault="00847C5F" w:rsidP="00847C5F">
      <w:pPr>
        <w:numPr>
          <w:ilvl w:val="0"/>
          <w:numId w:val="6"/>
        </w:numPr>
        <w:jc w:val="both"/>
        <w:rPr>
          <w:rFonts w:ascii="Times New Roman" w:hAnsi="Times New Roman" w:cs="Times New Roman"/>
        </w:rPr>
      </w:pPr>
      <w:r w:rsidRPr="00847C5F">
        <w:rPr>
          <w:rFonts w:ascii="Times New Roman" w:hAnsi="Times New Roman" w:cs="Times New Roman"/>
          <w:b/>
          <w:bCs/>
        </w:rPr>
        <w:t>"Yes"</w:t>
      </w:r>
      <w:r w:rsidRPr="00847C5F">
        <w:rPr>
          <w:rFonts w:ascii="Times New Roman" w:hAnsi="Times New Roman" w:cs="Times New Roman"/>
        </w:rPr>
        <w:t xml:space="preserve"> means the individual has been diagnosed</w:t>
      </w:r>
    </w:p>
    <w:p w14:paraId="58A3654B" w14:textId="77777777" w:rsidR="00847C5F" w:rsidRPr="00847C5F" w:rsidRDefault="00847C5F" w:rsidP="00847C5F">
      <w:pPr>
        <w:numPr>
          <w:ilvl w:val="0"/>
          <w:numId w:val="6"/>
        </w:numPr>
        <w:jc w:val="both"/>
        <w:rPr>
          <w:rFonts w:ascii="Times New Roman" w:hAnsi="Times New Roman" w:cs="Times New Roman"/>
        </w:rPr>
      </w:pPr>
      <w:r w:rsidRPr="00847C5F">
        <w:rPr>
          <w:rFonts w:ascii="Times New Roman" w:hAnsi="Times New Roman" w:cs="Times New Roman"/>
          <w:b/>
          <w:bCs/>
        </w:rPr>
        <w:t>"No"</w:t>
      </w:r>
      <w:r w:rsidRPr="00847C5F">
        <w:rPr>
          <w:rFonts w:ascii="Times New Roman" w:hAnsi="Times New Roman" w:cs="Times New Roman"/>
        </w:rPr>
        <w:t xml:space="preserve"> means the individual has not been diagnosed</w:t>
      </w:r>
    </w:p>
    <w:p w14:paraId="0F71DE91" w14:textId="7144E72A" w:rsidR="00847C5F" w:rsidRPr="00847C5F" w:rsidRDefault="00847C5F" w:rsidP="00847C5F">
      <w:pPr>
        <w:jc w:val="both"/>
        <w:rPr>
          <w:rFonts w:ascii="Times New Roman" w:hAnsi="Times New Roman" w:cs="Times New Roman"/>
        </w:rPr>
      </w:pPr>
      <w:r w:rsidRPr="00847C5F">
        <w:rPr>
          <w:rFonts w:ascii="Times New Roman" w:hAnsi="Times New Roman" w:cs="Times New Roman"/>
        </w:rPr>
        <w:t xml:space="preserve">After </w:t>
      </w:r>
      <w:proofErr w:type="spellStart"/>
      <w:r w:rsidRPr="00847C5F">
        <w:rPr>
          <w:rFonts w:ascii="Times New Roman" w:hAnsi="Times New Roman" w:cs="Times New Roman"/>
        </w:rPr>
        <w:t>analyzing</w:t>
      </w:r>
      <w:proofErr w:type="spellEnd"/>
      <w:r w:rsidRPr="00847C5F">
        <w:rPr>
          <w:rFonts w:ascii="Times New Roman" w:hAnsi="Times New Roman" w:cs="Times New Roman"/>
        </w:rPr>
        <w:t xml:space="preserve"> the distribution of the target variable, we observed that the dataset is</w:t>
      </w:r>
      <w:r w:rsidR="000B6B5F">
        <w:rPr>
          <w:rFonts w:ascii="Times New Roman" w:hAnsi="Times New Roman" w:cs="Times New Roman"/>
        </w:rPr>
        <w:t xml:space="preserve"> balanced, s</w:t>
      </w:r>
      <w:r w:rsidR="000B6B5F" w:rsidRPr="000B6B5F">
        <w:rPr>
          <w:rFonts w:ascii="Times New Roman" w:hAnsi="Times New Roman" w:cs="Times New Roman"/>
        </w:rPr>
        <w:t>ince the proportion is very close to 50/50</w:t>
      </w:r>
      <w:r w:rsidR="00174CFE">
        <w:rPr>
          <w:rFonts w:ascii="Times New Roman" w:hAnsi="Times New Roman" w:cs="Times New Roman"/>
        </w:rPr>
        <w:t>.</w:t>
      </w:r>
    </w:p>
    <w:p w14:paraId="1E741EDE" w14:textId="77777777" w:rsidR="00847C5F" w:rsidRPr="00847C5F" w:rsidRDefault="00847C5F" w:rsidP="00847C5F">
      <w:pPr>
        <w:numPr>
          <w:ilvl w:val="0"/>
          <w:numId w:val="7"/>
        </w:numPr>
        <w:jc w:val="both"/>
        <w:rPr>
          <w:rFonts w:ascii="Times New Roman" w:hAnsi="Times New Roman" w:cs="Times New Roman"/>
        </w:rPr>
      </w:pPr>
      <w:r w:rsidRPr="00847C5F">
        <w:rPr>
          <w:rFonts w:ascii="Times New Roman" w:hAnsi="Times New Roman" w:cs="Times New Roman"/>
        </w:rPr>
        <w:t xml:space="preserve">Around </w:t>
      </w:r>
      <w:r w:rsidRPr="00847C5F">
        <w:rPr>
          <w:rFonts w:ascii="Times New Roman" w:hAnsi="Times New Roman" w:cs="Times New Roman"/>
          <w:b/>
          <w:bCs/>
        </w:rPr>
        <w:t>58.7%</w:t>
      </w:r>
      <w:r w:rsidRPr="00847C5F">
        <w:rPr>
          <w:rFonts w:ascii="Times New Roman" w:hAnsi="Times New Roman" w:cs="Times New Roman"/>
        </w:rPr>
        <w:t xml:space="preserve"> of the individuals are </w:t>
      </w:r>
      <w:proofErr w:type="spellStart"/>
      <w:r w:rsidRPr="00847C5F">
        <w:rPr>
          <w:rFonts w:ascii="Times New Roman" w:hAnsi="Times New Roman" w:cs="Times New Roman"/>
        </w:rPr>
        <w:t>labeled</w:t>
      </w:r>
      <w:proofErr w:type="spellEnd"/>
      <w:r w:rsidRPr="00847C5F">
        <w:rPr>
          <w:rFonts w:ascii="Times New Roman" w:hAnsi="Times New Roman" w:cs="Times New Roman"/>
        </w:rPr>
        <w:t xml:space="preserve"> </w:t>
      </w:r>
      <w:r w:rsidRPr="00847C5F">
        <w:rPr>
          <w:rFonts w:ascii="Times New Roman" w:hAnsi="Times New Roman" w:cs="Times New Roman"/>
          <w:b/>
          <w:bCs/>
        </w:rPr>
        <w:t>"No"</w:t>
      </w:r>
    </w:p>
    <w:p w14:paraId="67D0FB58" w14:textId="77777777" w:rsidR="00847C5F" w:rsidRPr="00847C5F" w:rsidRDefault="00847C5F" w:rsidP="00847C5F">
      <w:pPr>
        <w:numPr>
          <w:ilvl w:val="0"/>
          <w:numId w:val="7"/>
        </w:numPr>
        <w:jc w:val="both"/>
        <w:rPr>
          <w:rFonts w:ascii="Times New Roman" w:hAnsi="Times New Roman" w:cs="Times New Roman"/>
        </w:rPr>
      </w:pPr>
      <w:r w:rsidRPr="00847C5F">
        <w:rPr>
          <w:rFonts w:ascii="Times New Roman" w:hAnsi="Times New Roman" w:cs="Times New Roman"/>
        </w:rPr>
        <w:t xml:space="preserve">The remaining </w:t>
      </w:r>
      <w:r w:rsidRPr="00847C5F">
        <w:rPr>
          <w:rFonts w:ascii="Times New Roman" w:hAnsi="Times New Roman" w:cs="Times New Roman"/>
          <w:b/>
          <w:bCs/>
        </w:rPr>
        <w:t>41.3%</w:t>
      </w:r>
      <w:r w:rsidRPr="00847C5F">
        <w:rPr>
          <w:rFonts w:ascii="Times New Roman" w:hAnsi="Times New Roman" w:cs="Times New Roman"/>
        </w:rPr>
        <w:t xml:space="preserve"> are </w:t>
      </w:r>
      <w:proofErr w:type="spellStart"/>
      <w:r w:rsidRPr="00847C5F">
        <w:rPr>
          <w:rFonts w:ascii="Times New Roman" w:hAnsi="Times New Roman" w:cs="Times New Roman"/>
        </w:rPr>
        <w:t>labeled</w:t>
      </w:r>
      <w:proofErr w:type="spellEnd"/>
      <w:r w:rsidRPr="00847C5F">
        <w:rPr>
          <w:rFonts w:ascii="Times New Roman" w:hAnsi="Times New Roman" w:cs="Times New Roman"/>
        </w:rPr>
        <w:t xml:space="preserve"> </w:t>
      </w:r>
      <w:r w:rsidRPr="00847C5F">
        <w:rPr>
          <w:rFonts w:ascii="Times New Roman" w:hAnsi="Times New Roman" w:cs="Times New Roman"/>
          <w:b/>
          <w:bCs/>
        </w:rPr>
        <w:t>"Yes"</w:t>
      </w:r>
    </w:p>
    <w:p w14:paraId="574750DC" w14:textId="523F775B" w:rsidR="00847C5F" w:rsidRDefault="00847C5F" w:rsidP="00847C5F">
      <w:pPr>
        <w:jc w:val="both"/>
        <w:rPr>
          <w:rFonts w:ascii="Times New Roman" w:hAnsi="Times New Roman" w:cs="Times New Roman"/>
          <w:i/>
          <w:iCs/>
        </w:rPr>
      </w:pPr>
      <w:r w:rsidRPr="00847C5F">
        <w:rPr>
          <w:rFonts w:ascii="Times New Roman" w:hAnsi="Times New Roman" w:cs="Times New Roman"/>
        </w:rPr>
        <w:t>Relying only on accuracy can be misleading, so we used additional metrics</w:t>
      </w:r>
      <w:r w:rsidR="00174CFE">
        <w:rPr>
          <w:rFonts w:ascii="Times New Roman" w:hAnsi="Times New Roman" w:cs="Times New Roman"/>
        </w:rPr>
        <w:t xml:space="preserve"> </w:t>
      </w:r>
      <w:proofErr w:type="gramStart"/>
      <w:r w:rsidR="00174CFE">
        <w:rPr>
          <w:rFonts w:ascii="Times New Roman" w:hAnsi="Times New Roman" w:cs="Times New Roman"/>
        </w:rPr>
        <w:t xml:space="preserve">like </w:t>
      </w:r>
      <w:r w:rsidRPr="00847C5F">
        <w:rPr>
          <w:rFonts w:ascii="Times New Roman" w:hAnsi="Times New Roman" w:cs="Times New Roman"/>
        </w:rPr>
        <w:t xml:space="preserve"> </w:t>
      </w:r>
      <w:r w:rsidRPr="00847C5F">
        <w:rPr>
          <w:rFonts w:ascii="Times New Roman" w:hAnsi="Times New Roman" w:cs="Times New Roman"/>
          <w:b/>
          <w:bCs/>
        </w:rPr>
        <w:t>F</w:t>
      </w:r>
      <w:proofErr w:type="gramEnd"/>
      <w:r w:rsidRPr="00847C5F">
        <w:rPr>
          <w:rFonts w:ascii="Times New Roman" w:hAnsi="Times New Roman" w:cs="Times New Roman"/>
          <w:b/>
          <w:bCs/>
        </w:rPr>
        <w:t>1-score</w:t>
      </w:r>
      <w:r w:rsidRPr="00847C5F">
        <w:rPr>
          <w:rFonts w:ascii="Times New Roman" w:hAnsi="Times New Roman" w:cs="Times New Roman"/>
        </w:rPr>
        <w:t xml:space="preserve"> to get a better picture of each model’s performance.</w:t>
      </w:r>
      <w:r>
        <w:rPr>
          <w:rFonts w:ascii="Times New Roman" w:hAnsi="Times New Roman" w:cs="Times New Roman"/>
        </w:rPr>
        <w:t xml:space="preserve"> </w:t>
      </w:r>
      <w:r w:rsidR="00F06DF7" w:rsidRPr="00F06DF7">
        <w:rPr>
          <w:rFonts w:ascii="Times New Roman" w:hAnsi="Times New Roman" w:cs="Times New Roman"/>
          <w:i/>
          <w:iCs/>
        </w:rPr>
        <w:t>(</w:t>
      </w:r>
      <w:r w:rsidRPr="00847C5F">
        <w:rPr>
          <w:rFonts w:ascii="Times New Roman" w:hAnsi="Times New Roman" w:cs="Times New Roman"/>
          <w:i/>
          <w:iCs/>
        </w:rPr>
        <w:t>We also included a bar chart showing the counts for each class</w:t>
      </w:r>
      <w:r w:rsidR="00F06DF7">
        <w:rPr>
          <w:rFonts w:ascii="Times New Roman" w:hAnsi="Times New Roman" w:cs="Times New Roman"/>
          <w:i/>
          <w:iCs/>
        </w:rPr>
        <w:t>)</w:t>
      </w:r>
      <w:r w:rsidRPr="00847C5F">
        <w:rPr>
          <w:rFonts w:ascii="Times New Roman" w:hAnsi="Times New Roman" w:cs="Times New Roman"/>
          <w:i/>
          <w:iCs/>
        </w:rPr>
        <w:t>.</w:t>
      </w:r>
    </w:p>
    <w:p w14:paraId="41807984" w14:textId="00038CBB" w:rsidR="00F06DF7" w:rsidRDefault="00AA0C38" w:rsidP="00AC5FE7">
      <w:pPr>
        <w:jc w:val="center"/>
        <w:rPr>
          <w:rFonts w:ascii="Times New Roman" w:hAnsi="Times New Roman" w:cs="Times New Roman"/>
        </w:rPr>
      </w:pPr>
      <w:r w:rsidRPr="00AA0C38">
        <w:rPr>
          <w:rFonts w:ascii="Times New Roman" w:hAnsi="Times New Roman" w:cs="Times New Roman"/>
          <w:noProof/>
        </w:rPr>
        <w:drawing>
          <wp:inline distT="0" distB="0" distL="0" distR="0" wp14:anchorId="738E843D" wp14:editId="3C600529">
            <wp:extent cx="2535116" cy="1809750"/>
            <wp:effectExtent l="0" t="0" r="0" b="0"/>
            <wp:docPr id="2133532564" name="Picture 1" descr="A graph of a number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32564" name="Picture 1" descr="A graph of a number of blue squares&#10;&#10;AI-generated content may be incorrect."/>
                    <pic:cNvPicPr/>
                  </pic:nvPicPr>
                  <pic:blipFill>
                    <a:blip r:embed="rId6"/>
                    <a:stretch>
                      <a:fillRect/>
                    </a:stretch>
                  </pic:blipFill>
                  <pic:spPr>
                    <a:xfrm>
                      <a:off x="0" y="0"/>
                      <a:ext cx="2594059" cy="1851827"/>
                    </a:xfrm>
                    <a:prstGeom prst="rect">
                      <a:avLst/>
                    </a:prstGeom>
                  </pic:spPr>
                </pic:pic>
              </a:graphicData>
            </a:graphic>
          </wp:inline>
        </w:drawing>
      </w:r>
    </w:p>
    <w:p w14:paraId="17944511" w14:textId="63D544A3" w:rsidR="00AC5FE7" w:rsidRDefault="00AC5FE7" w:rsidP="00554D64">
      <w:pPr>
        <w:jc w:val="both"/>
        <w:rPr>
          <w:rFonts w:ascii="Times New Roman" w:hAnsi="Times New Roman" w:cs="Times New Roman"/>
          <w:b/>
          <w:bCs/>
        </w:rPr>
      </w:pPr>
      <w:r w:rsidRPr="00AC5FE7">
        <w:rPr>
          <w:rFonts w:ascii="Times New Roman" w:hAnsi="Times New Roman" w:cs="Times New Roman"/>
          <w:b/>
          <w:bCs/>
        </w:rPr>
        <w:t xml:space="preserve">2.3 </w:t>
      </w:r>
      <w:r w:rsidRPr="00AC5FE7">
        <w:rPr>
          <w:rFonts w:ascii="Times New Roman" w:hAnsi="Times New Roman" w:cs="Times New Roman"/>
          <w:b/>
          <w:bCs/>
        </w:rPr>
        <w:t>Key Feature Analysis</w:t>
      </w:r>
    </w:p>
    <w:p w14:paraId="741F091B" w14:textId="77777777" w:rsidR="00D571F0" w:rsidRPr="00D571F0" w:rsidRDefault="00D571F0" w:rsidP="00554D64">
      <w:pPr>
        <w:jc w:val="both"/>
        <w:rPr>
          <w:rFonts w:ascii="Times New Roman" w:hAnsi="Times New Roman" w:cs="Times New Roman"/>
        </w:rPr>
      </w:pPr>
      <w:r w:rsidRPr="00D571F0">
        <w:rPr>
          <w:rFonts w:ascii="Times New Roman" w:hAnsi="Times New Roman" w:cs="Times New Roman"/>
        </w:rPr>
        <w:t>In this section, we explore a few of the most informative features in relation to Alzheimer’s Diagnosis. We aim to understand how these features differ between individuals diagnosed with Alzheimer’s and those not diagnosed. We also visualize the distribution and importance of each feature to better interpret its role in prediction.</w:t>
      </w:r>
    </w:p>
    <w:p w14:paraId="7FF4FE8A" w14:textId="1B460134" w:rsidR="00FF6C44" w:rsidRPr="00D571F0" w:rsidRDefault="00D571F0" w:rsidP="00554D64">
      <w:pPr>
        <w:jc w:val="both"/>
        <w:rPr>
          <w:rFonts w:ascii="Times New Roman" w:hAnsi="Times New Roman" w:cs="Times New Roman"/>
        </w:rPr>
      </w:pPr>
      <w:r w:rsidRPr="00D571F0">
        <w:rPr>
          <w:rFonts w:ascii="Times New Roman" w:hAnsi="Times New Roman" w:cs="Times New Roman"/>
        </w:rPr>
        <w:t>The selected features for deeper analysis are:</w:t>
      </w:r>
    </w:p>
    <w:p w14:paraId="4477185B" w14:textId="77777777" w:rsidR="00D571F0" w:rsidRPr="00D571F0" w:rsidRDefault="00D571F0" w:rsidP="00D571F0">
      <w:pPr>
        <w:numPr>
          <w:ilvl w:val="0"/>
          <w:numId w:val="8"/>
        </w:numPr>
        <w:rPr>
          <w:rFonts w:ascii="Times New Roman" w:hAnsi="Times New Roman" w:cs="Times New Roman"/>
        </w:rPr>
      </w:pPr>
      <w:r w:rsidRPr="00D571F0">
        <w:rPr>
          <w:rFonts w:ascii="Times New Roman" w:hAnsi="Times New Roman" w:cs="Times New Roman"/>
        </w:rPr>
        <w:t>Age</w:t>
      </w:r>
    </w:p>
    <w:p w14:paraId="27EE46CF" w14:textId="77777777" w:rsidR="00D571F0" w:rsidRPr="00D571F0" w:rsidRDefault="00D571F0" w:rsidP="00D571F0">
      <w:pPr>
        <w:numPr>
          <w:ilvl w:val="0"/>
          <w:numId w:val="8"/>
        </w:numPr>
        <w:rPr>
          <w:rFonts w:ascii="Times New Roman" w:hAnsi="Times New Roman" w:cs="Times New Roman"/>
        </w:rPr>
      </w:pPr>
      <w:r w:rsidRPr="00D571F0">
        <w:rPr>
          <w:rFonts w:ascii="Times New Roman" w:hAnsi="Times New Roman" w:cs="Times New Roman"/>
        </w:rPr>
        <w:t>Family History of Alzheimer’s</w:t>
      </w:r>
    </w:p>
    <w:p w14:paraId="7B1F2E50" w14:textId="77777777" w:rsidR="00D571F0" w:rsidRDefault="00D571F0" w:rsidP="00D571F0">
      <w:pPr>
        <w:numPr>
          <w:ilvl w:val="0"/>
          <w:numId w:val="8"/>
        </w:numPr>
        <w:rPr>
          <w:rFonts w:ascii="Times New Roman" w:hAnsi="Times New Roman" w:cs="Times New Roman"/>
        </w:rPr>
      </w:pPr>
      <w:r w:rsidRPr="00D571F0">
        <w:rPr>
          <w:rFonts w:ascii="Times New Roman" w:hAnsi="Times New Roman" w:cs="Times New Roman"/>
        </w:rPr>
        <w:t>Genetic Risk Factor (APOE-ε4)</w:t>
      </w:r>
    </w:p>
    <w:p w14:paraId="0880FFEA" w14:textId="56DA3F69" w:rsidR="00FF6C44" w:rsidRDefault="00FF6C44" w:rsidP="00FF6C44">
      <w:pPr>
        <w:rPr>
          <w:rFonts w:ascii="Times New Roman" w:hAnsi="Times New Roman" w:cs="Times New Roman"/>
          <w:b/>
          <w:bCs/>
        </w:rPr>
      </w:pPr>
      <w:r w:rsidRPr="00FF6C44">
        <w:rPr>
          <w:rFonts w:ascii="Times New Roman" w:hAnsi="Times New Roman" w:cs="Times New Roman"/>
          <w:b/>
          <w:bCs/>
        </w:rPr>
        <w:t>2.3.1</w:t>
      </w:r>
      <w:r w:rsidR="002E121F">
        <w:rPr>
          <w:rFonts w:ascii="Times New Roman" w:hAnsi="Times New Roman" w:cs="Times New Roman"/>
          <w:b/>
          <w:bCs/>
        </w:rPr>
        <w:t xml:space="preserve"> </w:t>
      </w:r>
      <w:r w:rsidR="002E121F" w:rsidRPr="002E121F">
        <w:rPr>
          <w:rFonts w:ascii="Times New Roman" w:hAnsi="Times New Roman" w:cs="Times New Roman"/>
          <w:b/>
          <w:bCs/>
        </w:rPr>
        <w:t>Age vs Alzheimer’s Diagnosis</w:t>
      </w:r>
    </w:p>
    <w:p w14:paraId="26482A74" w14:textId="4C5E7F72" w:rsidR="00A142B3" w:rsidRPr="00A142B3" w:rsidRDefault="00A142B3" w:rsidP="00554D64">
      <w:pPr>
        <w:jc w:val="both"/>
        <w:rPr>
          <w:rFonts w:ascii="Times New Roman" w:hAnsi="Times New Roman" w:cs="Times New Roman"/>
        </w:rPr>
      </w:pPr>
      <w:r w:rsidRPr="00A142B3">
        <w:rPr>
          <w:rFonts w:ascii="Times New Roman" w:hAnsi="Times New Roman" w:cs="Times New Roman"/>
        </w:rPr>
        <w:t xml:space="preserve">Age is one of the most well-known and studied risk factors for Alzheimer’s disease. To explore this further, we </w:t>
      </w:r>
      <w:proofErr w:type="spellStart"/>
      <w:r w:rsidRPr="00A142B3">
        <w:rPr>
          <w:rFonts w:ascii="Times New Roman" w:hAnsi="Times New Roman" w:cs="Times New Roman"/>
        </w:rPr>
        <w:t>analyzed</w:t>
      </w:r>
      <w:proofErr w:type="spellEnd"/>
      <w:r w:rsidRPr="00A142B3">
        <w:rPr>
          <w:rFonts w:ascii="Times New Roman" w:hAnsi="Times New Roman" w:cs="Times New Roman"/>
        </w:rPr>
        <w:t xml:space="preserve"> how age differs between individuals diagnosed with Alzheimer’s and those who are not.</w:t>
      </w:r>
      <w:r w:rsidRPr="00A142B3">
        <w:rPr>
          <w:rFonts w:ascii="Times New Roman" w:eastAsia="Times New Roman" w:hAnsi="Times New Roman" w:cs="Times New Roman"/>
          <w:kern w:val="0"/>
          <w:sz w:val="24"/>
          <w:szCs w:val="24"/>
          <w:lang w:eastAsia="en-GB"/>
          <w14:ligatures w14:val="none"/>
        </w:rPr>
        <w:t xml:space="preserve"> </w:t>
      </w:r>
      <w:r w:rsidRPr="00A142B3">
        <w:rPr>
          <w:rFonts w:ascii="Times New Roman" w:hAnsi="Times New Roman" w:cs="Times New Roman"/>
        </w:rPr>
        <w:t xml:space="preserve">The plots below show </w:t>
      </w:r>
      <w:r w:rsidRPr="00A142B3">
        <w:rPr>
          <w:rFonts w:ascii="Times New Roman" w:hAnsi="Times New Roman" w:cs="Times New Roman"/>
          <w:b/>
          <w:bCs/>
        </w:rPr>
        <w:t>separate histograms with KDE curves</w:t>
      </w:r>
      <w:r w:rsidRPr="00A142B3">
        <w:rPr>
          <w:rFonts w:ascii="Times New Roman" w:hAnsi="Times New Roman" w:cs="Times New Roman"/>
        </w:rPr>
        <w:t xml:space="preserve"> for each group:</w:t>
      </w:r>
    </w:p>
    <w:p w14:paraId="3991731E" w14:textId="77777777" w:rsidR="00A142B3" w:rsidRPr="00A142B3" w:rsidRDefault="00A142B3" w:rsidP="00554D64">
      <w:pPr>
        <w:numPr>
          <w:ilvl w:val="0"/>
          <w:numId w:val="9"/>
        </w:numPr>
        <w:jc w:val="both"/>
        <w:rPr>
          <w:rFonts w:ascii="Times New Roman" w:hAnsi="Times New Roman" w:cs="Times New Roman"/>
        </w:rPr>
      </w:pPr>
      <w:r w:rsidRPr="00A142B3">
        <w:rPr>
          <w:rFonts w:ascii="Times New Roman" w:hAnsi="Times New Roman" w:cs="Times New Roman"/>
        </w:rPr>
        <w:t xml:space="preserve">The </w:t>
      </w:r>
      <w:r w:rsidRPr="00A142B3">
        <w:rPr>
          <w:rFonts w:ascii="Times New Roman" w:hAnsi="Times New Roman" w:cs="Times New Roman"/>
          <w:b/>
          <w:bCs/>
        </w:rPr>
        <w:t>non-diagnosed group</w:t>
      </w:r>
      <w:r w:rsidRPr="00A142B3">
        <w:rPr>
          <w:rFonts w:ascii="Times New Roman" w:hAnsi="Times New Roman" w:cs="Times New Roman"/>
        </w:rPr>
        <w:t xml:space="preserve"> has a higher concentration of individuals between ages </w:t>
      </w:r>
      <w:r w:rsidRPr="00A142B3">
        <w:rPr>
          <w:rFonts w:ascii="Times New Roman" w:hAnsi="Times New Roman" w:cs="Times New Roman"/>
          <w:b/>
          <w:bCs/>
        </w:rPr>
        <w:t>50 to 70</w:t>
      </w:r>
      <w:r w:rsidRPr="00A142B3">
        <w:rPr>
          <w:rFonts w:ascii="Times New Roman" w:hAnsi="Times New Roman" w:cs="Times New Roman"/>
        </w:rPr>
        <w:t>.</w:t>
      </w:r>
    </w:p>
    <w:p w14:paraId="1BFA0A9C" w14:textId="77777777" w:rsidR="00A142B3" w:rsidRPr="00A142B3" w:rsidRDefault="00A142B3" w:rsidP="00554D64">
      <w:pPr>
        <w:numPr>
          <w:ilvl w:val="0"/>
          <w:numId w:val="9"/>
        </w:numPr>
        <w:jc w:val="both"/>
        <w:rPr>
          <w:rFonts w:ascii="Times New Roman" w:hAnsi="Times New Roman" w:cs="Times New Roman"/>
        </w:rPr>
      </w:pPr>
      <w:r w:rsidRPr="00A142B3">
        <w:rPr>
          <w:rFonts w:ascii="Times New Roman" w:hAnsi="Times New Roman" w:cs="Times New Roman"/>
        </w:rPr>
        <w:t xml:space="preserve">The </w:t>
      </w:r>
      <w:r w:rsidRPr="00A142B3">
        <w:rPr>
          <w:rFonts w:ascii="Times New Roman" w:hAnsi="Times New Roman" w:cs="Times New Roman"/>
          <w:b/>
          <w:bCs/>
        </w:rPr>
        <w:t>diagnosed group</w:t>
      </w:r>
      <w:r w:rsidRPr="00A142B3">
        <w:rPr>
          <w:rFonts w:ascii="Times New Roman" w:hAnsi="Times New Roman" w:cs="Times New Roman"/>
        </w:rPr>
        <w:t xml:space="preserve"> tends to be older, with </w:t>
      </w:r>
      <w:proofErr w:type="gramStart"/>
      <w:r w:rsidRPr="00A142B3">
        <w:rPr>
          <w:rFonts w:ascii="Times New Roman" w:hAnsi="Times New Roman" w:cs="Times New Roman"/>
        </w:rPr>
        <w:t>the majority of</w:t>
      </w:r>
      <w:proofErr w:type="gramEnd"/>
      <w:r w:rsidRPr="00A142B3">
        <w:rPr>
          <w:rFonts w:ascii="Times New Roman" w:hAnsi="Times New Roman" w:cs="Times New Roman"/>
        </w:rPr>
        <w:t xml:space="preserve"> cases clustering around </w:t>
      </w:r>
      <w:r w:rsidRPr="00A142B3">
        <w:rPr>
          <w:rFonts w:ascii="Times New Roman" w:hAnsi="Times New Roman" w:cs="Times New Roman"/>
          <w:b/>
          <w:bCs/>
        </w:rPr>
        <w:t>75 to 90+</w:t>
      </w:r>
      <w:r w:rsidRPr="00A142B3">
        <w:rPr>
          <w:rFonts w:ascii="Times New Roman" w:hAnsi="Times New Roman" w:cs="Times New Roman"/>
        </w:rPr>
        <w:t xml:space="preserve"> years.</w:t>
      </w:r>
    </w:p>
    <w:p w14:paraId="58CAF37A" w14:textId="5BFC8172" w:rsidR="00A142B3" w:rsidRDefault="00964050" w:rsidP="00FF6C44">
      <w:pPr>
        <w:rPr>
          <w:rFonts w:ascii="Times New Roman" w:hAnsi="Times New Roman" w:cs="Times New Roman"/>
          <w:b/>
          <w:bCs/>
        </w:rPr>
      </w:pPr>
      <w:r w:rsidRPr="00964050">
        <w:rPr>
          <w:rFonts w:ascii="Times New Roman" w:hAnsi="Times New Roman" w:cs="Times New Roman"/>
          <w:b/>
          <w:bCs/>
        </w:rPr>
        <w:drawing>
          <wp:inline distT="0" distB="0" distL="0" distR="0" wp14:anchorId="00FEDCE4" wp14:editId="69095BFB">
            <wp:extent cx="2640965" cy="1534795"/>
            <wp:effectExtent l="0" t="0" r="6985" b="8255"/>
            <wp:docPr id="1660519810" name="Picture 1" descr="A graph showing the age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19810" name="Picture 1" descr="A graph showing the age of a person&#10;&#10;AI-generated content may be incorrect."/>
                    <pic:cNvPicPr/>
                  </pic:nvPicPr>
                  <pic:blipFill>
                    <a:blip r:embed="rId7"/>
                    <a:stretch>
                      <a:fillRect/>
                    </a:stretch>
                  </pic:blipFill>
                  <pic:spPr>
                    <a:xfrm>
                      <a:off x="0" y="0"/>
                      <a:ext cx="2640965" cy="1534795"/>
                    </a:xfrm>
                    <a:prstGeom prst="rect">
                      <a:avLst/>
                    </a:prstGeom>
                  </pic:spPr>
                </pic:pic>
              </a:graphicData>
            </a:graphic>
          </wp:inline>
        </w:drawing>
      </w:r>
    </w:p>
    <w:p w14:paraId="363EEDEE" w14:textId="1F7DA418" w:rsidR="00BE50C7" w:rsidRPr="00BE50C7" w:rsidRDefault="003132F0" w:rsidP="00BE50C7">
      <w:pPr>
        <w:rPr>
          <w:rFonts w:ascii="Times New Roman" w:hAnsi="Times New Roman" w:cs="Times New Roman"/>
          <w:b/>
          <w:bCs/>
        </w:rPr>
      </w:pPr>
      <w:r w:rsidRPr="003132F0">
        <w:rPr>
          <w:rFonts w:ascii="Times New Roman" w:hAnsi="Times New Roman" w:cs="Times New Roman"/>
          <w:b/>
          <w:bCs/>
        </w:rPr>
        <w:drawing>
          <wp:inline distT="0" distB="0" distL="0" distR="0" wp14:anchorId="14C4893E" wp14:editId="776E927E">
            <wp:extent cx="2640965" cy="1586865"/>
            <wp:effectExtent l="0" t="0" r="6985" b="0"/>
            <wp:docPr id="1437135509" name="Picture 1" descr="A graph of ag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35509" name="Picture 1" descr="A graph of age distribution&#10;&#10;AI-generated content may be incorrect."/>
                    <pic:cNvPicPr/>
                  </pic:nvPicPr>
                  <pic:blipFill>
                    <a:blip r:embed="rId8"/>
                    <a:stretch>
                      <a:fillRect/>
                    </a:stretch>
                  </pic:blipFill>
                  <pic:spPr>
                    <a:xfrm>
                      <a:off x="0" y="0"/>
                      <a:ext cx="2640965" cy="1586865"/>
                    </a:xfrm>
                    <a:prstGeom prst="rect">
                      <a:avLst/>
                    </a:prstGeom>
                  </pic:spPr>
                </pic:pic>
              </a:graphicData>
            </a:graphic>
          </wp:inline>
        </w:drawing>
      </w:r>
      <w:r w:rsidR="00BE50C7" w:rsidRPr="00A142B3">
        <w:rPr>
          <w:rFonts w:ascii="Times New Roman" w:hAnsi="Times New Roman" w:cs="Times New Roman"/>
        </w:rPr>
        <w:t>These distributions support the established fact that the likelihood of developing Alzheimer’s increases with age.</w:t>
      </w:r>
    </w:p>
    <w:p w14:paraId="78D031F3" w14:textId="77777777" w:rsidR="00BE50C7" w:rsidRDefault="00C57460" w:rsidP="00BE50C7">
      <w:pPr>
        <w:rPr>
          <w:rFonts w:ascii="Times New Roman" w:hAnsi="Times New Roman" w:cs="Times New Roman"/>
          <w:b/>
          <w:bCs/>
        </w:rPr>
      </w:pPr>
      <w:r>
        <w:rPr>
          <w:rFonts w:ascii="Times New Roman" w:hAnsi="Times New Roman" w:cs="Times New Roman"/>
          <w:b/>
          <w:bCs/>
        </w:rPr>
        <w:t>2.3</w:t>
      </w:r>
      <w:r w:rsidR="0071564F">
        <w:rPr>
          <w:rFonts w:ascii="Times New Roman" w:hAnsi="Times New Roman" w:cs="Times New Roman"/>
          <w:b/>
          <w:bCs/>
        </w:rPr>
        <w:t>.2</w:t>
      </w:r>
      <w:r>
        <w:rPr>
          <w:rFonts w:ascii="Times New Roman" w:hAnsi="Times New Roman" w:cs="Times New Roman"/>
          <w:b/>
          <w:bCs/>
        </w:rPr>
        <w:t xml:space="preserve"> </w:t>
      </w:r>
      <w:r w:rsidRPr="00C57460">
        <w:rPr>
          <w:rFonts w:ascii="Times New Roman" w:hAnsi="Times New Roman" w:cs="Times New Roman"/>
          <w:b/>
          <w:bCs/>
        </w:rPr>
        <w:t>F</w:t>
      </w:r>
      <w:r w:rsidRPr="00C57460">
        <w:rPr>
          <w:rFonts w:ascii="Times New Roman" w:hAnsi="Times New Roman" w:cs="Times New Roman"/>
          <w:b/>
          <w:bCs/>
        </w:rPr>
        <w:t>amily History vs Alzheimer’s Diagnosis</w:t>
      </w:r>
    </w:p>
    <w:p w14:paraId="4AF293F8" w14:textId="79DB9AD7" w:rsidR="00CB1DEC" w:rsidRPr="00BE50C7" w:rsidRDefault="00CB1DEC" w:rsidP="008262DD">
      <w:pPr>
        <w:jc w:val="both"/>
        <w:rPr>
          <w:rFonts w:ascii="Times New Roman" w:hAnsi="Times New Roman" w:cs="Times New Roman"/>
          <w:b/>
          <w:bCs/>
        </w:rPr>
      </w:pPr>
      <w:r w:rsidRPr="00CB1DEC">
        <w:rPr>
          <w:rFonts w:ascii="Times New Roman" w:hAnsi="Times New Roman" w:cs="Times New Roman"/>
        </w:rPr>
        <w:t>Family history is a strong indicator of genetic or environmental predisposition. Individuals with a family history of Alzheimer’s are generally at higher risk.</w:t>
      </w:r>
      <w:r w:rsidRPr="00CB1DEC">
        <w:rPr>
          <w:rFonts w:ascii="Times New Roman" w:eastAsia="Times New Roman" w:hAnsi="Times New Roman" w:cs="Times New Roman"/>
          <w:kern w:val="0"/>
          <w:sz w:val="24"/>
          <w:szCs w:val="24"/>
          <w:lang w:eastAsia="en-GB"/>
          <w14:ligatures w14:val="none"/>
        </w:rPr>
        <w:t xml:space="preserve"> </w:t>
      </w:r>
      <w:r>
        <w:rPr>
          <w:rFonts w:ascii="Times New Roman" w:eastAsia="Times New Roman" w:hAnsi="Times New Roman" w:cs="Times New Roman"/>
          <w:kern w:val="0"/>
          <w:sz w:val="24"/>
          <w:szCs w:val="24"/>
          <w:lang w:eastAsia="en-GB"/>
          <w14:ligatures w14:val="none"/>
        </w:rPr>
        <w:t>T</w:t>
      </w:r>
      <w:r w:rsidRPr="00CB1DEC">
        <w:rPr>
          <w:rFonts w:ascii="Times New Roman" w:hAnsi="Times New Roman" w:cs="Times New Roman"/>
        </w:rPr>
        <w:t>he count plot below shows:</w:t>
      </w:r>
    </w:p>
    <w:p w14:paraId="57236E01" w14:textId="77777777" w:rsidR="00CB1DEC" w:rsidRPr="00CB1DEC" w:rsidRDefault="00CB1DEC" w:rsidP="00554D64">
      <w:pPr>
        <w:numPr>
          <w:ilvl w:val="0"/>
          <w:numId w:val="10"/>
        </w:numPr>
        <w:jc w:val="both"/>
        <w:rPr>
          <w:rFonts w:ascii="Times New Roman" w:hAnsi="Times New Roman" w:cs="Times New Roman"/>
        </w:rPr>
      </w:pPr>
      <w:r w:rsidRPr="00CB1DEC">
        <w:rPr>
          <w:rFonts w:ascii="Times New Roman" w:hAnsi="Times New Roman" w:cs="Times New Roman"/>
        </w:rPr>
        <w:lastRenderedPageBreak/>
        <w:t xml:space="preserve">Individuals with </w:t>
      </w:r>
      <w:r w:rsidRPr="00CB1DEC">
        <w:rPr>
          <w:rFonts w:ascii="Times New Roman" w:hAnsi="Times New Roman" w:cs="Times New Roman"/>
          <w:b/>
          <w:bCs/>
        </w:rPr>
        <w:t>no family history</w:t>
      </w:r>
      <w:r w:rsidRPr="00CB1DEC">
        <w:rPr>
          <w:rFonts w:ascii="Times New Roman" w:hAnsi="Times New Roman" w:cs="Times New Roman"/>
        </w:rPr>
        <w:t xml:space="preserve"> are more likely to be undiagnosed.</w:t>
      </w:r>
    </w:p>
    <w:p w14:paraId="053FFF33" w14:textId="77777777" w:rsidR="00CB1DEC" w:rsidRPr="00CB1DEC" w:rsidRDefault="00CB1DEC" w:rsidP="00554D64">
      <w:pPr>
        <w:numPr>
          <w:ilvl w:val="0"/>
          <w:numId w:val="10"/>
        </w:numPr>
        <w:jc w:val="both"/>
        <w:rPr>
          <w:rFonts w:ascii="Times New Roman" w:hAnsi="Times New Roman" w:cs="Times New Roman"/>
        </w:rPr>
      </w:pPr>
      <w:r w:rsidRPr="00CB1DEC">
        <w:rPr>
          <w:rFonts w:ascii="Times New Roman" w:hAnsi="Times New Roman" w:cs="Times New Roman"/>
        </w:rPr>
        <w:t xml:space="preserve">Among those with a </w:t>
      </w:r>
      <w:r w:rsidRPr="00CB1DEC">
        <w:rPr>
          <w:rFonts w:ascii="Times New Roman" w:hAnsi="Times New Roman" w:cs="Times New Roman"/>
          <w:b/>
          <w:bCs/>
        </w:rPr>
        <w:t>positive family history</w:t>
      </w:r>
      <w:r w:rsidRPr="00CB1DEC">
        <w:rPr>
          <w:rFonts w:ascii="Times New Roman" w:hAnsi="Times New Roman" w:cs="Times New Roman"/>
        </w:rPr>
        <w:t xml:space="preserve">, the number of diagnosed individuals is slightly </w:t>
      </w:r>
      <w:r w:rsidRPr="00CB1DEC">
        <w:rPr>
          <w:rFonts w:ascii="Times New Roman" w:hAnsi="Times New Roman" w:cs="Times New Roman"/>
          <w:b/>
          <w:bCs/>
        </w:rPr>
        <w:t>higher than undiagnosed</w:t>
      </w:r>
      <w:r w:rsidRPr="00CB1DEC">
        <w:rPr>
          <w:rFonts w:ascii="Times New Roman" w:hAnsi="Times New Roman" w:cs="Times New Roman"/>
        </w:rPr>
        <w:t>, indicating a potential correlation.</w:t>
      </w:r>
    </w:p>
    <w:p w14:paraId="05148B3D" w14:textId="57C3B283" w:rsidR="00C46D76" w:rsidRDefault="00C46D76" w:rsidP="00554D64">
      <w:pPr>
        <w:jc w:val="both"/>
        <w:rPr>
          <w:rFonts w:ascii="Times New Roman" w:hAnsi="Times New Roman" w:cs="Times New Roman"/>
        </w:rPr>
      </w:pPr>
      <w:r w:rsidRPr="00C46D76">
        <w:rPr>
          <w:rFonts w:ascii="Times New Roman" w:hAnsi="Times New Roman" w:cs="Times New Roman"/>
        </w:rPr>
        <w:drawing>
          <wp:inline distT="0" distB="0" distL="0" distR="0" wp14:anchorId="3EC9BFC3" wp14:editId="77B299C9">
            <wp:extent cx="2640965" cy="1681480"/>
            <wp:effectExtent l="0" t="0" r="6985" b="0"/>
            <wp:docPr id="215348245" name="Picture 1" descr="A graph with green and orang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48245" name="Picture 1" descr="A graph with green and orange squares&#10;&#10;AI-generated content may be incorrect."/>
                    <pic:cNvPicPr/>
                  </pic:nvPicPr>
                  <pic:blipFill>
                    <a:blip r:embed="rId9"/>
                    <a:stretch>
                      <a:fillRect/>
                    </a:stretch>
                  </pic:blipFill>
                  <pic:spPr>
                    <a:xfrm>
                      <a:off x="0" y="0"/>
                      <a:ext cx="2640965" cy="1681480"/>
                    </a:xfrm>
                    <a:prstGeom prst="rect">
                      <a:avLst/>
                    </a:prstGeom>
                  </pic:spPr>
                </pic:pic>
              </a:graphicData>
            </a:graphic>
          </wp:inline>
        </w:drawing>
      </w:r>
      <w:r w:rsidRPr="00C46D76">
        <w:rPr>
          <w:rFonts w:ascii="Times New Roman" w:hAnsi="Times New Roman" w:cs="Times New Roman"/>
        </w:rPr>
        <w:t>This suggests that family history is a relevant predictor, although not definitive on its own.</w:t>
      </w:r>
    </w:p>
    <w:p w14:paraId="7CF433D3" w14:textId="7BE84C19" w:rsidR="00694678" w:rsidRDefault="00694678" w:rsidP="00554D64">
      <w:pPr>
        <w:jc w:val="both"/>
        <w:rPr>
          <w:rFonts w:ascii="Times New Roman" w:hAnsi="Times New Roman" w:cs="Times New Roman"/>
          <w:b/>
          <w:bCs/>
        </w:rPr>
      </w:pPr>
      <w:r w:rsidRPr="00694678">
        <w:rPr>
          <w:rFonts w:ascii="Times New Roman" w:hAnsi="Times New Roman" w:cs="Times New Roman"/>
          <w:b/>
          <w:bCs/>
        </w:rPr>
        <w:t>2.3.3</w:t>
      </w:r>
      <w:r w:rsidR="00034846">
        <w:rPr>
          <w:rFonts w:ascii="Times New Roman" w:hAnsi="Times New Roman" w:cs="Times New Roman"/>
          <w:b/>
          <w:bCs/>
        </w:rPr>
        <w:t xml:space="preserve"> </w:t>
      </w:r>
      <w:r w:rsidRPr="00694678">
        <w:rPr>
          <w:rFonts w:ascii="Times New Roman" w:hAnsi="Times New Roman" w:cs="Times New Roman"/>
          <w:b/>
          <w:bCs/>
        </w:rPr>
        <w:t>Genetic Risk Factor (APOE-ε4) vs Diagnosis</w:t>
      </w:r>
    </w:p>
    <w:p w14:paraId="7EDA4D8F" w14:textId="497C6A30" w:rsidR="00694678" w:rsidRDefault="00A0589C" w:rsidP="00554D64">
      <w:pPr>
        <w:jc w:val="both"/>
        <w:rPr>
          <w:rFonts w:ascii="Times New Roman" w:hAnsi="Times New Roman" w:cs="Times New Roman"/>
        </w:rPr>
      </w:pPr>
      <w:r w:rsidRPr="00A0589C">
        <w:rPr>
          <w:rFonts w:ascii="Times New Roman" w:hAnsi="Times New Roman" w:cs="Times New Roman"/>
        </w:rPr>
        <w:t>T</w:t>
      </w:r>
      <w:r w:rsidRPr="00A0589C">
        <w:rPr>
          <w:rFonts w:ascii="Times New Roman" w:hAnsi="Times New Roman" w:cs="Times New Roman"/>
        </w:rPr>
        <w:t>he APOE-ε4 allele is one of the most recognized genetic risk factors associated with Alzheimer’s disease.</w:t>
      </w:r>
    </w:p>
    <w:p w14:paraId="2AA1DDB2" w14:textId="77777777" w:rsidR="00A0589C" w:rsidRPr="00A0589C" w:rsidRDefault="00A0589C" w:rsidP="00554D64">
      <w:pPr>
        <w:jc w:val="both"/>
        <w:rPr>
          <w:rFonts w:ascii="Times New Roman" w:hAnsi="Times New Roman" w:cs="Times New Roman"/>
        </w:rPr>
      </w:pPr>
      <w:r w:rsidRPr="00A0589C">
        <w:rPr>
          <w:rFonts w:ascii="Times New Roman" w:hAnsi="Times New Roman" w:cs="Times New Roman"/>
        </w:rPr>
        <w:t>The plot below illustrates the relationship:</w:t>
      </w:r>
    </w:p>
    <w:p w14:paraId="1EC2B7AE" w14:textId="77777777" w:rsidR="00A0589C" w:rsidRPr="00A0589C" w:rsidRDefault="00A0589C" w:rsidP="00554D64">
      <w:pPr>
        <w:numPr>
          <w:ilvl w:val="0"/>
          <w:numId w:val="11"/>
        </w:numPr>
        <w:jc w:val="both"/>
        <w:rPr>
          <w:rFonts w:ascii="Times New Roman" w:hAnsi="Times New Roman" w:cs="Times New Roman"/>
        </w:rPr>
      </w:pPr>
      <w:r w:rsidRPr="00A0589C">
        <w:rPr>
          <w:rFonts w:ascii="Times New Roman" w:hAnsi="Times New Roman" w:cs="Times New Roman"/>
        </w:rPr>
        <w:t>Most individuals without the APOE-ε4 allele are not diagnosed.</w:t>
      </w:r>
    </w:p>
    <w:p w14:paraId="2F0D42A9" w14:textId="77777777" w:rsidR="00A0589C" w:rsidRDefault="00A0589C" w:rsidP="00554D64">
      <w:pPr>
        <w:numPr>
          <w:ilvl w:val="0"/>
          <w:numId w:val="11"/>
        </w:numPr>
        <w:jc w:val="both"/>
        <w:rPr>
          <w:rFonts w:ascii="Times New Roman" w:hAnsi="Times New Roman" w:cs="Times New Roman"/>
        </w:rPr>
      </w:pPr>
      <w:r w:rsidRPr="00A0589C">
        <w:rPr>
          <w:rFonts w:ascii="Times New Roman" w:hAnsi="Times New Roman" w:cs="Times New Roman"/>
        </w:rPr>
        <w:t>A notable proportion of individuals who have the APOE-ε4 allele are diagnosed, highlighting its importance.</w:t>
      </w:r>
    </w:p>
    <w:p w14:paraId="0AB220F5" w14:textId="5C484AB0" w:rsidR="00A0589C" w:rsidRPr="00554D64" w:rsidRDefault="00554D64" w:rsidP="00554D64">
      <w:pPr>
        <w:rPr>
          <w:rFonts w:ascii="Times New Roman" w:hAnsi="Times New Roman" w:cs="Times New Roman"/>
          <w:b/>
          <w:bCs/>
        </w:rPr>
      </w:pPr>
      <w:r w:rsidRPr="00554D64">
        <w:rPr>
          <w:rFonts w:ascii="Times New Roman" w:hAnsi="Times New Roman" w:cs="Times New Roman"/>
          <w:b/>
          <w:bCs/>
        </w:rPr>
        <w:drawing>
          <wp:inline distT="0" distB="0" distL="0" distR="0" wp14:anchorId="5C661867" wp14:editId="6EE731DA">
            <wp:extent cx="2640965" cy="1570355"/>
            <wp:effectExtent l="0" t="0" r="6985" b="0"/>
            <wp:docPr id="2090926427" name="Picture 1" descr="A graph with green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26427" name="Picture 1" descr="A graph with green and orange bars&#10;&#10;AI-generated content may be incorrect."/>
                    <pic:cNvPicPr/>
                  </pic:nvPicPr>
                  <pic:blipFill>
                    <a:blip r:embed="rId10"/>
                    <a:stretch>
                      <a:fillRect/>
                    </a:stretch>
                  </pic:blipFill>
                  <pic:spPr>
                    <a:xfrm>
                      <a:off x="0" y="0"/>
                      <a:ext cx="2640965" cy="1570355"/>
                    </a:xfrm>
                    <a:prstGeom prst="rect">
                      <a:avLst/>
                    </a:prstGeom>
                  </pic:spPr>
                </pic:pic>
              </a:graphicData>
            </a:graphic>
          </wp:inline>
        </w:drawing>
      </w:r>
    </w:p>
    <w:p w14:paraId="75BA3E36" w14:textId="68A16397" w:rsidR="00A0589C" w:rsidRPr="00A0589C" w:rsidRDefault="00A0589C" w:rsidP="00554D64">
      <w:pPr>
        <w:jc w:val="both"/>
        <w:rPr>
          <w:rFonts w:ascii="Times New Roman" w:hAnsi="Times New Roman" w:cs="Times New Roman"/>
        </w:rPr>
      </w:pPr>
      <w:r w:rsidRPr="00A0589C">
        <w:rPr>
          <w:rFonts w:ascii="Times New Roman" w:hAnsi="Times New Roman" w:cs="Times New Roman"/>
        </w:rPr>
        <w:t xml:space="preserve">This further reinforces the genetic aspect of Alzheimer’s risk, making APOE-ε4 a </w:t>
      </w:r>
      <w:r w:rsidRPr="00A0589C">
        <w:rPr>
          <w:rFonts w:ascii="Times New Roman" w:hAnsi="Times New Roman" w:cs="Times New Roman"/>
          <w:b/>
          <w:bCs/>
        </w:rPr>
        <w:t>critical variable in classification models</w:t>
      </w:r>
      <w:r w:rsidRPr="00A0589C">
        <w:rPr>
          <w:rFonts w:ascii="Times New Roman" w:hAnsi="Times New Roman" w:cs="Times New Roman"/>
        </w:rPr>
        <w:t>.</w:t>
      </w:r>
    </w:p>
    <w:p w14:paraId="0EBEC549" w14:textId="77777777" w:rsidR="00A0589C" w:rsidRPr="00A0589C" w:rsidRDefault="00A0589C" w:rsidP="00AA0C38">
      <w:pPr>
        <w:rPr>
          <w:rFonts w:ascii="Times New Roman" w:hAnsi="Times New Roman" w:cs="Times New Roman"/>
          <w:b/>
          <w:bCs/>
        </w:rPr>
      </w:pPr>
    </w:p>
    <w:p w14:paraId="33CF902B" w14:textId="77777777" w:rsidR="00847C5F" w:rsidRPr="00847C5F" w:rsidRDefault="00847C5F" w:rsidP="00847C5F">
      <w:pPr>
        <w:jc w:val="both"/>
        <w:rPr>
          <w:rFonts w:ascii="Times New Roman" w:hAnsi="Times New Roman" w:cs="Times New Roman"/>
          <w:b/>
          <w:bCs/>
        </w:rPr>
      </w:pPr>
    </w:p>
    <w:p w14:paraId="07967E38" w14:textId="77777777" w:rsidR="00847C5F" w:rsidRPr="00847C5F" w:rsidRDefault="00847C5F" w:rsidP="008E6017">
      <w:pPr>
        <w:jc w:val="both"/>
        <w:rPr>
          <w:rFonts w:ascii="Times New Roman" w:hAnsi="Times New Roman" w:cs="Times New Roman"/>
        </w:rPr>
      </w:pPr>
    </w:p>
    <w:p w14:paraId="0860595A" w14:textId="77777777" w:rsidR="00E83B92" w:rsidRPr="00E83B92" w:rsidRDefault="00E83B92" w:rsidP="008E6017">
      <w:pPr>
        <w:jc w:val="both"/>
        <w:rPr>
          <w:rFonts w:ascii="Times New Roman" w:hAnsi="Times New Roman" w:cs="Times New Roman"/>
        </w:rPr>
      </w:pPr>
    </w:p>
    <w:p w14:paraId="3E074306" w14:textId="77777777" w:rsidR="00E83B92" w:rsidRPr="00E83B92" w:rsidRDefault="00E83B92" w:rsidP="008E6017">
      <w:pPr>
        <w:jc w:val="both"/>
        <w:rPr>
          <w:rFonts w:ascii="Times New Roman" w:hAnsi="Times New Roman" w:cs="Times New Roman"/>
          <w:b/>
          <w:bCs/>
        </w:rPr>
      </w:pPr>
    </w:p>
    <w:p w14:paraId="6870BB21" w14:textId="77777777" w:rsidR="003B26B9" w:rsidRPr="000C388F" w:rsidRDefault="003B26B9" w:rsidP="003B26B9">
      <w:pPr>
        <w:ind w:left="360"/>
        <w:jc w:val="both"/>
        <w:rPr>
          <w:rFonts w:ascii="Times New Roman" w:hAnsi="Times New Roman" w:cs="Times New Roman"/>
        </w:rPr>
      </w:pPr>
    </w:p>
    <w:p w14:paraId="29448C5E" w14:textId="7106FFCC" w:rsidR="00007107" w:rsidRDefault="00007107" w:rsidP="00007107">
      <w:pPr>
        <w:jc w:val="both"/>
        <w:rPr>
          <w:rFonts w:ascii="Times New Roman" w:hAnsi="Times New Roman" w:cs="Times New Roman"/>
        </w:rPr>
      </w:pPr>
    </w:p>
    <w:p w14:paraId="373B213D" w14:textId="77777777" w:rsidR="00007107" w:rsidRPr="00007107" w:rsidRDefault="00007107" w:rsidP="00007107">
      <w:pPr>
        <w:jc w:val="both"/>
        <w:rPr>
          <w:rFonts w:ascii="Times New Roman" w:hAnsi="Times New Roman" w:cs="Times New Roman"/>
        </w:rPr>
      </w:pPr>
    </w:p>
    <w:p w14:paraId="5FB54FE0" w14:textId="77777777" w:rsidR="00007107" w:rsidRPr="00F91E57" w:rsidRDefault="00007107" w:rsidP="00686975">
      <w:pPr>
        <w:jc w:val="both"/>
        <w:rPr>
          <w:rFonts w:ascii="Times New Roman" w:hAnsi="Times New Roman" w:cs="Times New Roman"/>
        </w:rPr>
      </w:pPr>
    </w:p>
    <w:p w14:paraId="0781242A" w14:textId="77777777" w:rsidR="00F91E57" w:rsidRPr="00AF1BDB" w:rsidRDefault="00F91E57" w:rsidP="00AF1BDB">
      <w:pPr>
        <w:rPr>
          <w:rFonts w:ascii="Times New Roman" w:hAnsi="Times New Roman" w:cs="Times New Roman"/>
          <w:b/>
          <w:bCs/>
        </w:rPr>
      </w:pPr>
    </w:p>
    <w:p w14:paraId="3C3A26B1" w14:textId="77777777" w:rsidR="000A3573" w:rsidRPr="00C23295" w:rsidRDefault="000A3573" w:rsidP="000A3573">
      <w:pPr>
        <w:rPr>
          <w:rFonts w:ascii="Times New Roman" w:hAnsi="Times New Roman" w:cs="Times New Roman"/>
        </w:rPr>
      </w:pPr>
    </w:p>
    <w:sectPr w:rsidR="000A3573" w:rsidRPr="00C23295" w:rsidSect="000A3573">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6092A"/>
    <w:multiLevelType w:val="multilevel"/>
    <w:tmpl w:val="A620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E2590"/>
    <w:multiLevelType w:val="multilevel"/>
    <w:tmpl w:val="7628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36296"/>
    <w:multiLevelType w:val="multilevel"/>
    <w:tmpl w:val="C054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62BD3"/>
    <w:multiLevelType w:val="multilevel"/>
    <w:tmpl w:val="F4FA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B4D05"/>
    <w:multiLevelType w:val="multilevel"/>
    <w:tmpl w:val="DAF2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E4A0D"/>
    <w:multiLevelType w:val="multilevel"/>
    <w:tmpl w:val="41AC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461B7"/>
    <w:multiLevelType w:val="hybridMultilevel"/>
    <w:tmpl w:val="916C84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840726"/>
    <w:multiLevelType w:val="multilevel"/>
    <w:tmpl w:val="C66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7B2E69"/>
    <w:multiLevelType w:val="multilevel"/>
    <w:tmpl w:val="4208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1A6800"/>
    <w:multiLevelType w:val="multilevel"/>
    <w:tmpl w:val="38AC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905D20"/>
    <w:multiLevelType w:val="multilevel"/>
    <w:tmpl w:val="DD244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499560">
    <w:abstractNumId w:val="6"/>
  </w:num>
  <w:num w:numId="2" w16cid:durableId="1112096665">
    <w:abstractNumId w:val="4"/>
  </w:num>
  <w:num w:numId="3" w16cid:durableId="1430853746">
    <w:abstractNumId w:val="1"/>
  </w:num>
  <w:num w:numId="4" w16cid:durableId="1197892658">
    <w:abstractNumId w:val="5"/>
  </w:num>
  <w:num w:numId="5" w16cid:durableId="1612397565">
    <w:abstractNumId w:val="7"/>
  </w:num>
  <w:num w:numId="6" w16cid:durableId="1763915706">
    <w:abstractNumId w:val="2"/>
  </w:num>
  <w:num w:numId="7" w16cid:durableId="722365811">
    <w:abstractNumId w:val="0"/>
  </w:num>
  <w:num w:numId="8" w16cid:durableId="1064987763">
    <w:abstractNumId w:val="10"/>
  </w:num>
  <w:num w:numId="9" w16cid:durableId="130634349">
    <w:abstractNumId w:val="3"/>
  </w:num>
  <w:num w:numId="10" w16cid:durableId="430928373">
    <w:abstractNumId w:val="9"/>
  </w:num>
  <w:num w:numId="11" w16cid:durableId="15405118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46"/>
    <w:rsid w:val="00007107"/>
    <w:rsid w:val="00007404"/>
    <w:rsid w:val="00034846"/>
    <w:rsid w:val="000A3573"/>
    <w:rsid w:val="000B3AA0"/>
    <w:rsid w:val="000B6B5F"/>
    <w:rsid w:val="000C388F"/>
    <w:rsid w:val="000F3EF0"/>
    <w:rsid w:val="00174CFE"/>
    <w:rsid w:val="0023078E"/>
    <w:rsid w:val="002E121F"/>
    <w:rsid w:val="003132F0"/>
    <w:rsid w:val="003434A3"/>
    <w:rsid w:val="003B26B9"/>
    <w:rsid w:val="003D7FBF"/>
    <w:rsid w:val="00483788"/>
    <w:rsid w:val="004A16C3"/>
    <w:rsid w:val="004E4265"/>
    <w:rsid w:val="00554D64"/>
    <w:rsid w:val="005F7972"/>
    <w:rsid w:val="00686975"/>
    <w:rsid w:val="00694678"/>
    <w:rsid w:val="00697E0D"/>
    <w:rsid w:val="006F1B4F"/>
    <w:rsid w:val="0071564F"/>
    <w:rsid w:val="007356F4"/>
    <w:rsid w:val="00771A2A"/>
    <w:rsid w:val="007A6B14"/>
    <w:rsid w:val="007D434B"/>
    <w:rsid w:val="008007F2"/>
    <w:rsid w:val="008262DD"/>
    <w:rsid w:val="00847C5F"/>
    <w:rsid w:val="00861AD8"/>
    <w:rsid w:val="008E6017"/>
    <w:rsid w:val="00903807"/>
    <w:rsid w:val="00964050"/>
    <w:rsid w:val="00982F29"/>
    <w:rsid w:val="00993B90"/>
    <w:rsid w:val="00A0589C"/>
    <w:rsid w:val="00A142B3"/>
    <w:rsid w:val="00A22E0A"/>
    <w:rsid w:val="00A30776"/>
    <w:rsid w:val="00A852DD"/>
    <w:rsid w:val="00AA0C38"/>
    <w:rsid w:val="00AC5FE7"/>
    <w:rsid w:val="00AE4E46"/>
    <w:rsid w:val="00AF1BDB"/>
    <w:rsid w:val="00B454CF"/>
    <w:rsid w:val="00B5512B"/>
    <w:rsid w:val="00BE50C7"/>
    <w:rsid w:val="00C23295"/>
    <w:rsid w:val="00C46D76"/>
    <w:rsid w:val="00C57460"/>
    <w:rsid w:val="00C637E5"/>
    <w:rsid w:val="00CB1DEC"/>
    <w:rsid w:val="00D058E6"/>
    <w:rsid w:val="00D43B45"/>
    <w:rsid w:val="00D571F0"/>
    <w:rsid w:val="00DD4E79"/>
    <w:rsid w:val="00E1529A"/>
    <w:rsid w:val="00E64292"/>
    <w:rsid w:val="00E83B92"/>
    <w:rsid w:val="00F06DF7"/>
    <w:rsid w:val="00F91E57"/>
    <w:rsid w:val="00FF6C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5963"/>
  <w15:chartTrackingRefBased/>
  <w15:docId w15:val="{B8CD37FC-1E20-47BB-BA26-284BD50B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4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4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E46"/>
    <w:rPr>
      <w:rFonts w:eastAsiaTheme="majorEastAsia" w:cstheme="majorBidi"/>
      <w:color w:val="272727" w:themeColor="text1" w:themeTint="D8"/>
    </w:rPr>
  </w:style>
  <w:style w:type="paragraph" w:styleId="Title">
    <w:name w:val="Title"/>
    <w:basedOn w:val="Normal"/>
    <w:next w:val="Normal"/>
    <w:link w:val="TitleChar"/>
    <w:uiPriority w:val="10"/>
    <w:qFormat/>
    <w:rsid w:val="00AE4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E46"/>
    <w:pPr>
      <w:spacing w:before="160"/>
      <w:jc w:val="center"/>
    </w:pPr>
    <w:rPr>
      <w:i/>
      <w:iCs/>
      <w:color w:val="404040" w:themeColor="text1" w:themeTint="BF"/>
    </w:rPr>
  </w:style>
  <w:style w:type="character" w:customStyle="1" w:styleId="QuoteChar">
    <w:name w:val="Quote Char"/>
    <w:basedOn w:val="DefaultParagraphFont"/>
    <w:link w:val="Quote"/>
    <w:uiPriority w:val="29"/>
    <w:rsid w:val="00AE4E46"/>
    <w:rPr>
      <w:i/>
      <w:iCs/>
      <w:color w:val="404040" w:themeColor="text1" w:themeTint="BF"/>
    </w:rPr>
  </w:style>
  <w:style w:type="paragraph" w:styleId="ListParagraph">
    <w:name w:val="List Paragraph"/>
    <w:basedOn w:val="Normal"/>
    <w:uiPriority w:val="34"/>
    <w:qFormat/>
    <w:rsid w:val="00AE4E46"/>
    <w:pPr>
      <w:ind w:left="720"/>
      <w:contextualSpacing/>
    </w:pPr>
  </w:style>
  <w:style w:type="character" w:styleId="IntenseEmphasis">
    <w:name w:val="Intense Emphasis"/>
    <w:basedOn w:val="DefaultParagraphFont"/>
    <w:uiPriority w:val="21"/>
    <w:qFormat/>
    <w:rsid w:val="00AE4E46"/>
    <w:rPr>
      <w:i/>
      <w:iCs/>
      <w:color w:val="0F4761" w:themeColor="accent1" w:themeShade="BF"/>
    </w:rPr>
  </w:style>
  <w:style w:type="paragraph" w:styleId="IntenseQuote">
    <w:name w:val="Intense Quote"/>
    <w:basedOn w:val="Normal"/>
    <w:next w:val="Normal"/>
    <w:link w:val="IntenseQuoteChar"/>
    <w:uiPriority w:val="30"/>
    <w:qFormat/>
    <w:rsid w:val="00AE4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E46"/>
    <w:rPr>
      <w:i/>
      <w:iCs/>
      <w:color w:val="0F4761" w:themeColor="accent1" w:themeShade="BF"/>
    </w:rPr>
  </w:style>
  <w:style w:type="character" w:styleId="IntenseReference">
    <w:name w:val="Intense Reference"/>
    <w:basedOn w:val="DefaultParagraphFont"/>
    <w:uiPriority w:val="32"/>
    <w:qFormat/>
    <w:rsid w:val="00AE4E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0444">
      <w:bodyDiv w:val="1"/>
      <w:marLeft w:val="0"/>
      <w:marRight w:val="0"/>
      <w:marTop w:val="0"/>
      <w:marBottom w:val="0"/>
      <w:divBdr>
        <w:top w:val="none" w:sz="0" w:space="0" w:color="auto"/>
        <w:left w:val="none" w:sz="0" w:space="0" w:color="auto"/>
        <w:bottom w:val="none" w:sz="0" w:space="0" w:color="auto"/>
        <w:right w:val="none" w:sz="0" w:space="0" w:color="auto"/>
      </w:divBdr>
    </w:div>
    <w:div w:id="157422254">
      <w:bodyDiv w:val="1"/>
      <w:marLeft w:val="0"/>
      <w:marRight w:val="0"/>
      <w:marTop w:val="0"/>
      <w:marBottom w:val="0"/>
      <w:divBdr>
        <w:top w:val="none" w:sz="0" w:space="0" w:color="auto"/>
        <w:left w:val="none" w:sz="0" w:space="0" w:color="auto"/>
        <w:bottom w:val="none" w:sz="0" w:space="0" w:color="auto"/>
        <w:right w:val="none" w:sz="0" w:space="0" w:color="auto"/>
      </w:divBdr>
    </w:div>
    <w:div w:id="218975644">
      <w:bodyDiv w:val="1"/>
      <w:marLeft w:val="0"/>
      <w:marRight w:val="0"/>
      <w:marTop w:val="0"/>
      <w:marBottom w:val="0"/>
      <w:divBdr>
        <w:top w:val="none" w:sz="0" w:space="0" w:color="auto"/>
        <w:left w:val="none" w:sz="0" w:space="0" w:color="auto"/>
        <w:bottom w:val="none" w:sz="0" w:space="0" w:color="auto"/>
        <w:right w:val="none" w:sz="0" w:space="0" w:color="auto"/>
      </w:divBdr>
    </w:div>
    <w:div w:id="220097219">
      <w:bodyDiv w:val="1"/>
      <w:marLeft w:val="0"/>
      <w:marRight w:val="0"/>
      <w:marTop w:val="0"/>
      <w:marBottom w:val="0"/>
      <w:divBdr>
        <w:top w:val="none" w:sz="0" w:space="0" w:color="auto"/>
        <w:left w:val="none" w:sz="0" w:space="0" w:color="auto"/>
        <w:bottom w:val="none" w:sz="0" w:space="0" w:color="auto"/>
        <w:right w:val="none" w:sz="0" w:space="0" w:color="auto"/>
      </w:divBdr>
    </w:div>
    <w:div w:id="228228500">
      <w:bodyDiv w:val="1"/>
      <w:marLeft w:val="0"/>
      <w:marRight w:val="0"/>
      <w:marTop w:val="0"/>
      <w:marBottom w:val="0"/>
      <w:divBdr>
        <w:top w:val="none" w:sz="0" w:space="0" w:color="auto"/>
        <w:left w:val="none" w:sz="0" w:space="0" w:color="auto"/>
        <w:bottom w:val="none" w:sz="0" w:space="0" w:color="auto"/>
        <w:right w:val="none" w:sz="0" w:space="0" w:color="auto"/>
      </w:divBdr>
    </w:div>
    <w:div w:id="317808054">
      <w:bodyDiv w:val="1"/>
      <w:marLeft w:val="0"/>
      <w:marRight w:val="0"/>
      <w:marTop w:val="0"/>
      <w:marBottom w:val="0"/>
      <w:divBdr>
        <w:top w:val="none" w:sz="0" w:space="0" w:color="auto"/>
        <w:left w:val="none" w:sz="0" w:space="0" w:color="auto"/>
        <w:bottom w:val="none" w:sz="0" w:space="0" w:color="auto"/>
        <w:right w:val="none" w:sz="0" w:space="0" w:color="auto"/>
      </w:divBdr>
    </w:div>
    <w:div w:id="379938004">
      <w:bodyDiv w:val="1"/>
      <w:marLeft w:val="0"/>
      <w:marRight w:val="0"/>
      <w:marTop w:val="0"/>
      <w:marBottom w:val="0"/>
      <w:divBdr>
        <w:top w:val="none" w:sz="0" w:space="0" w:color="auto"/>
        <w:left w:val="none" w:sz="0" w:space="0" w:color="auto"/>
        <w:bottom w:val="none" w:sz="0" w:space="0" w:color="auto"/>
        <w:right w:val="none" w:sz="0" w:space="0" w:color="auto"/>
      </w:divBdr>
    </w:div>
    <w:div w:id="422528853">
      <w:bodyDiv w:val="1"/>
      <w:marLeft w:val="0"/>
      <w:marRight w:val="0"/>
      <w:marTop w:val="0"/>
      <w:marBottom w:val="0"/>
      <w:divBdr>
        <w:top w:val="none" w:sz="0" w:space="0" w:color="auto"/>
        <w:left w:val="none" w:sz="0" w:space="0" w:color="auto"/>
        <w:bottom w:val="none" w:sz="0" w:space="0" w:color="auto"/>
        <w:right w:val="none" w:sz="0" w:space="0" w:color="auto"/>
      </w:divBdr>
    </w:div>
    <w:div w:id="492842911">
      <w:bodyDiv w:val="1"/>
      <w:marLeft w:val="0"/>
      <w:marRight w:val="0"/>
      <w:marTop w:val="0"/>
      <w:marBottom w:val="0"/>
      <w:divBdr>
        <w:top w:val="none" w:sz="0" w:space="0" w:color="auto"/>
        <w:left w:val="none" w:sz="0" w:space="0" w:color="auto"/>
        <w:bottom w:val="none" w:sz="0" w:space="0" w:color="auto"/>
        <w:right w:val="none" w:sz="0" w:space="0" w:color="auto"/>
      </w:divBdr>
    </w:div>
    <w:div w:id="553932913">
      <w:bodyDiv w:val="1"/>
      <w:marLeft w:val="0"/>
      <w:marRight w:val="0"/>
      <w:marTop w:val="0"/>
      <w:marBottom w:val="0"/>
      <w:divBdr>
        <w:top w:val="none" w:sz="0" w:space="0" w:color="auto"/>
        <w:left w:val="none" w:sz="0" w:space="0" w:color="auto"/>
        <w:bottom w:val="none" w:sz="0" w:space="0" w:color="auto"/>
        <w:right w:val="none" w:sz="0" w:space="0" w:color="auto"/>
      </w:divBdr>
    </w:div>
    <w:div w:id="557015437">
      <w:bodyDiv w:val="1"/>
      <w:marLeft w:val="0"/>
      <w:marRight w:val="0"/>
      <w:marTop w:val="0"/>
      <w:marBottom w:val="0"/>
      <w:divBdr>
        <w:top w:val="none" w:sz="0" w:space="0" w:color="auto"/>
        <w:left w:val="none" w:sz="0" w:space="0" w:color="auto"/>
        <w:bottom w:val="none" w:sz="0" w:space="0" w:color="auto"/>
        <w:right w:val="none" w:sz="0" w:space="0" w:color="auto"/>
      </w:divBdr>
    </w:div>
    <w:div w:id="611136095">
      <w:bodyDiv w:val="1"/>
      <w:marLeft w:val="0"/>
      <w:marRight w:val="0"/>
      <w:marTop w:val="0"/>
      <w:marBottom w:val="0"/>
      <w:divBdr>
        <w:top w:val="none" w:sz="0" w:space="0" w:color="auto"/>
        <w:left w:val="none" w:sz="0" w:space="0" w:color="auto"/>
        <w:bottom w:val="none" w:sz="0" w:space="0" w:color="auto"/>
        <w:right w:val="none" w:sz="0" w:space="0" w:color="auto"/>
      </w:divBdr>
    </w:div>
    <w:div w:id="664012320">
      <w:bodyDiv w:val="1"/>
      <w:marLeft w:val="0"/>
      <w:marRight w:val="0"/>
      <w:marTop w:val="0"/>
      <w:marBottom w:val="0"/>
      <w:divBdr>
        <w:top w:val="none" w:sz="0" w:space="0" w:color="auto"/>
        <w:left w:val="none" w:sz="0" w:space="0" w:color="auto"/>
        <w:bottom w:val="none" w:sz="0" w:space="0" w:color="auto"/>
        <w:right w:val="none" w:sz="0" w:space="0" w:color="auto"/>
      </w:divBdr>
    </w:div>
    <w:div w:id="840580625">
      <w:bodyDiv w:val="1"/>
      <w:marLeft w:val="0"/>
      <w:marRight w:val="0"/>
      <w:marTop w:val="0"/>
      <w:marBottom w:val="0"/>
      <w:divBdr>
        <w:top w:val="none" w:sz="0" w:space="0" w:color="auto"/>
        <w:left w:val="none" w:sz="0" w:space="0" w:color="auto"/>
        <w:bottom w:val="none" w:sz="0" w:space="0" w:color="auto"/>
        <w:right w:val="none" w:sz="0" w:space="0" w:color="auto"/>
      </w:divBdr>
    </w:div>
    <w:div w:id="843087591">
      <w:bodyDiv w:val="1"/>
      <w:marLeft w:val="0"/>
      <w:marRight w:val="0"/>
      <w:marTop w:val="0"/>
      <w:marBottom w:val="0"/>
      <w:divBdr>
        <w:top w:val="none" w:sz="0" w:space="0" w:color="auto"/>
        <w:left w:val="none" w:sz="0" w:space="0" w:color="auto"/>
        <w:bottom w:val="none" w:sz="0" w:space="0" w:color="auto"/>
        <w:right w:val="none" w:sz="0" w:space="0" w:color="auto"/>
      </w:divBdr>
    </w:div>
    <w:div w:id="927232205">
      <w:bodyDiv w:val="1"/>
      <w:marLeft w:val="0"/>
      <w:marRight w:val="0"/>
      <w:marTop w:val="0"/>
      <w:marBottom w:val="0"/>
      <w:divBdr>
        <w:top w:val="none" w:sz="0" w:space="0" w:color="auto"/>
        <w:left w:val="none" w:sz="0" w:space="0" w:color="auto"/>
        <w:bottom w:val="none" w:sz="0" w:space="0" w:color="auto"/>
        <w:right w:val="none" w:sz="0" w:space="0" w:color="auto"/>
      </w:divBdr>
    </w:div>
    <w:div w:id="1138182970">
      <w:bodyDiv w:val="1"/>
      <w:marLeft w:val="0"/>
      <w:marRight w:val="0"/>
      <w:marTop w:val="0"/>
      <w:marBottom w:val="0"/>
      <w:divBdr>
        <w:top w:val="none" w:sz="0" w:space="0" w:color="auto"/>
        <w:left w:val="none" w:sz="0" w:space="0" w:color="auto"/>
        <w:bottom w:val="none" w:sz="0" w:space="0" w:color="auto"/>
        <w:right w:val="none" w:sz="0" w:space="0" w:color="auto"/>
      </w:divBdr>
    </w:div>
    <w:div w:id="1216508373">
      <w:bodyDiv w:val="1"/>
      <w:marLeft w:val="0"/>
      <w:marRight w:val="0"/>
      <w:marTop w:val="0"/>
      <w:marBottom w:val="0"/>
      <w:divBdr>
        <w:top w:val="none" w:sz="0" w:space="0" w:color="auto"/>
        <w:left w:val="none" w:sz="0" w:space="0" w:color="auto"/>
        <w:bottom w:val="none" w:sz="0" w:space="0" w:color="auto"/>
        <w:right w:val="none" w:sz="0" w:space="0" w:color="auto"/>
      </w:divBdr>
    </w:div>
    <w:div w:id="1243837646">
      <w:bodyDiv w:val="1"/>
      <w:marLeft w:val="0"/>
      <w:marRight w:val="0"/>
      <w:marTop w:val="0"/>
      <w:marBottom w:val="0"/>
      <w:divBdr>
        <w:top w:val="none" w:sz="0" w:space="0" w:color="auto"/>
        <w:left w:val="none" w:sz="0" w:space="0" w:color="auto"/>
        <w:bottom w:val="none" w:sz="0" w:space="0" w:color="auto"/>
        <w:right w:val="none" w:sz="0" w:space="0" w:color="auto"/>
      </w:divBdr>
    </w:div>
    <w:div w:id="1295332603">
      <w:bodyDiv w:val="1"/>
      <w:marLeft w:val="0"/>
      <w:marRight w:val="0"/>
      <w:marTop w:val="0"/>
      <w:marBottom w:val="0"/>
      <w:divBdr>
        <w:top w:val="none" w:sz="0" w:space="0" w:color="auto"/>
        <w:left w:val="none" w:sz="0" w:space="0" w:color="auto"/>
        <w:bottom w:val="none" w:sz="0" w:space="0" w:color="auto"/>
        <w:right w:val="none" w:sz="0" w:space="0" w:color="auto"/>
      </w:divBdr>
    </w:div>
    <w:div w:id="1353412647">
      <w:bodyDiv w:val="1"/>
      <w:marLeft w:val="0"/>
      <w:marRight w:val="0"/>
      <w:marTop w:val="0"/>
      <w:marBottom w:val="0"/>
      <w:divBdr>
        <w:top w:val="none" w:sz="0" w:space="0" w:color="auto"/>
        <w:left w:val="none" w:sz="0" w:space="0" w:color="auto"/>
        <w:bottom w:val="none" w:sz="0" w:space="0" w:color="auto"/>
        <w:right w:val="none" w:sz="0" w:space="0" w:color="auto"/>
      </w:divBdr>
    </w:div>
    <w:div w:id="1355569183">
      <w:bodyDiv w:val="1"/>
      <w:marLeft w:val="0"/>
      <w:marRight w:val="0"/>
      <w:marTop w:val="0"/>
      <w:marBottom w:val="0"/>
      <w:divBdr>
        <w:top w:val="none" w:sz="0" w:space="0" w:color="auto"/>
        <w:left w:val="none" w:sz="0" w:space="0" w:color="auto"/>
        <w:bottom w:val="none" w:sz="0" w:space="0" w:color="auto"/>
        <w:right w:val="none" w:sz="0" w:space="0" w:color="auto"/>
      </w:divBdr>
    </w:div>
    <w:div w:id="1698651821">
      <w:bodyDiv w:val="1"/>
      <w:marLeft w:val="0"/>
      <w:marRight w:val="0"/>
      <w:marTop w:val="0"/>
      <w:marBottom w:val="0"/>
      <w:divBdr>
        <w:top w:val="none" w:sz="0" w:space="0" w:color="auto"/>
        <w:left w:val="none" w:sz="0" w:space="0" w:color="auto"/>
        <w:bottom w:val="none" w:sz="0" w:space="0" w:color="auto"/>
        <w:right w:val="none" w:sz="0" w:space="0" w:color="auto"/>
      </w:divBdr>
    </w:div>
    <w:div w:id="1755080554">
      <w:bodyDiv w:val="1"/>
      <w:marLeft w:val="0"/>
      <w:marRight w:val="0"/>
      <w:marTop w:val="0"/>
      <w:marBottom w:val="0"/>
      <w:divBdr>
        <w:top w:val="none" w:sz="0" w:space="0" w:color="auto"/>
        <w:left w:val="none" w:sz="0" w:space="0" w:color="auto"/>
        <w:bottom w:val="none" w:sz="0" w:space="0" w:color="auto"/>
        <w:right w:val="none" w:sz="0" w:space="0" w:color="auto"/>
      </w:divBdr>
    </w:div>
    <w:div w:id="1854297325">
      <w:bodyDiv w:val="1"/>
      <w:marLeft w:val="0"/>
      <w:marRight w:val="0"/>
      <w:marTop w:val="0"/>
      <w:marBottom w:val="0"/>
      <w:divBdr>
        <w:top w:val="none" w:sz="0" w:space="0" w:color="auto"/>
        <w:left w:val="none" w:sz="0" w:space="0" w:color="auto"/>
        <w:bottom w:val="none" w:sz="0" w:space="0" w:color="auto"/>
        <w:right w:val="none" w:sz="0" w:space="0" w:color="auto"/>
      </w:divBdr>
    </w:div>
    <w:div w:id="1974629620">
      <w:bodyDiv w:val="1"/>
      <w:marLeft w:val="0"/>
      <w:marRight w:val="0"/>
      <w:marTop w:val="0"/>
      <w:marBottom w:val="0"/>
      <w:divBdr>
        <w:top w:val="none" w:sz="0" w:space="0" w:color="auto"/>
        <w:left w:val="none" w:sz="0" w:space="0" w:color="auto"/>
        <w:bottom w:val="none" w:sz="0" w:space="0" w:color="auto"/>
        <w:right w:val="none" w:sz="0" w:space="0" w:color="auto"/>
      </w:divBdr>
    </w:div>
    <w:div w:id="2072342222">
      <w:bodyDiv w:val="1"/>
      <w:marLeft w:val="0"/>
      <w:marRight w:val="0"/>
      <w:marTop w:val="0"/>
      <w:marBottom w:val="0"/>
      <w:divBdr>
        <w:top w:val="none" w:sz="0" w:space="0" w:color="auto"/>
        <w:left w:val="none" w:sz="0" w:space="0" w:color="auto"/>
        <w:bottom w:val="none" w:sz="0" w:space="0" w:color="auto"/>
        <w:right w:val="none" w:sz="0" w:space="0" w:color="auto"/>
      </w:divBdr>
    </w:div>
    <w:div w:id="2099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Symeou</dc:creator>
  <cp:keywords/>
  <dc:description/>
  <cp:lastModifiedBy>Christos Symeou</cp:lastModifiedBy>
  <cp:revision>61</cp:revision>
  <dcterms:created xsi:type="dcterms:W3CDTF">2025-04-23T13:07:00Z</dcterms:created>
  <dcterms:modified xsi:type="dcterms:W3CDTF">2025-04-23T17:47:00Z</dcterms:modified>
</cp:coreProperties>
</file>