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rPr>
      </w:pPr>
    </w:p>
    <w:p>
      <w:pPr>
        <w:rPr>
          <w:rFonts w:hint="eastAsia"/>
          <w:sz w:val="52"/>
        </w:rPr>
      </w:pPr>
    </w:p>
    <w:p>
      <w:pPr>
        <w:rPr>
          <w:rFonts w:hint="eastAsia"/>
          <w:sz w:val="52"/>
        </w:rPr>
      </w:pPr>
    </w:p>
    <w:p>
      <w:pPr>
        <w:rPr>
          <w:rFonts w:hint="eastAsia"/>
          <w:sz w:val="52"/>
        </w:rPr>
      </w:pPr>
    </w:p>
    <w:p>
      <w:pPr>
        <w:ind w:left="420" w:leftChars="0" w:firstLine="420" w:firstLineChars="0"/>
        <w:rPr>
          <w:rFonts w:hint="eastAsia"/>
          <w:sz w:val="52"/>
        </w:rPr>
      </w:pPr>
      <w:r>
        <w:rPr>
          <w:rFonts w:ascii="宋体" w:hAnsi="宋体"/>
        </w:rPr>
        <w:pict>
          <v:shape id="_x0000_s2075" o:spid="_x0000_s2075" o:spt="75" alt="" type="#_x0000_t75" style="position:absolute;left:0pt;margin-left:54pt;margin-top:8.4pt;height:78.25pt;width:303.6pt;mso-wrap-distance-bottom:0pt;mso-wrap-distance-left:9pt;mso-wrap-distance-right:9pt;mso-wrap-distance-top:0pt;z-index:251658240;mso-width-relative:page;mso-height-relative:page;" o:ole="t" filled="f" o:preferrelative="t" stroked="f" coordsize="21600,21600">
            <v:path/>
            <v:fill on="f" focussize="0,0"/>
            <v:stroke on="f"/>
            <v:imagedata r:id="rId7" gain="69719f" blacklevel="1966f" grayscale="t" bilevel="t" o:title=""/>
            <o:lock v:ext="edit" aspectratio="t"/>
            <w10:wrap type="square"/>
          </v:shape>
          <o:OLEObject Type="Embed" ProgID="图像.文件" ShapeID="_x0000_s2075" DrawAspect="Content" ObjectID="_1468075725" r:id="rId6">
            <o:LockedField>false</o:LockedField>
          </o:OLEObject>
        </w:pict>
      </w:r>
    </w:p>
    <w:p>
      <w:pPr>
        <w:rPr>
          <w:rFonts w:hint="eastAsia"/>
          <w:sz w:val="52"/>
        </w:rPr>
      </w:pPr>
    </w:p>
    <w:p>
      <w:pPr>
        <w:rPr>
          <w:rFonts w:hint="eastAsia"/>
          <w:sz w:val="52"/>
        </w:rPr>
      </w:pPr>
    </w:p>
    <w:p>
      <w:pPr>
        <w:spacing w:line="240" w:lineRule="auto"/>
        <w:ind w:firstLine="0" w:firstLineChars="0"/>
        <w:jc w:val="center"/>
        <w:rPr>
          <w:rFonts w:hint="eastAsia"/>
          <w:sz w:val="52"/>
          <w:lang w:val="en-US" w:eastAsia="zh-CN"/>
        </w:rPr>
      </w:pPr>
    </w:p>
    <w:p>
      <w:pPr>
        <w:spacing w:line="240" w:lineRule="auto"/>
        <w:ind w:firstLine="520" w:firstLineChars="100"/>
        <w:jc w:val="both"/>
        <w:rPr>
          <w:rStyle w:val="23"/>
          <w:rFonts w:hint="eastAsia"/>
          <w:sz w:val="44"/>
          <w:szCs w:val="44"/>
        </w:rPr>
      </w:pPr>
      <w:r>
        <w:rPr>
          <w:rFonts w:hint="eastAsia"/>
          <w:sz w:val="52"/>
          <w:lang w:val="en-US" w:eastAsia="zh-CN"/>
        </w:rPr>
        <w:tab/>
        <w:t xml:space="preserve">   </w:t>
      </w:r>
      <w:r>
        <w:rPr>
          <w:rFonts w:hint="eastAsia"/>
          <w:sz w:val="44"/>
          <w:szCs w:val="44"/>
          <w:lang w:val="en-US" w:eastAsia="zh-CN"/>
        </w:rPr>
        <w:t xml:space="preserve"> </w:t>
      </w:r>
      <w:r>
        <w:rPr>
          <w:rStyle w:val="23"/>
          <w:rFonts w:hint="eastAsia"/>
          <w:sz w:val="44"/>
          <w:szCs w:val="44"/>
        </w:rPr>
        <w:t>软件工程实训文档</w:t>
      </w:r>
    </w:p>
    <w:p>
      <w:pPr>
        <w:rPr>
          <w:rFonts w:hint="eastAsia"/>
          <w:sz w:val="52"/>
          <w:lang w:val="en-US"/>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spacing w:line="240" w:lineRule="auto"/>
        <w:ind w:firstLine="0" w:firstLineChars="0"/>
        <w:jc w:val="center"/>
        <w:rPr>
          <w:rStyle w:val="24"/>
          <w:b/>
          <w:sz w:val="30"/>
          <w:szCs w:val="30"/>
        </w:rPr>
      </w:pPr>
      <w:r>
        <w:rPr>
          <w:rStyle w:val="24"/>
          <w:rFonts w:hint="eastAsia"/>
          <w:szCs w:val="28"/>
        </w:rPr>
        <w:t>北京交通大</w:t>
      </w:r>
      <w:r>
        <w:rPr>
          <w:rStyle w:val="24"/>
          <w:rFonts w:hint="eastAsia"/>
          <w:szCs w:val="28"/>
          <w:lang w:val="en-US" w:eastAsia="zh-CN"/>
        </w:rPr>
        <w:t>学</w:t>
      </w:r>
    </w:p>
    <w:p>
      <w:pPr>
        <w:spacing w:line="240" w:lineRule="auto"/>
        <w:ind w:firstLine="0" w:firstLineChars="0"/>
        <w:jc w:val="center"/>
        <w:rPr>
          <w:rStyle w:val="26"/>
          <w:rFonts w:ascii="宋体" w:hAnsi="宋体"/>
        </w:rPr>
      </w:pPr>
      <w:r>
        <w:rPr>
          <w:rStyle w:val="26"/>
          <w:rFonts w:ascii="宋体" w:hAnsi="宋体"/>
        </w:rPr>
        <w:fldChar w:fldCharType="begin"/>
      </w:r>
      <w:r>
        <w:rPr>
          <w:rStyle w:val="26"/>
          <w:rFonts w:ascii="宋体" w:hAnsi="宋体"/>
        </w:rPr>
        <w:instrText xml:space="preserve"> </w:instrText>
      </w:r>
      <w:r>
        <w:rPr>
          <w:rStyle w:val="26"/>
          <w:rFonts w:hint="eastAsia" w:ascii="宋体" w:hAnsi="宋体"/>
        </w:rPr>
        <w:instrText xml:space="preserve">DATE \@ "yyyy年M月" \* MERGEFORMAT</w:instrText>
      </w:r>
      <w:r>
        <w:rPr>
          <w:rStyle w:val="26"/>
          <w:rFonts w:ascii="宋体" w:hAnsi="宋体"/>
        </w:rPr>
        <w:instrText xml:space="preserve"> </w:instrText>
      </w:r>
      <w:r>
        <w:rPr>
          <w:rStyle w:val="26"/>
          <w:rFonts w:ascii="宋体" w:hAnsi="宋体"/>
        </w:rPr>
        <w:fldChar w:fldCharType="separate"/>
      </w:r>
      <w:r>
        <w:rPr>
          <w:rStyle w:val="26"/>
          <w:rFonts w:ascii="宋体" w:hAnsi="宋体"/>
        </w:rPr>
        <w:t>2017年7月</w:t>
      </w:r>
      <w:r>
        <w:rPr>
          <w:rStyle w:val="26"/>
          <w:rFonts w:ascii="宋体" w:hAnsi="宋体"/>
        </w:rPr>
        <w:fldChar w:fldCharType="end"/>
      </w:r>
    </w:p>
    <w:p>
      <w:pPr>
        <w:rPr>
          <w:rFonts w:hint="eastAsia" w:eastAsia="宋体"/>
          <w:sz w:val="52"/>
          <w:lang w:val="en-US" w:eastAsia="zh-CN"/>
        </w:rPr>
      </w:pPr>
    </w:p>
    <w:p>
      <w:pPr>
        <w:rPr>
          <w:rFonts w:hint="eastAsia"/>
          <w:sz w:val="52"/>
        </w:rPr>
      </w:pPr>
    </w:p>
    <w:p>
      <w:pPr>
        <w:rPr>
          <w:rFonts w:hint="eastAsia"/>
          <w:sz w:val="52"/>
        </w:rPr>
      </w:pPr>
    </w:p>
    <w:p>
      <w:pPr>
        <w:rPr>
          <w:rFonts w:hint="eastAsia"/>
          <w:sz w:val="52"/>
          <w:lang w:eastAsia="zh-CN"/>
        </w:rPr>
      </w:pPr>
    </w:p>
    <w:p>
      <w:pPr>
        <w:rPr>
          <w:rFonts w:hint="eastAsia"/>
          <w:sz w:val="52"/>
          <w:lang w:eastAsia="zh-CN"/>
        </w:rPr>
      </w:pPr>
    </w:p>
    <w:p>
      <w:pPr>
        <w:rPr>
          <w:rFonts w:hint="eastAsia" w:ascii="黑体" w:hAnsi="黑体" w:eastAsia="黑体" w:cs="黑体"/>
          <w:sz w:val="52"/>
          <w:lang w:val="en-US" w:eastAsia="zh-CN"/>
        </w:rPr>
      </w:pPr>
      <w:r>
        <w:rPr>
          <w:rFonts w:hint="eastAsia"/>
          <w:sz w:val="52"/>
          <w:lang w:val="en-US" w:eastAsia="zh-CN"/>
        </w:rPr>
        <w:t xml:space="preserve">    </w:t>
      </w:r>
      <w:r>
        <w:rPr>
          <w:rFonts w:hint="eastAsia" w:ascii="黑体" w:hAnsi="黑体" w:eastAsia="黑体" w:cs="黑体"/>
          <w:sz w:val="52"/>
          <w:lang w:val="en-US" w:eastAsia="zh-CN"/>
        </w:rPr>
        <w:t xml:space="preserve">      </w:t>
      </w:r>
    </w:p>
    <w:p>
      <w:pPr>
        <w:jc w:val="center"/>
        <w:rPr>
          <w:rFonts w:hint="eastAsia" w:ascii="黑体" w:hAnsi="黑体" w:eastAsia="黑体" w:cs="黑体"/>
          <w:sz w:val="52"/>
          <w:lang w:val="en-US" w:eastAsia="zh-CN"/>
        </w:rPr>
      </w:pPr>
      <w:r>
        <w:rPr>
          <w:rFonts w:hint="eastAsia" w:ascii="黑体" w:hAnsi="黑体" w:eastAsia="黑体" w:cs="黑体"/>
          <w:sz w:val="52"/>
          <w:lang w:val="en-US" w:eastAsia="zh-CN"/>
        </w:rPr>
        <w:t>动态令牌认证系统</w:t>
      </w:r>
    </w:p>
    <w:p>
      <w:pPr>
        <w:jc w:val="center"/>
        <w:rPr>
          <w:rFonts w:hint="eastAsia" w:ascii="黑体" w:hAnsi="黑体" w:eastAsia="黑体" w:cs="黑体"/>
          <w:sz w:val="52"/>
          <w:lang w:val="en-US" w:eastAsia="zh-CN"/>
        </w:rPr>
      </w:pPr>
      <w:r>
        <w:rPr>
          <w:rFonts w:hint="eastAsia" w:ascii="黑体" w:hAnsi="黑体" w:eastAsia="黑体" w:cs="黑体"/>
          <w:sz w:val="52"/>
          <w:lang w:val="en-US" w:eastAsia="zh-CN"/>
        </w:rPr>
        <w:t>概要设计说明书</w:t>
      </w:r>
    </w:p>
    <w:p>
      <w:pPr>
        <w:jc w:val="center"/>
        <w:rPr>
          <w:rFonts w:hint="eastAsia" w:ascii="黑体" w:hAnsi="黑体" w:eastAsia="黑体" w:cs="黑体"/>
          <w:sz w:val="52"/>
          <w:lang w:val="en-US"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52"/>
          <w:lang w:eastAsia="zh-CN"/>
        </w:rPr>
      </w:pPr>
    </w:p>
    <w:p>
      <w:pPr>
        <w:rPr>
          <w:rFonts w:hint="eastAsia"/>
          <w:sz w:val="28"/>
          <w:szCs w:val="28"/>
          <w:lang w:val="en-US" w:eastAsia="zh-CN"/>
        </w:rPr>
      </w:pPr>
    </w:p>
    <w:p>
      <w:pPr>
        <w:jc w:val="center"/>
        <w:rPr>
          <w:rFonts w:hint="eastAsia"/>
          <w:sz w:val="28"/>
          <w:szCs w:val="28"/>
          <w:lang w:val="en-US" w:eastAsia="zh-CN"/>
        </w:rPr>
      </w:pPr>
      <w:r>
        <w:rPr>
          <w:rFonts w:hint="eastAsia"/>
          <w:sz w:val="28"/>
          <w:szCs w:val="28"/>
          <w:lang w:val="en-US" w:eastAsia="zh-CN"/>
        </w:rPr>
        <w:t>赵洲浩小组</w:t>
      </w:r>
    </w:p>
    <w:p>
      <w:pPr>
        <w:jc w:val="center"/>
        <w:rPr>
          <w:rFonts w:hint="eastAsia"/>
          <w:sz w:val="28"/>
          <w:szCs w:val="28"/>
          <w:lang w:val="en-US" w:eastAsia="zh-CN"/>
        </w:rPr>
      </w:pPr>
      <w:r>
        <w:rPr>
          <w:rFonts w:hint="eastAsia"/>
          <w:sz w:val="28"/>
          <w:szCs w:val="28"/>
          <w:lang w:val="en-US" w:eastAsia="zh-CN"/>
        </w:rPr>
        <w:t>成员：赵洲浩 刘晓宇 蒋小雨 孙林 王士昂</w:t>
      </w:r>
    </w:p>
    <w:p>
      <w:pPr>
        <w:rPr>
          <w:rFonts w:hint="eastAsia"/>
          <w:sz w:val="52"/>
          <w:lang w:eastAsia="zh-CN"/>
        </w:rPr>
      </w:pPr>
    </w:p>
    <w:p>
      <w:pPr>
        <w:rPr>
          <w:rFonts w:hint="eastAsia"/>
          <w:sz w:val="52"/>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ind w:firstLine="480"/>
        <w:jc w:val="center"/>
      </w:pPr>
    </w:p>
    <w:p>
      <w:pPr>
        <w:rPr>
          <w:rFonts w:hint="eastAsia"/>
          <w:sz w:val="52"/>
          <w:lang w:eastAsia="zh-CN"/>
        </w:rPr>
      </w:pPr>
    </w:p>
    <w:tbl>
      <w:tblPr>
        <w:tblStyle w:val="21"/>
        <w:tblpPr w:leftFromText="180" w:rightFromText="180" w:vertAnchor="page" w:horzAnchor="page" w:tblpX="1657" w:tblpY="367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项目</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动态令牌认证系统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文档</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版本</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作者</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赵洲浩组全体成员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4360" w:type="dxa"/>
            <w:shd w:val="clear" w:color="auto" w:fill="auto"/>
            <w:vAlign w:val="top"/>
          </w:tcPr>
          <w:p>
            <w:pPr>
              <w:jc w:val="both"/>
              <w:rPr>
                <w:rFonts w:hint="eastAsia"/>
                <w:sz w:val="24"/>
                <w:szCs w:val="24"/>
                <w:lang w:val="en-US" w:eastAsia="zh-CN"/>
              </w:rPr>
            </w:pPr>
            <w:r>
              <w:rPr>
                <w:rFonts w:hint="eastAsia"/>
                <w:sz w:val="24"/>
                <w:szCs w:val="24"/>
                <w:lang w:val="en-US" w:eastAsia="zh-CN"/>
              </w:rPr>
              <w:t>最后更新时间</w:t>
            </w:r>
          </w:p>
        </w:tc>
        <w:tc>
          <w:tcPr>
            <w:tcW w:w="4360" w:type="dxa"/>
            <w:shd w:val="clear" w:color="auto" w:fill="auto"/>
            <w:vAlign w:val="top"/>
          </w:tcPr>
          <w:p>
            <w:pPr>
              <w:jc w:val="center"/>
              <w:rPr>
                <w:rFonts w:hint="eastAsia"/>
                <w:sz w:val="24"/>
                <w:szCs w:val="24"/>
                <w:lang w:val="en-US" w:eastAsia="zh-CN"/>
              </w:rPr>
            </w:pPr>
            <w:r>
              <w:rPr>
                <w:rFonts w:hint="eastAsia"/>
                <w:sz w:val="24"/>
                <w:szCs w:val="24"/>
                <w:lang w:val="en-US" w:eastAsia="zh-CN"/>
              </w:rPr>
              <w:t>2017-07-08</w:t>
            </w:r>
          </w:p>
        </w:tc>
      </w:tr>
    </w:tbl>
    <w:p>
      <w:pPr>
        <w:rPr>
          <w:rFonts w:hint="eastAsia"/>
          <w:sz w:val="52"/>
          <w:lang w:eastAsia="zh-CN"/>
        </w:rPr>
      </w:pPr>
    </w:p>
    <w:p>
      <w:pPr>
        <w:rPr>
          <w:rFonts w:hint="eastAsia"/>
          <w:sz w:val="52"/>
          <w:lang w:eastAsia="zh-CN"/>
        </w:rPr>
      </w:pPr>
    </w:p>
    <w:p>
      <w:pPr>
        <w:rPr>
          <w:rFonts w:hint="eastAsia"/>
          <w:sz w:val="52"/>
          <w:lang w:eastAsia="zh-CN"/>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rFonts w:hint="eastAsia"/>
          <w:sz w:val="24"/>
          <w:szCs w:val="24"/>
        </w:rPr>
      </w:pPr>
    </w:p>
    <w:p>
      <w:pPr>
        <w:ind w:firstLine="0" w:firstLineChars="0"/>
        <w:jc w:val="center"/>
        <w:rPr>
          <w:sz w:val="24"/>
          <w:szCs w:val="24"/>
        </w:rPr>
      </w:pPr>
      <w:r>
        <w:rPr>
          <w:rFonts w:hint="eastAsia"/>
          <w:sz w:val="24"/>
          <w:szCs w:val="24"/>
        </w:rPr>
        <w:t>版本更新概要</w:t>
      </w:r>
    </w:p>
    <w:tbl>
      <w:tblPr>
        <w:tblStyle w:val="2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516"/>
        <w:gridCol w:w="1445"/>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版本号</w:t>
            </w:r>
          </w:p>
        </w:tc>
        <w:tc>
          <w:tcPr>
            <w:tcW w:w="1516" w:type="dxa"/>
            <w:shd w:val="clear" w:color="auto" w:fill="auto"/>
            <w:vAlign w:val="top"/>
          </w:tcPr>
          <w:p>
            <w:pPr>
              <w:ind w:firstLine="0" w:firstLineChars="0"/>
              <w:rPr>
                <w:rFonts w:hint="eastAsia"/>
                <w:sz w:val="24"/>
                <w:szCs w:val="24"/>
              </w:rPr>
            </w:pPr>
            <w:r>
              <w:rPr>
                <w:rFonts w:hint="eastAsia"/>
                <w:sz w:val="24"/>
                <w:szCs w:val="24"/>
              </w:rPr>
              <w:t>时间</w:t>
            </w:r>
          </w:p>
        </w:tc>
        <w:tc>
          <w:tcPr>
            <w:tcW w:w="1445" w:type="dxa"/>
            <w:shd w:val="clear" w:color="auto" w:fill="auto"/>
            <w:vAlign w:val="top"/>
          </w:tcPr>
          <w:p>
            <w:pPr>
              <w:ind w:firstLine="0" w:firstLineChars="0"/>
              <w:rPr>
                <w:rFonts w:hint="eastAsia"/>
                <w:sz w:val="24"/>
                <w:szCs w:val="24"/>
              </w:rPr>
            </w:pPr>
            <w:r>
              <w:rPr>
                <w:rFonts w:hint="eastAsia"/>
                <w:sz w:val="24"/>
                <w:szCs w:val="24"/>
              </w:rPr>
              <w:t>更新人</w:t>
            </w:r>
          </w:p>
        </w:tc>
        <w:tc>
          <w:tcPr>
            <w:tcW w:w="4678" w:type="dxa"/>
            <w:shd w:val="clear" w:color="auto" w:fill="auto"/>
            <w:vAlign w:val="top"/>
          </w:tcPr>
          <w:p>
            <w:pPr>
              <w:ind w:firstLine="0" w:firstLineChars="0"/>
              <w:rPr>
                <w:rFonts w:hint="eastAsia"/>
                <w:sz w:val="24"/>
                <w:szCs w:val="24"/>
              </w:rPr>
            </w:pPr>
            <w:r>
              <w:rPr>
                <w:rFonts w:hint="eastAsia"/>
                <w:sz w:val="24"/>
                <w:szCs w:val="24"/>
              </w:rPr>
              <w:t>更新摘要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V1.0</w:t>
            </w:r>
          </w:p>
        </w:tc>
        <w:tc>
          <w:tcPr>
            <w:tcW w:w="1516" w:type="dxa"/>
            <w:shd w:val="clear" w:color="auto" w:fill="auto"/>
            <w:vAlign w:val="top"/>
          </w:tcPr>
          <w:p>
            <w:pPr>
              <w:ind w:firstLine="0" w:firstLineChars="0"/>
              <w:rPr>
                <w:rFonts w:hint="eastAsia"/>
                <w:sz w:val="24"/>
                <w:szCs w:val="24"/>
              </w:rPr>
            </w:pPr>
            <w:r>
              <w:rPr>
                <w:rFonts w:hint="eastAsia"/>
                <w:sz w:val="24"/>
                <w:szCs w:val="24"/>
              </w:rPr>
              <w:t>2017-</w:t>
            </w:r>
            <w:r>
              <w:rPr>
                <w:sz w:val="24"/>
                <w:szCs w:val="24"/>
              </w:rPr>
              <w:t>07</w:t>
            </w:r>
            <w:r>
              <w:rPr>
                <w:rFonts w:hint="eastAsia"/>
                <w:sz w:val="24"/>
                <w:szCs w:val="24"/>
              </w:rPr>
              <w:t>-</w:t>
            </w:r>
            <w:r>
              <w:rPr>
                <w:sz w:val="24"/>
                <w:szCs w:val="24"/>
              </w:rPr>
              <w:t>0</w:t>
            </w:r>
            <w:r>
              <w:rPr>
                <w:rFonts w:hint="eastAsia"/>
                <w:sz w:val="24"/>
                <w:szCs w:val="24"/>
                <w:lang w:val="en-US" w:eastAsia="zh-CN"/>
              </w:rPr>
              <w:t>7</w:t>
            </w:r>
          </w:p>
        </w:tc>
        <w:tc>
          <w:tcPr>
            <w:tcW w:w="1445"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刘晓宇</w:t>
            </w:r>
          </w:p>
        </w:tc>
        <w:tc>
          <w:tcPr>
            <w:tcW w:w="4678"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eastAsia="宋体"/>
                <w:sz w:val="24"/>
                <w:szCs w:val="24"/>
                <w:lang w:val="en-US" w:eastAsia="zh-CN"/>
              </w:rPr>
            </w:pPr>
            <w:r>
              <w:rPr>
                <w:rFonts w:hint="eastAsia"/>
                <w:sz w:val="24"/>
                <w:szCs w:val="24"/>
                <w:lang w:val="en-US" w:eastAsia="zh-CN"/>
              </w:rPr>
              <w:t>V1.1</w:t>
            </w:r>
          </w:p>
        </w:tc>
        <w:tc>
          <w:tcPr>
            <w:tcW w:w="1516" w:type="dxa"/>
            <w:shd w:val="clear" w:color="auto" w:fill="auto"/>
            <w:vAlign w:val="top"/>
          </w:tcPr>
          <w:p>
            <w:pPr>
              <w:ind w:firstLine="0" w:firstLineChars="0"/>
              <w:rPr>
                <w:rFonts w:hint="eastAsia" w:eastAsia="宋体"/>
                <w:sz w:val="24"/>
                <w:szCs w:val="24"/>
                <w:lang w:val="en-US" w:eastAsia="zh-CN"/>
              </w:rPr>
            </w:pPr>
          </w:p>
        </w:tc>
        <w:tc>
          <w:tcPr>
            <w:tcW w:w="1445" w:type="dxa"/>
            <w:shd w:val="clear" w:color="auto" w:fill="auto"/>
            <w:vAlign w:val="top"/>
          </w:tcPr>
          <w:p>
            <w:pPr>
              <w:ind w:firstLine="0" w:firstLineChars="0"/>
              <w:rPr>
                <w:rFonts w:hint="eastAsia"/>
                <w:sz w:val="24"/>
                <w:szCs w:val="24"/>
              </w:rPr>
            </w:pPr>
          </w:p>
        </w:tc>
        <w:tc>
          <w:tcPr>
            <w:tcW w:w="4678" w:type="dxa"/>
            <w:shd w:val="clear" w:color="auto" w:fill="auto"/>
            <w:vAlign w:val="top"/>
          </w:tcPr>
          <w:p>
            <w:pPr>
              <w:ind w:firstLine="0" w:firstLineChars="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6" w:type="dxa"/>
            <w:shd w:val="clear" w:color="auto" w:fill="auto"/>
            <w:vAlign w:val="top"/>
          </w:tcPr>
          <w:p>
            <w:pPr>
              <w:ind w:firstLine="0" w:firstLineChars="0"/>
              <w:rPr>
                <w:rFonts w:hint="eastAsia"/>
                <w:sz w:val="24"/>
                <w:szCs w:val="24"/>
              </w:rPr>
            </w:pPr>
            <w:r>
              <w:rPr>
                <w:rFonts w:hint="eastAsia"/>
                <w:sz w:val="24"/>
                <w:szCs w:val="24"/>
              </w:rPr>
              <w:t>V</w:t>
            </w:r>
            <w:r>
              <w:rPr>
                <w:sz w:val="24"/>
                <w:szCs w:val="24"/>
              </w:rPr>
              <w:t>1.2</w:t>
            </w:r>
          </w:p>
        </w:tc>
        <w:tc>
          <w:tcPr>
            <w:tcW w:w="1516" w:type="dxa"/>
            <w:shd w:val="clear" w:color="auto" w:fill="auto"/>
            <w:vAlign w:val="top"/>
          </w:tcPr>
          <w:p>
            <w:pPr>
              <w:ind w:firstLine="0" w:firstLineChars="0"/>
              <w:rPr>
                <w:rFonts w:hint="eastAsia"/>
                <w:sz w:val="24"/>
                <w:szCs w:val="24"/>
              </w:rPr>
            </w:pPr>
          </w:p>
        </w:tc>
        <w:tc>
          <w:tcPr>
            <w:tcW w:w="1445" w:type="dxa"/>
            <w:shd w:val="clear" w:color="auto" w:fill="auto"/>
            <w:vAlign w:val="top"/>
          </w:tcPr>
          <w:p>
            <w:pPr>
              <w:ind w:firstLine="0" w:firstLineChars="0"/>
              <w:rPr>
                <w:rFonts w:hint="eastAsia"/>
                <w:sz w:val="24"/>
                <w:szCs w:val="24"/>
              </w:rPr>
            </w:pPr>
          </w:p>
        </w:tc>
        <w:tc>
          <w:tcPr>
            <w:tcW w:w="4678" w:type="dxa"/>
            <w:shd w:val="clear" w:color="auto" w:fill="auto"/>
            <w:vAlign w:val="top"/>
          </w:tcPr>
          <w:p>
            <w:pPr>
              <w:ind w:firstLine="0" w:firstLineChars="0"/>
              <w:rPr>
                <w:rFonts w:hint="eastAsia"/>
                <w:sz w:val="24"/>
                <w:szCs w:val="24"/>
              </w:rPr>
            </w:pPr>
          </w:p>
        </w:tc>
      </w:tr>
    </w:tbl>
    <w:p>
      <w:pPr>
        <w:rPr>
          <w:rFonts w:hint="eastAsia"/>
          <w:sz w:val="24"/>
          <w:szCs w:val="24"/>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rPr>
          <w:rFonts w:hint="eastAsia"/>
          <w:sz w:val="52"/>
        </w:rPr>
      </w:pPr>
    </w:p>
    <w:p>
      <w:pPr>
        <w:jc w:val="center"/>
        <w:rPr>
          <w:rFonts w:hint="eastAsia" w:eastAsia="宋体"/>
          <w:sz w:val="52"/>
          <w:lang w:val="en-US" w:eastAsia="zh-CN"/>
        </w:rPr>
      </w:pPr>
      <w:r>
        <w:rPr>
          <w:rFonts w:hint="eastAsia" w:ascii="黑体" w:hAnsi="黑体" w:eastAsia="黑体" w:cs="黑体"/>
          <w:sz w:val="32"/>
          <w:szCs w:val="32"/>
          <w:lang w:val="en-US" w:eastAsia="zh-CN"/>
        </w:rPr>
        <w:t>目录</w:t>
      </w:r>
    </w:p>
    <w:p>
      <w:pPr>
        <w:rPr>
          <w:rFonts w:hint="eastAsia"/>
          <w:sz w:val="52"/>
        </w:rPr>
      </w:pPr>
    </w:p>
    <w:p>
      <w:pPr>
        <w:pStyle w:val="13"/>
        <w:tabs>
          <w:tab w:val="right" w:leader="dot" w:pos="8296"/>
        </w:tabs>
        <w:rPr>
          <w:rFonts w:hint="eastAsia" w:ascii="宋体" w:hAnsi="宋体" w:eastAsia="宋体" w:cs="宋体"/>
          <w:sz w:val="24"/>
          <w:szCs w:val="24"/>
          <w:lang/>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w:instrText>
      </w:r>
      <w:r>
        <w:rPr>
          <w:rFonts w:hint="eastAsia" w:ascii="宋体" w:hAnsi="宋体" w:eastAsia="宋体" w:cs="宋体"/>
          <w:sz w:val="24"/>
          <w:szCs w:val="24"/>
        </w:rPr>
        <w:fldChar w:fldCharType="separate"/>
      </w: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"_Toc506972944"</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1．引言</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_Toc506972944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2</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"_Toc506972945"</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1.1编写目的</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_Toc506972945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2</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"_Toc506972946"</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1.2项目背景</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_Toc506972946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2</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"_Toc506972947"</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1.3定义</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_Toc506972947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2</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"_Toc506972948"</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1.4参考资料</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_Toc506972948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2</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"_Toc506972949"</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2．</w:t>
      </w:r>
      <w:r>
        <w:rPr>
          <w:rStyle w:val="20"/>
          <w:rFonts w:hint="eastAsia" w:ascii="宋体" w:hAnsi="宋体" w:cs="宋体"/>
          <w:sz w:val="24"/>
          <w:szCs w:val="24"/>
          <w:lang w:val="en-US" w:eastAsia="zh-CN"/>
        </w:rPr>
        <w:t>总体设计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_Toc506972949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"_Toc506972950"</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2.1</w:t>
      </w:r>
      <w:r>
        <w:rPr>
          <w:rStyle w:val="20"/>
          <w:rFonts w:hint="eastAsia" w:ascii="宋体" w:hAnsi="宋体" w:cs="宋体"/>
          <w:sz w:val="24"/>
          <w:szCs w:val="24"/>
          <w:lang w:val="en-US" w:eastAsia="zh-CN"/>
        </w:rPr>
        <w:t>需求规定</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_Toc506972950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"_Toc506972951"</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2.2</w:t>
      </w:r>
      <w:r>
        <w:rPr>
          <w:rStyle w:val="20"/>
          <w:rFonts w:hint="eastAsia" w:ascii="宋体" w:hAnsi="宋体" w:cs="宋体"/>
          <w:sz w:val="24"/>
          <w:szCs w:val="24"/>
          <w:lang w:val="en-US" w:eastAsia="zh-CN"/>
        </w:rPr>
        <w:t>运行环境</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_Toc506972951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"_Toc506972952"</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2.3</w:t>
      </w:r>
      <w:r>
        <w:rPr>
          <w:rStyle w:val="20"/>
          <w:rFonts w:hint="eastAsia" w:ascii="宋体" w:hAnsi="宋体" w:cs="宋体"/>
          <w:sz w:val="24"/>
          <w:szCs w:val="24"/>
          <w:lang w:val="en-US" w:eastAsia="zh-CN"/>
        </w:rPr>
        <w:t>基本设计概念和处理流程</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_Toc506972952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"_Toc506972954"</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3．</w:t>
      </w:r>
      <w:r>
        <w:rPr>
          <w:rStyle w:val="20"/>
          <w:rFonts w:hint="eastAsia" w:ascii="宋体" w:hAnsi="宋体" w:cs="宋体"/>
          <w:sz w:val="24"/>
          <w:szCs w:val="24"/>
          <w:lang w:val="en-US" w:eastAsia="zh-CN"/>
        </w:rPr>
        <w:t>系统架构</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_Toc506972954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"_Toc506972955"</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3.1</w:t>
      </w:r>
      <w:r>
        <w:rPr>
          <w:rStyle w:val="20"/>
          <w:rFonts w:hint="eastAsia" w:ascii="宋体" w:hAnsi="宋体" w:cs="宋体"/>
          <w:sz w:val="24"/>
          <w:szCs w:val="24"/>
          <w:lang w:val="en-US" w:eastAsia="zh-CN"/>
        </w:rPr>
        <w:t>层次设计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_Toc506972955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"_Toc506972956"</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3.2</w:t>
      </w:r>
      <w:r>
        <w:rPr>
          <w:rStyle w:val="20"/>
          <w:rFonts w:hint="eastAsia" w:ascii="宋体" w:hAnsi="宋体" w:cs="宋体"/>
          <w:sz w:val="24"/>
          <w:szCs w:val="24"/>
          <w:lang w:val="en-US" w:eastAsia="zh-CN"/>
        </w:rPr>
        <w:t>层次</w:t>
      </w:r>
      <w:r>
        <w:rPr>
          <w:rStyle w:val="20"/>
          <w:rFonts w:hint="eastAsia" w:ascii="宋体" w:hAnsi="宋体" w:eastAsia="宋体" w:cs="宋体"/>
          <w:sz w:val="24"/>
          <w:szCs w:val="24"/>
          <w:lang/>
        </w:rPr>
        <w:t>结构和模块设计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_Toc506972956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"_Toc506972957"</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3.3</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_Toc506972957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"_Toc506972958"</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4．</w:t>
      </w:r>
      <w:r>
        <w:rPr>
          <w:rStyle w:val="20"/>
          <w:rFonts w:hint="eastAsia" w:ascii="宋体" w:hAnsi="宋体" w:cs="宋体"/>
          <w:sz w:val="24"/>
          <w:szCs w:val="24"/>
          <w:lang w:val="en-US" w:eastAsia="zh-CN"/>
        </w:rPr>
        <w:t>功能模块</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_Toc506972958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"_Toc506972959"</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4.1</w:t>
      </w:r>
      <w:r>
        <w:rPr>
          <w:rStyle w:val="20"/>
          <w:rFonts w:hint="eastAsia" w:ascii="宋体" w:hAnsi="宋体" w:cs="宋体"/>
          <w:sz w:val="24"/>
          <w:szCs w:val="24"/>
          <w:lang w:val="en-US" w:eastAsia="zh-CN"/>
        </w:rPr>
        <w:t>功能概要</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_Toc506972959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"_Toc506972960"</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4.2</w:t>
      </w:r>
      <w:r>
        <w:rPr>
          <w:rStyle w:val="20"/>
          <w:rFonts w:hint="eastAsia" w:ascii="宋体" w:hAnsi="宋体" w:cs="宋体"/>
          <w:sz w:val="24"/>
          <w:szCs w:val="24"/>
          <w:lang w:val="en-US" w:eastAsia="zh-CN"/>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_Toc506972960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"_Toc506972961"</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5．</w:t>
      </w:r>
      <w:r>
        <w:rPr>
          <w:rStyle w:val="20"/>
          <w:rFonts w:hint="eastAsia" w:ascii="宋体" w:hAnsi="宋体" w:cs="宋体"/>
          <w:sz w:val="24"/>
          <w:szCs w:val="24"/>
          <w:lang w:val="en-US" w:eastAsia="zh-CN"/>
        </w:rPr>
        <w:t>系统接口</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_Toc506972961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"_Toc506972962"</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5.1</w:t>
      </w:r>
      <w:r>
        <w:rPr>
          <w:rStyle w:val="20"/>
          <w:rFonts w:hint="eastAsia" w:ascii="宋体" w:hAnsi="宋体" w:cs="宋体"/>
          <w:sz w:val="24"/>
          <w:szCs w:val="24"/>
          <w:lang w:val="en-US" w:eastAsia="zh-CN"/>
        </w:rPr>
        <w:t>外部接口</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_Toc506972962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"_Toc506972963"</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5.2</w:t>
      </w:r>
      <w:r>
        <w:rPr>
          <w:rStyle w:val="20"/>
          <w:rFonts w:hint="eastAsia" w:ascii="宋体" w:hAnsi="宋体" w:cs="宋体"/>
          <w:sz w:val="24"/>
          <w:szCs w:val="24"/>
          <w:lang w:val="en-US" w:eastAsia="zh-CN"/>
        </w:rPr>
        <w:t>内部接口</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_Toc506972963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"_Toc506972965"</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6．</w:t>
      </w:r>
      <w:r>
        <w:rPr>
          <w:rStyle w:val="20"/>
          <w:rFonts w:hint="eastAsia" w:ascii="宋体" w:hAnsi="宋体" w:cs="宋体"/>
          <w:sz w:val="24"/>
          <w:szCs w:val="24"/>
          <w:lang w:val="en-US" w:eastAsia="zh-CN"/>
        </w:rPr>
        <w:t>数据库</w:t>
      </w:r>
      <w:r>
        <w:rPr>
          <w:rStyle w:val="20"/>
          <w:rFonts w:hint="eastAsia" w:ascii="宋体" w:hAnsi="宋体" w:eastAsia="宋体" w:cs="宋体"/>
          <w:sz w:val="24"/>
          <w:szCs w:val="24"/>
          <w:lang/>
        </w:rPr>
        <w:t>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_Toc506972965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"_Toc506972966"</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6.1</w:t>
      </w:r>
      <w:r>
        <w:rPr>
          <w:rStyle w:val="20"/>
          <w:rFonts w:hint="eastAsia" w:ascii="宋体" w:hAnsi="宋体" w:cs="宋体"/>
          <w:sz w:val="24"/>
          <w:szCs w:val="24"/>
          <w:lang w:val="en-US" w:eastAsia="zh-CN"/>
        </w:rPr>
        <w:t>数据库总体设计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_Toc506972966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"_Toc506972967"</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6.2</w:t>
      </w:r>
      <w:r>
        <w:rPr>
          <w:rStyle w:val="20"/>
          <w:rFonts w:hint="eastAsia" w:ascii="宋体" w:hAnsi="宋体" w:cs="宋体"/>
          <w:sz w:val="24"/>
          <w:szCs w:val="24"/>
          <w:lang w:val="en-US" w:eastAsia="zh-CN"/>
        </w:rPr>
        <w:t>数据库逻辑设计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_Toc506972967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"_Toc506972969"</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7．出错处理设计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_Toc506972969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"_Toc506972970"</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7.1出错输出信息</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_Toc506972970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6"/>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"_Toc506972971"</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7.2出错处理对策</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_Toc506972971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"_Toc506972972"</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8.安全保密设计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_Toc506972972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pStyle w:val="13"/>
        <w:tabs>
          <w:tab w:val="right" w:leader="dot" w:pos="8296"/>
        </w:tabs>
        <w:rPr>
          <w:rFonts w:hint="eastAsia" w:ascii="宋体" w:hAnsi="宋体" w:eastAsia="宋体" w:cs="宋体"/>
          <w:sz w:val="24"/>
          <w:szCs w:val="24"/>
          <w:lang/>
        </w:rPr>
      </w:pPr>
      <w:r>
        <w:rPr>
          <w:rStyle w:val="20"/>
          <w:rFonts w:hint="eastAsia" w:ascii="宋体" w:hAnsi="宋体" w:eastAsia="宋体" w:cs="宋体"/>
          <w:sz w:val="24"/>
          <w:szCs w:val="24"/>
          <w:lang/>
        </w:rPr>
        <w:fldChar w:fldCharType="begin"/>
      </w:r>
      <w:r>
        <w:rPr>
          <w:rStyle w:val="20"/>
          <w:rFonts w:hint="eastAsia" w:ascii="宋体" w:hAnsi="宋体" w:eastAsia="宋体" w:cs="宋体"/>
          <w:sz w:val="24"/>
          <w:szCs w:val="24"/>
          <w:lang/>
        </w:rPr>
        <w:instrText xml:space="preserve"> </w:instrText>
      </w:r>
      <w:r>
        <w:rPr>
          <w:rFonts w:hint="eastAsia" w:ascii="宋体" w:hAnsi="宋体" w:eastAsia="宋体" w:cs="宋体"/>
          <w:sz w:val="24"/>
          <w:szCs w:val="24"/>
          <w:lang/>
        </w:rPr>
        <w:instrText xml:space="preserve">HYPERLINK \l "_Toc506972973"</w:instrText>
      </w:r>
      <w:r>
        <w:rPr>
          <w:rStyle w:val="20"/>
          <w:rFonts w:hint="eastAsia" w:ascii="宋体" w:hAnsi="宋体" w:eastAsia="宋体" w:cs="宋体"/>
          <w:sz w:val="24"/>
          <w:szCs w:val="24"/>
          <w:lang/>
        </w:rPr>
        <w:instrText xml:space="preserve"> </w:instrText>
      </w:r>
      <w:r>
        <w:rPr>
          <w:rStyle w:val="20"/>
          <w:rFonts w:hint="eastAsia" w:ascii="宋体" w:hAnsi="宋体" w:eastAsia="宋体" w:cs="宋体"/>
          <w:sz w:val="24"/>
          <w:szCs w:val="24"/>
          <w:lang/>
        </w:rPr>
        <w:fldChar w:fldCharType="separate"/>
      </w:r>
      <w:r>
        <w:rPr>
          <w:rStyle w:val="20"/>
          <w:rFonts w:hint="eastAsia" w:ascii="宋体" w:hAnsi="宋体" w:eastAsia="宋体" w:cs="宋体"/>
          <w:sz w:val="24"/>
          <w:szCs w:val="24"/>
          <w:lang/>
        </w:rPr>
        <w:t>9.维护设计</w:t>
      </w:r>
      <w:r>
        <w:rPr>
          <w:rFonts w:hint="eastAsia" w:ascii="宋体" w:hAnsi="宋体" w:eastAsia="宋体" w:cs="宋体"/>
          <w:sz w:val="24"/>
          <w:szCs w:val="24"/>
          <w:lang/>
        </w:rPr>
        <w:tab/>
      </w:r>
      <w:r>
        <w:rPr>
          <w:rFonts w:hint="eastAsia" w:ascii="宋体" w:hAnsi="宋体" w:eastAsia="宋体" w:cs="宋体"/>
          <w:sz w:val="24"/>
          <w:szCs w:val="24"/>
          <w:lang/>
        </w:rPr>
        <w:fldChar w:fldCharType="begin"/>
      </w:r>
      <w:r>
        <w:rPr>
          <w:rFonts w:hint="eastAsia" w:ascii="宋体" w:hAnsi="宋体" w:eastAsia="宋体" w:cs="宋体"/>
          <w:sz w:val="24"/>
          <w:szCs w:val="24"/>
          <w:lang/>
        </w:rPr>
        <w:instrText xml:space="preserve"> PAGEREF _Toc506972973 \h </w:instrText>
      </w:r>
      <w:r>
        <w:rPr>
          <w:rFonts w:hint="eastAsia" w:ascii="宋体" w:hAnsi="宋体" w:eastAsia="宋体" w:cs="宋体"/>
          <w:sz w:val="24"/>
          <w:szCs w:val="24"/>
          <w:lang/>
        </w:rPr>
        <w:fldChar w:fldCharType="separate"/>
      </w:r>
      <w:r>
        <w:rPr>
          <w:rFonts w:hint="eastAsia" w:ascii="宋体" w:hAnsi="宋体" w:eastAsia="宋体" w:cs="宋体"/>
          <w:sz w:val="24"/>
          <w:szCs w:val="24"/>
          <w:lang/>
        </w:rPr>
        <w:t>3</w:t>
      </w:r>
      <w:r>
        <w:rPr>
          <w:rFonts w:hint="eastAsia" w:ascii="宋体" w:hAnsi="宋体" w:eastAsia="宋体" w:cs="宋体"/>
          <w:sz w:val="24"/>
          <w:szCs w:val="24"/>
          <w:lang/>
        </w:rPr>
        <w:fldChar w:fldCharType="end"/>
      </w:r>
      <w:r>
        <w:rPr>
          <w:rStyle w:val="20"/>
          <w:rFonts w:hint="eastAsia" w:ascii="宋体" w:hAnsi="宋体" w:eastAsia="宋体" w:cs="宋体"/>
          <w:sz w:val="24"/>
          <w:szCs w:val="24"/>
          <w:lang/>
        </w:rPr>
        <w:fldChar w:fldCharType="end"/>
      </w:r>
    </w:p>
    <w:p>
      <w:pPr>
        <w:rPr>
          <w:rFonts w:hint="eastAsia" w:ascii="宋体" w:hAnsi="宋体" w:eastAsia="宋体" w:cs="宋体"/>
          <w:sz w:val="24"/>
          <w:szCs w:val="24"/>
        </w:rPr>
      </w:pPr>
      <w:r>
        <w:rPr>
          <w:rFonts w:hint="eastAsia" w:ascii="宋体" w:hAnsi="宋体" w:eastAsia="宋体" w:cs="宋体"/>
          <w:sz w:val="24"/>
          <w:szCs w:val="24"/>
        </w:rPr>
        <w:fldChar w:fldCharType="end"/>
      </w:r>
    </w:p>
    <w:p>
      <w:pPr>
        <w:rPr>
          <w:rFonts w:hint="eastAsia"/>
        </w:rPr>
      </w:pPr>
    </w:p>
    <w:p>
      <w:pPr>
        <w:pStyle w:val="2"/>
        <w:jc w:val="center"/>
        <w:rPr>
          <w:rFonts w:hint="eastAsia" w:ascii="黑体" w:hAnsi="黑体" w:eastAsia="黑体" w:cs="黑体"/>
          <w:b w:val="0"/>
          <w:bCs w:val="0"/>
          <w:sz w:val="32"/>
          <w:szCs w:val="32"/>
        </w:rPr>
      </w:pPr>
      <w:bookmarkStart w:id="0" w:name="_Toc506972944"/>
      <w:r>
        <w:rPr>
          <w:rFonts w:hint="default" w:ascii="Times New Roman" w:hAnsi="Times New Roman" w:eastAsia="黑体" w:cs="Times New Roman"/>
          <w:b w:val="0"/>
          <w:bCs w:val="0"/>
          <w:sz w:val="32"/>
          <w:szCs w:val="32"/>
        </w:rPr>
        <w:t>1．</w:t>
      </w:r>
      <w:r>
        <w:rPr>
          <w:rFonts w:hint="eastAsia" w:ascii="黑体" w:hAnsi="黑体" w:eastAsia="黑体" w:cs="黑体"/>
          <w:b w:val="0"/>
          <w:bCs w:val="0"/>
          <w:sz w:val="32"/>
          <w:szCs w:val="32"/>
        </w:rPr>
        <w:t>引言</w:t>
      </w:r>
      <w:bookmarkEnd w:id="0"/>
    </w:p>
    <w:p>
      <w:pPr>
        <w:pStyle w:val="3"/>
        <w:rPr>
          <w:rFonts w:hint="eastAsia" w:ascii="黑体" w:hAnsi="黑体" w:eastAsia="黑体" w:cs="黑体"/>
          <w:b w:val="0"/>
          <w:bCs w:val="0"/>
          <w:sz w:val="30"/>
          <w:szCs w:val="30"/>
        </w:rPr>
      </w:pPr>
      <w:bookmarkStart w:id="1" w:name="_Toc506972945"/>
      <w:r>
        <w:rPr>
          <w:rFonts w:hint="default" w:ascii="Times New Roman" w:hAnsi="Times New Roman" w:eastAsia="黑体" w:cs="Times New Roman"/>
          <w:b w:val="0"/>
          <w:bCs w:val="0"/>
          <w:sz w:val="30"/>
          <w:szCs w:val="30"/>
        </w:rPr>
        <w:t>1.1</w:t>
      </w:r>
      <w:r>
        <w:rPr>
          <w:rFonts w:hint="eastAsia" w:ascii="黑体" w:hAnsi="黑体" w:eastAsia="黑体" w:cs="黑体"/>
          <w:b w:val="0"/>
          <w:bCs w:val="0"/>
          <w:sz w:val="30"/>
          <w:szCs w:val="30"/>
        </w:rPr>
        <w:t>编写目的</w:t>
      </w:r>
      <w:bookmarkEnd w:id="1"/>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概要设计说明书根据动态令牌认证系统的特征、性能要求、可靠性要求、成本等方面的内容，针对产品使用的技术平台和软硬件架构，从总体上明确了系统的架构设计，以及系统各个功能模块设计、系统接口设计、数据库设计。</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本概要设计说明书的目的就是进一步细化软件设计阶段得出的软件原貌，把它加工成在程序细节上非常接近与源程序开发的软件表示。</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概要设计说明书预期读者：软件测试员、程序开发员、软件分析员</w:t>
      </w:r>
    </w:p>
    <w:p>
      <w:pPr>
        <w:pStyle w:val="3"/>
        <w:rPr>
          <w:rFonts w:hint="eastAsia" w:ascii="黑体" w:hAnsi="黑体" w:eastAsia="黑体" w:cs="黑体"/>
          <w:b w:val="0"/>
          <w:bCs w:val="0"/>
          <w:sz w:val="30"/>
          <w:szCs w:val="30"/>
        </w:rPr>
      </w:pPr>
      <w:bookmarkStart w:id="2" w:name="_Toc506972946"/>
      <w:r>
        <w:rPr>
          <w:rFonts w:hint="default" w:ascii="Times New Roman" w:hAnsi="Times New Roman" w:eastAsia="黑体" w:cs="Times New Roman"/>
          <w:b w:val="0"/>
          <w:bCs w:val="0"/>
          <w:sz w:val="30"/>
          <w:szCs w:val="30"/>
        </w:rPr>
        <w:t>1.2</w:t>
      </w:r>
      <w:r>
        <w:rPr>
          <w:rFonts w:hint="eastAsia" w:ascii="黑体" w:hAnsi="黑体" w:eastAsia="黑体" w:cs="黑体"/>
          <w:b w:val="0"/>
          <w:bCs w:val="0"/>
          <w:sz w:val="30"/>
          <w:szCs w:val="30"/>
        </w:rPr>
        <w:t>项目背景</w:t>
      </w:r>
      <w:bookmarkEnd w:id="2"/>
    </w:p>
    <w:p>
      <w:pPr>
        <w:ind w:firstLine="420" w:firstLineChars="0"/>
        <w:rPr>
          <w:rFonts w:hint="eastAsia"/>
          <w:sz w:val="24"/>
          <w:szCs w:val="24"/>
          <w:lang w:val="en-US" w:eastAsia="zh-CN"/>
        </w:rPr>
      </w:pPr>
      <w:r>
        <w:rPr>
          <w:rFonts w:hint="eastAsia"/>
          <w:sz w:val="24"/>
          <w:szCs w:val="24"/>
          <w:lang w:val="en-US" w:eastAsia="zh-CN"/>
        </w:rPr>
        <w:t>项目的委托单位：北京交通大学软件学院</w:t>
      </w:r>
    </w:p>
    <w:p>
      <w:pPr>
        <w:ind w:firstLine="420" w:firstLineChars="0"/>
        <w:rPr>
          <w:rFonts w:hint="eastAsia"/>
          <w:sz w:val="24"/>
          <w:szCs w:val="24"/>
          <w:lang w:val="en-US" w:eastAsia="zh-CN"/>
        </w:rPr>
      </w:pPr>
      <w:r>
        <w:rPr>
          <w:rFonts w:hint="eastAsia"/>
          <w:sz w:val="24"/>
          <w:szCs w:val="24"/>
          <w:lang w:val="en-US" w:eastAsia="zh-CN"/>
        </w:rPr>
        <w:t>项目开发单位：  北京交通大学软件学院赵洲浩组</w:t>
      </w:r>
    </w:p>
    <w:p>
      <w:pPr>
        <w:ind w:firstLine="420" w:firstLineChars="0"/>
        <w:rPr>
          <w:rFonts w:hint="eastAsia"/>
          <w:sz w:val="24"/>
          <w:szCs w:val="24"/>
          <w:lang w:val="en-US" w:eastAsia="zh-CN"/>
        </w:rPr>
      </w:pPr>
      <w:r>
        <w:rPr>
          <w:rFonts w:hint="eastAsia"/>
          <w:sz w:val="24"/>
          <w:szCs w:val="24"/>
          <w:lang w:val="en-US" w:eastAsia="zh-CN"/>
        </w:rPr>
        <w:t>项目主管部门：  北京交通大学软件学院赵洲浩组</w:t>
      </w:r>
    </w:p>
    <w:p>
      <w:pPr>
        <w:ind w:firstLine="420" w:firstLineChars="0"/>
        <w:rPr>
          <w:rFonts w:hint="eastAsia"/>
          <w:sz w:val="24"/>
          <w:szCs w:val="24"/>
          <w:lang w:val="en-US" w:eastAsia="zh-CN"/>
        </w:rPr>
      </w:pPr>
    </w:p>
    <w:p>
      <w:pPr>
        <w:widowControl/>
        <w:shd w:val="clear" w:color="auto" w:fill="FFFFFF"/>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动态</w:t>
      </w:r>
      <w:r>
        <w:rPr>
          <w:rFonts w:hint="eastAsia" w:ascii="宋体" w:hAnsi="宋体" w:cs="宋体"/>
          <w:sz w:val="24"/>
          <w:szCs w:val="24"/>
          <w:lang w:val="en-US" w:eastAsia="zh-CN"/>
        </w:rPr>
        <w:t>令牌认证</w:t>
      </w:r>
      <w:r>
        <w:rPr>
          <w:rFonts w:hint="eastAsia" w:ascii="宋体" w:hAnsi="宋体" w:eastAsia="宋体" w:cs="宋体"/>
          <w:sz w:val="24"/>
          <w:szCs w:val="24"/>
          <w:lang w:val="en-US" w:eastAsia="zh-CN"/>
        </w:rPr>
        <w:t>系统</w:t>
      </w:r>
      <w:r>
        <w:rPr>
          <w:rFonts w:hint="eastAsia" w:ascii="宋体" w:hAnsi="宋体" w:eastAsia="宋体" w:cs="宋体"/>
          <w:sz w:val="24"/>
          <w:szCs w:val="24"/>
        </w:rPr>
        <w:t>是根据专门的算法生成一个不可预测的随机数字组合，每个密码只能使用一次，成为最安全的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"http://baike.baidu.com/item/%E8%BA%AB%E4%BB%BD%E8%AE%A4%E8%AF%81%E6%8A%80%E6%9C%AF"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身份认证技术</w:t>
      </w:r>
      <w:r>
        <w:rPr>
          <w:rFonts w:hint="eastAsia" w:ascii="宋体" w:hAnsi="宋体" w:eastAsia="宋体" w:cs="宋体"/>
          <w:sz w:val="24"/>
          <w:szCs w:val="24"/>
        </w:rPr>
        <w:fldChar w:fldCharType="end"/>
      </w:r>
      <w:r>
        <w:rPr>
          <w:rFonts w:hint="eastAsia" w:ascii="宋体" w:hAnsi="宋体" w:eastAsia="宋体" w:cs="宋体"/>
          <w:sz w:val="24"/>
          <w:szCs w:val="24"/>
        </w:rPr>
        <w:t>之一</w:t>
      </w:r>
      <w:r>
        <w:rPr>
          <w:rFonts w:hint="eastAsia" w:ascii="宋体" w:hAnsi="宋体" w:cs="宋体"/>
          <w:sz w:val="24"/>
          <w:szCs w:val="24"/>
          <w:lang w:eastAsia="zh-CN"/>
        </w:rPr>
        <w:t>。</w:t>
      </w:r>
      <w:r>
        <w:rPr>
          <w:rFonts w:hint="eastAsia" w:ascii="宋体" w:hAnsi="宋体" w:cs="宋体"/>
          <w:sz w:val="24"/>
          <w:szCs w:val="24"/>
          <w:lang w:val="en-US" w:eastAsia="zh-CN"/>
        </w:rPr>
        <w:t>动态令牌认证</w:t>
      </w:r>
      <w:r>
        <w:rPr>
          <w:rFonts w:hint="eastAsia" w:ascii="宋体" w:hAnsi="宋体" w:eastAsia="宋体" w:cs="宋体"/>
          <w:sz w:val="24"/>
          <w:szCs w:val="24"/>
        </w:rPr>
        <w:t>使用便捷，且与平台无关性，随着移动互联网的发展，</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"http://baike.baidu.com/item/%E5%8A%A8%E6%80%81%E5%8F%A3%E4%BB%A4%E6%8A%80%E6%9C%AF"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动态</w:t>
      </w:r>
      <w:r>
        <w:rPr>
          <w:rFonts w:hint="eastAsia" w:ascii="宋体" w:hAnsi="宋体" w:cs="宋体"/>
          <w:sz w:val="24"/>
          <w:szCs w:val="24"/>
          <w:lang w:val="en-US" w:eastAsia="zh-CN"/>
        </w:rPr>
        <w:t>令牌认证</w:t>
      </w:r>
      <w:r>
        <w:rPr>
          <w:rFonts w:hint="eastAsia" w:ascii="宋体" w:hAnsi="宋体" w:eastAsia="宋体" w:cs="宋体"/>
          <w:sz w:val="24"/>
          <w:szCs w:val="24"/>
        </w:rPr>
        <w:t>技术</w:t>
      </w:r>
      <w:r>
        <w:rPr>
          <w:rFonts w:hint="eastAsia" w:ascii="宋体" w:hAnsi="宋体" w:eastAsia="宋体" w:cs="宋体"/>
          <w:sz w:val="24"/>
          <w:szCs w:val="24"/>
        </w:rPr>
        <w:fldChar w:fldCharType="end"/>
      </w:r>
      <w:r>
        <w:rPr>
          <w:rFonts w:hint="eastAsia" w:ascii="宋体" w:hAnsi="宋体" w:eastAsia="宋体" w:cs="宋体"/>
          <w:sz w:val="24"/>
          <w:szCs w:val="24"/>
        </w:rPr>
        <w:t>已成为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"http://baike.baidu.com/item/%E8%BA%AB%E4%BB%BD%E8%AE%A4%E8%AF%81%E6%8A%80%E6%9C%AF"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身份认证技术</w:t>
      </w:r>
      <w:r>
        <w:rPr>
          <w:rFonts w:hint="eastAsia" w:ascii="宋体" w:hAnsi="宋体" w:eastAsia="宋体" w:cs="宋体"/>
          <w:sz w:val="24"/>
          <w:szCs w:val="24"/>
        </w:rPr>
        <w:fldChar w:fldCharType="end"/>
      </w:r>
      <w:r>
        <w:rPr>
          <w:rFonts w:hint="eastAsia" w:ascii="宋体" w:hAnsi="宋体" w:eastAsia="宋体" w:cs="宋体"/>
          <w:sz w:val="24"/>
          <w:szCs w:val="24"/>
        </w:rPr>
        <w:t>的主流，被广泛应用于企业、网游、金融等领域。动态</w:t>
      </w:r>
      <w:r>
        <w:rPr>
          <w:rFonts w:hint="eastAsia" w:ascii="宋体" w:hAnsi="宋体" w:cs="宋体"/>
          <w:sz w:val="24"/>
          <w:szCs w:val="24"/>
          <w:lang w:val="en-US" w:eastAsia="zh-CN"/>
        </w:rPr>
        <w:t>令牌认证</w:t>
      </w:r>
      <w:r>
        <w:rPr>
          <w:rFonts w:hint="eastAsia" w:ascii="宋体" w:hAnsi="宋体" w:eastAsia="宋体" w:cs="宋体"/>
          <w:sz w:val="24"/>
          <w:szCs w:val="24"/>
        </w:rPr>
        <w:t>系统是一种包含动态令牌和动态令牌认证综合系统，可以为应用系统提供动态</w:t>
      </w:r>
      <w:r>
        <w:rPr>
          <w:rFonts w:hint="eastAsia" w:ascii="宋体" w:hAnsi="宋体" w:cs="宋体"/>
          <w:sz w:val="24"/>
          <w:szCs w:val="24"/>
          <w:lang w:val="en-US" w:eastAsia="zh-CN"/>
        </w:rPr>
        <w:t>令牌</w:t>
      </w:r>
      <w:r>
        <w:rPr>
          <w:rFonts w:hint="eastAsia" w:ascii="宋体" w:hAnsi="宋体" w:eastAsia="宋体" w:cs="宋体"/>
          <w:sz w:val="24"/>
          <w:szCs w:val="24"/>
        </w:rPr>
        <w:t>认证服务。</w:t>
      </w:r>
    </w:p>
    <w:p>
      <w:pPr>
        <w:widowControl/>
        <w:shd w:val="clear" w:color="auto" w:fill="FFFFFF"/>
        <w:ind w:firstLine="480" w:firstLineChars="200"/>
        <w:rPr>
          <w:rFonts w:hint="eastAsia" w:ascii="宋体" w:hAnsi="宋体" w:eastAsia="宋体" w:cs="宋体"/>
          <w:kern w:val="0"/>
          <w:sz w:val="24"/>
          <w:szCs w:val="24"/>
        </w:rPr>
      </w:pPr>
      <w:r>
        <w:rPr>
          <w:rFonts w:hint="eastAsia" w:ascii="宋体" w:hAnsi="宋体" w:eastAsia="宋体" w:cs="宋体"/>
          <w:sz w:val="24"/>
          <w:szCs w:val="24"/>
        </w:rPr>
        <w:t>动态</w:t>
      </w:r>
      <w:r>
        <w:rPr>
          <w:rFonts w:hint="eastAsia" w:ascii="宋体" w:hAnsi="宋体" w:cs="宋体"/>
          <w:sz w:val="24"/>
          <w:szCs w:val="24"/>
          <w:lang w:val="en-US" w:eastAsia="zh-CN"/>
        </w:rPr>
        <w:t>令牌认证</w:t>
      </w:r>
      <w:r>
        <w:rPr>
          <w:rFonts w:hint="eastAsia" w:ascii="宋体" w:hAnsi="宋体" w:eastAsia="宋体" w:cs="宋体"/>
          <w:sz w:val="24"/>
          <w:szCs w:val="24"/>
        </w:rPr>
        <w:t>系统由认证系统和密钥管理系统组成。动态</w:t>
      </w:r>
      <w:r>
        <w:rPr>
          <w:rFonts w:hint="eastAsia" w:ascii="宋体" w:hAnsi="宋体" w:cs="宋体"/>
          <w:sz w:val="24"/>
          <w:szCs w:val="24"/>
          <w:lang w:val="en-US" w:eastAsia="zh-CN"/>
        </w:rPr>
        <w:t>令牌</w:t>
      </w:r>
      <w:r>
        <w:rPr>
          <w:rFonts w:hint="eastAsia" w:ascii="宋体" w:hAnsi="宋体" w:eastAsia="宋体" w:cs="宋体"/>
          <w:sz w:val="24"/>
          <w:szCs w:val="24"/>
        </w:rPr>
        <w:t>认证的设计思路是在登陆过程中加入不确定因素，使每次登陆过程中传递的信息都不相同, 从而提高信息系统的安全性。</w:t>
      </w:r>
    </w:p>
    <w:p>
      <w:pPr>
        <w:pStyle w:val="3"/>
        <w:rPr>
          <w:rFonts w:hint="eastAsia" w:ascii="黑体" w:hAnsi="黑体" w:eastAsia="黑体" w:cs="黑体"/>
          <w:b w:val="0"/>
          <w:bCs w:val="0"/>
          <w:sz w:val="30"/>
          <w:szCs w:val="30"/>
        </w:rPr>
      </w:pPr>
      <w:bookmarkStart w:id="3" w:name="_Toc506972947"/>
      <w:r>
        <w:rPr>
          <w:rFonts w:hint="default" w:ascii="Times New Roman" w:hAnsi="Times New Roman" w:eastAsia="黑体" w:cs="Times New Roman"/>
          <w:b w:val="0"/>
          <w:bCs w:val="0"/>
          <w:sz w:val="30"/>
          <w:szCs w:val="30"/>
        </w:rPr>
        <w:t>1.3</w:t>
      </w:r>
      <w:r>
        <w:rPr>
          <w:rFonts w:hint="eastAsia" w:ascii="黑体" w:hAnsi="黑体" w:eastAsia="黑体" w:cs="黑体"/>
          <w:b w:val="0"/>
          <w:bCs w:val="0"/>
          <w:sz w:val="30"/>
          <w:szCs w:val="30"/>
        </w:rPr>
        <w:t>定义</w:t>
      </w:r>
      <w:bookmarkEnd w:id="3"/>
    </w:p>
    <w:p>
      <w:pPr>
        <w:pStyle w:val="27"/>
        <w:ind w:firstLine="0" w:firstLineChars="0"/>
        <w:rPr>
          <w:rFonts w:hint="eastAsia" w:ascii="Times New Roman"/>
          <w:sz w:val="24"/>
          <w:szCs w:val="24"/>
        </w:rPr>
      </w:pPr>
      <w:r>
        <w:rPr>
          <w:rFonts w:hint="eastAsia" w:ascii="Times New Roman"/>
          <w:sz w:val="24"/>
          <w:szCs w:val="24"/>
        </w:rPr>
        <w:t>下列术语和定义适用于本</w:t>
      </w:r>
      <w:r>
        <w:rPr>
          <w:rFonts w:hint="eastAsia" w:ascii="Times New Roman"/>
          <w:sz w:val="24"/>
          <w:szCs w:val="24"/>
          <w:lang w:val="en-US" w:eastAsia="zh-CN"/>
        </w:rPr>
        <w:t>概要设计说明书</w:t>
      </w:r>
      <w:r>
        <w:rPr>
          <w:rFonts w:hint="eastAsia" w:ascii="Times New Roman"/>
          <w:sz w:val="24"/>
          <w:szCs w:val="24"/>
        </w:rPr>
        <w:t>。</w:t>
      </w:r>
    </w:p>
    <w:p>
      <w:pPr>
        <w:pStyle w:val="27"/>
        <w:ind w:firstLine="0" w:firstLineChars="0"/>
        <w:rPr>
          <w:rFonts w:hint="eastAsia" w:ascii="Times New Roman"/>
          <w:sz w:val="24"/>
          <w:szCs w:val="24"/>
        </w:rPr>
      </w:pPr>
    </w:p>
    <w:tbl>
      <w:tblPr>
        <w:tblStyle w:val="28"/>
        <w:tblW w:w="8296" w:type="dxa"/>
        <w:tblInd w:w="0" w:type="dxa"/>
        <w:tblLayout w:type="fixed"/>
        <w:tblCellMar>
          <w:top w:w="0" w:type="dxa"/>
          <w:left w:w="108" w:type="dxa"/>
          <w:bottom w:w="0" w:type="dxa"/>
          <w:right w:w="108" w:type="dxa"/>
        </w:tblCellMar>
      </w:tblPr>
      <w:tblGrid>
        <w:gridCol w:w="704"/>
        <w:gridCol w:w="3302"/>
        <w:gridCol w:w="4290"/>
      </w:tblGrid>
      <w:tr>
        <w:tblPrEx>
          <w:tblLayout w:type="fixed"/>
          <w:tblCellMar>
            <w:top w:w="0" w:type="dxa"/>
            <w:left w:w="108" w:type="dxa"/>
            <w:bottom w:w="0" w:type="dxa"/>
            <w:right w:w="108" w:type="dxa"/>
          </w:tblCellMar>
        </w:tblPrEx>
        <w:tc>
          <w:tcPr>
            <w:tcW w:w="704" w:type="dxa"/>
            <w:tcBorders>
              <w:bottom w:val="single" w:color="7E7E7E" w:themeColor="text1" w:themeTint="80" w:sz="4" w:space="0"/>
              <w:right w:val="nil"/>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序号</w:t>
            </w:r>
          </w:p>
        </w:tc>
        <w:tc>
          <w:tcPr>
            <w:tcW w:w="3302" w:type="dxa"/>
            <w:tcBorders>
              <w:bottom w:val="single" w:color="7E7E7E" w:themeColor="text1" w:themeTint="80" w:sz="4" w:space="0"/>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名称</w:t>
            </w:r>
          </w:p>
        </w:tc>
        <w:tc>
          <w:tcPr>
            <w:tcW w:w="4290" w:type="dxa"/>
            <w:tcBorders>
              <w:bottom w:val="single" w:color="7E7E7E" w:themeColor="text1" w:themeTint="80" w:sz="4" w:space="0"/>
              <w:insideH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描述</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1.1</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bookmarkStart w:id="4" w:name="_Toc155323239"/>
            <w:bookmarkStart w:id="5" w:name="_Toc309915723"/>
            <w:bookmarkStart w:id="6" w:name="_Toc309915978"/>
            <w:bookmarkStart w:id="7" w:name="_Toc302402187"/>
            <w:bookmarkStart w:id="8" w:name="_Toc312326899"/>
            <w:bookmarkStart w:id="9" w:name="_Toc310379171"/>
            <w:bookmarkStart w:id="10" w:name="_Toc309915575"/>
            <w:r>
              <w:rPr>
                <w:rFonts w:hint="eastAsia" w:ascii="宋体" w:hAnsi="宋体" w:eastAsia="宋体" w:cs="宋体"/>
                <w:sz w:val="24"/>
                <w:szCs w:val="24"/>
              </w:rPr>
              <w:t>令牌</w:t>
            </w:r>
            <w:bookmarkEnd w:id="4"/>
            <w:r>
              <w:rPr>
                <w:rFonts w:hint="eastAsia" w:ascii="宋体" w:hAnsi="宋体" w:eastAsia="宋体" w:cs="宋体"/>
                <w:sz w:val="24"/>
                <w:szCs w:val="24"/>
              </w:rPr>
              <w:t xml:space="preserve">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Dynamic Code Token</w:t>
            </w:r>
            <w:bookmarkEnd w:id="5"/>
            <w:bookmarkEnd w:id="6"/>
            <w:bookmarkEnd w:id="7"/>
            <w:bookmarkEnd w:id="8"/>
            <w:bookmarkEnd w:id="9"/>
            <w:bookmarkEnd w:id="10"/>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即动态令牌，是生成并显示动态口令的载体</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1.2</w:t>
            </w:r>
          </w:p>
        </w:tc>
        <w:tc>
          <w:tcPr>
            <w:tcW w:w="3302" w:type="dxa"/>
          </w:tcPr>
          <w:p>
            <w:pPr>
              <w:pStyle w:val="29"/>
              <w:ind w:left="0"/>
              <w:jc w:val="both"/>
              <w:rPr>
                <w:rFonts w:hint="eastAsia" w:ascii="宋体" w:hAnsi="宋体" w:eastAsia="宋体" w:cs="宋体"/>
                <w:sz w:val="24"/>
                <w:szCs w:val="24"/>
              </w:rPr>
            </w:pPr>
            <w:bookmarkStart w:id="11" w:name="_Toc155323241"/>
            <w:bookmarkStart w:id="12" w:name="_Toc302402189"/>
            <w:bookmarkStart w:id="13" w:name="_Toc310379173"/>
            <w:bookmarkStart w:id="14" w:name="_Toc309915980"/>
            <w:bookmarkStart w:id="15" w:name="_Toc312326901"/>
            <w:bookmarkStart w:id="16" w:name="_Toc309915577"/>
            <w:bookmarkStart w:id="17" w:name="_Toc309915725"/>
            <w:r>
              <w:rPr>
                <w:rFonts w:hint="eastAsia" w:ascii="宋体" w:hAnsi="宋体" w:eastAsia="宋体" w:cs="宋体"/>
                <w:sz w:val="24"/>
                <w:szCs w:val="24"/>
              </w:rPr>
              <w:t>动态口令</w:t>
            </w:r>
            <w:bookmarkEnd w:id="11"/>
            <w:r>
              <w:rPr>
                <w:rFonts w:hint="eastAsia" w:ascii="宋体" w:hAnsi="宋体" w:eastAsia="宋体" w:cs="宋体"/>
                <w:sz w:val="24"/>
                <w:szCs w:val="24"/>
              </w:rPr>
              <w:t xml:space="preserve">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Dynamic </w:t>
            </w:r>
            <w:bookmarkEnd w:id="12"/>
            <w:r>
              <w:rPr>
                <w:rFonts w:hint="eastAsia" w:ascii="宋体" w:hAnsi="宋体" w:eastAsia="宋体" w:cs="宋体"/>
                <w:sz w:val="24"/>
                <w:szCs w:val="24"/>
              </w:rPr>
              <w:t>Password</w:t>
            </w:r>
            <w:bookmarkEnd w:id="13"/>
            <w:bookmarkEnd w:id="14"/>
            <w:bookmarkEnd w:id="15"/>
            <w:bookmarkEnd w:id="16"/>
            <w:bookmarkEnd w:id="17"/>
          </w:p>
        </w:tc>
        <w:tc>
          <w:tcPr>
            <w:tcW w:w="4290" w:type="dxa"/>
          </w:tcPr>
          <w:p>
            <w:pPr>
              <w:rPr>
                <w:rFonts w:hint="eastAsia" w:ascii="宋体" w:hAnsi="宋体" w:eastAsia="宋体" w:cs="宋体"/>
                <w:sz w:val="24"/>
                <w:szCs w:val="24"/>
              </w:rPr>
            </w:pPr>
            <w:r>
              <w:rPr>
                <w:rFonts w:hint="eastAsia" w:ascii="宋体" w:hAnsi="宋体" w:eastAsia="宋体" w:cs="宋体"/>
                <w:sz w:val="24"/>
                <w:szCs w:val="24"/>
              </w:rPr>
              <w:t>由令牌种子与其他数据，通过特定算法，运算生成的一次性口令。</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1.3</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静态口令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Static Password</w:t>
            </w:r>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z w:val="24"/>
                <w:szCs w:val="24"/>
              </w:rPr>
              <w:t>用户设置的，除非用户主动修改，否则不会发生变化的密码。该口令通常存储在认证系统中，用于配合动态口令使用。该口令也可由认证双方临时协商确定。</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1.4</w:t>
            </w:r>
          </w:p>
        </w:tc>
        <w:tc>
          <w:tcPr>
            <w:tcW w:w="3302" w:type="dxa"/>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SM3</w:t>
            </w:r>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国家密码管理局批准的杂凑算法。</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1.5</w:t>
            </w:r>
          </w:p>
        </w:tc>
        <w:tc>
          <w:tcPr>
            <w:tcW w:w="3302" w:type="dxa"/>
            <w:shd w:val="clear" w:color="auto" w:fill="F1F1F1" w:themeFill="background1" w:themeFillShade="F2"/>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SM5</w:t>
            </w:r>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1.6</w:t>
            </w:r>
          </w:p>
        </w:tc>
        <w:tc>
          <w:tcPr>
            <w:tcW w:w="3302" w:type="dxa"/>
          </w:tcPr>
          <w:p>
            <w:pPr>
              <w:pStyle w:val="29"/>
              <w:ind w:left="0"/>
              <w:jc w:val="both"/>
              <w:rPr>
                <w:rFonts w:hint="eastAsia" w:ascii="宋体" w:hAnsi="宋体" w:eastAsia="宋体" w:cs="宋体"/>
                <w:sz w:val="24"/>
                <w:szCs w:val="24"/>
              </w:rPr>
            </w:pPr>
            <w:r>
              <w:rPr>
                <w:rFonts w:hint="eastAsia" w:ascii="宋体" w:hAnsi="宋体" w:eastAsia="宋体" w:cs="宋体"/>
                <w:sz w:val="24"/>
                <w:szCs w:val="24"/>
              </w:rPr>
              <w:t xml:space="preserve">UTC时间 </w:t>
            </w:r>
          </w:p>
          <w:p>
            <w:pPr>
              <w:pStyle w:val="29"/>
              <w:ind w:left="0"/>
              <w:jc w:val="both"/>
              <w:rPr>
                <w:rFonts w:hint="eastAsia" w:ascii="宋体" w:hAnsi="宋体" w:eastAsia="宋体" w:cs="宋体"/>
                <w:sz w:val="24"/>
                <w:szCs w:val="24"/>
              </w:rPr>
            </w:pPr>
            <w:r>
              <w:rPr>
                <w:rFonts w:hint="eastAsia" w:ascii="宋体" w:hAnsi="宋体" w:eastAsia="宋体" w:cs="宋体"/>
                <w:sz w:val="24"/>
                <w:szCs w:val="24"/>
              </w:rPr>
              <w:t>Universal Time Coordinated</w:t>
            </w:r>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协调世界时(Universal Time Coordinated)英文缩写，是由国际无线电咨询委员会规定和推荐,并由国际时间局(BIH)负责保持的以秒为基础的时间标度，是距1970年1月1日00:00时(格林尼治标准时间)的秒数。</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1.7</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18" w:name="_Toc155323251"/>
            <w:bookmarkStart w:id="19" w:name="_Toc309915990"/>
            <w:bookmarkStart w:id="20" w:name="_Toc309915735"/>
            <w:bookmarkStart w:id="21" w:name="_Toc312326913"/>
            <w:bookmarkStart w:id="22" w:name="_Toc302402199"/>
            <w:bookmarkStart w:id="23" w:name="_Toc310379185"/>
            <w:bookmarkStart w:id="24" w:name="_Toc309915587"/>
            <w:r>
              <w:rPr>
                <w:rFonts w:hint="eastAsia" w:ascii="宋体" w:hAnsi="宋体" w:eastAsia="宋体" w:cs="宋体"/>
                <w:sz w:val="24"/>
                <w:szCs w:val="24"/>
              </w:rPr>
              <w:t>令牌种子</w:t>
            </w:r>
            <w:bookmarkEnd w:id="18"/>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Token Seed</w:t>
            </w:r>
            <w:bookmarkEnd w:id="19"/>
            <w:bookmarkEnd w:id="20"/>
            <w:bookmarkEnd w:id="21"/>
            <w:bookmarkEnd w:id="22"/>
            <w:bookmarkEnd w:id="23"/>
            <w:bookmarkEnd w:id="24"/>
          </w:p>
        </w:tc>
        <w:tc>
          <w:tcPr>
            <w:tcW w:w="4290" w:type="dxa"/>
            <w:shd w:val="clear" w:color="auto" w:fill="F1F1F1" w:themeFill="background1" w:themeFillShade="F2"/>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即令牌密钥，用于与其他数据组装，通过特定算法运算获得动态口令，同时存储于令牌和认证系统中.</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1.8</w:t>
            </w:r>
          </w:p>
        </w:tc>
        <w:tc>
          <w:tcPr>
            <w:tcW w:w="3302" w:type="dxa"/>
          </w:tcPr>
          <w:p>
            <w:pPr>
              <w:pStyle w:val="29"/>
              <w:ind w:left="0"/>
              <w:rPr>
                <w:rFonts w:hint="eastAsia" w:ascii="宋体" w:hAnsi="宋体" w:eastAsia="宋体" w:cs="宋体"/>
                <w:sz w:val="24"/>
                <w:szCs w:val="24"/>
              </w:rPr>
            </w:pPr>
            <w:bookmarkStart w:id="25" w:name="_Toc155323255"/>
            <w:bookmarkStart w:id="26" w:name="_Toc309915591"/>
            <w:bookmarkStart w:id="27" w:name="_Toc309915994"/>
            <w:bookmarkStart w:id="28" w:name="_Toc312326917"/>
            <w:bookmarkStart w:id="29" w:name="_Toc310379189"/>
            <w:bookmarkStart w:id="30" w:name="_Toc302402203"/>
            <w:bookmarkStart w:id="31" w:name="_Toc309915739"/>
            <w:r>
              <w:rPr>
                <w:rFonts w:hint="eastAsia" w:ascii="宋体" w:hAnsi="宋体" w:eastAsia="宋体" w:cs="宋体"/>
                <w:sz w:val="24"/>
                <w:szCs w:val="24"/>
              </w:rPr>
              <w:t>认证系统</w:t>
            </w:r>
            <w:bookmarkEnd w:id="25"/>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Authentication System</w:t>
            </w:r>
            <w:bookmarkEnd w:id="26"/>
            <w:bookmarkEnd w:id="27"/>
            <w:bookmarkEnd w:id="28"/>
            <w:bookmarkEnd w:id="29"/>
            <w:bookmarkEnd w:id="30"/>
            <w:bookmarkEnd w:id="31"/>
          </w:p>
        </w:tc>
        <w:tc>
          <w:tcPr>
            <w:tcW w:w="4290" w:type="dxa"/>
          </w:tcPr>
          <w:p>
            <w:pPr>
              <w:pStyle w:val="27"/>
              <w:ind w:firstLine="0" w:firstLineChars="0"/>
              <w:rPr>
                <w:rFonts w:hint="eastAsia" w:ascii="宋体" w:hAnsi="宋体" w:eastAsia="宋体" w:cs="宋体"/>
                <w:sz w:val="24"/>
                <w:szCs w:val="24"/>
              </w:rPr>
            </w:pPr>
            <w:r>
              <w:rPr>
                <w:rFonts w:hint="eastAsia" w:ascii="宋体" w:hAnsi="宋体" w:eastAsia="宋体" w:cs="宋体"/>
                <w:sz w:val="24"/>
                <w:szCs w:val="24"/>
              </w:rPr>
              <w:t>能够为应用系统提供动态口令身份认证服务的系统。</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1.9</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32" w:name="_Toc302402221"/>
            <w:bookmarkStart w:id="33" w:name="_Toc155323273"/>
            <w:bookmarkStart w:id="34" w:name="_Toc309915755"/>
            <w:bookmarkStart w:id="35" w:name="_Toc309915607"/>
            <w:bookmarkStart w:id="36" w:name="_Toc310379205"/>
            <w:bookmarkStart w:id="37" w:name="_Toc312326933"/>
            <w:bookmarkStart w:id="38" w:name="_Toc309916010"/>
            <w:r>
              <w:rPr>
                <w:rFonts w:hint="eastAsia" w:ascii="宋体" w:hAnsi="宋体" w:eastAsia="宋体" w:cs="宋体"/>
                <w:sz w:val="24"/>
                <w:szCs w:val="24"/>
              </w:rPr>
              <w:t>密钥管理</w:t>
            </w:r>
            <w:bookmarkEnd w:id="32"/>
            <w:bookmarkEnd w:id="33"/>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Key Management</w:t>
            </w:r>
            <w:bookmarkEnd w:id="34"/>
            <w:bookmarkEnd w:id="35"/>
            <w:bookmarkEnd w:id="36"/>
            <w:bookmarkEnd w:id="37"/>
            <w:bookmarkEnd w:id="38"/>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z w:val="24"/>
                <w:szCs w:val="24"/>
              </w:rPr>
              <w:t>对种子密钥的生成、传输和存储的安全管理，种子密钥是否安全直接影响到整个认证系统是否安全。</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2.0</w:t>
            </w:r>
          </w:p>
        </w:tc>
        <w:tc>
          <w:tcPr>
            <w:tcW w:w="3302" w:type="dxa"/>
          </w:tcPr>
          <w:p>
            <w:pPr>
              <w:pStyle w:val="29"/>
              <w:ind w:left="0"/>
              <w:rPr>
                <w:rFonts w:hint="eastAsia" w:ascii="宋体" w:hAnsi="宋体" w:eastAsia="宋体" w:cs="宋体"/>
                <w:sz w:val="24"/>
                <w:szCs w:val="24"/>
              </w:rPr>
            </w:pPr>
            <w:bookmarkStart w:id="39" w:name="_Toc302402227"/>
            <w:bookmarkStart w:id="40" w:name="_Toc309916016"/>
            <w:bookmarkStart w:id="41" w:name="_Toc310379211"/>
            <w:bookmarkStart w:id="42" w:name="_Toc309915613"/>
            <w:bookmarkStart w:id="43" w:name="_Toc312326939"/>
            <w:bookmarkStart w:id="44" w:name="_Toc309915761"/>
            <w:r>
              <w:rPr>
                <w:rFonts w:hint="eastAsia" w:ascii="宋体" w:hAnsi="宋体" w:eastAsia="宋体" w:cs="宋体"/>
                <w:sz w:val="24"/>
                <w:szCs w:val="24"/>
              </w:rPr>
              <w:t>密钥</w:t>
            </w:r>
            <w:bookmarkEnd w:id="39"/>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Key</w:t>
            </w:r>
            <w:bookmarkEnd w:id="40"/>
            <w:bookmarkEnd w:id="41"/>
            <w:bookmarkEnd w:id="42"/>
            <w:bookmarkEnd w:id="43"/>
            <w:bookmarkEnd w:id="44"/>
          </w:p>
        </w:tc>
        <w:tc>
          <w:tcPr>
            <w:tcW w:w="4290" w:type="dxa"/>
          </w:tcPr>
          <w:p>
            <w:pPr>
              <w:rPr>
                <w:rFonts w:hint="eastAsia" w:ascii="宋体" w:hAnsi="宋体" w:eastAsia="宋体" w:cs="宋体"/>
                <w:sz w:val="24"/>
                <w:szCs w:val="24"/>
              </w:rPr>
            </w:pPr>
            <w:r>
              <w:rPr>
                <w:rFonts w:hint="eastAsia" w:ascii="宋体" w:hAnsi="宋体" w:eastAsia="宋体" w:cs="宋体"/>
                <w:sz w:val="24"/>
                <w:szCs w:val="24"/>
              </w:rPr>
              <w:t>一种参数，它是在明文转换为密文或将密文转换为明文的算法中输入的数据。</w:t>
            </w:r>
          </w:p>
        </w:tc>
      </w:tr>
      <w:tr>
        <w:tblPrEx>
          <w:tblLayout w:type="fixed"/>
          <w:tblCellMar>
            <w:top w:w="0" w:type="dxa"/>
            <w:left w:w="108" w:type="dxa"/>
            <w:bottom w:w="0" w:type="dxa"/>
            <w:right w:w="108" w:type="dxa"/>
          </w:tblCellMar>
        </w:tblPrEx>
        <w:tc>
          <w:tcPr>
            <w:tcW w:w="704" w:type="dxa"/>
            <w:tcBorders>
              <w:right w:val="single" w:color="7E7E7E" w:themeColor="text1" w:themeTint="80" w:sz="4" w:space="0"/>
              <w:insideV w:val="single" w:sz="4" w:space="0"/>
            </w:tcBorders>
            <w:shd w:val="clear" w:color="auto" w:fill="F1F1F1" w:themeFill="background1" w:themeFillShade="F2"/>
          </w:tcPr>
          <w:p>
            <w:pPr>
              <w:pStyle w:val="27"/>
              <w:ind w:firstLine="0" w:firstLineChars="0"/>
              <w:rPr>
                <w:rFonts w:hint="eastAsia" w:ascii="宋体" w:hAnsi="宋体" w:eastAsia="宋体" w:cs="宋体"/>
                <w:b/>
                <w:bCs/>
                <w:caps/>
                <w:sz w:val="24"/>
                <w:szCs w:val="24"/>
              </w:rPr>
            </w:pPr>
            <w:r>
              <w:rPr>
                <w:rFonts w:hint="eastAsia" w:ascii="宋体" w:hAnsi="宋体" w:eastAsia="宋体" w:cs="宋体"/>
                <w:b/>
                <w:bCs/>
                <w:caps/>
                <w:sz w:val="24"/>
                <w:szCs w:val="24"/>
              </w:rPr>
              <w:t>2.1</w:t>
            </w:r>
          </w:p>
        </w:tc>
        <w:tc>
          <w:tcPr>
            <w:tcW w:w="3302" w:type="dxa"/>
            <w:shd w:val="clear" w:color="auto" w:fill="F1F1F1" w:themeFill="background1" w:themeFillShade="F2"/>
          </w:tcPr>
          <w:p>
            <w:pPr>
              <w:pStyle w:val="29"/>
              <w:ind w:left="0"/>
              <w:rPr>
                <w:rFonts w:hint="eastAsia" w:ascii="宋体" w:hAnsi="宋体" w:eastAsia="宋体" w:cs="宋体"/>
                <w:sz w:val="24"/>
                <w:szCs w:val="24"/>
              </w:rPr>
            </w:pPr>
            <w:bookmarkStart w:id="45" w:name="_Toc302402233"/>
            <w:bookmarkStart w:id="46" w:name="_Toc309916022"/>
            <w:bookmarkStart w:id="47" w:name="_Toc312326943"/>
            <w:bookmarkStart w:id="48" w:name="_Toc309915767"/>
            <w:bookmarkStart w:id="49" w:name="_Toc310379217"/>
            <w:bookmarkStart w:id="50" w:name="_Toc309915619"/>
            <w:r>
              <w:rPr>
                <w:rFonts w:hint="eastAsia" w:ascii="宋体" w:hAnsi="宋体" w:eastAsia="宋体" w:cs="宋体"/>
                <w:sz w:val="24"/>
                <w:szCs w:val="24"/>
              </w:rPr>
              <w:t>接口</w:t>
            </w:r>
            <w:bookmarkEnd w:id="45"/>
            <w:r>
              <w:rPr>
                <w:rFonts w:hint="eastAsia" w:ascii="宋体" w:hAnsi="宋体" w:eastAsia="宋体" w:cs="宋体"/>
                <w:sz w:val="24"/>
                <w:szCs w:val="24"/>
              </w:rPr>
              <w:t xml:space="preserve"> </w:t>
            </w:r>
          </w:p>
          <w:p>
            <w:pPr>
              <w:pStyle w:val="29"/>
              <w:ind w:left="0"/>
              <w:rPr>
                <w:rFonts w:hint="eastAsia" w:ascii="宋体" w:hAnsi="宋体" w:eastAsia="宋体" w:cs="宋体"/>
                <w:sz w:val="24"/>
                <w:szCs w:val="24"/>
              </w:rPr>
            </w:pPr>
            <w:r>
              <w:rPr>
                <w:rFonts w:hint="eastAsia" w:ascii="宋体" w:hAnsi="宋体" w:eastAsia="宋体" w:cs="宋体"/>
                <w:sz w:val="24"/>
                <w:szCs w:val="24"/>
              </w:rPr>
              <w:t>Interface</w:t>
            </w:r>
            <w:bookmarkEnd w:id="46"/>
            <w:bookmarkEnd w:id="47"/>
            <w:bookmarkEnd w:id="48"/>
            <w:bookmarkEnd w:id="49"/>
            <w:bookmarkEnd w:id="50"/>
          </w:p>
        </w:tc>
        <w:tc>
          <w:tcPr>
            <w:tcW w:w="4290" w:type="dxa"/>
            <w:shd w:val="clear" w:color="auto" w:fill="F1F1F1" w:themeFill="background1" w:themeFillShade="F2"/>
          </w:tcPr>
          <w:p>
            <w:pPr>
              <w:rPr>
                <w:rFonts w:hint="eastAsia" w:ascii="宋体" w:hAnsi="宋体" w:eastAsia="宋体" w:cs="宋体"/>
                <w:sz w:val="24"/>
                <w:szCs w:val="24"/>
              </w:rPr>
            </w:pPr>
            <w:r>
              <w:rPr>
                <w:rFonts w:hint="eastAsia" w:ascii="宋体" w:hAnsi="宋体" w:eastAsia="宋体" w:cs="宋体"/>
                <w:spacing w:val="8"/>
                <w:sz w:val="24"/>
                <w:szCs w:val="24"/>
              </w:rPr>
              <w:t>两个不同系统(或子程序)交接并通过它彼此作用的部分。</w:t>
            </w:r>
          </w:p>
        </w:tc>
      </w:tr>
    </w:tbl>
    <w:p>
      <w:pPr>
        <w:pStyle w:val="3"/>
        <w:rPr>
          <w:rFonts w:hint="default" w:ascii="Times New Roman" w:hAnsi="Times New Roman" w:eastAsia="黑体" w:cs="Times New Roman"/>
          <w:b w:val="0"/>
          <w:bCs w:val="0"/>
          <w:sz w:val="30"/>
          <w:szCs w:val="30"/>
        </w:rPr>
      </w:pPr>
      <w:bookmarkStart w:id="51" w:name="_Toc506972948"/>
    </w:p>
    <w:p>
      <w:pPr>
        <w:pStyle w:val="3"/>
        <w:rPr>
          <w:rFonts w:hint="eastAsia" w:ascii="黑体" w:hAnsi="黑体" w:eastAsia="黑体" w:cs="黑体"/>
          <w:b w:val="0"/>
          <w:bCs w:val="0"/>
          <w:sz w:val="30"/>
          <w:szCs w:val="30"/>
        </w:rPr>
      </w:pPr>
      <w:r>
        <w:rPr>
          <w:rFonts w:hint="default" w:ascii="Times New Roman" w:hAnsi="Times New Roman" w:eastAsia="黑体" w:cs="Times New Roman"/>
          <w:b w:val="0"/>
          <w:bCs w:val="0"/>
          <w:sz w:val="30"/>
          <w:szCs w:val="30"/>
        </w:rPr>
        <w:t>1.4</w:t>
      </w:r>
      <w:r>
        <w:rPr>
          <w:rFonts w:hint="eastAsia" w:ascii="黑体" w:hAnsi="黑体" w:eastAsia="黑体" w:cs="黑体"/>
          <w:b w:val="0"/>
          <w:bCs w:val="0"/>
          <w:sz w:val="30"/>
          <w:szCs w:val="30"/>
        </w:rPr>
        <w:t>参考资料</w:t>
      </w:r>
      <w:bookmarkEnd w:id="51"/>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动态令牌认证系统概要设计说明书参考《软件配置管理计划说明书》</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《软件质量保证计划指导书》</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《北京交通大学开发流程和标准》</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《北京交通大学编码规范》</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《动态令牌认证系统需求规格说明书》</w:t>
      </w:r>
    </w:p>
    <w:p>
      <w:pPr>
        <w:rPr>
          <w:rFonts w:hint="eastAsia"/>
        </w:rPr>
      </w:pPr>
    </w:p>
    <w:p>
      <w:pPr>
        <w:pStyle w:val="2"/>
        <w:jc w:val="center"/>
        <w:rPr>
          <w:rFonts w:hint="eastAsia" w:ascii="黑体" w:hAnsi="黑体" w:eastAsia="黑体" w:cs="黑体"/>
          <w:sz w:val="32"/>
          <w:szCs w:val="32"/>
        </w:rPr>
      </w:pPr>
      <w:bookmarkStart w:id="52" w:name="_Toc506972949"/>
      <w:r>
        <w:rPr>
          <w:rFonts w:hint="default" w:ascii="Times New Roman" w:hAnsi="Times New Roman" w:eastAsia="黑体" w:cs="Times New Roman"/>
          <w:b w:val="0"/>
          <w:bCs w:val="0"/>
          <w:sz w:val="32"/>
          <w:szCs w:val="32"/>
        </w:rPr>
        <w:t>2．</w:t>
      </w:r>
      <w:bookmarkEnd w:id="52"/>
      <w:r>
        <w:rPr>
          <w:rFonts w:hint="eastAsia" w:ascii="Times New Roman" w:hAnsi="Times New Roman" w:eastAsia="黑体" w:cs="Times New Roman"/>
          <w:b w:val="0"/>
          <w:bCs w:val="0"/>
          <w:sz w:val="32"/>
          <w:szCs w:val="32"/>
          <w:lang w:val="en-US" w:eastAsia="zh-CN"/>
        </w:rPr>
        <w:t>总体设计</w:t>
      </w:r>
    </w:p>
    <w:p>
      <w:pPr>
        <w:pStyle w:val="3"/>
        <w:rPr>
          <w:rFonts w:hint="eastAsia" w:ascii="Times New Roman" w:hAnsi="Times New Roman" w:cs="Times New Roman"/>
          <w:b w:val="0"/>
          <w:bCs w:val="0"/>
          <w:sz w:val="30"/>
          <w:szCs w:val="30"/>
          <w:lang w:val="en-US" w:eastAsia="zh-CN"/>
        </w:rPr>
      </w:pPr>
      <w:bookmarkStart w:id="53" w:name="_Toc506972950"/>
      <w:r>
        <w:rPr>
          <w:rFonts w:hint="default" w:ascii="Times New Roman" w:hAnsi="Times New Roman" w:eastAsia="黑体" w:cs="Times New Roman"/>
          <w:b w:val="0"/>
          <w:bCs w:val="0"/>
          <w:sz w:val="30"/>
          <w:szCs w:val="30"/>
        </w:rPr>
        <w:t>2.1</w:t>
      </w:r>
      <w:bookmarkEnd w:id="53"/>
      <w:r>
        <w:rPr>
          <w:rFonts w:hint="eastAsia" w:ascii="Times New Roman" w:hAnsi="Times New Roman" w:cs="Times New Roman"/>
          <w:b w:val="0"/>
          <w:bCs w:val="0"/>
          <w:sz w:val="30"/>
          <w:szCs w:val="30"/>
          <w:lang w:val="en-US" w:eastAsia="zh-CN"/>
        </w:rPr>
        <w:t>需求规定</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基于现在静态密码认证技术的的不安全性，例如：容易被他人所盗取密码、密码根据用户的水平不同而难易程度不一。</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基于现在最发达的生物特征识别技术（指纹、虹膜等的识别技术）的局限性，例如：指纹被破坏等不可抗力。</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动态令牌认证技术采用一次一密（One Time Password）的技术，使得动态令牌认证系统成为现在世界上最安全的身份认证方式之一。</w:t>
      </w:r>
    </w:p>
    <w:p>
      <w:pPr>
        <w:numPr>
          <w:ilvl w:val="0"/>
          <w:numId w:val="1"/>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由于本系统将会应用在个人隐私或者一些机密领域，因此可靠性要强，安全性要高，要有定期备份数据的功能，还要在数据的通信过程中进行严格的加密措施。</w:t>
      </w:r>
    </w:p>
    <w:p>
      <w:pPr>
        <w:pStyle w:val="3"/>
        <w:rPr>
          <w:rFonts w:hint="eastAsia" w:ascii="黑体" w:hAnsi="黑体" w:eastAsia="黑体" w:cs="黑体"/>
          <w:b w:val="0"/>
          <w:bCs w:val="0"/>
          <w:sz w:val="30"/>
          <w:szCs w:val="30"/>
        </w:rPr>
      </w:pPr>
      <w:bookmarkStart w:id="54" w:name="_Toc506972951"/>
      <w:r>
        <w:rPr>
          <w:rFonts w:hint="default" w:ascii="Times New Roman" w:hAnsi="Times New Roman" w:eastAsia="黑体" w:cs="Times New Roman"/>
          <w:b w:val="0"/>
          <w:bCs w:val="0"/>
          <w:sz w:val="30"/>
          <w:szCs w:val="30"/>
        </w:rPr>
        <w:t>2.2</w:t>
      </w:r>
      <w:r>
        <w:rPr>
          <w:rFonts w:hint="eastAsia" w:ascii="黑体" w:hAnsi="黑体" w:eastAsia="黑体" w:cs="黑体"/>
          <w:b w:val="0"/>
          <w:bCs w:val="0"/>
          <w:sz w:val="30"/>
          <w:szCs w:val="30"/>
        </w:rPr>
        <w:t>运行环境</w:t>
      </w:r>
      <w:bookmarkEnd w:id="54"/>
    </w:p>
    <w:p>
      <w:pPr>
        <w:numPr>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操作系统：  WindowsXP以上</w:t>
      </w:r>
    </w:p>
    <w:p>
      <w:pPr>
        <w:numPr>
          <w:numId w:val="0"/>
        </w:numPr>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浏览器程序：浏览器IE 8.0 及以上、Firefox、Chrome</w:t>
      </w:r>
    </w:p>
    <w:p>
      <w:pPr>
        <w:numPr>
          <w:numId w:val="0"/>
        </w:numPr>
        <w:rPr>
          <w:rFonts w:hint="eastAsia" w:ascii="Times New Roman" w:hAnsi="Times New Roman" w:cs="Times New Roman"/>
          <w:b w:val="0"/>
          <w:bCs w:val="0"/>
          <w:sz w:val="24"/>
          <w:szCs w:val="24"/>
          <w:lang w:val="en-US" w:eastAsia="zh-CN"/>
        </w:rPr>
      </w:pPr>
    </w:p>
    <w:p>
      <w:pPr>
        <w:pStyle w:val="3"/>
        <w:rPr>
          <w:rFonts w:hint="eastAsia" w:ascii="Times New Roman" w:hAnsi="Times New Roman" w:cs="Times New Roman"/>
          <w:b w:val="0"/>
          <w:bCs w:val="0"/>
          <w:sz w:val="30"/>
          <w:szCs w:val="30"/>
          <w:lang w:val="en-US" w:eastAsia="zh-CN"/>
        </w:rPr>
      </w:pPr>
      <w:bookmarkStart w:id="55" w:name="_Toc506972952"/>
      <w:r>
        <w:rPr>
          <w:rFonts w:hint="default" w:ascii="Times New Roman" w:hAnsi="Times New Roman" w:eastAsia="黑体" w:cs="Times New Roman"/>
          <w:b w:val="0"/>
          <w:bCs w:val="0"/>
          <w:sz w:val="30"/>
          <w:szCs w:val="30"/>
        </w:rPr>
        <w:t>2.3</w:t>
      </w:r>
      <w:bookmarkEnd w:id="55"/>
      <w:r>
        <w:rPr>
          <w:rFonts w:hint="eastAsia" w:ascii="Times New Roman" w:hAnsi="Times New Roman" w:cs="Times New Roman"/>
          <w:b w:val="0"/>
          <w:bCs w:val="0"/>
          <w:sz w:val="30"/>
          <w:szCs w:val="30"/>
          <w:lang w:val="en-US" w:eastAsia="zh-CN"/>
        </w:rPr>
        <w:t>基本概念设计和处理流程</w:t>
      </w:r>
    </w:p>
    <w:p>
      <w:pPr>
        <w:pStyle w:val="2"/>
        <w:jc w:val="both"/>
        <w:rPr>
          <w:rFonts w:hint="eastAsia" w:eastAsia="黑体"/>
          <w:color w:val="FF0000"/>
          <w:sz w:val="36"/>
          <w:szCs w:val="36"/>
          <w:lang w:eastAsia="zh-CN"/>
        </w:rPr>
      </w:pPr>
      <w:bookmarkStart w:id="56" w:name="_Toc506972954"/>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pStyle w:val="2"/>
        <w:jc w:val="center"/>
        <w:rPr>
          <w:rFonts w:hint="eastAsia"/>
        </w:rPr>
      </w:pPr>
      <w:r>
        <w:rPr>
          <w:rFonts w:hint="default" w:ascii="Times New Roman" w:hAnsi="Times New Roman" w:eastAsia="黑体" w:cs="Times New Roman"/>
          <w:b w:val="0"/>
          <w:bCs w:val="0"/>
          <w:sz w:val="32"/>
          <w:szCs w:val="32"/>
        </w:rPr>
        <w:t>3．</w:t>
      </w:r>
      <w:r>
        <w:rPr>
          <w:rFonts w:hint="eastAsia" w:ascii="Times New Roman" w:hAnsi="Times New Roman" w:eastAsia="黑体" w:cs="Times New Roman"/>
          <w:b w:val="0"/>
          <w:bCs w:val="0"/>
          <w:sz w:val="32"/>
          <w:szCs w:val="32"/>
          <w:lang w:val="en-US" w:eastAsia="zh-CN"/>
        </w:rPr>
        <w:t>系统架构</w:t>
      </w:r>
      <w:r>
        <w:rPr>
          <w:rFonts w:hint="eastAsia" w:ascii="黑体" w:hAnsi="黑体" w:eastAsia="黑体" w:cs="黑体"/>
          <w:b w:val="0"/>
          <w:bCs w:val="0"/>
          <w:sz w:val="32"/>
          <w:szCs w:val="32"/>
        </w:rPr>
        <w:t>设计</w:t>
      </w:r>
      <w:bookmarkEnd w:id="56"/>
    </w:p>
    <w:p>
      <w:pPr>
        <w:pStyle w:val="3"/>
        <w:rPr>
          <w:rFonts w:hint="eastAsia" w:ascii="Times New Roman" w:hAnsi="Times New Roman" w:cs="Times New Roman"/>
          <w:b w:val="0"/>
          <w:bCs w:val="0"/>
          <w:sz w:val="30"/>
          <w:szCs w:val="30"/>
          <w:lang w:val="en-US" w:eastAsia="zh-CN"/>
        </w:rPr>
      </w:pPr>
      <w:bookmarkStart w:id="57" w:name="_Toc506972955"/>
      <w:r>
        <w:rPr>
          <w:rFonts w:hint="default" w:ascii="Times New Roman" w:hAnsi="Times New Roman" w:eastAsia="黑体" w:cs="Times New Roman"/>
          <w:b w:val="0"/>
          <w:bCs w:val="0"/>
          <w:sz w:val="30"/>
          <w:szCs w:val="30"/>
        </w:rPr>
        <w:t>3.1</w:t>
      </w:r>
      <w:bookmarkEnd w:id="57"/>
      <w:r>
        <w:rPr>
          <w:rFonts w:hint="eastAsia" w:ascii="Times New Roman" w:hAnsi="Times New Roman" w:cs="Times New Roman"/>
          <w:b w:val="0"/>
          <w:bCs w:val="0"/>
          <w:sz w:val="30"/>
          <w:szCs w:val="30"/>
          <w:lang w:val="en-US" w:eastAsia="zh-CN"/>
        </w:rPr>
        <w:t>层次设计</w:t>
      </w:r>
    </w:p>
    <w:p>
      <w:pPr>
        <w:ind w:firstLine="420" w:firstLineChars="0"/>
        <w:rPr>
          <w:rFonts w:hint="eastAsia"/>
          <w:sz w:val="24"/>
          <w:szCs w:val="24"/>
          <w:lang w:val="en-US" w:eastAsia="zh-CN"/>
        </w:rPr>
      </w:pPr>
      <w:r>
        <w:rPr>
          <w:rFonts w:hint="eastAsia"/>
          <w:sz w:val="24"/>
          <w:szCs w:val="24"/>
          <w:lang w:val="en-US" w:eastAsia="zh-CN"/>
        </w:rPr>
        <w:t>动态令牌认证系统涉及到用户、服务器、浏览器验证，以及涉及到服务器与客户端之间的通信，因此在系统的总体设计上采取多层的架构设计。</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客户端分为四层：View层、Logical层、Transport层、Storage层</w:t>
      </w:r>
    </w:p>
    <w:p>
      <w:pPr>
        <w:ind w:firstLine="420" w:firstLineChars="0"/>
        <w:rPr>
          <w:rFonts w:hint="eastAsia"/>
          <w:sz w:val="24"/>
          <w:szCs w:val="24"/>
          <w:lang w:val="en-US" w:eastAsia="zh-CN"/>
        </w:rPr>
      </w:pPr>
      <w:r>
        <w:rPr>
          <w:rFonts w:hint="eastAsia"/>
          <w:sz w:val="24"/>
          <w:szCs w:val="24"/>
          <w:lang w:val="en-US" w:eastAsia="zh-CN"/>
        </w:rPr>
        <w:t>Web端分为两层：View层、Transport层</w:t>
      </w:r>
    </w:p>
    <w:p>
      <w:pPr>
        <w:ind w:firstLine="420" w:firstLineChars="0"/>
        <w:rPr>
          <w:rFonts w:hint="eastAsia"/>
          <w:sz w:val="24"/>
          <w:szCs w:val="24"/>
          <w:lang w:val="en-US" w:eastAsia="zh-CN"/>
        </w:rPr>
      </w:pPr>
      <w:r>
        <w:rPr>
          <w:rFonts w:hint="eastAsia"/>
          <w:sz w:val="24"/>
          <w:szCs w:val="24"/>
          <w:lang w:val="en-US" w:eastAsia="zh-CN"/>
        </w:rPr>
        <w:t>服务器分为三层：Logical层、Transport层、Storage层</w:t>
      </w:r>
    </w:p>
    <w:p>
      <w:pPr>
        <w:pStyle w:val="3"/>
        <w:rPr>
          <w:rFonts w:hint="eastAsia"/>
          <w:sz w:val="52"/>
          <w:lang w:eastAsia="zh-CN"/>
        </w:rPr>
      </w:pPr>
      <w:bookmarkStart w:id="58" w:name="_Toc506972956"/>
      <w:r>
        <w:rPr>
          <w:rFonts w:hint="default" w:ascii="Times New Roman" w:hAnsi="Times New Roman" w:eastAsia="黑体" w:cs="Times New Roman"/>
          <w:b w:val="0"/>
          <w:bCs w:val="0"/>
          <w:sz w:val="30"/>
          <w:szCs w:val="30"/>
        </w:rPr>
        <w:t>3.2</w:t>
      </w:r>
      <w:r>
        <w:rPr>
          <w:rFonts w:hint="eastAsia" w:ascii="Times New Roman" w:hAnsi="Times New Roman" w:cs="Times New Roman"/>
          <w:b w:val="0"/>
          <w:bCs w:val="0"/>
          <w:sz w:val="30"/>
          <w:szCs w:val="30"/>
          <w:lang w:val="en-US" w:eastAsia="zh-CN"/>
        </w:rPr>
        <w:t>层次</w:t>
      </w:r>
      <w:r>
        <w:rPr>
          <w:rFonts w:hint="eastAsia" w:ascii="黑体" w:hAnsi="黑体" w:eastAsia="黑体" w:cs="黑体"/>
          <w:b w:val="0"/>
          <w:bCs w:val="0"/>
          <w:sz w:val="30"/>
          <w:szCs w:val="30"/>
        </w:rPr>
        <w:t>结构和模块设计</w:t>
      </w:r>
      <w:bookmarkEnd w:id="58"/>
    </w:p>
    <w:tbl>
      <w:tblPr>
        <w:tblStyle w:val="21"/>
        <w:tblpPr w:leftFromText="180" w:rightFromText="180" w:vertAnchor="page" w:horzAnchor="page" w:tblpX="2107" w:tblpY="9456"/>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515"/>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客</w:t>
            </w:r>
          </w:p>
          <w:p>
            <w:pPr>
              <w:jc w:val="both"/>
              <w:rPr>
                <w:rFonts w:hint="eastAsia"/>
                <w:sz w:val="24"/>
                <w:szCs w:val="24"/>
                <w:lang w:val="en-US" w:eastAsia="zh-CN"/>
              </w:rPr>
            </w:pPr>
            <w:r>
              <w:rPr>
                <w:rFonts w:hint="eastAsia"/>
                <w:sz w:val="24"/>
                <w:szCs w:val="24"/>
                <w:lang w:val="en-US" w:eastAsia="zh-CN"/>
              </w:rPr>
              <w:t>户</w:t>
            </w:r>
          </w:p>
          <w:p>
            <w:pPr>
              <w:jc w:val="both"/>
              <w:rPr>
                <w:rFonts w:hint="eastAsia"/>
                <w:sz w:val="24"/>
                <w:szCs w:val="24"/>
                <w:lang w:val="en-US" w:eastAsia="zh-CN"/>
              </w:rPr>
            </w:pPr>
            <w:r>
              <w:rPr>
                <w:rFonts w:hint="eastAsia"/>
                <w:sz w:val="24"/>
                <w:szCs w:val="24"/>
                <w:lang w:val="en-US" w:eastAsia="zh-CN"/>
              </w:rPr>
              <w:t>端</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View层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登录/注册、令牌生成/注销、动态口令显示、返回信息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Logical层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用户信息判断、动态口令生成、用户功能/动态令牌/注销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Socket连接、信息处理、加密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Storage层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日志管理、种子存储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r>
              <w:rPr>
                <w:rFonts w:hint="eastAsia"/>
                <w:sz w:val="24"/>
                <w:szCs w:val="24"/>
                <w:lang w:val="en-US" w:eastAsia="zh-CN"/>
              </w:rPr>
              <w:t>Web端</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View层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令牌/动态验证码、返回信息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HTTP连接、加密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restart"/>
            <w:shd w:val="clear" w:color="auto" w:fill="auto"/>
            <w:vAlign w:val="top"/>
          </w:tcPr>
          <w:p>
            <w:pPr>
              <w:jc w:val="both"/>
              <w:rPr>
                <w:rFonts w:hint="eastAsia"/>
                <w:sz w:val="24"/>
                <w:szCs w:val="24"/>
                <w:lang w:val="en-US" w:eastAsia="zh-CN"/>
              </w:rPr>
            </w:pPr>
            <w:r>
              <w:rPr>
                <w:rFonts w:hint="eastAsia"/>
                <w:sz w:val="24"/>
                <w:szCs w:val="24"/>
                <w:lang w:val="en-US" w:eastAsia="zh-CN"/>
              </w:rPr>
              <w:t>服</w:t>
            </w:r>
          </w:p>
          <w:p>
            <w:pPr>
              <w:jc w:val="both"/>
              <w:rPr>
                <w:rFonts w:hint="eastAsia"/>
                <w:sz w:val="24"/>
                <w:szCs w:val="24"/>
                <w:lang w:val="en-US" w:eastAsia="zh-CN"/>
              </w:rPr>
            </w:pPr>
            <w:r>
              <w:rPr>
                <w:rFonts w:hint="eastAsia"/>
                <w:sz w:val="24"/>
                <w:szCs w:val="24"/>
                <w:lang w:val="en-US" w:eastAsia="zh-CN"/>
              </w:rPr>
              <w:t>务</w:t>
            </w:r>
          </w:p>
          <w:p>
            <w:pPr>
              <w:jc w:val="both"/>
              <w:rPr>
                <w:rFonts w:hint="eastAsia"/>
                <w:sz w:val="24"/>
                <w:szCs w:val="24"/>
                <w:lang w:val="en-US" w:eastAsia="zh-CN"/>
              </w:rPr>
            </w:pPr>
            <w:r>
              <w:rPr>
                <w:rFonts w:hint="eastAsia"/>
                <w:sz w:val="24"/>
                <w:szCs w:val="24"/>
                <w:lang w:val="en-US" w:eastAsia="zh-CN"/>
              </w:rPr>
              <w:t>器</w:t>
            </w: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Logical层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动态口令生成/加密、Client处理、Web处理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Transport层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Socket连接、加密、线程池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730" w:type="dxa"/>
            <w:vMerge w:val="continue"/>
            <w:shd w:val="clear" w:color="auto" w:fill="auto"/>
            <w:vAlign w:val="top"/>
          </w:tcPr>
          <w:p>
            <w:pPr>
              <w:jc w:val="both"/>
              <w:rPr>
                <w:rFonts w:hint="eastAsia"/>
                <w:sz w:val="24"/>
                <w:szCs w:val="24"/>
                <w:lang w:val="en-US" w:eastAsia="zh-CN"/>
              </w:rPr>
            </w:pPr>
          </w:p>
        </w:tc>
        <w:tc>
          <w:tcPr>
            <w:tcW w:w="1515" w:type="dxa"/>
            <w:shd w:val="clear" w:color="auto" w:fill="auto"/>
            <w:vAlign w:val="top"/>
          </w:tcPr>
          <w:p>
            <w:pPr>
              <w:jc w:val="center"/>
              <w:rPr>
                <w:rFonts w:hint="eastAsia"/>
                <w:sz w:val="24"/>
                <w:szCs w:val="24"/>
                <w:lang w:val="en-US" w:eastAsia="zh-CN"/>
              </w:rPr>
            </w:pPr>
            <w:r>
              <w:rPr>
                <w:rFonts w:hint="eastAsia"/>
                <w:sz w:val="24"/>
                <w:szCs w:val="24"/>
                <w:lang w:val="en-US" w:eastAsia="zh-CN"/>
              </w:rPr>
              <w:t>Storage层</w:t>
            </w:r>
          </w:p>
        </w:tc>
        <w:tc>
          <w:tcPr>
            <w:tcW w:w="6330" w:type="dxa"/>
            <w:shd w:val="clear" w:color="auto" w:fill="auto"/>
            <w:vAlign w:val="top"/>
          </w:tcPr>
          <w:p>
            <w:pPr>
              <w:jc w:val="center"/>
              <w:rPr>
                <w:rFonts w:hint="eastAsia"/>
                <w:sz w:val="24"/>
                <w:szCs w:val="24"/>
                <w:lang w:val="en-US" w:eastAsia="zh-CN"/>
              </w:rPr>
            </w:pPr>
            <w:r>
              <w:rPr>
                <w:rFonts w:hint="eastAsia"/>
                <w:sz w:val="24"/>
                <w:szCs w:val="24"/>
                <w:lang w:val="en-US" w:eastAsia="zh-CN"/>
              </w:rPr>
              <w:t>日志管理</w:t>
            </w:r>
          </w:p>
        </w:tc>
      </w:tr>
    </w:tbl>
    <w:p>
      <w:pPr>
        <w:pStyle w:val="3"/>
        <w:rPr>
          <w:rFonts w:hint="eastAsia" w:ascii="黑体" w:hAnsi="黑体" w:eastAsia="黑体" w:cs="黑体"/>
          <w:b w:val="0"/>
          <w:bCs w:val="0"/>
          <w:sz w:val="24"/>
          <w:szCs w:val="24"/>
        </w:rPr>
      </w:pPr>
    </w:p>
    <w:p>
      <w:pPr>
        <w:rPr>
          <w:rFonts w:hint="eastAsia"/>
        </w:rPr>
      </w:pPr>
    </w:p>
    <w:p>
      <w:pPr>
        <w:pStyle w:val="3"/>
        <w:rPr>
          <w:rFonts w:hint="eastAsia" w:ascii="黑体" w:hAnsi="黑体" w:eastAsia="黑体" w:cs="黑体"/>
          <w:b w:val="0"/>
          <w:bCs w:val="0"/>
          <w:sz w:val="30"/>
          <w:szCs w:val="30"/>
        </w:rPr>
      </w:pPr>
      <w:bookmarkStart w:id="59" w:name="_Toc506972957"/>
      <w:r>
        <w:rPr>
          <w:rFonts w:hint="default" w:ascii="Times New Roman" w:hAnsi="Times New Roman" w:eastAsia="黑体" w:cs="Times New Roman"/>
          <w:b w:val="0"/>
          <w:bCs w:val="0"/>
          <w:sz w:val="30"/>
          <w:szCs w:val="30"/>
        </w:rPr>
        <w:t>3.3</w:t>
      </w:r>
      <w:r>
        <w:rPr>
          <w:rFonts w:hint="eastAsia" w:ascii="黑体" w:hAnsi="黑体" w:eastAsia="黑体" w:cs="黑体"/>
          <w:b w:val="0"/>
          <w:bCs w:val="0"/>
          <w:sz w:val="30"/>
          <w:szCs w:val="30"/>
        </w:rPr>
        <w:t>功能分配</w:t>
      </w:r>
      <w:bookmarkEnd w:id="59"/>
    </w:p>
    <w:p>
      <w:pPr>
        <w:rPr>
          <w:rFonts w:hint="eastAsia"/>
        </w:rPr>
      </w:pPr>
      <w:r>
        <w:rPr>
          <w:rFonts w:hint="eastAsia"/>
        </w:rPr>
        <w:t>【表明各项功能与程序结构的关系。】</w:t>
      </w:r>
      <w:bookmarkStart w:id="60" w:name="_Toc506972958"/>
    </w:p>
    <w:p>
      <w:pPr>
        <w:jc w:val="center"/>
        <w:rPr>
          <w:rFonts w:hint="eastAsia"/>
          <w:sz w:val="32"/>
          <w:szCs w:val="32"/>
        </w:rPr>
      </w:pPr>
      <w:r>
        <w:rPr>
          <w:rFonts w:hint="default" w:ascii="Times New Roman" w:hAnsi="Times New Roman" w:cs="Times New Roman"/>
          <w:b w:val="0"/>
          <w:bCs w:val="0"/>
          <w:sz w:val="32"/>
          <w:szCs w:val="32"/>
        </w:rPr>
        <w:t>4</w:t>
      </w:r>
      <w:r>
        <w:rPr>
          <w:rFonts w:hint="default" w:ascii="Times New Roman" w:hAnsi="Times New Roman" w:eastAsia="黑体" w:cs="Times New Roman"/>
          <w:b w:val="0"/>
          <w:bCs w:val="0"/>
          <w:sz w:val="32"/>
          <w:szCs w:val="32"/>
        </w:rPr>
        <w:t>．</w:t>
      </w:r>
      <w:r>
        <w:rPr>
          <w:rFonts w:hint="eastAsia" w:ascii="黑体" w:hAnsi="黑体" w:eastAsia="黑体" w:cs="黑体"/>
          <w:b w:val="0"/>
          <w:bCs w:val="0"/>
          <w:sz w:val="32"/>
          <w:szCs w:val="32"/>
          <w:lang w:val="en-US" w:eastAsia="zh-CN"/>
        </w:rPr>
        <w:t>功能模块</w:t>
      </w:r>
      <w:r>
        <w:rPr>
          <w:rFonts w:hint="eastAsia" w:ascii="黑体" w:hAnsi="黑体" w:eastAsia="黑体" w:cs="黑体"/>
          <w:b w:val="0"/>
          <w:bCs w:val="0"/>
          <w:sz w:val="32"/>
          <w:szCs w:val="32"/>
        </w:rPr>
        <w:t>设计</w:t>
      </w:r>
      <w:bookmarkEnd w:id="60"/>
    </w:p>
    <w:p>
      <w:pPr>
        <w:pStyle w:val="3"/>
        <w:rPr>
          <w:rFonts w:hint="eastAsia" w:ascii="黑体" w:hAnsi="黑体" w:eastAsia="黑体" w:cs="黑体"/>
          <w:b w:val="0"/>
          <w:bCs w:val="0"/>
          <w:sz w:val="30"/>
          <w:szCs w:val="30"/>
        </w:rPr>
      </w:pPr>
      <w:bookmarkStart w:id="61" w:name="_Toc506972959"/>
      <w:r>
        <w:rPr>
          <w:rFonts w:hint="default" w:ascii="Times New Roman" w:hAnsi="Times New Roman" w:eastAsia="黑体" w:cs="Times New Roman"/>
          <w:b w:val="0"/>
          <w:bCs w:val="0"/>
          <w:sz w:val="30"/>
          <w:szCs w:val="30"/>
        </w:rPr>
        <w:t>4.1</w:t>
      </w:r>
      <w:bookmarkEnd w:id="61"/>
    </w:p>
    <w:p>
      <w:pPr>
        <w:pStyle w:val="3"/>
        <w:rPr>
          <w:rFonts w:hint="eastAsia" w:ascii="黑体" w:hAnsi="黑体" w:eastAsia="黑体" w:cs="黑体"/>
          <w:b w:val="0"/>
          <w:bCs w:val="0"/>
          <w:sz w:val="30"/>
          <w:szCs w:val="30"/>
        </w:rPr>
      </w:pPr>
      <w:bookmarkStart w:id="62" w:name="_Toc506972960"/>
      <w:r>
        <w:rPr>
          <w:rFonts w:hint="default" w:ascii="Times New Roman" w:hAnsi="Times New Roman" w:eastAsia="黑体" w:cs="Times New Roman"/>
          <w:b w:val="0"/>
          <w:bCs w:val="0"/>
          <w:sz w:val="30"/>
          <w:szCs w:val="30"/>
        </w:rPr>
        <w:t>4.2</w:t>
      </w:r>
      <w:bookmarkEnd w:id="62"/>
    </w:p>
    <w:p>
      <w:pPr>
        <w:rPr>
          <w:rFonts w:hint="eastAsia"/>
        </w:rPr>
      </w:pPr>
      <w:r>
        <w:rPr>
          <w:rFonts w:hint="eastAsia"/>
        </w:rPr>
        <w:t>【模块</w:t>
      </w:r>
      <w:r>
        <w:rPr>
          <w:rFonts w:hint="eastAsia"/>
          <w:lang w:eastAsia="zh-CN"/>
        </w:rPr>
        <w:t>、</w:t>
      </w:r>
      <w:r>
        <w:rPr>
          <w:rFonts w:hint="eastAsia"/>
          <w:lang w:val="en-US" w:eastAsia="zh-CN"/>
        </w:rPr>
        <w:t>层次</w:t>
      </w:r>
      <w:r>
        <w:rPr>
          <w:rFonts w:hint="eastAsia"/>
        </w:rPr>
        <w:t>之间的接口。】</w:t>
      </w:r>
    </w:p>
    <w:p>
      <w:pPr>
        <w:pStyle w:val="2"/>
        <w:jc w:val="center"/>
        <w:rPr>
          <w:rFonts w:hint="eastAsia" w:ascii="黑体" w:hAnsi="黑体" w:eastAsia="黑体" w:cs="黑体"/>
          <w:b w:val="0"/>
          <w:bCs w:val="0"/>
          <w:sz w:val="32"/>
          <w:szCs w:val="32"/>
        </w:rPr>
      </w:pPr>
      <w:bookmarkStart w:id="63" w:name="_Toc506972961"/>
      <w:r>
        <w:rPr>
          <w:rFonts w:hint="default" w:ascii="Times New Roman" w:hAnsi="Times New Roman" w:eastAsia="黑体" w:cs="Times New Roman"/>
          <w:b w:val="0"/>
          <w:bCs w:val="0"/>
          <w:sz w:val="32"/>
          <w:szCs w:val="32"/>
        </w:rPr>
        <w:t>5．</w:t>
      </w:r>
      <w:r>
        <w:rPr>
          <w:rFonts w:hint="eastAsia" w:ascii="黑体" w:hAnsi="黑体" w:eastAsia="黑体" w:cs="黑体"/>
          <w:b w:val="0"/>
          <w:bCs w:val="0"/>
          <w:sz w:val="32"/>
          <w:szCs w:val="32"/>
          <w:lang w:val="en-US" w:eastAsia="zh-CN"/>
        </w:rPr>
        <w:t>系统接口</w:t>
      </w:r>
      <w:r>
        <w:rPr>
          <w:rFonts w:hint="eastAsia" w:ascii="黑体" w:hAnsi="黑体" w:eastAsia="黑体" w:cs="黑体"/>
          <w:b w:val="0"/>
          <w:bCs w:val="0"/>
          <w:sz w:val="32"/>
          <w:szCs w:val="32"/>
        </w:rPr>
        <w:t>设计</w:t>
      </w:r>
      <w:bookmarkEnd w:id="63"/>
    </w:p>
    <w:p>
      <w:pPr>
        <w:pStyle w:val="3"/>
        <w:rPr>
          <w:rFonts w:hint="eastAsia" w:ascii="黑体" w:hAnsi="黑体" w:eastAsia="黑体" w:cs="黑体"/>
          <w:b w:val="0"/>
          <w:bCs w:val="0"/>
          <w:sz w:val="30"/>
          <w:szCs w:val="30"/>
        </w:rPr>
      </w:pPr>
      <w:bookmarkStart w:id="64" w:name="_Toc506972962"/>
      <w:r>
        <w:rPr>
          <w:rFonts w:hint="default" w:ascii="Times New Roman" w:hAnsi="Times New Roman" w:eastAsia="黑体" w:cs="Times New Roman"/>
          <w:b w:val="0"/>
          <w:bCs w:val="0"/>
          <w:sz w:val="30"/>
          <w:szCs w:val="30"/>
        </w:rPr>
        <w:t>5.1</w:t>
      </w:r>
      <w:bookmarkEnd w:id="64"/>
    </w:p>
    <w:p>
      <w:pPr>
        <w:pStyle w:val="3"/>
        <w:rPr>
          <w:rFonts w:hint="eastAsia" w:ascii="黑体" w:hAnsi="黑体" w:eastAsia="黑体" w:cs="黑体"/>
          <w:b w:val="0"/>
          <w:bCs w:val="0"/>
          <w:sz w:val="30"/>
          <w:szCs w:val="30"/>
        </w:rPr>
      </w:pPr>
      <w:bookmarkStart w:id="65" w:name="_Toc506972963"/>
      <w:r>
        <w:rPr>
          <w:rFonts w:hint="default" w:ascii="Times New Roman" w:hAnsi="Times New Roman" w:eastAsia="黑体" w:cs="Times New Roman"/>
          <w:b w:val="0"/>
          <w:bCs w:val="0"/>
          <w:sz w:val="30"/>
          <w:szCs w:val="30"/>
        </w:rPr>
        <w:t>5.2</w:t>
      </w:r>
      <w:bookmarkEnd w:id="65"/>
    </w:p>
    <w:p>
      <w:pPr>
        <w:pStyle w:val="3"/>
        <w:rPr>
          <w:rFonts w:hint="eastAsia" w:ascii="黑体" w:hAnsi="黑体" w:eastAsia="黑体" w:cs="黑体"/>
          <w:b w:val="0"/>
          <w:bCs w:val="0"/>
          <w:sz w:val="30"/>
          <w:szCs w:val="30"/>
        </w:rPr>
      </w:pPr>
      <w:bookmarkStart w:id="66" w:name="_Toc506972964"/>
      <w:r>
        <w:rPr>
          <w:rFonts w:hint="default" w:ascii="Times New Roman" w:hAnsi="Times New Roman" w:eastAsia="黑体" w:cs="Times New Roman"/>
          <w:b w:val="0"/>
          <w:bCs w:val="0"/>
          <w:sz w:val="30"/>
          <w:szCs w:val="30"/>
        </w:rPr>
        <w:t>5.3</w:t>
      </w:r>
      <w:bookmarkEnd w:id="66"/>
    </w:p>
    <w:p>
      <w:pPr>
        <w:pStyle w:val="2"/>
        <w:jc w:val="center"/>
        <w:rPr>
          <w:rFonts w:hint="eastAsia" w:ascii="黑体" w:hAnsi="黑体" w:eastAsia="黑体" w:cs="黑体"/>
          <w:b w:val="0"/>
          <w:bCs w:val="0"/>
          <w:sz w:val="32"/>
          <w:szCs w:val="32"/>
        </w:rPr>
      </w:pPr>
      <w:bookmarkStart w:id="67" w:name="_Toc506972965"/>
      <w:r>
        <w:rPr>
          <w:rFonts w:hint="default" w:ascii="Times New Roman" w:hAnsi="Times New Roman" w:eastAsia="黑体" w:cs="Times New Roman"/>
          <w:b w:val="0"/>
          <w:bCs w:val="0"/>
          <w:sz w:val="32"/>
          <w:szCs w:val="32"/>
        </w:rPr>
        <w:t>6．</w:t>
      </w:r>
      <w:r>
        <w:rPr>
          <w:rFonts w:hint="eastAsia" w:ascii="黑体" w:hAnsi="黑体" w:eastAsia="黑体" w:cs="黑体"/>
          <w:b w:val="0"/>
          <w:bCs w:val="0"/>
          <w:sz w:val="32"/>
          <w:szCs w:val="32"/>
          <w:lang w:val="en-US" w:eastAsia="zh-CN"/>
        </w:rPr>
        <w:t>数据库</w:t>
      </w:r>
      <w:r>
        <w:rPr>
          <w:rFonts w:hint="eastAsia" w:ascii="黑体" w:hAnsi="黑体" w:eastAsia="黑体" w:cs="黑体"/>
          <w:b w:val="0"/>
          <w:bCs w:val="0"/>
          <w:sz w:val="32"/>
          <w:szCs w:val="32"/>
        </w:rPr>
        <w:t>设计</w:t>
      </w:r>
      <w:bookmarkEnd w:id="67"/>
    </w:p>
    <w:p>
      <w:pPr>
        <w:pStyle w:val="3"/>
        <w:rPr>
          <w:rFonts w:hint="eastAsia" w:ascii="Times New Roman" w:hAnsi="Times New Roman" w:cs="Times New Roman"/>
          <w:b w:val="0"/>
          <w:bCs w:val="0"/>
          <w:sz w:val="30"/>
          <w:szCs w:val="30"/>
          <w:lang w:val="en-US" w:eastAsia="zh-CN"/>
        </w:rPr>
      </w:pPr>
      <w:bookmarkStart w:id="68" w:name="_Toc506972966"/>
      <w:r>
        <w:rPr>
          <w:rFonts w:hint="default" w:ascii="Times New Roman" w:hAnsi="Times New Roman" w:eastAsia="黑体" w:cs="Times New Roman"/>
          <w:b w:val="0"/>
          <w:bCs w:val="0"/>
          <w:sz w:val="30"/>
          <w:szCs w:val="30"/>
        </w:rPr>
        <w:t>6.1</w:t>
      </w:r>
      <w:bookmarkEnd w:id="68"/>
      <w:r>
        <w:rPr>
          <w:rFonts w:hint="eastAsia" w:ascii="Times New Roman" w:hAnsi="Times New Roman" w:cs="Times New Roman"/>
          <w:b w:val="0"/>
          <w:bCs w:val="0"/>
          <w:sz w:val="30"/>
          <w:szCs w:val="30"/>
          <w:lang w:val="en-US" w:eastAsia="zh-CN"/>
        </w:rPr>
        <w:t>数据库总体设计</w:t>
      </w:r>
    </w:p>
    <w:p>
      <w:pPr>
        <w:ind w:firstLine="420" w:firstLineChars="0"/>
        <w:rPr>
          <w:rFonts w:hint="eastAsia"/>
          <w:sz w:val="24"/>
          <w:szCs w:val="24"/>
          <w:lang w:val="en-US"/>
        </w:rPr>
      </w:pPr>
      <w:r>
        <w:rPr>
          <w:rFonts w:hint="eastAsia" w:ascii="Times New Roman" w:hAnsi="Times New Roman" w:cs="Times New Roman"/>
          <w:b w:val="0"/>
          <w:bCs w:val="0"/>
          <w:sz w:val="24"/>
          <w:szCs w:val="24"/>
          <w:lang w:val="en-US" w:eastAsia="zh-CN"/>
        </w:rPr>
        <w:t>数据库的数据主要来源于客户端的用户以及在认证过程中产生的数据。数据库要接收来自于服务器的访问，为了提高系统的在连接方面的健壮性，因此在数据库端设置线程池。</w:t>
      </w:r>
    </w:p>
    <w:p>
      <w:pPr>
        <w:pStyle w:val="3"/>
        <w:rPr>
          <w:rFonts w:hint="eastAsia" w:ascii="Times New Roman" w:hAnsi="Times New Roman" w:cs="Times New Roman"/>
          <w:b w:val="0"/>
          <w:bCs w:val="0"/>
          <w:sz w:val="30"/>
          <w:szCs w:val="30"/>
          <w:lang w:val="en-US" w:eastAsia="zh-CN"/>
        </w:rPr>
      </w:pPr>
      <w:bookmarkStart w:id="69" w:name="_Toc506972967"/>
      <w:r>
        <w:rPr>
          <w:rFonts w:hint="default" w:ascii="Times New Roman" w:hAnsi="Times New Roman" w:eastAsia="黑体" w:cs="Times New Roman"/>
          <w:b w:val="0"/>
          <w:bCs w:val="0"/>
          <w:sz w:val="30"/>
          <w:szCs w:val="30"/>
        </w:rPr>
        <w:t>6.2</w:t>
      </w:r>
      <w:bookmarkEnd w:id="69"/>
      <w:bookmarkStart w:id="70" w:name="_Toc506972969"/>
      <w:r>
        <w:rPr>
          <w:rFonts w:hint="eastAsia" w:ascii="Times New Roman" w:hAnsi="Times New Roman" w:cs="Times New Roman"/>
          <w:b w:val="0"/>
          <w:bCs w:val="0"/>
          <w:sz w:val="30"/>
          <w:szCs w:val="30"/>
          <w:lang w:val="en-US" w:eastAsia="zh-CN"/>
        </w:rPr>
        <w:t>数据库逻辑设计</w:t>
      </w:r>
    </w:p>
    <w:p>
      <w:pPr>
        <w:rPr>
          <w:rFonts w:hint="eastAsia"/>
        </w:rPr>
      </w:pPr>
      <w:bookmarkStart w:id="75" w:name="_GoBack"/>
      <w:bookmarkEnd w:id="75"/>
    </w:p>
    <w:p>
      <w:pPr>
        <w:pStyle w:val="3"/>
        <w:jc w:val="center"/>
        <w:rPr>
          <w:rFonts w:hint="eastAsia" w:ascii="黑体" w:hAnsi="黑体" w:eastAsia="黑体" w:cs="黑体"/>
          <w:b w:val="0"/>
          <w:bCs w:val="0"/>
          <w:sz w:val="32"/>
          <w:szCs w:val="32"/>
        </w:rPr>
      </w:pPr>
      <w:r>
        <w:rPr>
          <w:rFonts w:hint="default" w:ascii="Times New Roman" w:hAnsi="Times New Roman" w:eastAsia="黑体" w:cs="Times New Roman"/>
          <w:b w:val="0"/>
          <w:bCs w:val="0"/>
          <w:sz w:val="32"/>
          <w:szCs w:val="32"/>
        </w:rPr>
        <w:t>7．</w:t>
      </w:r>
      <w:r>
        <w:rPr>
          <w:rFonts w:hint="eastAsia" w:ascii="黑体" w:hAnsi="黑体" w:eastAsia="黑体" w:cs="黑体"/>
          <w:b w:val="0"/>
          <w:bCs w:val="0"/>
          <w:sz w:val="32"/>
          <w:szCs w:val="32"/>
        </w:rPr>
        <w:t>出错处理设计</w:t>
      </w:r>
      <w:bookmarkEnd w:id="70"/>
    </w:p>
    <w:p>
      <w:pPr>
        <w:pStyle w:val="3"/>
        <w:rPr>
          <w:rFonts w:hint="eastAsia" w:ascii="黑体" w:hAnsi="黑体" w:eastAsia="黑体" w:cs="黑体"/>
          <w:b w:val="0"/>
          <w:bCs w:val="0"/>
          <w:sz w:val="30"/>
          <w:szCs w:val="30"/>
        </w:rPr>
      </w:pPr>
      <w:bookmarkStart w:id="71" w:name="_Toc506972970"/>
      <w:r>
        <w:rPr>
          <w:rFonts w:hint="default" w:ascii="Times New Roman" w:hAnsi="Times New Roman" w:eastAsia="黑体" w:cs="Times New Roman"/>
          <w:b w:val="0"/>
          <w:bCs w:val="0"/>
          <w:sz w:val="30"/>
          <w:szCs w:val="30"/>
        </w:rPr>
        <w:t>7.1</w:t>
      </w:r>
      <w:r>
        <w:rPr>
          <w:rFonts w:hint="eastAsia" w:ascii="黑体" w:hAnsi="黑体" w:eastAsia="黑体" w:cs="黑体"/>
          <w:b w:val="0"/>
          <w:bCs w:val="0"/>
          <w:sz w:val="30"/>
          <w:szCs w:val="30"/>
        </w:rPr>
        <w:t>出错输出信息</w:t>
      </w:r>
      <w:bookmarkEnd w:id="71"/>
    </w:p>
    <w:p>
      <w:pPr>
        <w:ind w:firstLine="420" w:firstLineChars="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客户端：</w:t>
      </w:r>
    </w:p>
    <w:tbl>
      <w:tblPr>
        <w:tblStyle w:val="22"/>
        <w:tblpPr w:leftFromText="180" w:rightFromText="180" w:vertAnchor="text" w:horzAnchor="page" w:tblpX="2647" w:tblpY="471"/>
        <w:tblOverlap w:val="never"/>
        <w:tblW w:w="6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595"/>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jc w:val="center"/>
              <w:rPr>
                <w:rFonts w:hint="eastAsia" w:ascii="宋体" w:hAnsi="宋体" w:cs="宋体"/>
                <w:b w:val="0"/>
                <w:bCs w:val="0"/>
                <w:sz w:val="24"/>
                <w:szCs w:val="24"/>
                <w:vertAlign w:val="baseline"/>
                <w:lang w:val="en-US" w:eastAsia="zh-CN"/>
              </w:rPr>
            </w:pPr>
          </w:p>
          <w:p>
            <w:pPr>
              <w:jc w:val="center"/>
              <w:rPr>
                <w:rFonts w:hint="eastAsia" w:ascii="宋体" w:hAnsi="宋体" w:cs="宋体"/>
                <w:b w:val="0"/>
                <w:bCs w:val="0"/>
                <w:sz w:val="24"/>
                <w:szCs w:val="24"/>
                <w:vertAlign w:val="baseline"/>
                <w:lang w:val="en-US" w:eastAsia="zh-CN"/>
              </w:rPr>
            </w:pPr>
          </w:p>
          <w:p>
            <w:pPr>
              <w:jc w:val="center"/>
              <w:rPr>
                <w:rFonts w:hint="eastAsia" w:ascii="宋体" w:hAnsi="宋体" w:cs="宋体"/>
                <w:b w:val="0"/>
                <w:bCs w:val="0"/>
                <w:sz w:val="24"/>
                <w:szCs w:val="24"/>
                <w:vertAlign w:val="baseline"/>
                <w:lang w:val="en-US" w:eastAsia="zh-CN"/>
              </w:rPr>
            </w:pPr>
          </w:p>
          <w:p>
            <w:pPr>
              <w:jc w:val="both"/>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服务器返回信息</w:t>
            </w: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1001:</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1002:</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1003:</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1004:</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用户名重复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1005:</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1006:</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令牌生成失败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1007:</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令牌生成成功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1008:</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Borders/>
          </w:tcPr>
          <w:p>
            <w:pPr>
              <w:rPr>
                <w:rFonts w:hint="eastAsia" w:ascii="宋体" w:hAnsi="宋体" w:cs="宋体"/>
                <w:b w:val="0"/>
                <w:bCs w:val="0"/>
                <w:sz w:val="24"/>
                <w:szCs w:val="24"/>
                <w:vertAlign w:val="baseline"/>
                <w:lang w:val="en-US" w:eastAsia="zh-CN"/>
              </w:rPr>
            </w:pPr>
          </w:p>
          <w:p>
            <w:pPr>
              <w:rPr>
                <w:rFonts w:hint="eastAsia" w:ascii="宋体" w:hAnsi="宋体" w:eastAsia="宋体" w:cs="宋体"/>
                <w:b/>
                <w:bCs/>
                <w:sz w:val="24"/>
                <w:szCs w:val="24"/>
                <w:vertAlign w:val="baseline"/>
                <w:lang w:val="en-US" w:eastAsia="zh-CN"/>
              </w:rPr>
            </w:pPr>
            <w:r>
              <w:rPr>
                <w:rFonts w:hint="eastAsia" w:ascii="宋体" w:hAnsi="宋体" w:cs="宋体"/>
                <w:b w:val="0"/>
                <w:bCs w:val="0"/>
                <w:sz w:val="24"/>
                <w:szCs w:val="24"/>
                <w:vertAlign w:val="baseline"/>
                <w:lang w:val="en-US" w:eastAsia="zh-CN"/>
              </w:rPr>
              <w:t>服务器接受信息</w:t>
            </w: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2001:</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2002:</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2003:</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请求令牌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2004:</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未知请求</w:t>
            </w:r>
          </w:p>
        </w:tc>
      </w:tr>
    </w:tbl>
    <w:p>
      <w:pPr>
        <w:ind w:firstLine="420" w:firstLineChars="0"/>
        <w:rPr>
          <w:rFonts w:hint="eastAsia" w:ascii="宋体" w:hAnsi="宋体" w:eastAsia="宋体" w:cs="宋体"/>
          <w:b w:val="0"/>
          <w:bCs w:val="0"/>
          <w:sz w:val="24"/>
          <w:szCs w:val="24"/>
          <w:lang w:val="en-US" w:eastAsia="zh-CN"/>
        </w:rPr>
      </w:pPr>
    </w:p>
    <w:p>
      <w:pPr>
        <w:pStyle w:val="3"/>
        <w:rPr>
          <w:rFonts w:hint="eastAsia" w:ascii="宋体" w:hAnsi="宋体" w:eastAsia="宋体" w:cs="宋体"/>
          <w:b w:val="0"/>
          <w:bCs w:val="0"/>
          <w:sz w:val="24"/>
          <w:szCs w:val="24"/>
          <w:lang w:val="en-US" w:eastAsia="zh-CN"/>
        </w:rPr>
      </w:pPr>
      <w:bookmarkStart w:id="72" w:name="_Toc506972971"/>
    </w:p>
    <w:p>
      <w:pPr>
        <w:pStyle w:val="3"/>
        <w:ind w:firstLine="420" w:firstLineChars="0"/>
        <w:rPr>
          <w:rFonts w:hint="eastAsia" w:ascii="宋体" w:hAnsi="宋体" w:eastAsia="宋体" w:cs="宋体"/>
          <w:b w:val="0"/>
          <w:bCs w:val="0"/>
          <w:sz w:val="24"/>
          <w:szCs w:val="24"/>
          <w:lang w:val="en-US" w:eastAsia="zh-CN"/>
        </w:rPr>
      </w:pPr>
    </w:p>
    <w:p>
      <w:pPr>
        <w:pStyle w:val="3"/>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Web端：</w:t>
      </w:r>
    </w:p>
    <w:tbl>
      <w:tblPr>
        <w:tblStyle w:val="22"/>
        <w:tblpPr w:leftFromText="180" w:rightFromText="180" w:vertAnchor="text" w:horzAnchor="page" w:tblpX="2647" w:tblpY="471"/>
        <w:tblOverlap w:val="never"/>
        <w:tblW w:w="6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595"/>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jc w:val="both"/>
              <w:rPr>
                <w:rFonts w:hint="eastAsia" w:ascii="宋体" w:hAnsi="宋体" w:cs="宋体"/>
                <w:b w:val="0"/>
                <w:bCs w:val="0"/>
                <w:sz w:val="24"/>
                <w:szCs w:val="24"/>
                <w:vertAlign w:val="baseline"/>
                <w:lang w:val="en-US" w:eastAsia="zh-CN"/>
              </w:rPr>
            </w:pPr>
          </w:p>
          <w:p>
            <w:pPr>
              <w:jc w:val="both"/>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服务器返回信息</w:t>
            </w: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3001:</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3002:</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3003:</w:t>
            </w:r>
          </w:p>
        </w:tc>
        <w:tc>
          <w:tcPr>
            <w:tcW w:w="2700" w:type="dxa"/>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rPr>
                <w:rFonts w:hint="eastAsia" w:ascii="宋体" w:hAnsi="宋体" w:eastAsia="宋体" w:cs="宋体"/>
                <w:b/>
                <w:bCs/>
                <w:sz w:val="24"/>
                <w:szCs w:val="24"/>
                <w:vertAlign w:val="baseline"/>
                <w:lang w:val="en-US" w:eastAsia="zh-CN"/>
              </w:rPr>
            </w:pPr>
            <w:r>
              <w:rPr>
                <w:rFonts w:hint="eastAsia" w:ascii="宋体" w:hAnsi="宋体" w:cs="宋体"/>
                <w:b w:val="0"/>
                <w:bCs w:val="0"/>
                <w:sz w:val="24"/>
                <w:szCs w:val="24"/>
                <w:vertAlign w:val="baseline"/>
                <w:lang w:val="en-US" w:eastAsia="zh-CN"/>
              </w:rPr>
              <w:t>服务器接受信息</w:t>
            </w: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4001:</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验证令牌、口令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Pr>
          <w:p>
            <w:pPr>
              <w:rPr>
                <w:rFonts w:hint="eastAsia" w:ascii="宋体" w:hAnsi="宋体" w:eastAsia="宋体" w:cs="宋体"/>
                <w:b w:val="0"/>
                <w:bCs w:val="0"/>
                <w:sz w:val="24"/>
                <w:szCs w:val="24"/>
                <w:vertAlign w:val="baseline"/>
                <w:lang w:val="en-US" w:eastAsia="zh-CN"/>
              </w:rPr>
            </w:pPr>
          </w:p>
        </w:tc>
        <w:tc>
          <w:tcPr>
            <w:tcW w:w="2595"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4002:</w:t>
            </w:r>
          </w:p>
        </w:tc>
        <w:tc>
          <w:tcPr>
            <w:tcW w:w="2700" w:type="dxa"/>
          </w:tcPr>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未知请求</w:t>
            </w:r>
          </w:p>
        </w:tc>
      </w:tr>
    </w:tbl>
    <w:p>
      <w:pPr>
        <w:pStyle w:val="3"/>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pStyle w:val="3"/>
        <w:rPr>
          <w:rFonts w:hint="default" w:ascii="Times New Roman" w:hAnsi="Times New Roman" w:eastAsia="黑体" w:cs="Times New Roman"/>
          <w:b w:val="0"/>
          <w:bCs w:val="0"/>
          <w:sz w:val="30"/>
          <w:szCs w:val="30"/>
        </w:rPr>
      </w:pPr>
    </w:p>
    <w:p>
      <w:pPr>
        <w:pStyle w:val="3"/>
        <w:rPr>
          <w:rFonts w:hint="eastAsia" w:ascii="黑体" w:hAnsi="黑体" w:eastAsia="黑体" w:cs="黑体"/>
          <w:b w:val="0"/>
          <w:bCs w:val="0"/>
          <w:sz w:val="30"/>
          <w:szCs w:val="30"/>
        </w:rPr>
      </w:pPr>
      <w:r>
        <w:rPr>
          <w:rFonts w:hint="default" w:ascii="Times New Roman" w:hAnsi="Times New Roman" w:eastAsia="黑体" w:cs="Times New Roman"/>
          <w:b w:val="0"/>
          <w:bCs w:val="0"/>
          <w:sz w:val="30"/>
          <w:szCs w:val="30"/>
        </w:rPr>
        <w:t>7.2</w:t>
      </w:r>
      <w:r>
        <w:rPr>
          <w:rFonts w:hint="eastAsia" w:ascii="黑体" w:hAnsi="黑体" w:eastAsia="黑体" w:cs="黑体"/>
          <w:b w:val="0"/>
          <w:bCs w:val="0"/>
          <w:sz w:val="30"/>
          <w:szCs w:val="30"/>
        </w:rPr>
        <w:t>出错处理对策</w:t>
      </w:r>
      <w:bookmarkEnd w:id="72"/>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pStyle w:val="2"/>
        <w:numPr>
          <w:ilvl w:val="0"/>
          <w:numId w:val="2"/>
        </w:numPr>
        <w:jc w:val="center"/>
        <w:rPr>
          <w:rFonts w:hint="eastAsia" w:ascii="黑体" w:hAnsi="黑体" w:eastAsia="黑体" w:cs="黑体"/>
          <w:b w:val="0"/>
          <w:bCs w:val="0"/>
          <w:sz w:val="32"/>
          <w:szCs w:val="32"/>
        </w:rPr>
      </w:pPr>
      <w:bookmarkStart w:id="73" w:name="_Toc506972972"/>
      <w:r>
        <w:rPr>
          <w:rFonts w:hint="eastAsia" w:ascii="黑体" w:hAnsi="黑体" w:eastAsia="黑体" w:cs="黑体"/>
          <w:b w:val="0"/>
          <w:bCs w:val="0"/>
          <w:sz w:val="32"/>
          <w:szCs w:val="32"/>
        </w:rPr>
        <w:t>安全保密设计</w:t>
      </w:r>
      <w:bookmarkEnd w:id="73"/>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numPr>
          <w:numId w:val="0"/>
        </w:numPr>
        <w:ind w:left="840" w:leftChars="0" w:firstLine="420" w:firstLineChars="0"/>
        <w:rPr>
          <w:rFonts w:hint="eastAsia"/>
        </w:rPr>
      </w:pPr>
    </w:p>
    <w:p>
      <w:pPr>
        <w:pStyle w:val="2"/>
        <w:numPr>
          <w:ilvl w:val="0"/>
          <w:numId w:val="2"/>
        </w:numPr>
        <w:jc w:val="center"/>
        <w:rPr>
          <w:rFonts w:hint="eastAsia" w:ascii="黑体" w:hAnsi="黑体" w:eastAsia="黑体" w:cs="黑体"/>
          <w:b w:val="0"/>
          <w:bCs w:val="0"/>
          <w:sz w:val="32"/>
          <w:szCs w:val="32"/>
        </w:rPr>
      </w:pPr>
      <w:bookmarkStart w:id="74" w:name="_Toc506972973"/>
      <w:r>
        <w:rPr>
          <w:rFonts w:hint="eastAsia" w:ascii="黑体" w:hAnsi="黑体" w:eastAsia="黑体" w:cs="黑体"/>
          <w:b w:val="0"/>
          <w:bCs w:val="0"/>
          <w:sz w:val="32"/>
          <w:szCs w:val="32"/>
        </w:rPr>
        <w:t>维护设计</w:t>
      </w:r>
      <w:bookmarkEnd w:id="74"/>
    </w:p>
    <w:p>
      <w:pPr>
        <w:ind w:left="420" w:leftChars="0" w:firstLine="420" w:firstLineChars="0"/>
        <w:rPr>
          <w:rFonts w:hint="eastAsia" w:eastAsia="黑体"/>
          <w:color w:val="FF0000"/>
          <w:sz w:val="36"/>
          <w:szCs w:val="36"/>
          <w:lang w:eastAsia="zh-CN"/>
        </w:rPr>
      </w:pPr>
      <w:r>
        <w:rPr>
          <w:rFonts w:hint="eastAsia" w:eastAsia="黑体"/>
          <w:color w:val="FF0000"/>
          <w:sz w:val="36"/>
          <w:szCs w:val="36"/>
          <w:lang w:eastAsia="zh-CN"/>
        </w:rPr>
        <w:t>（</w:t>
      </w:r>
      <w:r>
        <w:rPr>
          <w:rFonts w:hint="eastAsia" w:eastAsia="黑体"/>
          <w:color w:val="FF0000"/>
          <w:sz w:val="36"/>
          <w:szCs w:val="36"/>
          <w:lang w:val="en-US" w:eastAsia="zh-CN"/>
        </w:rPr>
        <w:t>需要补充！</w:t>
      </w:r>
      <w:r>
        <w:rPr>
          <w:rFonts w:hint="eastAsia" w:eastAsia="黑体"/>
          <w:color w:val="FF0000"/>
          <w:sz w:val="36"/>
          <w:szCs w:val="36"/>
          <w:lang w:eastAsia="zh-CN"/>
        </w:rPr>
        <w:t>）</w:t>
      </w:r>
    </w:p>
    <w:p>
      <w:pPr>
        <w:pStyle w:val="18"/>
        <w:keepNext w:val="0"/>
        <w:keepLines w:val="0"/>
        <w:widowControl/>
        <w:suppressLineNumbers w:val="0"/>
        <w:spacing w:before="0" w:beforeAutospacing="0" w:after="600" w:afterAutospacing="0"/>
        <w:ind w:left="360" w:right="0" w:firstLine="0"/>
      </w:pPr>
      <w:r>
        <w:rPr>
          <w:rFonts w:hint="default" w:ascii="Times New Roman" w:hAnsi="Times New Roman" w:eastAsia="黑体" w:cs="Times New Roman"/>
          <w:color w:val="000000" w:themeColor="text1"/>
          <w:sz w:val="24"/>
          <w:szCs w:val="24"/>
          <w:lang w:val="en-US" w:eastAsia="zh-CN"/>
          <w14:textFill>
            <w14:solidFill>
              <w14:schemeClr w14:val="tx1"/>
            </w14:solidFill>
          </w14:textFill>
        </w:rPr>
        <w:t>1）</w:t>
      </w:r>
      <w:r>
        <w:rPr>
          <w:rFonts w:hint="eastAsia" w:ascii="宋体" w:hAnsi="宋体" w:eastAsia="宋体" w:cs="宋体"/>
          <w:sz w:val="24"/>
          <w:szCs w:val="24"/>
          <w:shd w:val="clear" w:fill="FFFFFF"/>
        </w:rPr>
        <w:t>在程序内部通过建立模块，不同窗体调用一个模块的形式进行设计，减少了代码的操作量，提高了运行的速度。</w:t>
      </w:r>
    </w:p>
    <w:p>
      <w:pPr>
        <w:ind w:firstLine="420" w:firstLineChars="0"/>
        <w:rPr>
          <w:rFonts w:hint="eastAsia"/>
        </w:rPr>
      </w:pPr>
      <w:r>
        <w:rPr>
          <w:rFonts w:hint="eastAsia"/>
        </w:rPr>
        <w:t>【说明为方便维护工作的设施，如维护模块等。】</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ketchFlow Print">
    <w:panose1 w:val="02000000000000000000"/>
    <w:charset w:val="00"/>
    <w:family w:val="auto"/>
    <w:pitch w:val="default"/>
    <w:sig w:usb0="A00000AF" w:usb1="4000204A" w:usb2="00000000" w:usb3="00000000" w:csb0="20000193" w:csb1="4D000000"/>
  </w:font>
  <w:font w:name="Source Code Pro">
    <w:panose1 w:val="020B0509030403020204"/>
    <w:charset w:val="00"/>
    <w:family w:val="auto"/>
    <w:pitch w:val="default"/>
    <w:sig w:usb0="20000007" w:usb1="00000001" w:usb2="00000000" w:usb3="00000000" w:csb0="20000193" w:csb1="00000000"/>
  </w:font>
  <w:font w:name="Source Code Pro Black">
    <w:panose1 w:val="020B08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ource Code Pro ExtraLight">
    <w:panose1 w:val="020B0309030403020204"/>
    <w:charset w:val="00"/>
    <w:family w:val="auto"/>
    <w:pitch w:val="default"/>
    <w:sig w:usb0="20000007" w:usb1="00000001" w:usb2="00000000" w:usb3="00000000" w:csb0="20000193"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FontAwesome">
    <w:altName w:val="Segoe Print"/>
    <w:panose1 w:val="00000000000000000000"/>
    <w:charset w:val="00"/>
    <w:family w:val="auto"/>
    <w:pitch w:val="default"/>
    <w:sig w:usb0="00000000" w:usb1="00000000" w:usb2="00000000" w:usb3="00000000" w:csb0="00000000" w:csb1="00000000"/>
  </w:font>
  <w:font w:name="华文楷体">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四、概要设计说明书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F887C"/>
    <w:multiLevelType w:val="singleLevel"/>
    <w:tmpl w:val="595F887C"/>
    <w:lvl w:ilvl="0" w:tentative="0">
      <w:start w:val="1"/>
      <w:numFmt w:val="lowerLetter"/>
      <w:suff w:val="nothing"/>
      <w:lvlText w:val="%1."/>
      <w:lvlJc w:val="left"/>
    </w:lvl>
  </w:abstractNum>
  <w:abstractNum w:abstractNumId="1">
    <w:nsid w:val="595FAB13"/>
    <w:multiLevelType w:val="singleLevel"/>
    <w:tmpl w:val="595FAB13"/>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606A8"/>
    <w:rsid w:val="57A60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uiPriority w:val="1723"/>
  </w:style>
  <w:style w:type="table" w:default="1" w:styleId="21">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2"/>
  </w:style>
  <w:style w:type="paragraph" w:styleId="14">
    <w:name w:val="toc 4"/>
    <w:basedOn w:val="1"/>
    <w:next w:val="1"/>
    <w:uiPriority w:val="2"/>
    <w:pPr>
      <w:ind w:left="1260" w:leftChars="600"/>
    </w:pPr>
  </w:style>
  <w:style w:type="paragraph" w:styleId="15">
    <w:name w:val="toc 6"/>
    <w:basedOn w:val="1"/>
    <w:next w:val="1"/>
    <w:uiPriority w:val="2"/>
    <w:pPr>
      <w:ind w:left="2100" w:leftChars="1000"/>
    </w:pPr>
  </w:style>
  <w:style w:type="paragraph" w:styleId="16">
    <w:name w:val="toc 2"/>
    <w:basedOn w:val="1"/>
    <w:next w:val="1"/>
    <w:uiPriority w:val="2"/>
    <w:pPr>
      <w:ind w:left="420" w:leftChars="200"/>
    </w:pPr>
  </w:style>
  <w:style w:type="paragraph" w:styleId="17">
    <w:name w:val="toc 9"/>
    <w:basedOn w:val="1"/>
    <w:next w:val="1"/>
    <w:uiPriority w:val="2"/>
    <w:pPr>
      <w:ind w:left="3360" w:leftChars="1600"/>
    </w:pPr>
  </w:style>
  <w:style w:type="paragraph" w:styleId="18">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Hyperlink"/>
    <w:basedOn w:val="19"/>
    <w:uiPriority w:val="2383"/>
    <w:rPr>
      <w:color w:val="0000FF"/>
      <w:u w:val="single"/>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封面2"/>
    <w:qFormat/>
    <w:uiPriority w:val="0"/>
    <w:rPr>
      <w:b/>
      <w:spacing w:val="60"/>
      <w:sz w:val="44"/>
    </w:rPr>
  </w:style>
  <w:style w:type="character" w:customStyle="1" w:styleId="24">
    <w:name w:val="封面-培养单位"/>
    <w:basedOn w:val="25"/>
    <w:qFormat/>
    <w:uiPriority w:val="0"/>
  </w:style>
  <w:style w:type="character" w:customStyle="1" w:styleId="25">
    <w:name w:val="封面4"/>
    <w:qFormat/>
    <w:uiPriority w:val="0"/>
    <w:rPr>
      <w:rFonts w:ascii="Times New Roman" w:hAnsi="Times New Roman" w:eastAsia="宋体"/>
      <w:sz w:val="28"/>
    </w:rPr>
  </w:style>
  <w:style w:type="character" w:customStyle="1" w:styleId="26">
    <w:name w:val="封面-日期"/>
    <w:basedOn w:val="25"/>
    <w:uiPriority w:val="0"/>
  </w:style>
  <w:style w:type="paragraph" w:customStyle="1" w:styleId="27">
    <w:name w:val="段"/>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table" w:customStyle="1" w:styleId="28">
    <w:name w:val="Plain Table 3"/>
    <w:basedOn w:val="21"/>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29">
    <w:name w:val="一级条标题"/>
    <w:next w:val="27"/>
    <w:qFormat/>
    <w:uiPriority w:val="0"/>
    <w:pPr>
      <w:ind w:left="142"/>
      <w:outlineLvl w:val="2"/>
    </w:pPr>
    <w:rPr>
      <w:rFonts w:ascii="Times New Roman" w:hAnsi="Times New Roman" w:eastAsia="黑体" w:cs="Times New Roman"/>
      <w:kern w:val="0"/>
      <w:sz w:val="21"/>
      <w:szCs w:val="20"/>
      <w:lang w:val="en-US" w:eastAsia="zh-CN" w:bidi="ar-SA"/>
    </w:rPr>
  </w:style>
  <w:style w:type="table" w:customStyle="1" w:styleId="30">
    <w:name w:val="Grid Table Light"/>
    <w:basedOn w:val="2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31">
    <w:name w:val="codemirror-matchingbracket"/>
    <w:basedOn w:val="19"/>
    <w:uiPriority w:val="0"/>
    <w:rPr>
      <w:color w:val="00FF00"/>
    </w:rPr>
  </w:style>
  <w:style w:type="character" w:customStyle="1" w:styleId="32">
    <w:name w:val="codemirror-nonmatchingbracket"/>
    <w:basedOn w:val="19"/>
    <w:uiPriority w:val="0"/>
    <w:rPr>
      <w:color w:val="FF2222"/>
    </w:rPr>
  </w:style>
  <w:style w:type="character" w:customStyle="1" w:styleId="33">
    <w:name w:val="red"/>
    <w:basedOn w:val="19"/>
    <w:uiPriority w:val="0"/>
    <w:rPr>
      <w:color w:val="FF0000"/>
    </w:rPr>
  </w:style>
  <w:style w:type="character" w:customStyle="1" w:styleId="34">
    <w:name w:val="txt"/>
    <w:basedOn w:val="19"/>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23454;&#35757;\&#22235;-1%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四-1 概要设计说明书.dot</Template>
  <Pages>5</Pages>
  <Words>694</Words>
  <Characters>782</Characters>
  <Lines>19</Lines>
  <Paragraphs>4</Paragraphs>
  <ScaleCrop>false</ScaleCrop>
  <LinksUpToDate>false</LinksUpToDate>
  <CharactersWithSpaces>815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2017-07-07T06:44:00Z</dcterms:created>
  <dc:creator>思密达</dc:creator>
  <cp:lastModifiedBy>思密达</cp:lastModifiedBy>
  <dcterms:modified xsi:type="dcterms:W3CDTF">2017-07-07T16:01:56Z</dcterms:modified>
  <dc:title>四、概要设计说明书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