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02529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PSICOLOGÍA DE LA ORGANIZACIÓN: Conceptos Básicos</w:t>
      </w:r>
    </w:p>
    <w:p w14:paraId="008E4541" w14:textId="77777777" w:rsidR="00AA5416" w:rsidRPr="00AA5416" w:rsidRDefault="00AA5416" w:rsidP="00AA5416">
      <w:pPr>
        <w:spacing w:after="0" w:line="300" w:lineRule="atLeast"/>
        <w:rPr>
          <w:rFonts w:ascii="Arial" w:eastAsia="Times New Roman" w:hAnsi="Arial" w:cs="Arial"/>
          <w:sz w:val="21"/>
          <w:szCs w:val="21"/>
          <w:lang w:eastAsia="es-MX"/>
        </w:rPr>
      </w:pPr>
      <w:r w:rsidRPr="00AA5416">
        <w:rPr>
          <w:rFonts w:ascii="Arial" w:eastAsia="Times New Roman" w:hAnsi="Arial" w:cs="Arial"/>
          <w:b/>
          <w:bCs/>
          <w:sz w:val="21"/>
          <w:szCs w:val="21"/>
          <w:lang w:eastAsia="es-MX"/>
        </w:rPr>
        <w:t>1. Psicología de la Organización</w:t>
      </w:r>
    </w:p>
    <w:p w14:paraId="6D037A4C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1.1 Introducción</w:t>
      </w:r>
    </w:p>
    <w:p w14:paraId="397796FA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Definición: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Es una rama de la psicología que estudia el comportamiento humano en contextos laborales [1], [2].</w:t>
      </w:r>
    </w:p>
    <w:p w14:paraId="3BE7CC90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Enfoque: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Analiza emociones, relaciones, motivación y bienestar dentro de las organizaciones [1], [2].</w:t>
      </w:r>
    </w:p>
    <w:p w14:paraId="469F7EB0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Busca equilibrar los objetivos organizacionales con las necesidades humanas [1], [2].</w:t>
      </w:r>
    </w:p>
    <w:p w14:paraId="6FCBFFA0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Evolución: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Surge de la Psicología Industrial y Social. Ha evolucionado desde un interés principal en la eficiencia y productividad hacia el bienestar y la salud mental laboral [3], [4].</w:t>
      </w:r>
    </w:p>
    <w:p w14:paraId="001A873A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 actual: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El psicólogo organizacional actúa como un agente de cambio dentro de la institución [3], [4].</w:t>
      </w:r>
    </w:p>
    <w:p w14:paraId="14C27757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1.2 Objeto de la psicología</w:t>
      </w:r>
    </w:p>
    <w:p w14:paraId="03691216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individuo y el trabajo: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Su objeto de estudio es el individuo en el trabajo, los grupos que se conforman y la estructura y procesos que derivan de este [5].</w:t>
      </w:r>
    </w:p>
    <w:p w14:paraId="70E790CA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Interacción: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Estudia la interacción entre el sujeto y su entorno laboral, entendiendo que el comportamiento no depende solo de lo que se siente o piensa, sino de la interacción con el medio ambiente [6], [7].</w:t>
      </w:r>
    </w:p>
    <w:p w14:paraId="7EAA8D9F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 del talento: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Se enfoca en áreas como la selección de personal, capacitación, clima y cultura organizacional, y la salud y seguridad laboral [8].</w:t>
      </w:r>
    </w:p>
    <w:p w14:paraId="700802EC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Predicción y control: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Busca comprender las causas del pensamiento y conducta de los individuos en situaciones sociales para predecir y orientar el comportamiento hacia la productividad [9], [10].</w:t>
      </w:r>
    </w:p>
    <w:p w14:paraId="7E6502CE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--------------------------------------------------------------------------------</w:t>
      </w:r>
    </w:p>
    <w:p w14:paraId="04298868" w14:textId="77777777" w:rsidR="00AA5416" w:rsidRPr="00AA5416" w:rsidRDefault="00AA5416" w:rsidP="00AA5416">
      <w:pPr>
        <w:spacing w:after="0" w:line="300" w:lineRule="atLeast"/>
        <w:rPr>
          <w:rFonts w:ascii="Arial" w:eastAsia="Times New Roman" w:hAnsi="Arial" w:cs="Arial"/>
          <w:sz w:val="21"/>
          <w:szCs w:val="21"/>
          <w:lang w:eastAsia="es-MX"/>
        </w:rPr>
      </w:pPr>
      <w:r w:rsidRPr="00AA5416">
        <w:rPr>
          <w:rFonts w:ascii="Arial" w:eastAsia="Times New Roman" w:hAnsi="Arial" w:cs="Arial"/>
          <w:b/>
          <w:bCs/>
          <w:sz w:val="21"/>
          <w:szCs w:val="21"/>
          <w:lang w:eastAsia="es-MX"/>
        </w:rPr>
        <w:t>2. EL ORGANISMO SOCIAL EN SU MEDIO</w:t>
      </w:r>
    </w:p>
    <w:p w14:paraId="4862C317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 Del medio a la organización (Inputs)</w:t>
      </w:r>
    </w:p>
    <w:p w14:paraId="0FE323DF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Sistema Abierto: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La organización es un sistema vivo y abierto que depende del ambiente para satisfacer sus necesidades y obtener insumos [11], [12].</w:t>
      </w:r>
    </w:p>
    <w:p w14:paraId="17E3E5AD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Influencia del entorno: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El entorno (macro y micro) ejerce una influencia considerable sobre el actuar de la organización; factores como políticas públicas, tendencias globales y el mercado moldean su estructura [11], [13].</w:t>
      </w:r>
    </w:p>
    <w:p w14:paraId="1CEED226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Complejidad: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La organización no es un ente aislado; está permanentemente influida por estructuras externas (económicas, sociales, culturales) que ponen a prueba su supervivencia y exigen adaptabilidad [11], [14].</w:t>
      </w:r>
    </w:p>
    <w:p w14:paraId="1100CD68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2.2 De la organización al medio (Outputs)</w:t>
      </w:r>
    </w:p>
    <w:p w14:paraId="66D4BAD6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Transformación: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Un organismo vivo (la organización) no solo se adapta al entorno, sino que también tiene la capacidad de transformarlo [11].</w:t>
      </w:r>
    </w:p>
    <w:p w14:paraId="0A109C75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Impacto social y económico: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Las organizaciones producen bienes y servicios que impactan a la comunidad y proveen medios para el desarrollo individual y social [15].</w:t>
      </w:r>
    </w:p>
    <w:p w14:paraId="3A4ED985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Proyección de imagen: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A través de la identidad digital y los medios de comunicación, la empresa transmite su imagen corporativa al resto de la sociedad, influyendo en la percepción pública [16].</w:t>
      </w:r>
    </w:p>
    <w:p w14:paraId="7DFB92D0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Responsabilidad: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La organización debe procurar una adecuada interacción con su macroentorno para servir a los fines de la sociedad y mantenerse viable [17].</w:t>
      </w:r>
    </w:p>
    <w:p w14:paraId="373C2B0D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--------------------------------------------------------------------------------</w:t>
      </w:r>
    </w:p>
    <w:p w14:paraId="1A4C645F" w14:textId="77777777" w:rsidR="00AA5416" w:rsidRPr="00AA5416" w:rsidRDefault="00AA5416" w:rsidP="00AA5416">
      <w:pPr>
        <w:spacing w:after="0" w:line="300" w:lineRule="atLeast"/>
        <w:rPr>
          <w:rFonts w:ascii="Arial" w:eastAsia="Times New Roman" w:hAnsi="Arial" w:cs="Arial"/>
          <w:sz w:val="21"/>
          <w:szCs w:val="21"/>
          <w:lang w:eastAsia="es-MX"/>
        </w:rPr>
      </w:pPr>
      <w:r w:rsidRPr="00AA5416">
        <w:rPr>
          <w:rFonts w:ascii="Arial" w:eastAsia="Times New Roman" w:hAnsi="Arial" w:cs="Arial"/>
          <w:b/>
          <w:bCs/>
          <w:sz w:val="21"/>
          <w:szCs w:val="21"/>
          <w:lang w:eastAsia="es-MX"/>
        </w:rPr>
        <w:t>3. EL INDIVIDUO EN LA ORGANIZACIÓN</w:t>
      </w:r>
    </w:p>
    <w:p w14:paraId="7FB35165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3.1 La identificación organizacional</w:t>
      </w:r>
    </w:p>
    <w:p w14:paraId="1D469B6F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Sentido de pertenencia: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Es el sentimiento de ser parte de la organización y compartir sus objetivos personales con los de la empresa [18].</w:t>
      </w:r>
    </w:p>
    <w:p w14:paraId="38C5C206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Identidad Social: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Es la parte del autoconcepto del individuo que deriva de su pertenencia a grupos sociales (como la empresa). Se define mediante la categorización (quiénes somos "nosotros" frente a "ellos") [19], [20].</w:t>
      </w:r>
    </w:p>
    <w:p w14:paraId="15B12BB6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Compromiso: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Se entiende como el grado de identificación psicológica del trabajador con su empresa, aceptando sus metas y valores, y deseando permanecer en ella [21].</w:t>
      </w:r>
    </w:p>
    <w:p w14:paraId="48E69C30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Construcción de identidad: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El individuo construye su identidad con la organización a partir de valores formados en su historia de vida (familia, educación) y busca coherencia entre su mundo subjetivo y la realidad laboral [22], [5].</w:t>
      </w:r>
    </w:p>
    <w:p w14:paraId="5202CAAF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3.2 El individuo modelado por la organización</w:t>
      </w:r>
    </w:p>
    <w:p w14:paraId="50266EF8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Adopción de Roles: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Al integrarse, el individuo asume roles (como líder o subordinado) y expectativas que la organización tiene sobre él, lo que moldea su comportamiento [23], [24].</w:t>
      </w:r>
    </w:p>
    <w:p w14:paraId="6D7C004D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Socialización y Normas: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El individuo aprende y se ajusta a las normas, valores y cultura de la organización. Si el ambiente brinda seguridad, el sujeto apropia los valores de la empresa como propios (empoderamiento) [25], [26].</w:t>
      </w:r>
    </w:p>
    <w:p w14:paraId="49246C81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Influencia del Clima: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El comportamiento del individuo no se rige solo por sus características personales, sino por cómo percibe el clima de trabajo (liderazgo, recompensas, conflictos) [27], [28].</w:t>
      </w:r>
    </w:p>
    <w:p w14:paraId="1563654F" w14:textId="77777777" w:rsidR="00AA5416" w:rsidRPr="00AA5416" w:rsidRDefault="00AA5416" w:rsidP="00AA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• </w:t>
      </w:r>
      <w:r w:rsidRPr="00AA541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Modificación de conducta:</w:t>
      </w:r>
      <w:r w:rsidRPr="00AA5416">
        <w:rPr>
          <w:rFonts w:ascii="Times New Roman" w:eastAsia="Times New Roman" w:hAnsi="Times New Roman" w:cs="Times New Roman"/>
          <w:sz w:val="24"/>
          <w:szCs w:val="24"/>
          <w:lang w:eastAsia="es-MX"/>
        </w:rPr>
        <w:t> La organización influye en el individuo a través de incentivos (salario, reconocimiento) y condiciones de trabajo, buscando alinear el desempeño individual con la productividad y eficiencia requeridas [29], [30].</w:t>
      </w:r>
    </w:p>
    <w:p w14:paraId="030C3176" w14:textId="77777777" w:rsidR="00FD47DD" w:rsidRDefault="00FD47DD"/>
    <w:sectPr w:rsidR="00FD47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16"/>
    <w:rsid w:val="00AA5416"/>
    <w:rsid w:val="00FD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56EA"/>
  <w15:chartTrackingRefBased/>
  <w15:docId w15:val="{C16FD639-8EB1-4BF0-983F-0B5AA14D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AA5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ILEANA VILLANUEVA SALCEDO</dc:creator>
  <cp:keywords/>
  <dc:description/>
  <cp:lastModifiedBy>ILEANA VILLANUEVA SALCEDO</cp:lastModifiedBy>
  <cp:revision>1</cp:revision>
  <dcterms:created xsi:type="dcterms:W3CDTF">2026-01-29T16:02:00Z</dcterms:created>
  <dcterms:modified xsi:type="dcterms:W3CDTF">2026-01-29T16:03:00Z</dcterms:modified>
</cp:coreProperties>
</file>