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</w:pPr>
      <w:r>
        <w:rPr>
          <w:rFonts w:ascii="Arial" w:cs="Arial" w:eastAsia="Arial" w:hAnsi="Arial"/>
          <w:b/>
          <w:bCs/>
          <w:color w:val="1C2833"/>
          <w:sz w:val="48"/>
          <w:szCs w:val="48"/>
        </w:rPr>
        <w:t xml:space="preserve">CHANGELOG</w:t>
      </w:r>
    </w:p>
    <w:p>
      <w:pPr>
        <w:spacing w:after="400"/>
      </w:pPr>
      <w:r>
        <w:rPr>
          <w:rFonts w:ascii="Arial" w:cs="Arial" w:eastAsia="Arial" w:hAnsi="Arial"/>
          <w:color w:val="85929E"/>
          <w:sz w:val="20"/>
          <w:szCs w:val="20"/>
        </w:rPr>
        <w:t xml:space="preserve">UNO ULTRAS — ilfenomeno-gif/uno-ultras</w:t>
      </w:r>
    </w:p>
    <w:p>
      <w:pPr>
        <w:pBdr>
          <w:left w:val="single" w:color="27AE60" w:sz="12" w:space="4"/>
        </w:pBdr>
        <w:spacing w:after="6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[v-current]  </w:t>
      </w:r>
      <w:r>
        <w:rPr>
          <w:rFonts w:ascii="Arial" w:cs="Arial" w:eastAsia="Arial" w:hAnsi="Arial"/>
          <w:sz w:val="24"/>
          <w:szCs w:val="24"/>
        </w:rPr>
        <w:t xml:space="preserve">Stato attuale del repo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980B9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Bug corretti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Avvio partita reindirizzato verso runtime legacy invece del flusso aggiornato — risolto con unificazione bootstrap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Avvio multiplayer incoerente tra popup inviti e start lobby — pipeline unificata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Caricamento infinito in start match per modalità non valorizzata — aggiunta assegnazione esplicita e normalizzazione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Numero giocatori sovrascritto dagli inviti — la selezione manuale ora viene preservata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980B9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Validazioni corrette (non bug)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Blocco avvio quando inviti insufficienti per 3P/4P — comportamento atteso, validazione corretta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980B9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Warning ambientali (non codice di gioco)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ENOENT su npm run dev — causato da avvio nella cartella errata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EADDRINUSE sulla porta dev — porta occupata da processo precedente</w:t>
      </w:r>
    </w:p>
    <w:p>
      <w:pPr>
        <w:spacing w:after="120"/>
      </w:pPr>
      <w:r>
        <w:t xml:space="preserve"/>
      </w:r>
    </w:p>
    <w:p>
      <w:pPr>
        <w:pBdr>
          <w:left w:val="single" w:color="E67E22" w:sz="12" w:space="4"/>
        </w:pBdr>
        <w:spacing w:after="60" w:before="36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[BACKLOG]  </w:t>
      </w:r>
      <w:r>
        <w:rPr>
          <w:rFonts w:ascii="Arial" w:cs="Arial" w:eastAsia="Arial" w:hAnsi="Arial"/>
          <w:sz w:val="24"/>
          <w:szCs w:val="24"/>
        </w:rPr>
        <w:t xml:space="preserve">Funzionalità pianificate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980B9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Priorità 1 — Critico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Implementare modal selezione colore per wild e wild4 lato giocatore umano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Aggiungere aria-live al log di gioco e label accessibili alle carte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980B9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Priorità 2 — Alto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Refactoring AI con livelli easy / medium / hard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Leaderboard persistente da localStorage con storico partite reale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Separare il motore UNO in moduli indipendenti per gioco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980B9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Priorità 3 — Medio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Implementare Blackjack completo come secondo gioco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Aggiungere test automatici per engine UNO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Rafforzare persistenza con versioning dati e fallback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980B9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Priorità 4 — Futuro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Sistema di progressione e shop con oggetti cosmetici reali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Replay delle partite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Statistiche dettagliate per sessione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Supporto multiplayer locale o remoto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Versione mobile-friendly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2026-05-30T17:11:42.594Z</dcterms:created>
  <dcterms:modified xsi:type="dcterms:W3CDTF">2026-05-30T17:11:42.594Z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