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实验1  X射线探伤</w:t>
      </w:r>
    </w:p>
    <w:p>
      <w:pPr>
        <w:rPr>
          <w:rFonts w:hint="eastAsia"/>
        </w:rPr>
      </w:pPr>
      <w:r>
        <w:rPr>
          <w:rFonts w:hint="eastAsia"/>
        </w:rPr>
        <w:t>1.实验目的</w:t>
      </w:r>
    </w:p>
    <w:p>
      <w:pPr>
        <w:rPr>
          <w:rFonts w:hint="eastAsia"/>
        </w:rPr>
      </w:pPr>
      <w:r>
        <w:rPr>
          <w:rFonts w:hint="eastAsia"/>
        </w:rPr>
        <w:t xml:space="preserve"> ⑴ 了解X射线探伤机的组成、使用及安全技术；</w:t>
      </w:r>
    </w:p>
    <w:p>
      <w:pPr>
        <w:rPr>
          <w:rFonts w:hint="eastAsia"/>
        </w:rPr>
      </w:pPr>
      <w:r>
        <w:rPr>
          <w:rFonts w:hint="eastAsia"/>
        </w:rPr>
        <w:t xml:space="preserve">   ⑵ 全面了解X射线照相法探伤所用相关器材、技术要领和实际操作过程；</w:t>
      </w:r>
    </w:p>
    <w:p>
      <w:pPr>
        <w:rPr>
          <w:rFonts w:hint="eastAsia"/>
        </w:rPr>
      </w:pPr>
      <w:r>
        <w:rPr>
          <w:rFonts w:hint="eastAsia"/>
        </w:rPr>
        <w:t xml:space="preserve">   ⑶ 了解X射线底片的暗室处理过程及方法；</w:t>
      </w:r>
    </w:p>
    <w:p>
      <w:pPr>
        <w:rPr>
          <w:rFonts w:hint="eastAsia"/>
        </w:rPr>
      </w:pPr>
      <w:r>
        <w:rPr>
          <w:rFonts w:hint="eastAsia"/>
        </w:rPr>
        <w:t xml:space="preserve">   ⑷ 结合实验了解相关标准。</w:t>
      </w:r>
    </w:p>
    <w:p>
      <w:pPr>
        <w:rPr>
          <w:rFonts w:hint="eastAsia"/>
        </w:rPr>
      </w:pPr>
      <w:r>
        <w:rPr>
          <w:rFonts w:hint="eastAsia"/>
        </w:rPr>
        <w:t>2．实验器材</w:t>
      </w:r>
    </w:p>
    <w:p>
      <w:pPr>
        <w:rPr>
          <w:rFonts w:hint="eastAsia"/>
        </w:rPr>
      </w:pPr>
      <w:r>
        <w:rPr>
          <w:rFonts w:hint="eastAsia"/>
        </w:rPr>
        <w:t>⑴ XX—2005型X射线探伤机；⑵ 焊接试板；⑶ 线型象质计（GB5618-85）；⑷ 胶片、增感屏；⑸ 底片处理设备及器材；⑹ 铅板、直尺等。</w:t>
      </w:r>
    </w:p>
    <w:p>
      <w:pPr>
        <w:rPr>
          <w:rFonts w:hint="eastAsia"/>
        </w:rPr>
      </w:pPr>
      <w:r>
        <w:rPr>
          <w:rFonts w:hint="eastAsia"/>
        </w:rPr>
        <w:t>3. 实验步骤及方法</w:t>
      </w:r>
    </w:p>
    <w:p>
      <w:pPr>
        <w:rPr>
          <w:rFonts w:hint="eastAsia"/>
        </w:rPr>
      </w:pPr>
      <w:r>
        <w:rPr>
          <w:rFonts w:hint="eastAsia"/>
        </w:rPr>
        <w:t>3.1 初始技术准备阶段</w:t>
      </w:r>
    </w:p>
    <w:p>
      <w:pPr>
        <w:rPr>
          <w:rFonts w:hint="eastAsia"/>
        </w:rPr>
      </w:pPr>
      <w:r>
        <w:rPr>
          <w:rFonts w:hint="eastAsia"/>
        </w:rPr>
        <w:t xml:space="preserve">   ⑴ 明确探伤任务、确认探伤对象（试件或产品），弄清材质、壁厚、及探伤部位和用户目的；同时检查试件表面状况，进行必要的清理；</w:t>
      </w:r>
    </w:p>
    <w:p>
      <w:pPr>
        <w:rPr>
          <w:rFonts w:hint="eastAsia"/>
        </w:rPr>
      </w:pPr>
      <w:r>
        <w:rPr>
          <w:rFonts w:hint="eastAsia"/>
        </w:rPr>
        <w:t xml:space="preserve">   ⑵ 选择并检查探伤设备的完好情况；</w:t>
      </w:r>
    </w:p>
    <w:p>
      <w:pPr>
        <w:rPr>
          <w:rFonts w:hint="eastAsia"/>
        </w:rPr>
      </w:pPr>
      <w:r>
        <w:rPr>
          <w:rFonts w:hint="eastAsia"/>
        </w:rPr>
        <w:t xml:space="preserve">   ⑶ 确定透照方式、选择曝光规范；</w:t>
      </w:r>
    </w:p>
    <w:p>
      <w:pPr>
        <w:rPr>
          <w:rFonts w:hint="eastAsia"/>
        </w:rPr>
      </w:pPr>
      <w:r>
        <w:rPr>
          <w:rFonts w:hint="eastAsia"/>
        </w:rPr>
        <w:t>⑷ 准备好胶片、增感屏、象质计、铅板、铅字等标记和其他相关器材；</w:t>
      </w:r>
    </w:p>
    <w:p>
      <w:pPr>
        <w:rPr>
          <w:rFonts w:hint="eastAsia"/>
        </w:rPr>
      </w:pPr>
      <w:r>
        <w:rPr>
          <w:rFonts w:hint="eastAsia"/>
        </w:rPr>
        <w:t>3.2 实际操作阶段</w:t>
      </w:r>
    </w:p>
    <w:p>
      <w:pPr>
        <w:rPr>
          <w:rFonts w:hint="eastAsia"/>
        </w:rPr>
      </w:pPr>
      <w:r>
        <w:rPr>
          <w:rFonts w:hint="eastAsia"/>
        </w:rPr>
        <w:t>3.2.1 探伤机准备</w:t>
      </w:r>
    </w:p>
    <w:p>
      <w:pPr>
        <w:rPr>
          <w:rFonts w:hint="eastAsia"/>
        </w:rPr>
      </w:pPr>
      <w:r>
        <w:rPr>
          <w:rFonts w:hint="eastAsia"/>
        </w:rPr>
        <w:t xml:space="preserve">  ⑴ 探伤机的操作 将探伤机、控制箱放到预定位置后，连接好电缆线；</w:t>
      </w:r>
    </w:p>
    <w:p>
      <w:pPr>
        <w:rPr>
          <w:rFonts w:hint="eastAsia"/>
        </w:rPr>
      </w:pPr>
      <w:r>
        <w:rPr>
          <w:rFonts w:hint="eastAsia"/>
        </w:rPr>
        <w:t>⑵ 控制箱操作 首先将控制箱面板上的主要旋钮置于初始位置（归零），电源按钮关闭；</w:t>
      </w:r>
    </w:p>
    <w:p>
      <w:pPr>
        <w:rPr>
          <w:rFonts w:hint="eastAsia"/>
        </w:rPr>
      </w:pPr>
      <w:r>
        <w:rPr>
          <w:rFonts w:hint="eastAsia"/>
        </w:rPr>
        <w:t>⑶ 设置曝光参数 按试板材质和厚度，选择曝光参数，将定时器调至预定时间；</w:t>
      </w:r>
    </w:p>
    <w:p>
      <w:pPr>
        <w:rPr>
          <w:rFonts w:hint="eastAsia"/>
        </w:rPr>
      </w:pPr>
      <w:r>
        <w:rPr>
          <w:rFonts w:hint="eastAsia"/>
        </w:rPr>
        <w:t>3.2.2 胶片及暗盒准备</w:t>
      </w:r>
    </w:p>
    <w:p>
      <w:pPr>
        <w:rPr>
          <w:rFonts w:hint="eastAsia"/>
        </w:rPr>
      </w:pPr>
      <w:r>
        <w:rPr>
          <w:rFonts w:hint="eastAsia"/>
        </w:rPr>
        <w:t>⑴ 在暗室内打开红光灯，将预先准备好的胶片和增感屏装入暗盒或暗袋，并封好袋口；</w:t>
      </w:r>
    </w:p>
    <w:p>
      <w:pPr>
        <w:rPr>
          <w:rFonts w:hint="eastAsia"/>
        </w:rPr>
      </w:pPr>
      <w:r>
        <w:rPr>
          <w:rFonts w:hint="eastAsia"/>
        </w:rPr>
        <w:t>⑵ 检查并清点暗袋，达到预定的数量和装片质量；</w:t>
      </w:r>
    </w:p>
    <w:p>
      <w:pPr>
        <w:rPr>
          <w:rFonts w:hint="eastAsia"/>
        </w:rPr>
      </w:pPr>
      <w:r>
        <w:rPr>
          <w:rFonts w:hint="eastAsia"/>
        </w:rPr>
        <w:t>3.2.3 透照间准备</w:t>
      </w:r>
    </w:p>
    <w:p>
      <w:pPr>
        <w:rPr>
          <w:rFonts w:hint="eastAsia"/>
        </w:rPr>
      </w:pPr>
      <w:r>
        <w:rPr>
          <w:rFonts w:hint="eastAsia"/>
        </w:rPr>
        <w:t>⑴ 将清理后的试板置于探伤系统中的对应位置，并放好底部铅板、铅遮板等防止散射线的物件；</w:t>
      </w:r>
    </w:p>
    <w:p>
      <w:pPr>
        <w:rPr>
          <w:rFonts w:hint="eastAsia"/>
        </w:rPr>
      </w:pPr>
      <w:r>
        <w:rPr>
          <w:rFonts w:hint="eastAsia"/>
        </w:rPr>
        <w:t>⑵ 将预先准备好的胶片暗袋（带有识别标记）贴于被检部位的试板背面；</w:t>
      </w:r>
    </w:p>
    <w:p>
      <w:pPr>
        <w:rPr>
          <w:rFonts w:hint="eastAsia"/>
        </w:rPr>
      </w:pPr>
      <w:r>
        <w:rPr>
          <w:rFonts w:hint="eastAsia"/>
        </w:rPr>
        <w:t>⑶ 将像质计、定位标记、搭接标记置于被检试板的上面；</w:t>
      </w:r>
    </w:p>
    <w:p>
      <w:pPr>
        <w:rPr>
          <w:rFonts w:hint="eastAsia"/>
        </w:rPr>
      </w:pPr>
      <w:r>
        <w:rPr>
          <w:rFonts w:hint="eastAsia"/>
        </w:rPr>
        <w:t>⑷ 按选择的透照方式和透照距离（焦距）将探伤机的姿态和位置调至理想位置，实现对位调焦。</w:t>
      </w:r>
    </w:p>
    <w:p>
      <w:pPr>
        <w:rPr>
          <w:rFonts w:hint="eastAsia"/>
        </w:rPr>
      </w:pPr>
      <w:r>
        <w:rPr>
          <w:rFonts w:hint="eastAsia"/>
        </w:rPr>
        <w:t>⑸ 清理现场，关好透照间的门窗并撤离现场。</w:t>
      </w:r>
    </w:p>
    <w:p>
      <w:pPr>
        <w:rPr>
          <w:rFonts w:hint="eastAsia"/>
        </w:rPr>
      </w:pPr>
      <w:r>
        <w:rPr>
          <w:rFonts w:hint="eastAsia"/>
        </w:rPr>
        <w:t>3.2.4 预热机器与开机透照</w:t>
      </w:r>
    </w:p>
    <w:p>
      <w:pPr>
        <w:rPr>
          <w:rFonts w:hint="eastAsia"/>
        </w:rPr>
      </w:pPr>
      <w:r>
        <w:rPr>
          <w:rFonts w:hint="eastAsia"/>
        </w:rPr>
        <w:t>⑴ 将控制箱面板上的电源开关旋至“1”，“2”，“3”的某一固定位置，使电源指示最接近220V。此时，电源指示灯亮，油冷马达开动，射线管阴极灯丝预热，预热时间至少20分钟。</w:t>
      </w:r>
    </w:p>
    <w:p>
      <w:pPr>
        <w:rPr>
          <w:rFonts w:hint="eastAsia"/>
        </w:rPr>
      </w:pPr>
      <w:r>
        <w:rPr>
          <w:rFonts w:hint="eastAsia"/>
        </w:rPr>
        <w:t>⑵ 之后，将千伏旋钮旋至最左（置零），按下千伏接触开关，并逐渐顺时针增大管电压至设定值。此时，射线管被施加高压电，X射线产生，高压指示灯亮，管电流表有指示；计时器开始计时。</w:t>
      </w:r>
    </w:p>
    <w:p>
      <w:pPr>
        <w:rPr>
          <w:rFonts w:hint="eastAsia"/>
        </w:rPr>
      </w:pPr>
      <w:r>
        <w:rPr>
          <w:rFonts w:hint="eastAsia"/>
        </w:rPr>
        <w:t>⑶ 在实施透照程序时，操作者应始终注意千伏表和电流表的指示情况，如遇波动，及时调整千伏或毫安钮旋，使之保持在设定范围。</w:t>
      </w:r>
    </w:p>
    <w:p>
      <w:pPr>
        <w:rPr>
          <w:rFonts w:hint="eastAsia"/>
        </w:rPr>
      </w:pPr>
      <w:r>
        <w:rPr>
          <w:rFonts w:hint="eastAsia"/>
        </w:rPr>
        <w:t>3.2.5 关机</w:t>
      </w:r>
    </w:p>
    <w:p>
      <w:pPr>
        <w:rPr>
          <w:rFonts w:hint="eastAsia"/>
        </w:rPr>
      </w:pPr>
      <w:r>
        <w:rPr>
          <w:rFonts w:hint="eastAsia"/>
        </w:rPr>
        <w:t xml:space="preserve"> 距曝光结束前10秒钟，定时器蜂鸣器响起，提示曝光结束。此时，操作者应及时将千伏或毫安钮旋逐渐调至零点，待时钟归零时，切断高压电源，至此，一次曝光结束。然后，取回暗盒（袋）。</w:t>
      </w:r>
    </w:p>
    <w:p>
      <w:pPr>
        <w:rPr>
          <w:rFonts w:hint="eastAsia"/>
        </w:rPr>
      </w:pPr>
      <w:r>
        <w:rPr>
          <w:rFonts w:hint="eastAsia"/>
        </w:rPr>
        <w:t>3.3 暗室底片处理阶段</w:t>
      </w:r>
    </w:p>
    <w:p>
      <w:pPr>
        <w:rPr>
          <w:rFonts w:hint="eastAsia"/>
        </w:rPr>
      </w:pPr>
      <w:r>
        <w:rPr>
          <w:rFonts w:hint="eastAsia"/>
        </w:rPr>
        <w:t>3.3.1 显影</w:t>
      </w:r>
    </w:p>
    <w:p>
      <w:pPr>
        <w:rPr>
          <w:rFonts w:hint="eastAsia"/>
        </w:rPr>
      </w:pPr>
      <w:r>
        <w:rPr>
          <w:rFonts w:hint="eastAsia"/>
        </w:rPr>
        <w:t>⑴ 配制显影液（按使用说明）；</w:t>
      </w:r>
    </w:p>
    <w:p>
      <w:pPr>
        <w:rPr>
          <w:rFonts w:hint="eastAsia"/>
        </w:rPr>
      </w:pPr>
      <w:r>
        <w:rPr>
          <w:rFonts w:hint="eastAsia"/>
        </w:rPr>
        <w:t>⑵ 在暗室里将暗盒内曝光后的射线底片取出，用夹子夹紧并放入配好显影液的槽内进行显影。注意适当翻动并防止胶片之间不要摩擦！随时观察显影情况。一般显影时间为5～6分钟。</w:t>
      </w:r>
    </w:p>
    <w:p>
      <w:pPr>
        <w:rPr>
          <w:rFonts w:hint="eastAsia"/>
        </w:rPr>
      </w:pPr>
      <w:r>
        <w:rPr>
          <w:rFonts w:hint="eastAsia"/>
        </w:rPr>
        <w:t>⑶ 到预定的显影时间，取出底片，置入中和槽内进行中和冲洗。</w:t>
      </w:r>
    </w:p>
    <w:p>
      <w:pPr>
        <w:rPr>
          <w:rFonts w:hint="eastAsia"/>
        </w:rPr>
      </w:pPr>
      <w:r>
        <w:rPr>
          <w:rFonts w:hint="eastAsia"/>
        </w:rPr>
        <w:t>3.3.2 定影</w:t>
      </w:r>
    </w:p>
    <w:p>
      <w:pPr>
        <w:rPr>
          <w:rFonts w:hint="eastAsia"/>
        </w:rPr>
      </w:pPr>
      <w:r>
        <w:rPr>
          <w:rFonts w:hint="eastAsia"/>
        </w:rPr>
        <w:t>⑴ 配制定影液（按使用说明）；</w:t>
      </w:r>
    </w:p>
    <w:p>
      <w:pPr>
        <w:rPr>
          <w:rFonts w:hint="eastAsia"/>
        </w:rPr>
      </w:pPr>
      <w:r>
        <w:rPr>
          <w:rFonts w:hint="eastAsia"/>
        </w:rPr>
        <w:t>⑵ 将中和槽内中和冲洗后的射线底片取出，用夹子夹紧并放入定影液的槽内进行定影。注意适当翻动并防止划伤胶片！随时观察定影情况，大约需要20分钟。</w:t>
      </w:r>
    </w:p>
    <w:p>
      <w:pPr>
        <w:rPr>
          <w:rFonts w:hint="eastAsia"/>
        </w:rPr>
      </w:pPr>
      <w:r>
        <w:rPr>
          <w:rFonts w:hint="eastAsia"/>
        </w:rPr>
        <w:t>⑶ 到达预定的定影时间，取出底片，置入中和槽内进行最后冲洗。</w:t>
      </w:r>
    </w:p>
    <w:p>
      <w:pPr>
        <w:rPr>
          <w:rFonts w:hint="eastAsia"/>
        </w:rPr>
      </w:pPr>
      <w:r>
        <w:rPr>
          <w:rFonts w:hint="eastAsia"/>
        </w:rPr>
        <w:t>3.3.3 底片最后冲洗</w:t>
      </w:r>
    </w:p>
    <w:p>
      <w:pPr>
        <w:rPr>
          <w:rFonts w:hint="eastAsia"/>
        </w:rPr>
      </w:pPr>
      <w:r>
        <w:rPr>
          <w:rFonts w:hint="eastAsia"/>
        </w:rPr>
        <w:t xml:space="preserve">  将定影后的底片用清水冲洗30分钟左右，然后置入干燥夹内阴干。</w:t>
      </w:r>
    </w:p>
    <w:p>
      <w:pPr>
        <w:rPr>
          <w:rFonts w:hint="eastAsia"/>
        </w:rPr>
      </w:pPr>
      <w:r>
        <w:rPr>
          <w:rFonts w:hint="eastAsia"/>
        </w:rPr>
        <w:t>4. 注意事项</w:t>
      </w:r>
    </w:p>
    <w:p>
      <w:pPr>
        <w:rPr>
          <w:rFonts w:hint="eastAsia"/>
        </w:rPr>
      </w:pPr>
      <w:r>
        <w:rPr>
          <w:rFonts w:hint="eastAsia"/>
        </w:rPr>
        <w:t>⑴ 注意安全  防止射线伤害和高压电击等危险！</w:t>
      </w:r>
    </w:p>
    <w:p>
      <w:pPr>
        <w:rPr>
          <w:rFonts w:hint="eastAsia"/>
        </w:rPr>
      </w:pPr>
      <w:r>
        <w:rPr>
          <w:rFonts w:hint="eastAsia"/>
        </w:rPr>
        <w:t>⑵ 爱护器材，按操作规程使用。铅字、铅箭头象质计等用后放回原处！</w:t>
      </w:r>
    </w:p>
    <w:p>
      <w:pPr>
        <w:rPr>
          <w:rFonts w:hint="eastAsia"/>
        </w:rPr>
      </w:pPr>
      <w:r>
        <w:rPr>
          <w:rFonts w:hint="eastAsia"/>
        </w:rPr>
        <w:t>⑶ 胶片、增感屏使用时注意清洁；</w:t>
      </w:r>
    </w:p>
    <w:p>
      <w:pPr>
        <w:rPr>
          <w:rFonts w:hint="eastAsia"/>
        </w:rPr>
      </w:pPr>
      <w:r>
        <w:rPr>
          <w:rFonts w:hint="eastAsia"/>
        </w:rPr>
        <w:t>⑷ 实验完毕，清理现场，保持室内卫生。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实验2  X射线底片评定</w:t>
      </w:r>
    </w:p>
    <w:p>
      <w:pPr>
        <w:rPr>
          <w:rFonts w:hint="eastAsia"/>
        </w:rPr>
      </w:pPr>
      <w:r>
        <w:rPr>
          <w:rFonts w:hint="eastAsia"/>
        </w:rPr>
        <w:t>1.实验目的</w:t>
      </w:r>
    </w:p>
    <w:p>
      <w:pPr>
        <w:rPr>
          <w:rFonts w:hint="eastAsia"/>
        </w:rPr>
      </w:pPr>
      <w:r>
        <w:rPr>
          <w:rFonts w:hint="eastAsia"/>
        </w:rPr>
        <w:t xml:space="preserve"> ⑴ 了解X射线底片的质量要求及评定指标；</w:t>
      </w:r>
    </w:p>
    <w:p>
      <w:pPr>
        <w:rPr>
          <w:rFonts w:hint="eastAsia"/>
        </w:rPr>
      </w:pPr>
      <w:r>
        <w:rPr>
          <w:rFonts w:hint="eastAsia"/>
        </w:rPr>
        <w:t xml:space="preserve">   ⑵ 学会使用强光观片设备并能够初步辨认X射线底片上的缺陷影像；；</w:t>
      </w:r>
    </w:p>
    <w:p>
      <w:pPr>
        <w:rPr>
          <w:rFonts w:hint="eastAsia"/>
        </w:rPr>
      </w:pPr>
      <w:r>
        <w:rPr>
          <w:rFonts w:hint="eastAsia"/>
        </w:rPr>
        <w:t xml:space="preserve">   ⑶ 了解黑白密度计的使用操作过程及底片黑度测量的方法；</w:t>
      </w:r>
    </w:p>
    <w:p>
      <w:pPr>
        <w:rPr>
          <w:rFonts w:hint="eastAsia"/>
        </w:rPr>
      </w:pPr>
      <w:r>
        <w:rPr>
          <w:rFonts w:hint="eastAsia"/>
        </w:rPr>
        <w:t xml:space="preserve">   ⑷ 结合相关标准评定工件质量等级。</w:t>
      </w:r>
    </w:p>
    <w:p>
      <w:pPr>
        <w:rPr>
          <w:rFonts w:hint="eastAsia"/>
        </w:rPr>
      </w:pPr>
      <w:r>
        <w:rPr>
          <w:rFonts w:hint="eastAsia"/>
        </w:rPr>
        <w:t>2．实验器材</w:t>
      </w:r>
    </w:p>
    <w:p>
      <w:pPr>
        <w:rPr>
          <w:rFonts w:hint="eastAsia"/>
        </w:rPr>
      </w:pPr>
      <w:r>
        <w:rPr>
          <w:rFonts w:hint="eastAsia"/>
        </w:rPr>
        <w:t>⑴ QD—1强光观片灯；</w:t>
      </w:r>
    </w:p>
    <w:p>
      <w:pPr>
        <w:rPr>
          <w:rFonts w:hint="eastAsia"/>
        </w:rPr>
      </w:pPr>
      <w:r>
        <w:rPr>
          <w:rFonts w:hint="eastAsia"/>
        </w:rPr>
        <w:t>⑵ XMD—1黑白密度计；</w:t>
      </w:r>
    </w:p>
    <w:p>
      <w:pPr>
        <w:rPr>
          <w:rFonts w:hint="eastAsia"/>
        </w:rPr>
      </w:pPr>
      <w:r>
        <w:rPr>
          <w:rFonts w:hint="eastAsia"/>
        </w:rPr>
        <w:t>⑶ 一组X射线底片；</w:t>
      </w:r>
    </w:p>
    <w:p>
      <w:pPr>
        <w:rPr>
          <w:rFonts w:hint="eastAsia"/>
        </w:rPr>
      </w:pPr>
      <w:r>
        <w:rPr>
          <w:rFonts w:hint="eastAsia"/>
        </w:rPr>
        <w:t>⑷ 直尺。</w:t>
      </w:r>
    </w:p>
    <w:p>
      <w:pPr>
        <w:rPr>
          <w:rFonts w:hint="eastAsia"/>
        </w:rPr>
      </w:pPr>
      <w:r>
        <w:rPr>
          <w:rFonts w:hint="eastAsia"/>
        </w:rPr>
        <w:t>3. 实验步骤及方法</w:t>
      </w:r>
    </w:p>
    <w:p>
      <w:pPr>
        <w:rPr>
          <w:rFonts w:hint="eastAsia"/>
        </w:rPr>
      </w:pPr>
      <w:r>
        <w:rPr>
          <w:rFonts w:hint="eastAsia"/>
        </w:rPr>
        <w:t xml:space="preserve">  ⑴ 利用强光观片灯对射线底片进行观察，利用已有知识和经验对底片上出现的各种影像进行识别；注意观察各种缺陷的特征，象质计的类型和摆放的位置以及各种标记的影像。</w:t>
      </w:r>
    </w:p>
    <w:p>
      <w:pPr>
        <w:rPr>
          <w:rFonts w:hint="eastAsia"/>
        </w:rPr>
      </w:pPr>
      <w:r>
        <w:rPr>
          <w:rFonts w:hint="eastAsia"/>
        </w:rPr>
        <w:t xml:space="preserve"> ⑵ 选定5张底片进行评定：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①测出底片的黑度、灵敏度；</w:t>
      </w:r>
    </w:p>
    <w:p>
      <w:pPr>
        <w:rPr>
          <w:rFonts w:hint="eastAsia"/>
        </w:rPr>
      </w:pPr>
      <w:r>
        <w:rPr>
          <w:rFonts w:hint="eastAsia"/>
        </w:rPr>
        <w:t>②对接头中的缺陷类型进行辨认；</w:t>
      </w:r>
    </w:p>
    <w:p>
      <w:pPr>
        <w:rPr>
          <w:rFonts w:hint="eastAsia"/>
        </w:rPr>
      </w:pPr>
      <w:r>
        <w:rPr>
          <w:rFonts w:hint="eastAsia"/>
        </w:rPr>
        <w:t>③对接头中的缺陷位置进行标定；</w:t>
      </w:r>
    </w:p>
    <w:p>
      <w:pPr>
        <w:rPr>
          <w:rFonts w:hint="eastAsia"/>
        </w:rPr>
      </w:pPr>
      <w:r>
        <w:rPr>
          <w:rFonts w:hint="eastAsia"/>
        </w:rPr>
        <w:t>④依据GB3323-87标准对接头质量进行评级。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X射线检验报告单</w:t>
      </w:r>
    </w:p>
    <w:p>
      <w:pPr>
        <w:rPr>
          <w:rFonts w:hint="eastAsia"/>
        </w:rPr>
      </w:pPr>
      <w:r>
        <w:rPr>
          <w:rFonts w:hint="eastAsia"/>
        </w:rPr>
        <w:t>胶片型号：                      ；  增感方式：                        ；</w:t>
      </w:r>
    </w:p>
    <w:p>
      <w:pPr>
        <w:rPr>
          <w:rFonts w:hint="eastAsia"/>
        </w:rPr>
      </w:pPr>
      <w:r>
        <w:rPr>
          <w:rFonts w:hint="eastAsia"/>
        </w:rPr>
        <w:t>母材牌号：                      ；  增感屏型号：                      ；</w:t>
      </w:r>
    </w:p>
    <w:p>
      <w:pPr>
        <w:rPr>
          <w:rFonts w:hint="eastAsia"/>
        </w:rPr>
      </w:pPr>
      <w:r>
        <w:rPr>
          <w:rFonts w:hint="eastAsia"/>
        </w:rPr>
        <w:t xml:space="preserve">母材壁厚：                  mm ；  焊缝类别：                        ；  </w:t>
      </w:r>
    </w:p>
    <w:p>
      <w:pPr>
        <w:rPr>
          <w:rFonts w:hint="eastAsia"/>
        </w:rPr>
      </w:pPr>
      <w:r>
        <w:rPr>
          <w:rFonts w:hint="eastAsia"/>
        </w:rPr>
        <w:t>透照厚度：                  mm ；；  试板尺寸：                       ；</w:t>
      </w:r>
    </w:p>
    <w:p>
      <w:pPr>
        <w:rPr>
          <w:rFonts w:hint="eastAsia"/>
        </w:rPr>
      </w:pPr>
      <w:r>
        <w:rPr>
          <w:rFonts w:hint="eastAsia"/>
        </w:rPr>
        <w:t>曝光参数：管电压            kV ；  管电流             mA ；</w:t>
      </w:r>
    </w:p>
    <w:p>
      <w:pPr>
        <w:rPr>
          <w:rFonts w:hint="eastAsia"/>
        </w:rPr>
      </w:pPr>
      <w:r>
        <w:rPr>
          <w:rFonts w:hint="eastAsia"/>
        </w:rPr>
        <w:t xml:space="preserve">          曝光时间           分；  透照距离(焦距)             mm ；</w:t>
      </w:r>
    </w:p>
    <w:p>
      <w:pPr>
        <w:rPr>
          <w:rFonts w:hint="eastAsia"/>
        </w:rPr>
      </w:pPr>
      <w:r>
        <w:rPr>
          <w:rFonts w:hint="eastAsia"/>
        </w:rPr>
        <w:t>暗室处理规范：</w:t>
      </w:r>
    </w:p>
    <w:p>
      <w:pPr>
        <w:rPr>
          <w:rFonts w:hint="eastAsia"/>
        </w:rPr>
      </w:pPr>
      <w:r>
        <w:rPr>
          <w:rFonts w:hint="eastAsia"/>
        </w:rPr>
        <w:t xml:space="preserve">              显影时间             分；    定影时间            分；</w:t>
      </w:r>
    </w:p>
    <w:p>
      <w:pPr>
        <w:rPr>
          <w:rFonts w:hint="eastAsia"/>
        </w:rPr>
      </w:pPr>
      <w:r>
        <w:rPr>
          <w:rFonts w:hint="eastAsia"/>
        </w:rPr>
        <w:t xml:space="preserve">              水冲时间             分；    水   温             ○C；</w:t>
      </w:r>
    </w:p>
    <w:p>
      <w:pPr>
        <w:rPr>
          <w:rFonts w:hint="eastAsia"/>
        </w:rPr>
      </w:pPr>
      <w:r>
        <w:rPr>
          <w:rFonts w:hint="eastAsia"/>
        </w:rPr>
        <w:t xml:space="preserve">   黑度计型号：                      ；  底片黑度范围：                      ；</w:t>
      </w:r>
    </w:p>
    <w:p>
      <w:pPr>
        <w:rPr>
          <w:rFonts w:hint="eastAsia"/>
        </w:rPr>
      </w:pPr>
      <w:r>
        <w:rPr>
          <w:rFonts w:hint="eastAsia"/>
        </w:rPr>
        <w:t xml:space="preserve">   象质指数Z：                      ；</w:t>
      </w:r>
    </w:p>
    <w:p>
      <w:pPr>
        <w:rPr>
          <w:rFonts w:hint="eastAsia"/>
        </w:rPr>
      </w:pPr>
      <w:r>
        <w:rPr>
          <w:rFonts w:hint="eastAsia"/>
        </w:rPr>
        <w:t xml:space="preserve">   缺陷种类：（实际观察）</w:t>
      </w:r>
    </w:p>
    <w:p>
      <w:pPr>
        <w:rPr>
          <w:rFonts w:hint="eastAsia"/>
        </w:rPr>
      </w:pPr>
      <w:r>
        <w:rPr>
          <w:rFonts w:hint="eastAsia"/>
        </w:rPr>
        <w:t xml:space="preserve">   缺陷位置：（附图说明）</w:t>
      </w:r>
    </w:p>
    <w:p>
      <w:pPr>
        <w:rPr>
          <w:rFonts w:hint="eastAsia"/>
        </w:rPr>
      </w:pPr>
      <w:r>
        <w:rPr>
          <w:rFonts w:hint="eastAsia"/>
        </w:rPr>
        <w:t xml:space="preserve">   焊缝质量等级（按GB3323-87 评定）：           级；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思考题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</w:rPr>
        <w:t>射线探伤的灵敏度是怎样定义的？实际应用时是怎样处理的？象质指数是怎么回事？哪些因素会影响射线探伤的灵敏度？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绝对灵敏度：射线底片上发现最小缺陷的能力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相对灵敏度：射线底片上发现最小缺陷尺寸与工件的透照厚度之比（%）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实际操作中，通过安防象质计来判断射线探伤的灵敏度。金属丝型象质计，一定厚度范围工件的底片，达到相应象质等级要求的最低的象质指数，即等于达到了相对灵敏度的要求。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线衰减系数、几何不清晰度、管电流、管电压、透照角度、材料对射线探伤灵敏度有影响。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</w:rPr>
        <w:t>射线探伤中象质计是怎样应用的？具体摆放要求是怎样的？为何有这样的要求？可否有改变？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在一般的射线探伤中，象质计处于较恶劣条件下透照，从而获得的底片更有说服力，一般象质计在射线源一侧的工件上表面，跨越焊缝靠近边缘（胶片长度¼处），细丝在外。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一种用来评价射线底片质量水平的器件，一般与透照工件一起成像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在双层管壁的射线探伤实验中，由于象质计无法摆放在工件上端，在圆管内部中无法摆放，因此可将象质计摆放在工件的下表面，因此可根据特殊情况做出改变。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</w:rPr>
        <w:t>射线底片黑度是如何定义的？这样测量底片的黑度？对射线底片的黑度要求为何给出一个较宽的范围，而不是一个理想值？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黑度：射线底片的黑化程度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利用黑度计测量边缘、中间，任意共五点的黑度来判断黑度是否处于要求的级别。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在胶片制作时，由于胶片各部位的黑度不均匀，因此只能通过一个范围来评定底片的黑度等级。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</w:t>
      </w:r>
      <w:r>
        <w:rPr>
          <w:rFonts w:hint="eastAsia"/>
        </w:rPr>
        <w:t>何为象质等级？AB级合格底片的黑度范围是多少？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象质等级：钢熔化焊对接接头射线照相和质量分级，象质等级分为A级、AB级和B级，B级为最高级。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AB合格底片的黑度范围为1.2~3.5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mZDIxOWVkODhlZGU4ODNiMzQ4NjE3MjJiNjEzNzkifQ=="/>
  </w:docVars>
  <w:rsids>
    <w:rsidRoot w:val="4E14742B"/>
    <w:rsid w:val="49EF3AEA"/>
    <w:rsid w:val="4E14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2804</Words>
  <Characters>2956</Characters>
  <Lines>0</Lines>
  <Paragraphs>0</Paragraphs>
  <TotalTime>95</TotalTime>
  <ScaleCrop>false</ScaleCrop>
  <LinksUpToDate>false</LinksUpToDate>
  <CharactersWithSpaces>3518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2023-06-12T04:19:00Z</dcterms:created>
  <dc:creator>巩明远</dc:creator>
  <cp:lastModifiedBy>巩明远</cp:lastModifiedBy>
  <dcterms:modified xsi:type="dcterms:W3CDTF">2023-06-12T06:02:01Z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CFB3DA987F4443089AF09AA2B90AE727_11</vt:lpwstr>
  </property>
</Properties>
</file>