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</w:t>
      </w:r>
    </w:p>
    <w:p>
      <w:pPr>
        <w:spacing w:before="0" w:after="12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дарения жилого помещения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 «12» июня 2026 г.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Иванов Иван Иванович, 01.01.1980 года рождения, место рождения: г. Уфа, паспорт серия 80 10 номер 123456, выдан ОУФМС России, код подразделения 020-001, зарегистрированный по адресу: г. Уфа, ул. Ленина, 1, в дальнейшем именуемый «Даритель»,</w:t>
      </w:r>
    </w:p>
    <w:p>
      <w:pPr>
        <w:spacing w:before="0" w:after="8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и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Петров Пётр Петрович, 02.02.1985 года рождения, место рождения: г. Уфа, паспорт серия 80 11 номер 654321, выдан ОУФМС России, код подразделения 020-002, зарегистрированный по адресу: г. Уфа, ул. Мира, 2, в дальнейшем именуемый «Одаряемый»,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заключили настоящий Договор о нижеследующем: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1. Предмет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Даритель передает в собственность (дарит) Одаряемому, а Одаряемый принимает в дар от Дарителя комнату, расположенную по адресу: г. Уфа, ул. Пушкина, д. 5, кв. 12, комн. 3, кадастровый номер 02:55:020611:9999.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Комната расположена на 3 этаже, площадь 50 кв. 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Жилое помещение принадлежит Дарителю на праве собственности, что подтверждается записью в Едином государственном реестре недвижимости от «01.01.2020» года и представленной Дарителем Выпиской из Единого государственного реестра недвижимости от «01.06.2026» года № 123-456.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Основанием возникновения права собственности Дарителя на Жилое помещение являются следующие документы: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Кадастровая стоимость Жилого помещения составляет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Жилое помещение передается в собственность Одаряемого безвозмездно, без каких-либо встречных обязательств со стороны Одаряемого.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2. Передача Жилого помещения.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Переход права собственности на Жилое помещение от Дарителя к Одаряемому подлежит государственной регистрации в Едином государственном реестре недвижимости в порядке, установленном законодательством Российской Федерации. Одаряемый становится собственником Жилого помещения с момента государственной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Расходы, связанные с государственной регистрацией перехода права собственности на Жилое помещение от Дарителя к Одаряемому несет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Государственная регистрация перехода права собственности на Жилое помещение одновременно является государственной регистрацией перехода права общей долевой собственности на общее имущество в многоквартирном доме.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Жилое помещение должно быть передано Дарителем в фактическое владение Одаряемому в течение 14 календарных дней с момента заключения настоящего Договора.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При передаче Жилого помещения Даритель обязан передать Одаряемому также всю имеющуюся техническую и иную документацию на Жилое помещение и находящееся в нем оборудование, а также документацию и предметы, связанные с владением, эксплуатацией и использованием Жилого помещения (ключи, документы и т.п.).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Передача Жилого помещения оформляется Актом приема-передачи.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Заверения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Даритель гарантирует и заверяет, что: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3.1.1. Жилое помещение принадлежит Дарителю на праве собственности.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3.1.2. Жилое помещение не обременено правами других лиц, в залоге, в споре, под арестом или под запретом не находится, не продано и не обещано быть проданным третьим лицам, не имеет каких-либо иных обременений.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3.1.3. Никаких притязаний на право собственности на Жилое помещение или его часть (долю) со стороны третьих лиц не имеется. Каких-либо лиц, имеющих обоснованную возможность претендовать на такое право, не имеется.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3.1.4. На момент заключения настоящего Договора все лица, ранее проживавшие в Жилом помещении, сняты с регистрационного учета по месту жительства и (или) по месту пребывания, а также прекратили фактическое пользование Жилым помещением (как постоянное, так и временное). Отсутствуют какие-либо лица, сохраняющие право проживания в Жилом помещении или пользования им, а также имеющие обоснованную возможность претендовать на такое право.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3.1.5. Всю существенную и значимую информацию в отношении Жилого помещения, а также его эксплуатации и использования Даритель сообщил Одаряемому, а также предоставил соответствующие документы.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3.1.6. Жилое помещение не имеет существенных недостатков или скрытых дефектов, которые могут в значительной степени повлиять на возможность пользования Жилым помещением и на его эксплуатационные характеристики.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3.1.7. На момент заключения настоящего Договора отсутствуют какие-либо задолженности за коммунальные услуги или иные задолженности, связанные с использованием и эксплуатацией Жилого помещения.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3.1.8. Жилое помещение не находится в общей совместной собственности супругов, в связи с чем получение какого-либо согласия на заключение настоящего Договора не требуется.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Одаряемый до заключения настоящего Договора визуально осмотрел Жилое помещение, ознакомился с его основными конструктивными и техническими элементами и особенностями, а также с его эксплуатационным и техническим состоянием.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Одаряемый удовлетворен состоянием Жилого помещения и принимает его в дар в состоянии, в котором находится Жилое помещение.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Обязанности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Даритель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Жилое помещение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4.1.2. В течение 14 календарных дней с момента заключения настоящего Договора передать по Акту Одаряемому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4.1.3. Оплатить стоимость всех коммунальных услуг, а также оплатить все иные платежи, связанные с использованием и эксплуатацией Жилого помещения до момента его приема-передачи по соответствующему Акту.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4.1.4.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Одаряемый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Жилое помещение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4.2.2. В течение 14 календарных дней с момента заключения настоящего Договора принять по Акту от Дарителя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4.2.3.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Ответственность сторон. Последствия нарушения обязательств.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За неисполнение или ненадлежащее исполнение Сторонами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В случае уклонения одной из сторон от государственной регистрации перехода права собственности на Жилое помещение, другая Сторона имеет право обратиться в суд с требованием об осуществлении такой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Сторона, необоснованно уклоняющаяся от государственной регистрации перехода права собственности на Жилое помещение, обязана возместить другой Стороне убытки, причиненные таким уклонением.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6. Заключительные положения.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6.1. В соответствии с п. 4 ст. 578 ГК РФ Стороны установили, что в случае если Даритель переживет Одаряемого, Даритель вправе отменить дарение. В этом случае Жилое помещение возвращается в собственность Дарителя.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6.2. Настоящий Договор регулируется гражданским законодательством Российской Федерации и толкуется в соответствии с ним.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6.3. Любой спор, возникающий из настоящего Договора или в связи с ним, Стороны будут стремиться разрешить путем проведения переговоров. В случае невозможности разрешения споров путем переговоров Стороны передают их на рассмотрение в суд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6.4. Все изменения и дополнения к настоящему договору должны быть составлены в той же форме, в которой составлен настоящий Договор.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6.5. Каждая Сторона подтверждает, что находится (проживает) по адресу, указанному в настоящем Договоре. В случае изменения адреса каждая Сторона обязана незамедлительно уведомить об этом другую Сторону в порядке, установленном настоящим Договором. В случае невыполнения данной обязанности все уведомления, направленные по адресу Стороны, указанному в настоящем Договоре, считаются отправленными по надлежащему адресу.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6.6. Любое уведомление или иное сообщение, направляемое Сторонами друг другу (в случае такой необходимости), должно быть совершено в письменной форме и направлено адресату заказным письмом по адресу, указанному в настоящем Договоре, либо вручено под роспись соответствующей Стороне настоящего Договора. Каждая Сторона несет риск наступления неблагоприятных последствий в результате непринятия исчерпывающих мер для своевременного получения почтовой корреспонденции, направляемой по адресу, указанному в настоящем Договоре.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6.7. Никакие уведомления, направленные одной Стороной в адрес другой Стороны не влекут изменения условий настоящего Договора и не освобождают Стороны от обязанности исполнять свои обязательства, а также от ответственности за нарушение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6.8. Все налоговые обязательства, которые могут возникнуть у Сторон в результате заключения и исполнения настоящего Договора, подлежат выполнению каждой Стороной самостоятельно. Ни одна из Сторон не является налоговым агентом другой Стороны.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6.9. Каждая Сторона подтверждает, что не находится под влиянием обмана, заблуждения, стечения тяжелых обстоятельств или под влиянием иных негативных обстоятельств.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6.10. Каждая Сторона подтверждает, что понимает все условия настоящего Договора, понимает и осознает последствия заключения и исполнения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6.11. Признание недействительным какого-либо условия настоящего Договора не влечет недействительность других его условий, а также Договора в целом.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6.12. Настоящий Договор вступает в силу с момента его подписания обеими Сторонами и действует до полного выполнения каждой Стороной своих обязательств по настоящему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6.13. С момента подписания настоящего Договора вся предшествующая переписка и ранее заключенные договоры и соглашения между Сторонами утрачивают свою силу.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6.14. Настоящий Договор составлен и подписан в трех экземплярах, имеющих равную юридическую силу: по одному экземпляру для каждой из Сторон и один экземпляр для органа, осуществляющего государственную регистрацию прав на недвижимое имущество и сделок с ним. Каждая страница каждого экземпляра настоящего Договора подписана Дарителем и Одаряемым (Одаряемыми).</w:t>
      </w:r>
    </w:p>
    <w:p>
      <w:pPr>
        <w:spacing w:before="160" w:after="120" w:line="276" w:lineRule="auto"/>
        <w:jc w:val="center"/>
      </w:pPr>
      <w:r>
        <w:rPr>
          <w:b/>
          <w:sz w:val="24"/>
          <w:szCs w:val="24"/>
          <w:rFonts w:ascii="Times New Roman" w:hAnsi="Times New Roman" w:cs="Times New Roman"/>
        </w:rPr>
        <w:t xml:space="preserve">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Даритель: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Одаряемый: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