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6397" w14:textId="18B3F809" w:rsidR="00730228" w:rsidRDefault="00730228">
      <w:pPr>
        <w:rPr>
          <w:noProof/>
        </w:rPr>
      </w:pPr>
      <w:r>
        <w:rPr>
          <w:noProof/>
        </w:rPr>
        <w:t xml:space="preserve">PRIMER V6.1.18 </w:t>
      </w:r>
    </w:p>
    <w:p w14:paraId="535723B1" w14:textId="30351CB2" w:rsidR="00730228" w:rsidRDefault="00730228">
      <w:pPr>
        <w:rPr>
          <w:noProof/>
        </w:rPr>
      </w:pPr>
      <w:r w:rsidRPr="00730228">
        <w:rPr>
          <w:noProof/>
        </w:rPr>
        <w:drawing>
          <wp:anchor distT="0" distB="0" distL="114300" distR="114300" simplePos="0" relativeHeight="251658240" behindDoc="0" locked="0" layoutInCell="1" allowOverlap="1" wp14:anchorId="7184D406" wp14:editId="674750CB">
            <wp:simplePos x="0" y="0"/>
            <wp:positionH relativeFrom="margin">
              <wp:align>left</wp:align>
            </wp:positionH>
            <wp:positionV relativeFrom="paragraph">
              <wp:posOffset>856615</wp:posOffset>
            </wp:positionV>
            <wp:extent cx="6419955" cy="2457450"/>
            <wp:effectExtent l="0" t="0" r="0" b="0"/>
            <wp:wrapTopAndBottom/>
            <wp:docPr id="6005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9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In Excel, I removed species with single occurrences and one sample with zero species. I square root transformed the values to reduce the likelihood of the plot being driven by animals with high abundance. I added the variable TIDE as High or Low. I ran a Bray-Curtis dissimilarity matrix which gave the following clusters and suggested that tide was a strong driver of community structure. </w:t>
      </w:r>
    </w:p>
    <w:p w14:paraId="0E84C10E" w14:textId="04B8B9A6" w:rsidR="00DD636E" w:rsidRDefault="00730228">
      <w:pPr>
        <w:rPr>
          <w:noProof/>
        </w:rPr>
      </w:pPr>
      <w:r>
        <w:rPr>
          <w:noProof/>
        </w:rPr>
        <w:t xml:space="preserve">I then clustered variable (species) using Bray-Curtis dissimilarity after squre root transformation. I used the dissimilarity matrix to </w:t>
      </w:r>
      <w:r w:rsidR="00DD636E">
        <w:rPr>
          <w:noProof/>
        </w:rPr>
        <w:t>generate</w:t>
      </w:r>
      <w:r>
        <w:rPr>
          <w:noProof/>
        </w:rPr>
        <w:t xml:space="preserve"> a non-metric Multidimensional Scaling (nMDS) plot</w:t>
      </w:r>
      <w:r w:rsidR="00DD636E">
        <w:rPr>
          <w:noProof/>
        </w:rPr>
        <w:t xml:space="preserve"> (below)</w:t>
      </w:r>
      <w:r>
        <w:rPr>
          <w:noProof/>
        </w:rPr>
        <w:t xml:space="preserve">. The X axis is the primary dirver and seems to be relative abundance. Fish on the left are high abundance with fish on the left low abundance. The Y axis seems to separate those that were common at high tide from those at low. You will have to look at your </w:t>
      </w:r>
      <w:r w:rsidR="00DD636E">
        <w:rPr>
          <w:noProof/>
        </w:rPr>
        <w:t xml:space="preserve">data and let me know what axis 2 represents. </w:t>
      </w:r>
      <w:r w:rsidR="00DD636E" w:rsidRPr="00DD636E">
        <w:rPr>
          <w:noProof/>
        </w:rPr>
        <w:drawing>
          <wp:inline distT="0" distB="0" distL="0" distR="0" wp14:anchorId="3F29F4B9" wp14:editId="4D7388A8">
            <wp:extent cx="5381625" cy="3990975"/>
            <wp:effectExtent l="0" t="0" r="0" b="0"/>
            <wp:docPr id="331403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28"/>
    <w:rsid w:val="005C5A4D"/>
    <w:rsid w:val="00730228"/>
    <w:rsid w:val="00A00508"/>
    <w:rsid w:val="00A7217D"/>
    <w:rsid w:val="00AE4E23"/>
    <w:rsid w:val="00B37ED8"/>
    <w:rsid w:val="00DD636E"/>
    <w:rsid w:val="00E97D6D"/>
    <w:rsid w:val="00F3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6D9D"/>
  <w15:chartTrackingRefBased/>
  <w15:docId w15:val="{2A84273A-A146-4026-9236-FDAAAE95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Tibbetts</dc:creator>
  <cp:keywords/>
  <dc:description/>
  <cp:lastModifiedBy>Ian Tibbetts</cp:lastModifiedBy>
  <cp:revision>1</cp:revision>
  <dcterms:created xsi:type="dcterms:W3CDTF">2023-10-01T05:19:00Z</dcterms:created>
  <dcterms:modified xsi:type="dcterms:W3CDTF">2023-10-01T05:33:00Z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2023-10-01T05:33:57Z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1c11ad1e-010c-4fcf-8c8e-d74de69b1f46</vt:lpwstr>
  </property>
  <property fmtid="{D5CDD505-2E9C-101B-9397-08002B2CF9AE}" pid="8" name="MSIP_Label_0f488380-630a-4f55-a077-a19445e3f360_ContentBits">
    <vt:lpwstr>0</vt:lpwstr>
  </property>
</Properties>
</file>