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1B45E3D">
      <w:pPr>
        <w:spacing w:line="360" w:lineRule="auto"/>
        <w:jc w:val="both"/>
        <w:rPr>
          <w:rFonts w:hint="default"/>
          <w:lang w:val="en-US"/>
        </w:rPr>
      </w:pPr>
      <w:r>
        <w:rPr>
          <w:b/>
          <w:bCs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7832725</wp:posOffset>
                </wp:positionH>
                <wp:positionV relativeFrom="paragraph">
                  <wp:posOffset>254000</wp:posOffset>
                </wp:positionV>
                <wp:extent cx="1489710" cy="472440"/>
                <wp:effectExtent l="12700" t="12700" r="21590" b="29210"/>
                <wp:wrapNone/>
                <wp:docPr id="949316519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89710" cy="47244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9BEC2F">
                            <w:pPr>
                              <w:spacing w:line="240" w:lineRule="auto"/>
                              <w:contextualSpacing/>
                              <w:jc w:val="right"/>
                              <w:rPr>
                                <w:sz w:val="16"/>
                                <w:szCs w:val="16"/>
                                <w:lang w:val="en-AU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  <w:lang w:val="en-AU"/>
                              </w:rPr>
                              <w:t>Print D</w:t>
                            </w:r>
                            <w:r>
                              <w:rPr>
                                <w:rFonts w:hint="default"/>
                                <w:sz w:val="16"/>
                                <w:szCs w:val="16"/>
                                <w:lang w:val="en-US"/>
                              </w:rPr>
                              <w:t>at</w:t>
                            </w:r>
                            <w:r>
                              <w:rPr>
                                <w:sz w:val="16"/>
                                <w:szCs w:val="16"/>
                                <w:lang w:val="en-AU"/>
                              </w:rPr>
                              <w:t>e:</w:t>
                            </w:r>
                          </w:p>
                          <w:p w14:paraId="71647394">
                            <w:pPr>
                              <w:spacing w:line="240" w:lineRule="auto"/>
                              <w:contextualSpacing/>
                              <w:jc w:val="right"/>
                              <w:rPr>
                                <w:rFonts w:hint="default"/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rFonts w:hint="default"/>
                                <w:sz w:val="16"/>
                                <w:szCs w:val="16"/>
                                <w:lang w:val="en-US"/>
                              </w:rPr>
                              <w:t>{{PrintDate}}</w:t>
                            </w:r>
                          </w:p>
                          <w:p w14:paraId="7B36779F">
                            <w:pPr>
                              <w:spacing w:line="240" w:lineRule="auto"/>
                              <w:contextualSpacing/>
                              <w:jc w:val="right"/>
                              <w:rPr>
                                <w:rFonts w:hint="default"/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rFonts w:hint="default"/>
                                <w:sz w:val="16"/>
                                <w:szCs w:val="16"/>
                                <w:lang w:val="en-US"/>
                              </w:rPr>
                              <w:t>{{PrintTime}}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2" o:spid="_x0000_s1026" o:spt="1" style="position:absolute;left:0pt;margin-left:616.75pt;margin-top:20pt;height:37.2pt;width:117.3pt;z-index:251659264;v-text-anchor:middle;mso-width-relative:page;mso-height-relative:page;" fillcolor="#FFFFFF [3201]" filled="t" stroked="t" coordsize="21600,21600" o:gfxdata="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">
                <v:fill on="t" focussize="0,0"/>
                <v:stroke weight="2pt" color="#000000 [3200]" joinstyle="round"/>
                <v:imagedata o:title=""/>
                <o:lock v:ext="edit" aspectratio="f"/>
                <v:textbox>
                  <w:txbxContent>
                    <w:p w14:paraId="349BEC2F">
                      <w:pPr>
                        <w:spacing w:line="240" w:lineRule="auto"/>
                        <w:contextualSpacing/>
                        <w:jc w:val="right"/>
                        <w:rPr>
                          <w:sz w:val="16"/>
                          <w:szCs w:val="16"/>
                          <w:lang w:val="en-AU"/>
                        </w:rPr>
                      </w:pPr>
                      <w:r>
                        <w:rPr>
                          <w:sz w:val="16"/>
                          <w:szCs w:val="16"/>
                          <w:lang w:val="en-AU"/>
                        </w:rPr>
                        <w:t>Print D</w:t>
                      </w:r>
                      <w:r>
                        <w:rPr>
                          <w:rFonts w:hint="default"/>
                          <w:sz w:val="16"/>
                          <w:szCs w:val="16"/>
                          <w:lang w:val="en-US"/>
                        </w:rPr>
                        <w:t>at</w:t>
                      </w:r>
                      <w:r>
                        <w:rPr>
                          <w:sz w:val="16"/>
                          <w:szCs w:val="16"/>
                          <w:lang w:val="en-AU"/>
                        </w:rPr>
                        <w:t>e:</w:t>
                      </w:r>
                    </w:p>
                    <w:p w14:paraId="71647394">
                      <w:pPr>
                        <w:spacing w:line="240" w:lineRule="auto"/>
                        <w:contextualSpacing/>
                        <w:jc w:val="right"/>
                        <w:rPr>
                          <w:rFonts w:hint="default"/>
                          <w:sz w:val="16"/>
                          <w:szCs w:val="16"/>
                          <w:lang w:val="en-US"/>
                        </w:rPr>
                      </w:pPr>
                      <w:r>
                        <w:rPr>
                          <w:rFonts w:hint="default"/>
                          <w:sz w:val="16"/>
                          <w:szCs w:val="16"/>
                          <w:lang w:val="en-US"/>
                        </w:rPr>
                        <w:t>{{PrintDate}}</w:t>
                      </w:r>
                    </w:p>
                    <w:p w14:paraId="7B36779F">
                      <w:pPr>
                        <w:spacing w:line="240" w:lineRule="auto"/>
                        <w:contextualSpacing/>
                        <w:jc w:val="right"/>
                        <w:rPr>
                          <w:rFonts w:hint="default"/>
                          <w:sz w:val="16"/>
                          <w:szCs w:val="16"/>
                          <w:lang w:val="en-US"/>
                        </w:rPr>
                      </w:pPr>
                      <w:r>
                        <w:rPr>
                          <w:rFonts w:hint="default"/>
                          <w:sz w:val="16"/>
                          <w:szCs w:val="16"/>
                          <w:lang w:val="en-US"/>
                        </w:rPr>
                        <w:t>{{PrintTime}}</w:t>
                      </w:r>
                    </w:p>
                  </w:txbxContent>
                </v:textbox>
              </v:rect>
            </w:pict>
          </mc:Fallback>
        </mc:AlternateContent>
      </w:r>
    </w:p>
    <w:p w14:paraId="233583F7">
      <w:pPr>
        <w:jc w:val="center"/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t>{{CompanyName}}</w:t>
      </w:r>
    </w:p>
    <w:p w14:paraId="53FED2F0">
      <w:pPr>
        <w:jc w:val="center"/>
        <w:rPr>
          <w:b/>
          <w:bCs/>
        </w:rPr>
      </w:pPr>
      <w:r>
        <w:rPr>
          <w:b/>
          <w:bCs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-17145</wp:posOffset>
                </wp:positionH>
                <wp:positionV relativeFrom="paragraph">
                  <wp:posOffset>288290</wp:posOffset>
                </wp:positionV>
                <wp:extent cx="9389110" cy="0"/>
                <wp:effectExtent l="0" t="5080" r="0" b="4445"/>
                <wp:wrapNone/>
                <wp:docPr id="648268776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38911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1" o:spid="_x0000_s1026" o:spt="20" style="position:absolute;left:0pt;margin-left:-1.35pt;margin-top:22.7pt;height:0pt;width:739.3pt;z-index:251660288;mso-width-relative:page;mso-height-relative:page;" filled="f" stroked="t" coordsize="21600,21600" o:gfxdata="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">
                <v:fill on="f" focussize="0,0"/>
                <v:stroke color="#000000 [3213]" joinstyle="round"/>
                <v:imagedata o:title=""/>
                <o:lock v:ext="edit" aspectratio="f"/>
              </v:line>
            </w:pict>
          </mc:Fallback>
        </mc:AlternateContent>
      </w:r>
      <w:r>
        <w:rPr>
          <w:b/>
          <w:bCs/>
        </w:rPr>
        <w:t>INCENTIVE</w:t>
      </w:r>
    </w:p>
    <w:p w14:paraId="4DDB66C0"/>
    <w:tbl>
      <w:tblPr>
        <w:tblStyle w:val="12"/>
        <w:tblW w:w="14480" w:type="dxa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25"/>
        <w:gridCol w:w="382"/>
        <w:gridCol w:w="1938"/>
        <w:gridCol w:w="710"/>
        <w:gridCol w:w="2707"/>
        <w:gridCol w:w="310"/>
        <w:gridCol w:w="1816"/>
        <w:gridCol w:w="443"/>
        <w:gridCol w:w="2204"/>
        <w:gridCol w:w="267"/>
        <w:gridCol w:w="2275"/>
      </w:tblGrid>
      <w:tr w14:paraId="57C9816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3281D47">
            <w:pPr>
              <w:spacing w:after="0" w:line="240" w:lineRule="auto"/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  <w:t xml:space="preserve">Agreement No </w:t>
            </w:r>
          </w:p>
        </w:tc>
        <w:tc>
          <w:tcPr>
            <w:tcW w:w="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4F7E477">
            <w:pPr>
              <w:spacing w:after="0" w:line="240" w:lineRule="auto"/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  <w:t>:</w:t>
            </w:r>
          </w:p>
        </w:tc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504817F">
            <w:pPr>
              <w:spacing w:after="0" w:line="240" w:lineRule="auto"/>
              <w:rPr>
                <w:rFonts w:hint="default" w:eastAsia="Times New Roman" w:cs="Arial"/>
                <w:color w:val="000000"/>
                <w:sz w:val="20"/>
                <w:szCs w:val="20"/>
                <w:lang w:val="en-US"/>
              </w:rPr>
            </w:pPr>
            <w:r>
              <w:rPr>
                <w:rFonts w:hint="default" w:eastAsia="Times New Roman" w:cs="Arial"/>
                <w:color w:val="000000"/>
                <w:sz w:val="20"/>
                <w:szCs w:val="20"/>
                <w:lang w:val="en-US"/>
              </w:rPr>
              <w:t>{{AgreementNo}}</w:t>
            </w:r>
          </w:p>
        </w:tc>
        <w:tc>
          <w:tcPr>
            <w:tcW w:w="76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8E8BDED">
            <w:pPr>
              <w:spacing w:after="0" w:line="240" w:lineRule="auto"/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97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3CB104D">
            <w:pPr>
              <w:spacing w:after="0" w:line="240" w:lineRule="auto"/>
              <w:rPr>
                <w:rFonts w:eastAsia="Times New Roman" w:cs="Arial"/>
                <w:sz w:val="20"/>
                <w:szCs w:val="20"/>
                <w:lang w:val="en-US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03D46B1">
            <w:pPr>
              <w:spacing w:after="0" w:line="240" w:lineRule="auto"/>
              <w:rPr>
                <w:rFonts w:eastAsia="Times New Roman" w:cs="Arial"/>
                <w:sz w:val="20"/>
                <w:szCs w:val="20"/>
                <w:lang w:val="en-US"/>
              </w:rPr>
            </w:pPr>
          </w:p>
        </w:tc>
        <w:tc>
          <w:tcPr>
            <w:tcW w:w="14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9CDE3B8">
            <w:pPr>
              <w:spacing w:after="0" w:line="240" w:lineRule="auto"/>
              <w:rPr>
                <w:rFonts w:eastAsia="Times New Roman" w:cs="Arial"/>
                <w:sz w:val="20"/>
                <w:szCs w:val="20"/>
                <w:lang w:val="en-US"/>
              </w:rPr>
            </w:pPr>
          </w:p>
        </w:tc>
        <w:tc>
          <w:tcPr>
            <w:tcW w:w="46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AA5E781">
            <w:pPr>
              <w:spacing w:after="0" w:line="240" w:lineRule="auto"/>
              <w:rPr>
                <w:rFonts w:eastAsia="Times New Roman" w:cs="Arial"/>
                <w:sz w:val="20"/>
                <w:szCs w:val="20"/>
                <w:lang w:val="en-US"/>
              </w:rPr>
            </w:pPr>
          </w:p>
        </w:tc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9AF1BA6">
            <w:pPr>
              <w:spacing w:after="0" w:line="240" w:lineRule="auto"/>
              <w:rPr>
                <w:rFonts w:eastAsia="Times New Roman" w:cs="Arial"/>
                <w:sz w:val="20"/>
                <w:szCs w:val="20"/>
                <w:lang w:val="en-US"/>
              </w:rPr>
            </w:pPr>
          </w:p>
        </w:tc>
        <w:tc>
          <w:tcPr>
            <w:tcW w:w="27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DC49CB4">
            <w:pPr>
              <w:spacing w:after="0" w:line="240" w:lineRule="auto"/>
              <w:rPr>
                <w:rFonts w:eastAsia="Times New Roman" w:cs="Arial"/>
                <w:sz w:val="20"/>
                <w:szCs w:val="20"/>
                <w:lang w:val="en-US"/>
              </w:rPr>
            </w:pP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ABC605B">
            <w:pPr>
              <w:spacing w:after="0" w:line="240" w:lineRule="auto"/>
              <w:rPr>
                <w:rFonts w:eastAsia="Times New Roman" w:cs="Arial"/>
                <w:sz w:val="20"/>
                <w:szCs w:val="20"/>
                <w:lang w:val="en-US"/>
              </w:rPr>
            </w:pPr>
          </w:p>
        </w:tc>
      </w:tr>
      <w:tr w14:paraId="0096060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875963E">
            <w:pPr>
              <w:spacing w:after="0" w:line="240" w:lineRule="auto"/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  <w:t xml:space="preserve">Client Name </w:t>
            </w:r>
          </w:p>
        </w:tc>
        <w:tc>
          <w:tcPr>
            <w:tcW w:w="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211BC38">
            <w:pPr>
              <w:spacing w:after="0" w:line="240" w:lineRule="auto"/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  <w:t>:</w:t>
            </w:r>
          </w:p>
        </w:tc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D6E4ED6">
            <w:pPr>
              <w:spacing w:after="0" w:line="240" w:lineRule="auto"/>
              <w:rPr>
                <w:rFonts w:hint="default" w:eastAsia="Times New Roman" w:cs="Arial"/>
                <w:color w:val="000000"/>
                <w:sz w:val="20"/>
                <w:szCs w:val="20"/>
                <w:lang w:val="en-US"/>
              </w:rPr>
            </w:pPr>
            <w:r>
              <w:rPr>
                <w:rFonts w:hint="default" w:eastAsia="Times New Roman" w:cs="Arial"/>
                <w:color w:val="000000"/>
                <w:sz w:val="20"/>
                <w:szCs w:val="20"/>
                <w:lang w:val="en-US"/>
              </w:rPr>
              <w:t>{{ClientName}}</w:t>
            </w:r>
          </w:p>
        </w:tc>
        <w:tc>
          <w:tcPr>
            <w:tcW w:w="76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BD3652E">
            <w:pPr>
              <w:spacing w:after="0" w:line="240" w:lineRule="auto"/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97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7DD3C73">
            <w:pPr>
              <w:spacing w:after="0" w:line="240" w:lineRule="auto"/>
              <w:rPr>
                <w:rFonts w:eastAsia="Times New Roman" w:cs="Arial"/>
                <w:sz w:val="20"/>
                <w:szCs w:val="20"/>
                <w:lang w:val="en-US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D64DE19">
            <w:pPr>
              <w:spacing w:after="0" w:line="240" w:lineRule="auto"/>
              <w:rPr>
                <w:rFonts w:eastAsia="Times New Roman" w:cs="Arial"/>
                <w:sz w:val="20"/>
                <w:szCs w:val="20"/>
                <w:lang w:val="en-US"/>
              </w:rPr>
            </w:pPr>
          </w:p>
        </w:tc>
        <w:tc>
          <w:tcPr>
            <w:tcW w:w="14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1A92225">
            <w:pPr>
              <w:spacing w:after="0" w:line="240" w:lineRule="auto"/>
              <w:rPr>
                <w:rFonts w:eastAsia="Times New Roman" w:cs="Arial"/>
                <w:sz w:val="20"/>
                <w:szCs w:val="20"/>
                <w:lang w:val="en-US"/>
              </w:rPr>
            </w:pPr>
          </w:p>
        </w:tc>
        <w:tc>
          <w:tcPr>
            <w:tcW w:w="46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08FE712">
            <w:pPr>
              <w:spacing w:after="0" w:line="240" w:lineRule="auto"/>
              <w:rPr>
                <w:rFonts w:eastAsia="Times New Roman" w:cs="Arial"/>
                <w:sz w:val="20"/>
                <w:szCs w:val="20"/>
                <w:lang w:val="en-US"/>
              </w:rPr>
            </w:pPr>
          </w:p>
        </w:tc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BA05A4F">
            <w:pPr>
              <w:spacing w:after="0" w:line="240" w:lineRule="auto"/>
              <w:rPr>
                <w:rFonts w:eastAsia="Times New Roman" w:cs="Arial"/>
                <w:sz w:val="20"/>
                <w:szCs w:val="20"/>
                <w:lang w:val="en-US"/>
              </w:rPr>
            </w:pPr>
          </w:p>
        </w:tc>
        <w:tc>
          <w:tcPr>
            <w:tcW w:w="27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1B54817">
            <w:pPr>
              <w:spacing w:after="0" w:line="240" w:lineRule="auto"/>
              <w:rPr>
                <w:rFonts w:eastAsia="Times New Roman" w:cs="Arial"/>
                <w:sz w:val="20"/>
                <w:szCs w:val="20"/>
                <w:lang w:val="en-US"/>
              </w:rPr>
            </w:pP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29B72F5">
            <w:pPr>
              <w:spacing w:after="0" w:line="240" w:lineRule="auto"/>
              <w:rPr>
                <w:rFonts w:eastAsia="Times New Roman" w:cs="Arial"/>
                <w:sz w:val="20"/>
                <w:szCs w:val="20"/>
                <w:lang w:val="en-US"/>
              </w:rPr>
            </w:pPr>
          </w:p>
        </w:tc>
      </w:tr>
      <w:tr w14:paraId="6DA7DFB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6714EE0">
            <w:pPr>
              <w:spacing w:after="0" w:line="240" w:lineRule="auto"/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  <w:t xml:space="preserve">Approved Date </w:t>
            </w:r>
          </w:p>
        </w:tc>
        <w:tc>
          <w:tcPr>
            <w:tcW w:w="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3EB9A2E">
            <w:pPr>
              <w:spacing w:after="0" w:line="240" w:lineRule="auto"/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  <w:t>:</w:t>
            </w:r>
          </w:p>
        </w:tc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0869B88">
            <w:pPr>
              <w:spacing w:after="0" w:line="240" w:lineRule="auto"/>
              <w:rPr>
                <w:rFonts w:hint="default" w:eastAsia="Times New Roman" w:cs="Arial"/>
                <w:color w:val="000000"/>
                <w:sz w:val="20"/>
                <w:szCs w:val="20"/>
                <w:lang w:val="en-US"/>
              </w:rPr>
            </w:pPr>
            <w:r>
              <w:rPr>
                <w:rFonts w:hint="default" w:eastAsia="Times New Roman" w:cs="Arial"/>
                <w:color w:val="000000"/>
                <w:sz w:val="20"/>
                <w:szCs w:val="20"/>
                <w:lang w:val="en-US"/>
              </w:rPr>
              <w:t>{{ApprovedDate}}</w:t>
            </w:r>
          </w:p>
        </w:tc>
        <w:tc>
          <w:tcPr>
            <w:tcW w:w="76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709972B">
            <w:pPr>
              <w:spacing w:after="0" w:line="240" w:lineRule="auto"/>
              <w:jc w:val="right"/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97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5F93E37">
            <w:pPr>
              <w:spacing w:after="0" w:line="240" w:lineRule="auto"/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  <w:t xml:space="preserve">Net Finance 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5D4858A">
            <w:pPr>
              <w:spacing w:after="0" w:line="240" w:lineRule="auto"/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  <w:t>:</w:t>
            </w:r>
          </w:p>
        </w:tc>
        <w:tc>
          <w:tcPr>
            <w:tcW w:w="14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513FCDD">
            <w:pPr>
              <w:spacing w:after="0" w:line="240" w:lineRule="auto"/>
              <w:jc w:val="right"/>
              <w:rPr>
                <w:rFonts w:hint="default" w:eastAsia="Times New Roman" w:cs="Arial"/>
                <w:color w:val="000000"/>
                <w:sz w:val="20"/>
                <w:szCs w:val="20"/>
                <w:lang w:val="en-US"/>
              </w:rPr>
            </w:pPr>
            <w:r>
              <w:rPr>
                <w:rFonts w:hint="default" w:eastAsia="Times New Roman" w:cs="Arial"/>
                <w:color w:val="000000"/>
                <w:sz w:val="20"/>
                <w:szCs w:val="20"/>
                <w:lang w:val="en-US"/>
              </w:rPr>
              <w:t>{{NetFinance}}</w:t>
            </w:r>
          </w:p>
        </w:tc>
        <w:tc>
          <w:tcPr>
            <w:tcW w:w="46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AD87C2F">
            <w:pPr>
              <w:spacing w:after="0" w:line="240" w:lineRule="auto"/>
              <w:jc w:val="right"/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E20DF02">
            <w:pPr>
              <w:spacing w:after="0" w:line="240" w:lineRule="auto"/>
              <w:rPr>
                <w:rFonts w:eastAsia="Times New Roman" w:cs="Arial"/>
                <w:sz w:val="20"/>
                <w:szCs w:val="20"/>
                <w:lang w:val="en-US"/>
              </w:rPr>
            </w:pPr>
          </w:p>
        </w:tc>
        <w:tc>
          <w:tcPr>
            <w:tcW w:w="27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E181197">
            <w:pPr>
              <w:spacing w:after="0" w:line="240" w:lineRule="auto"/>
              <w:rPr>
                <w:rFonts w:eastAsia="Times New Roman" w:cs="Arial"/>
                <w:sz w:val="20"/>
                <w:szCs w:val="20"/>
                <w:lang w:val="en-US"/>
              </w:rPr>
            </w:pP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C679ABC">
            <w:pPr>
              <w:spacing w:after="0" w:line="240" w:lineRule="auto"/>
              <w:rPr>
                <w:rFonts w:eastAsia="Times New Roman" w:cs="Arial"/>
                <w:sz w:val="20"/>
                <w:szCs w:val="20"/>
                <w:lang w:val="en-US"/>
              </w:rPr>
            </w:pPr>
          </w:p>
        </w:tc>
      </w:tr>
      <w:tr w14:paraId="16EF1E0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C3E128C">
            <w:pPr>
              <w:spacing w:after="0" w:line="240" w:lineRule="auto"/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  <w:t xml:space="preserve">Disbursement Date </w:t>
            </w:r>
          </w:p>
        </w:tc>
        <w:tc>
          <w:tcPr>
            <w:tcW w:w="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45A5EFF">
            <w:pPr>
              <w:spacing w:after="0" w:line="240" w:lineRule="auto"/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  <w:t>:</w:t>
            </w:r>
          </w:p>
        </w:tc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9FB4A2F">
            <w:pPr>
              <w:spacing w:after="0" w:line="240" w:lineRule="auto"/>
              <w:rPr>
                <w:rFonts w:hint="default" w:eastAsia="Times New Roman" w:cs="Arial"/>
                <w:color w:val="000000"/>
                <w:sz w:val="20"/>
                <w:szCs w:val="20"/>
                <w:lang w:val="en-US"/>
              </w:rPr>
            </w:pPr>
            <w:r>
              <w:rPr>
                <w:rFonts w:hint="default" w:eastAsia="Times New Roman" w:cs="Arial"/>
                <w:color w:val="000000"/>
                <w:sz w:val="20"/>
                <w:szCs w:val="20"/>
                <w:lang w:val="en-US"/>
              </w:rPr>
              <w:t>{{DisbursementDate}}</w:t>
            </w:r>
          </w:p>
        </w:tc>
        <w:tc>
          <w:tcPr>
            <w:tcW w:w="76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859B5FB">
            <w:pPr>
              <w:spacing w:after="0" w:line="240" w:lineRule="auto"/>
              <w:jc w:val="right"/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97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4A72DE9">
            <w:pPr>
              <w:spacing w:after="0" w:line="240" w:lineRule="auto"/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  <w:t xml:space="preserve">Interest Rate 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C99014F">
            <w:pPr>
              <w:spacing w:after="0" w:line="240" w:lineRule="auto"/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  <w:t>:</w:t>
            </w:r>
          </w:p>
        </w:tc>
        <w:tc>
          <w:tcPr>
            <w:tcW w:w="14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4D42058">
            <w:pPr>
              <w:spacing w:after="0" w:line="240" w:lineRule="auto"/>
              <w:jc w:val="right"/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</w:pPr>
            <w:r>
              <w:rPr>
                <w:rFonts w:hint="default" w:eastAsia="Times New Roman" w:cs="Arial"/>
                <w:color w:val="000000"/>
                <w:sz w:val="20"/>
                <w:szCs w:val="20"/>
                <w:lang w:val="en-US"/>
              </w:rPr>
              <w:t>{{InterestRate}}</w:t>
            </w:r>
            <w:r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  <w:t>%</w:t>
            </w:r>
          </w:p>
        </w:tc>
        <w:tc>
          <w:tcPr>
            <w:tcW w:w="46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8E9B87F">
            <w:pPr>
              <w:spacing w:after="0" w:line="240" w:lineRule="auto"/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957A286">
            <w:pPr>
              <w:spacing w:after="0" w:line="240" w:lineRule="auto"/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  <w:t>Interest Amount</w:t>
            </w:r>
          </w:p>
        </w:tc>
        <w:tc>
          <w:tcPr>
            <w:tcW w:w="27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202C5F9">
            <w:pPr>
              <w:spacing w:after="0" w:line="240" w:lineRule="auto"/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  <w:t>: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F71AC63">
            <w:pPr>
              <w:spacing w:after="0" w:line="240" w:lineRule="auto"/>
              <w:jc w:val="right"/>
              <w:rPr>
                <w:rFonts w:hint="default" w:eastAsia="Times New Roman" w:cs="Arial"/>
                <w:color w:val="000000"/>
                <w:sz w:val="20"/>
                <w:szCs w:val="20"/>
                <w:lang w:val="en-US"/>
              </w:rPr>
            </w:pPr>
            <w:r>
              <w:rPr>
                <w:rFonts w:hint="default" w:eastAsia="Times New Roman" w:cs="Arial"/>
                <w:color w:val="000000"/>
                <w:sz w:val="20"/>
                <w:szCs w:val="20"/>
                <w:lang w:val="en-US"/>
              </w:rPr>
              <w:t>{{InterestAmount}}</w:t>
            </w:r>
          </w:p>
        </w:tc>
      </w:tr>
      <w:tr w14:paraId="06B8881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E5F674D">
            <w:pPr>
              <w:spacing w:after="0" w:line="240" w:lineRule="auto"/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  <w:t xml:space="preserve">Period </w:t>
            </w:r>
          </w:p>
        </w:tc>
        <w:tc>
          <w:tcPr>
            <w:tcW w:w="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D0AEBBC">
            <w:pPr>
              <w:spacing w:after="0" w:line="240" w:lineRule="auto"/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  <w:t>:</w:t>
            </w:r>
          </w:p>
        </w:tc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7026165">
            <w:pPr>
              <w:spacing w:after="0" w:line="240" w:lineRule="auto"/>
              <w:rPr>
                <w:rFonts w:hint="default" w:eastAsia="Times New Roman" w:cs="Arial"/>
                <w:color w:val="000000"/>
                <w:sz w:val="20"/>
                <w:szCs w:val="20"/>
                <w:lang w:val="en-US"/>
              </w:rPr>
            </w:pPr>
            <w:r>
              <w:rPr>
                <w:rFonts w:hint="default" w:eastAsia="Times New Roman" w:cs="Arial"/>
                <w:color w:val="000000"/>
                <w:sz w:val="20"/>
                <w:szCs w:val="20"/>
                <w:lang w:val="en-US"/>
              </w:rPr>
              <w:t>{{IncentivePeriod}}</w:t>
            </w:r>
          </w:p>
        </w:tc>
        <w:tc>
          <w:tcPr>
            <w:tcW w:w="76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15F07DB">
            <w:pPr>
              <w:spacing w:after="0" w:line="240" w:lineRule="auto"/>
              <w:jc w:val="right"/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97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5BD1DD2">
            <w:pPr>
              <w:spacing w:after="0" w:line="240" w:lineRule="auto"/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  <w:t xml:space="preserve">Cost Rate 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32DE326">
            <w:pPr>
              <w:spacing w:after="0" w:line="240" w:lineRule="auto"/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  <w:t>:</w:t>
            </w:r>
          </w:p>
        </w:tc>
        <w:tc>
          <w:tcPr>
            <w:tcW w:w="14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26FF04A">
            <w:pPr>
              <w:spacing w:after="0" w:line="240" w:lineRule="auto"/>
              <w:jc w:val="right"/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</w:pPr>
            <w:r>
              <w:rPr>
                <w:rFonts w:hint="default" w:eastAsia="Times New Roman" w:cs="Arial"/>
                <w:color w:val="000000"/>
                <w:sz w:val="20"/>
                <w:szCs w:val="20"/>
                <w:lang w:val="en-US"/>
              </w:rPr>
              <w:t>{{CostRate}}</w:t>
            </w:r>
            <w:r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  <w:t>%</w:t>
            </w:r>
          </w:p>
        </w:tc>
        <w:tc>
          <w:tcPr>
            <w:tcW w:w="46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B62054D">
            <w:pPr>
              <w:spacing w:after="0" w:line="240" w:lineRule="auto"/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A721A38">
            <w:pPr>
              <w:spacing w:after="0" w:line="240" w:lineRule="auto"/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  <w:t xml:space="preserve">Cost Amount </w:t>
            </w:r>
          </w:p>
        </w:tc>
        <w:tc>
          <w:tcPr>
            <w:tcW w:w="27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6648626">
            <w:pPr>
              <w:spacing w:after="0" w:line="240" w:lineRule="auto"/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  <w:t>: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97B354B">
            <w:pPr>
              <w:spacing w:after="0" w:line="240" w:lineRule="auto"/>
              <w:jc w:val="right"/>
              <w:rPr>
                <w:rFonts w:hint="default" w:eastAsia="Times New Roman" w:cs="Arial"/>
                <w:color w:val="000000"/>
                <w:sz w:val="20"/>
                <w:szCs w:val="20"/>
                <w:lang w:val="en-US"/>
              </w:rPr>
            </w:pPr>
            <w:r>
              <w:rPr>
                <w:rFonts w:hint="default" w:eastAsia="Times New Roman" w:cs="Arial"/>
                <w:color w:val="000000"/>
                <w:sz w:val="20"/>
                <w:szCs w:val="20"/>
                <w:lang w:val="en-US"/>
              </w:rPr>
              <w:t>{{CostAmount}}</w:t>
            </w:r>
          </w:p>
        </w:tc>
      </w:tr>
      <w:tr w14:paraId="27FFD5D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04AA2C3">
            <w:pPr>
              <w:spacing w:after="0" w:line="240" w:lineRule="auto"/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  <w:t xml:space="preserve">Payment Method </w:t>
            </w:r>
          </w:p>
        </w:tc>
        <w:tc>
          <w:tcPr>
            <w:tcW w:w="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A53180F">
            <w:pPr>
              <w:spacing w:after="0" w:line="240" w:lineRule="auto"/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  <w:t>:</w:t>
            </w:r>
          </w:p>
        </w:tc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0CEF627">
            <w:pPr>
              <w:spacing w:after="0" w:line="240" w:lineRule="auto"/>
              <w:rPr>
                <w:rFonts w:hint="default" w:eastAsia="Times New Roman" w:cs="Arial"/>
                <w:color w:val="000000"/>
                <w:sz w:val="20"/>
                <w:szCs w:val="20"/>
                <w:lang w:val="en-US"/>
              </w:rPr>
            </w:pPr>
            <w:r>
              <w:rPr>
                <w:rFonts w:hint="default" w:eastAsia="Times New Roman" w:cs="Arial"/>
                <w:color w:val="000000"/>
                <w:sz w:val="20"/>
                <w:szCs w:val="20"/>
                <w:lang w:val="en-US"/>
              </w:rPr>
              <w:t>{{PaymentMethod}}</w:t>
            </w:r>
          </w:p>
        </w:tc>
        <w:tc>
          <w:tcPr>
            <w:tcW w:w="76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EC615FF">
            <w:pPr>
              <w:spacing w:after="0" w:line="240" w:lineRule="auto"/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97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046E40E">
            <w:pPr>
              <w:spacing w:after="0" w:line="240" w:lineRule="auto"/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  <w:t xml:space="preserve">Interest Margin 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AA7AFDA">
            <w:pPr>
              <w:spacing w:after="0" w:line="240" w:lineRule="auto"/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  <w:t>:</w:t>
            </w:r>
          </w:p>
        </w:tc>
        <w:tc>
          <w:tcPr>
            <w:tcW w:w="14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E11EB9A">
            <w:pPr>
              <w:spacing w:after="0" w:line="240" w:lineRule="auto"/>
              <w:jc w:val="right"/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</w:pPr>
            <w:r>
              <w:rPr>
                <w:rFonts w:hint="default" w:eastAsia="Times New Roman" w:cs="Arial"/>
                <w:color w:val="000000"/>
                <w:sz w:val="20"/>
                <w:szCs w:val="20"/>
                <w:lang w:val="en-US"/>
              </w:rPr>
              <w:t>{{InterestMargin}}</w:t>
            </w:r>
            <w:r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  <w:t>%</w:t>
            </w:r>
          </w:p>
        </w:tc>
        <w:tc>
          <w:tcPr>
            <w:tcW w:w="46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0884FA1">
            <w:pPr>
              <w:spacing w:after="0" w:line="240" w:lineRule="auto"/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863C7C7">
            <w:pPr>
              <w:spacing w:after="0" w:line="240" w:lineRule="auto"/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  <w:t xml:space="preserve">Interest Margin Amount </w:t>
            </w:r>
          </w:p>
        </w:tc>
        <w:tc>
          <w:tcPr>
            <w:tcW w:w="27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6F3F389">
            <w:pPr>
              <w:spacing w:after="0" w:line="240" w:lineRule="auto"/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  <w:t>: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7D2AB3B">
            <w:pPr>
              <w:spacing w:after="0" w:line="240" w:lineRule="auto"/>
              <w:jc w:val="right"/>
              <w:rPr>
                <w:rFonts w:hint="default" w:eastAsia="Times New Roman" w:cs="Arial"/>
                <w:color w:val="000000"/>
                <w:sz w:val="20"/>
                <w:szCs w:val="20"/>
                <w:lang w:val="en-US"/>
              </w:rPr>
            </w:pPr>
            <w:r>
              <w:rPr>
                <w:rFonts w:hint="default" w:eastAsia="Times New Roman" w:cs="Arial"/>
                <w:color w:val="000000"/>
                <w:sz w:val="20"/>
                <w:szCs w:val="20"/>
                <w:lang w:val="en-US"/>
              </w:rPr>
              <w:t>{{InterestMarginAmount}}</w:t>
            </w:r>
          </w:p>
        </w:tc>
      </w:tr>
      <w:tr w14:paraId="4CE4908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CBA9589">
            <w:pPr>
              <w:spacing w:after="0" w:line="240" w:lineRule="auto"/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  <w:t xml:space="preserve">Currency </w:t>
            </w:r>
          </w:p>
        </w:tc>
        <w:tc>
          <w:tcPr>
            <w:tcW w:w="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D075DBF">
            <w:pPr>
              <w:spacing w:after="0" w:line="240" w:lineRule="auto"/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  <w:t>:</w:t>
            </w:r>
          </w:p>
        </w:tc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EA42BF8">
            <w:pPr>
              <w:spacing w:after="0" w:line="240" w:lineRule="auto"/>
              <w:rPr>
                <w:rFonts w:hint="default" w:eastAsia="Times New Roman" w:cs="Arial"/>
                <w:color w:val="000000"/>
                <w:sz w:val="20"/>
                <w:szCs w:val="20"/>
                <w:lang w:val="en-US"/>
              </w:rPr>
            </w:pPr>
            <w:r>
              <w:rPr>
                <w:rFonts w:hint="default" w:eastAsia="Times New Roman" w:cs="Arial"/>
                <w:color w:val="000000"/>
                <w:sz w:val="20"/>
                <w:szCs w:val="20"/>
                <w:lang w:val="en-US"/>
              </w:rPr>
              <w:t>{{CurrencyCode}}</w:t>
            </w:r>
          </w:p>
        </w:tc>
        <w:tc>
          <w:tcPr>
            <w:tcW w:w="76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B37C327">
            <w:pPr>
              <w:spacing w:after="0" w:line="240" w:lineRule="auto"/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97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54684E4">
            <w:pPr>
              <w:spacing w:after="0" w:line="240" w:lineRule="auto"/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  <w:t xml:space="preserve">Insurance Rate (Year 1) / Total Premium 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D64CA82">
            <w:pPr>
              <w:spacing w:after="0" w:line="240" w:lineRule="auto"/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  <w:t>:</w:t>
            </w:r>
          </w:p>
        </w:tc>
        <w:tc>
          <w:tcPr>
            <w:tcW w:w="14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EB9D976">
            <w:pPr>
              <w:spacing w:after="0" w:line="240" w:lineRule="auto"/>
              <w:jc w:val="right"/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</w:pPr>
            <w:r>
              <w:rPr>
                <w:rFonts w:hint="default" w:eastAsia="Times New Roman" w:cs="Arial"/>
                <w:color w:val="000000"/>
                <w:sz w:val="20"/>
                <w:szCs w:val="20"/>
                <w:lang w:val="en-US"/>
              </w:rPr>
              <w:t>{{InsuranceRate}}</w:t>
            </w:r>
            <w:r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  <w:t>%</w:t>
            </w:r>
          </w:p>
        </w:tc>
        <w:tc>
          <w:tcPr>
            <w:tcW w:w="46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AD83DA3">
            <w:pPr>
              <w:spacing w:after="0" w:line="240" w:lineRule="auto"/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4C171C7">
            <w:pPr>
              <w:spacing w:after="0" w:line="240" w:lineRule="auto"/>
              <w:rPr>
                <w:rFonts w:eastAsia="Times New Roman" w:cs="Arial"/>
                <w:sz w:val="20"/>
                <w:szCs w:val="20"/>
                <w:lang w:val="en-US"/>
              </w:rPr>
            </w:pPr>
          </w:p>
        </w:tc>
        <w:tc>
          <w:tcPr>
            <w:tcW w:w="27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C36B7C8">
            <w:pPr>
              <w:spacing w:after="0" w:line="240" w:lineRule="auto"/>
              <w:rPr>
                <w:rFonts w:eastAsia="Times New Roman" w:cs="Arial"/>
                <w:sz w:val="20"/>
                <w:szCs w:val="20"/>
                <w:lang w:val="en-US"/>
              </w:rPr>
            </w:pP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A35615A">
            <w:pPr>
              <w:spacing w:after="0" w:line="240" w:lineRule="auto"/>
              <w:rPr>
                <w:rFonts w:eastAsia="Times New Roman" w:cs="Arial"/>
                <w:sz w:val="20"/>
                <w:szCs w:val="20"/>
                <w:lang w:val="en-US"/>
              </w:rPr>
            </w:pPr>
          </w:p>
        </w:tc>
      </w:tr>
      <w:tr w14:paraId="72EE192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789C59D">
            <w:pPr>
              <w:spacing w:after="0" w:line="240" w:lineRule="auto"/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  <w:t xml:space="preserve">CCY Rate </w:t>
            </w:r>
          </w:p>
        </w:tc>
        <w:tc>
          <w:tcPr>
            <w:tcW w:w="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B6EFCCF">
            <w:pPr>
              <w:spacing w:after="0" w:line="240" w:lineRule="auto"/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  <w:t>:</w:t>
            </w:r>
          </w:p>
        </w:tc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BE59D3D">
            <w:pPr>
              <w:spacing w:after="0" w:line="240" w:lineRule="auto"/>
              <w:jc w:val="right"/>
              <w:rPr>
                <w:rFonts w:hint="default" w:eastAsia="Times New Roman" w:cs="Arial"/>
                <w:color w:val="000000"/>
                <w:sz w:val="20"/>
                <w:szCs w:val="20"/>
                <w:lang w:val="en-US"/>
              </w:rPr>
            </w:pPr>
            <w:r>
              <w:rPr>
                <w:rFonts w:hint="default" w:eastAsia="Times New Roman" w:cs="Arial"/>
                <w:color w:val="000000"/>
                <w:sz w:val="20"/>
                <w:szCs w:val="20"/>
                <w:lang w:val="en-US"/>
              </w:rPr>
              <w:t>{{CCYRate}}</w:t>
            </w:r>
          </w:p>
        </w:tc>
        <w:tc>
          <w:tcPr>
            <w:tcW w:w="76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2CE19BB">
            <w:pPr>
              <w:spacing w:after="0" w:line="240" w:lineRule="auto"/>
              <w:rPr>
                <w:rFonts w:eastAsia="Times New Roman" w:cs="Arial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97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7BDFC6B">
            <w:pPr>
              <w:spacing w:after="0" w:line="240" w:lineRule="auto"/>
              <w:rPr>
                <w:rFonts w:eastAsia="Times New Roman" w:cs="Arial"/>
                <w:sz w:val="20"/>
                <w:szCs w:val="20"/>
                <w:lang w:val="en-US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E895468">
            <w:pPr>
              <w:spacing w:after="0" w:line="240" w:lineRule="auto"/>
              <w:rPr>
                <w:rFonts w:eastAsia="Times New Roman" w:cs="Arial"/>
                <w:sz w:val="20"/>
                <w:szCs w:val="20"/>
                <w:lang w:val="en-US"/>
              </w:rPr>
            </w:pPr>
          </w:p>
        </w:tc>
        <w:tc>
          <w:tcPr>
            <w:tcW w:w="14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5781B2F">
            <w:pPr>
              <w:spacing w:after="0" w:line="240" w:lineRule="auto"/>
              <w:jc w:val="right"/>
              <w:rPr>
                <w:rFonts w:eastAsia="Times New Roman" w:cs="Arial"/>
                <w:sz w:val="20"/>
                <w:szCs w:val="20"/>
                <w:lang w:val="en-US"/>
              </w:rPr>
            </w:pPr>
          </w:p>
        </w:tc>
        <w:tc>
          <w:tcPr>
            <w:tcW w:w="46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BB7A83A">
            <w:pPr>
              <w:spacing w:after="0" w:line="240" w:lineRule="auto"/>
              <w:rPr>
                <w:rFonts w:eastAsia="Times New Roman" w:cs="Arial"/>
                <w:sz w:val="20"/>
                <w:szCs w:val="20"/>
                <w:lang w:val="en-US"/>
              </w:rPr>
            </w:pPr>
          </w:p>
        </w:tc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FBD7DDB">
            <w:pPr>
              <w:spacing w:after="0" w:line="240" w:lineRule="auto"/>
              <w:rPr>
                <w:rFonts w:eastAsia="Times New Roman" w:cs="Arial"/>
                <w:sz w:val="20"/>
                <w:szCs w:val="20"/>
                <w:lang w:val="en-US"/>
              </w:rPr>
            </w:pPr>
          </w:p>
        </w:tc>
        <w:tc>
          <w:tcPr>
            <w:tcW w:w="27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3920AA8">
            <w:pPr>
              <w:spacing w:after="0" w:line="240" w:lineRule="auto"/>
              <w:rPr>
                <w:rFonts w:eastAsia="Times New Roman" w:cs="Arial"/>
                <w:sz w:val="20"/>
                <w:szCs w:val="20"/>
                <w:lang w:val="en-US"/>
              </w:rPr>
            </w:pP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4AFAF8A">
            <w:pPr>
              <w:spacing w:after="0" w:line="240" w:lineRule="auto"/>
              <w:rPr>
                <w:rFonts w:eastAsia="Times New Roman" w:cs="Arial"/>
                <w:sz w:val="20"/>
                <w:szCs w:val="20"/>
                <w:lang w:val="en-US"/>
              </w:rPr>
            </w:pPr>
          </w:p>
        </w:tc>
      </w:tr>
    </w:tbl>
    <w:p w14:paraId="3348973C">
      <w:pPr>
        <w:tabs>
          <w:tab w:val="left" w:pos="4724"/>
        </w:tabs>
        <w:spacing w:line="240" w:lineRule="auto"/>
      </w:pPr>
      <w:r>
        <w:tab/>
      </w:r>
    </w:p>
    <w:p w14:paraId="7E44BB88">
      <w:pPr>
        <w:spacing w:line="240" w:lineRule="auto"/>
        <w:rPr>
          <w:b/>
          <w:bCs/>
        </w:rPr>
      </w:pPr>
      <w:r>
        <w:rPr>
          <w:b/>
          <w:bCs/>
        </w:rPr>
        <w:t xml:space="preserve">Commission </w:t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 xml:space="preserve">      </w:t>
      </w:r>
      <w:r>
        <w:rPr>
          <w:rFonts w:hint="default"/>
          <w:b/>
          <w:bCs/>
          <w:lang w:val="en-US"/>
        </w:rPr>
        <w:tab/>
      </w:r>
      <w:r>
        <w:rPr>
          <w:rFonts w:hint="default"/>
          <w:b/>
          <w:bCs/>
          <w:lang w:val="en-US"/>
        </w:rPr>
        <w:t xml:space="preserve">        </w:t>
      </w:r>
      <w:r>
        <w:rPr>
          <w:b/>
          <w:bCs/>
        </w:rPr>
        <w:t>Referral Fee to Introducer (vs Finance Amount)</w:t>
      </w:r>
    </w:p>
    <w:tbl>
      <w:tblPr>
        <w:tblStyle w:val="12"/>
        <w:tblW w:w="1389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47"/>
        <w:gridCol w:w="1729"/>
        <w:gridCol w:w="2126"/>
        <w:gridCol w:w="2034"/>
        <w:gridCol w:w="469"/>
        <w:gridCol w:w="1463"/>
        <w:gridCol w:w="1456"/>
        <w:gridCol w:w="1476"/>
        <w:gridCol w:w="1690"/>
      </w:tblGrid>
      <w:tr w14:paraId="77D290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</w:trPr>
        <w:tc>
          <w:tcPr>
            <w:tcW w:w="960" w:type="dxa"/>
            <w:shd w:val="clear" w:color="auto" w:fill="DBE5F1" w:themeFill="accent1" w:themeFillTint="33"/>
            <w:noWrap/>
            <w:vAlign w:val="bottom"/>
          </w:tcPr>
          <w:p w14:paraId="2DDB4299">
            <w:pPr>
              <w:spacing w:after="0" w:line="240" w:lineRule="auto"/>
              <w:jc w:val="center"/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</w:pPr>
            <w:r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  <w:t>No</w:t>
            </w:r>
          </w:p>
        </w:tc>
        <w:tc>
          <w:tcPr>
            <w:tcW w:w="1729" w:type="dxa"/>
            <w:shd w:val="clear" w:color="auto" w:fill="DBE5F1" w:themeFill="accent1" w:themeFillTint="33"/>
            <w:noWrap/>
            <w:vAlign w:val="bottom"/>
          </w:tcPr>
          <w:p w14:paraId="4F96BA87">
            <w:pPr>
              <w:spacing w:after="0" w:line="240" w:lineRule="auto"/>
              <w:jc w:val="center"/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</w:pPr>
            <w:r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  <w:t>Commission</w:t>
            </w:r>
          </w:p>
        </w:tc>
        <w:tc>
          <w:tcPr>
            <w:tcW w:w="2126" w:type="dxa"/>
            <w:shd w:val="clear" w:color="auto" w:fill="DBE5F1" w:themeFill="accent1" w:themeFillTint="33"/>
            <w:noWrap/>
            <w:vAlign w:val="bottom"/>
          </w:tcPr>
          <w:p w14:paraId="647EA9CD">
            <w:pPr>
              <w:spacing w:after="0" w:line="240" w:lineRule="auto"/>
              <w:jc w:val="center"/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</w:pPr>
            <w:r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  <w:t>Commission Rate</w:t>
            </w:r>
          </w:p>
        </w:tc>
        <w:tc>
          <w:tcPr>
            <w:tcW w:w="1984" w:type="dxa"/>
            <w:tcBorders>
              <w:right w:val="single" w:color="auto" w:sz="4" w:space="0"/>
            </w:tcBorders>
            <w:shd w:val="clear" w:color="auto" w:fill="DBE5F1" w:themeFill="accent1" w:themeFillTint="33"/>
            <w:noWrap/>
            <w:vAlign w:val="bottom"/>
          </w:tcPr>
          <w:p w14:paraId="6A4518BA">
            <w:pPr>
              <w:spacing w:after="0" w:line="240" w:lineRule="auto"/>
              <w:jc w:val="center"/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</w:pPr>
            <w:r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  <w:t>Commission Rate</w:t>
            </w:r>
          </w:p>
        </w:tc>
        <w:tc>
          <w:tcPr>
            <w:tcW w:w="851" w:type="dxa"/>
            <w:tcBorders>
              <w:top w:val="nil"/>
              <w:left w:val="single" w:color="auto" w:sz="4" w:space="0"/>
              <w:bottom w:val="nil"/>
              <w:right w:val="single" w:color="auto" w:sz="4" w:space="0"/>
            </w:tcBorders>
          </w:tcPr>
          <w:p w14:paraId="5E8050E2">
            <w:pPr>
              <w:spacing w:after="0" w:line="240" w:lineRule="auto"/>
              <w:jc w:val="center"/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</w:pPr>
          </w:p>
        </w:tc>
        <w:tc>
          <w:tcPr>
            <w:tcW w:w="1560" w:type="dxa"/>
            <w:tcBorders>
              <w:left w:val="single" w:color="auto" w:sz="4" w:space="0"/>
              <w:bottom w:val="single" w:color="auto" w:sz="4" w:space="0"/>
            </w:tcBorders>
            <w:shd w:val="clear" w:color="auto" w:fill="DBE5F1" w:themeFill="accent1" w:themeFillTint="33"/>
            <w:vAlign w:val="bottom"/>
          </w:tcPr>
          <w:p w14:paraId="453776D6">
            <w:pPr>
              <w:spacing w:after="0" w:line="240" w:lineRule="auto"/>
            </w:pPr>
            <w:r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  <w:t>No</w:t>
            </w:r>
          </w:p>
        </w:tc>
        <w:tc>
          <w:tcPr>
            <w:tcW w:w="1560" w:type="dxa"/>
            <w:shd w:val="clear" w:color="auto" w:fill="DBE5F1" w:themeFill="accent1" w:themeFillTint="33"/>
            <w:vAlign w:val="bottom"/>
          </w:tcPr>
          <w:p w14:paraId="7BD6B98B">
            <w:pPr>
              <w:spacing w:after="0" w:line="240" w:lineRule="auto"/>
            </w:pPr>
            <w:r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  <w:t>Introducer Name</w:t>
            </w:r>
          </w:p>
        </w:tc>
        <w:tc>
          <w:tcPr>
            <w:tcW w:w="1560" w:type="dxa"/>
            <w:shd w:val="clear" w:color="auto" w:fill="DBE5F1" w:themeFill="accent1" w:themeFillTint="33"/>
            <w:vAlign w:val="bottom"/>
          </w:tcPr>
          <w:p w14:paraId="77990679">
            <w:pPr>
              <w:spacing w:after="0" w:line="240" w:lineRule="auto"/>
            </w:pPr>
            <w:r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  <w:t>Rate</w:t>
            </w:r>
          </w:p>
        </w:tc>
        <w:tc>
          <w:tcPr>
            <w:tcW w:w="1560" w:type="dxa"/>
            <w:shd w:val="clear" w:color="auto" w:fill="DBE5F1" w:themeFill="accent1" w:themeFillTint="33"/>
            <w:vAlign w:val="bottom"/>
          </w:tcPr>
          <w:p w14:paraId="449A4F43">
            <w:pPr>
              <w:spacing w:after="0" w:line="240" w:lineRule="auto"/>
            </w:pPr>
            <w:r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  <w:t>Amount</w:t>
            </w:r>
          </w:p>
        </w:tc>
      </w:tr>
      <w:tr w14:paraId="438344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</w:trPr>
        <w:tc>
          <w:tcPr>
            <w:tcW w:w="960" w:type="dxa"/>
            <w:noWrap/>
            <w:vAlign w:val="bottom"/>
          </w:tcPr>
          <w:p w14:paraId="63ED45EC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000000"/>
                <w:sz w:val="22"/>
                <w:lang w:val="en-US"/>
              </w:rPr>
            </w:pPr>
            <w:r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  <w:t xml:space="preserve"> </w:t>
            </w:r>
            <w:r>
              <w:rPr>
                <w:rFonts w:hint="default" w:ascii="Calibri" w:hAnsi="Calibri" w:eastAsia="Times New Roman" w:cs="Calibri"/>
                <w:color w:val="000000"/>
                <w:sz w:val="22"/>
                <w:lang w:val="en-US"/>
              </w:rPr>
              <w:t>{{#t:ComList}}</w:t>
            </w:r>
          </w:p>
          <w:p w14:paraId="5DB18358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000000"/>
                <w:sz w:val="22"/>
                <w:lang w:val="en-US"/>
              </w:rPr>
            </w:pPr>
            <w:r>
              <w:rPr>
                <w:rFonts w:hint="default" w:ascii="Calibri" w:hAnsi="Calibri" w:eastAsia="Times New Roman" w:cs="Calibri"/>
                <w:color w:val="000000"/>
                <w:sz w:val="22"/>
                <w:lang w:val="en-US"/>
              </w:rPr>
              <w:t>{{ComNo}}</w:t>
            </w:r>
          </w:p>
        </w:tc>
        <w:tc>
          <w:tcPr>
            <w:tcW w:w="1729" w:type="dxa"/>
            <w:noWrap/>
            <w:vAlign w:val="bottom"/>
          </w:tcPr>
          <w:p w14:paraId="20A04AAC">
            <w:pPr>
              <w:spacing w:after="0" w:line="240" w:lineRule="auto"/>
              <w:rPr>
                <w:rFonts w:hint="default" w:ascii="Calibri" w:hAnsi="Calibri" w:eastAsia="Times New Roman" w:cs="Calibri"/>
                <w:color w:val="000000"/>
                <w:sz w:val="22"/>
                <w:lang w:val="en-US"/>
              </w:rPr>
            </w:pPr>
            <w:r>
              <w:rPr>
                <w:rFonts w:hint="default" w:ascii="Calibri" w:hAnsi="Calibri" w:eastAsia="Times New Roman" w:cs="Calibri"/>
                <w:color w:val="000000"/>
                <w:sz w:val="22"/>
                <w:lang w:val="en-US"/>
              </w:rPr>
              <w:t>{{ComName}}</w:t>
            </w:r>
          </w:p>
        </w:tc>
        <w:tc>
          <w:tcPr>
            <w:tcW w:w="2126" w:type="dxa"/>
            <w:noWrap/>
            <w:vAlign w:val="bottom"/>
          </w:tcPr>
          <w:p w14:paraId="405D7D74">
            <w:pPr>
              <w:spacing w:after="0" w:line="240" w:lineRule="auto"/>
              <w:jc w:val="right"/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</w:pPr>
            <w:r>
              <w:rPr>
                <w:rFonts w:hint="default" w:ascii="Calibri" w:hAnsi="Calibri" w:eastAsia="Times New Roman" w:cs="Calibri"/>
                <w:color w:val="000000"/>
                <w:sz w:val="22"/>
                <w:lang w:val="en-US"/>
              </w:rPr>
              <w:t>{{ComRate}}</w:t>
            </w:r>
            <w:r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  <w:t>%</w:t>
            </w:r>
          </w:p>
        </w:tc>
        <w:tc>
          <w:tcPr>
            <w:tcW w:w="1984" w:type="dxa"/>
            <w:tcBorders>
              <w:right w:val="single" w:color="auto" w:sz="4" w:space="0"/>
            </w:tcBorders>
            <w:noWrap/>
            <w:vAlign w:val="bottom"/>
          </w:tcPr>
          <w:p w14:paraId="5DA2A43B">
            <w:pPr>
              <w:spacing w:after="0" w:line="240" w:lineRule="auto"/>
              <w:jc w:val="right"/>
              <w:rPr>
                <w:rFonts w:hint="default" w:ascii="Calibri" w:hAnsi="Calibri" w:eastAsia="Times New Roman" w:cs="Calibri"/>
                <w:color w:val="000000"/>
                <w:sz w:val="22"/>
                <w:lang w:val="en-US"/>
              </w:rPr>
            </w:pPr>
            <w:r>
              <w:rPr>
                <w:rFonts w:hint="default" w:ascii="Calibri" w:hAnsi="Calibri" w:eastAsia="Times New Roman" w:cs="Calibri"/>
                <w:color w:val="000000"/>
                <w:sz w:val="22"/>
                <w:lang w:val="en-US"/>
              </w:rPr>
              <w:t>{{ComRateAmount}}</w:t>
            </w:r>
          </w:p>
        </w:tc>
        <w:tc>
          <w:tcPr>
            <w:tcW w:w="851" w:type="dxa"/>
            <w:tcBorders>
              <w:top w:val="nil"/>
              <w:left w:val="single" w:color="auto" w:sz="4" w:space="0"/>
              <w:bottom w:val="nil"/>
              <w:right w:val="single" w:color="auto" w:sz="4" w:space="0"/>
            </w:tcBorders>
          </w:tcPr>
          <w:p w14:paraId="0AA61D42">
            <w:pPr>
              <w:spacing w:after="0" w:line="240" w:lineRule="auto"/>
              <w:jc w:val="right"/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</w:pPr>
          </w:p>
        </w:tc>
        <w:tc>
          <w:tcPr>
            <w:tcW w:w="1560" w:type="dxa"/>
            <w:tcBorders>
              <w:left w:val="single" w:color="auto" w:sz="4" w:space="0"/>
            </w:tcBorders>
            <w:vAlign w:val="bottom"/>
          </w:tcPr>
          <w:p w14:paraId="081D481A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000000"/>
                <w:sz w:val="22"/>
                <w:lang w:val="en-US"/>
              </w:rPr>
            </w:pPr>
            <w:r>
              <w:rPr>
                <w:rFonts w:hint="default" w:ascii="Calibri" w:hAnsi="Calibri" w:eastAsia="Times New Roman" w:cs="Calibri"/>
                <w:color w:val="000000"/>
                <w:sz w:val="22"/>
                <w:lang w:val="en-US"/>
              </w:rPr>
              <w:t>{{#t:ReffList}}</w:t>
            </w:r>
          </w:p>
          <w:p w14:paraId="16543AEE">
            <w:pPr>
              <w:spacing w:after="0" w:line="240" w:lineRule="auto"/>
            </w:pPr>
            <w:r>
              <w:rPr>
                <w:rFonts w:hint="default" w:ascii="Calibri" w:hAnsi="Calibri" w:eastAsia="Times New Roman" w:cs="Calibri"/>
                <w:color w:val="000000"/>
                <w:sz w:val="22"/>
                <w:lang w:val="en-US"/>
              </w:rPr>
              <w:t>{{ReffNo}}</w:t>
            </w:r>
          </w:p>
        </w:tc>
        <w:tc>
          <w:tcPr>
            <w:tcW w:w="1560" w:type="dxa"/>
            <w:vAlign w:val="bottom"/>
          </w:tcPr>
          <w:p w14:paraId="4497A2C1">
            <w:pPr>
              <w:spacing w:after="0" w:line="240" w:lineRule="auto"/>
            </w:pPr>
            <w:r>
              <w:rPr>
                <w:rFonts w:hint="default" w:ascii="Calibri" w:hAnsi="Calibri" w:eastAsia="Times New Roman" w:cs="Calibri"/>
                <w:color w:val="000000"/>
                <w:sz w:val="22"/>
                <w:lang w:val="en-US"/>
              </w:rPr>
              <w:t>{{ReffName}}</w:t>
            </w:r>
            <w:r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  <w:t xml:space="preserve"> </w:t>
            </w:r>
          </w:p>
        </w:tc>
        <w:tc>
          <w:tcPr>
            <w:tcW w:w="1560" w:type="dxa"/>
            <w:vAlign w:val="bottom"/>
          </w:tcPr>
          <w:p w14:paraId="084B9E62">
            <w:pPr>
              <w:spacing w:after="0" w:line="240" w:lineRule="auto"/>
            </w:pPr>
            <w:r>
              <w:rPr>
                <w:rFonts w:hint="default" w:ascii="Calibri" w:hAnsi="Calibri" w:eastAsia="Times New Roman" w:cs="Calibri"/>
                <w:color w:val="000000"/>
                <w:sz w:val="22"/>
                <w:lang w:val="en-US"/>
              </w:rPr>
              <w:t>{{ReffRate}}</w:t>
            </w:r>
            <w:r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  <w:t>%</w:t>
            </w:r>
          </w:p>
        </w:tc>
        <w:tc>
          <w:tcPr>
            <w:tcW w:w="1560" w:type="dxa"/>
            <w:vAlign w:val="bottom"/>
          </w:tcPr>
          <w:p w14:paraId="5807C807">
            <w:pPr>
              <w:spacing w:after="0" w:line="240" w:lineRule="auto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{{ReffAmount}}</w:t>
            </w:r>
          </w:p>
        </w:tc>
      </w:tr>
    </w:tbl>
    <w:p w14:paraId="58CC9012">
      <w:pPr>
        <w:spacing w:line="240" w:lineRule="auto"/>
      </w:pPr>
    </w:p>
    <w:tbl>
      <w:tblPr>
        <w:tblStyle w:val="12"/>
        <w:tblW w:w="13046" w:type="dxa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40"/>
        <w:gridCol w:w="340"/>
        <w:gridCol w:w="2394"/>
        <w:gridCol w:w="1646"/>
        <w:gridCol w:w="2680"/>
        <w:gridCol w:w="320"/>
        <w:gridCol w:w="2760"/>
      </w:tblGrid>
      <w:tr w14:paraId="6BAA425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</w:trPr>
        <w:tc>
          <w:tcPr>
            <w:tcW w:w="3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B679E71">
            <w:pPr>
              <w:spacing w:after="0" w:line="240" w:lineRule="auto"/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</w:pPr>
            <w:r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  <w:t>BPE Total (% of Net Finance)</w:t>
            </w:r>
          </w:p>
        </w:tc>
        <w:tc>
          <w:tcPr>
            <w:tcW w:w="3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1360B85">
            <w:pPr>
              <w:spacing w:after="0" w:line="240" w:lineRule="auto"/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</w:pPr>
            <w:r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  <w:t>:</w:t>
            </w:r>
          </w:p>
        </w:tc>
        <w:tc>
          <w:tcPr>
            <w:tcW w:w="18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164EF8B">
            <w:pPr>
              <w:spacing w:after="0" w:line="240" w:lineRule="auto"/>
              <w:jc w:val="right"/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</w:pPr>
            <w:r>
              <w:rPr>
                <w:rFonts w:hint="default" w:ascii="Calibri" w:hAnsi="Calibri" w:eastAsia="Times New Roman" w:cs="Calibri"/>
                <w:color w:val="000000"/>
                <w:sz w:val="22"/>
                <w:lang w:val="en-US"/>
              </w:rPr>
              <w:t>{{BPETotal}}</w:t>
            </w:r>
            <w:r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  <w:t>%</w:t>
            </w:r>
          </w:p>
        </w:tc>
        <w:tc>
          <w:tcPr>
            <w:tcW w:w="16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84675A5">
            <w:pPr>
              <w:spacing w:after="0" w:line="240" w:lineRule="auto"/>
              <w:jc w:val="right"/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</w:pPr>
          </w:p>
        </w:tc>
        <w:tc>
          <w:tcPr>
            <w:tcW w:w="26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21C2617">
            <w:pPr>
              <w:spacing w:after="0" w:line="240" w:lineRule="auto"/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</w:pPr>
            <w:r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  <w:t>BPE Total Amount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CEE1075">
            <w:pPr>
              <w:spacing w:after="0" w:line="240" w:lineRule="auto"/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</w:pPr>
            <w:r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  <w:t>:</w:t>
            </w:r>
          </w:p>
        </w:tc>
        <w:tc>
          <w:tcPr>
            <w:tcW w:w="27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3FA12A6">
            <w:pPr>
              <w:spacing w:after="0" w:line="240" w:lineRule="auto"/>
              <w:jc w:val="right"/>
              <w:rPr>
                <w:rFonts w:hint="default" w:ascii="Calibri" w:hAnsi="Calibri" w:eastAsia="Times New Roman" w:cs="Calibri"/>
                <w:color w:val="000000"/>
                <w:sz w:val="22"/>
                <w:lang w:val="en-US"/>
              </w:rPr>
            </w:pPr>
            <w:r>
              <w:rPr>
                <w:rFonts w:hint="default" w:ascii="Calibri" w:hAnsi="Calibri" w:eastAsia="Times New Roman" w:cs="Calibri"/>
                <w:color w:val="000000"/>
                <w:sz w:val="22"/>
                <w:lang w:val="en-US"/>
              </w:rPr>
              <w:t>{{BPETotalAmount}}</w:t>
            </w:r>
          </w:p>
        </w:tc>
      </w:tr>
      <w:tr w14:paraId="6F560FD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</w:trPr>
        <w:tc>
          <w:tcPr>
            <w:tcW w:w="3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DC01437">
            <w:pPr>
              <w:spacing w:after="0" w:line="240" w:lineRule="auto"/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</w:pPr>
            <w:r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  <w:t>BPE Ratio (Max 35%)</w:t>
            </w:r>
          </w:p>
        </w:tc>
        <w:tc>
          <w:tcPr>
            <w:tcW w:w="3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CD471B3">
            <w:pPr>
              <w:spacing w:after="0" w:line="240" w:lineRule="auto"/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</w:pPr>
            <w:r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  <w:t>:</w:t>
            </w:r>
          </w:p>
        </w:tc>
        <w:tc>
          <w:tcPr>
            <w:tcW w:w="18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D1AB347">
            <w:pPr>
              <w:spacing w:after="0" w:line="240" w:lineRule="auto"/>
              <w:jc w:val="right"/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</w:pPr>
            <w:r>
              <w:rPr>
                <w:rFonts w:hint="default" w:ascii="Calibri" w:hAnsi="Calibri" w:eastAsia="Times New Roman" w:cs="Calibri"/>
                <w:color w:val="000000"/>
                <w:sz w:val="22"/>
                <w:lang w:val="en-US"/>
              </w:rPr>
              <w:t>{{BPERatio}}</w:t>
            </w:r>
            <w:r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  <w:t>%</w:t>
            </w:r>
          </w:p>
        </w:tc>
        <w:tc>
          <w:tcPr>
            <w:tcW w:w="16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45C56B3">
            <w:pPr>
              <w:spacing w:after="0" w:line="240" w:lineRule="auto"/>
              <w:jc w:val="right"/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</w:pPr>
          </w:p>
        </w:tc>
        <w:tc>
          <w:tcPr>
            <w:tcW w:w="26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576FBCC">
            <w:pPr>
              <w:spacing w:after="0" w:line="240" w:lineRule="auto"/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</w:pPr>
            <w:r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  <w:t xml:space="preserve">BPE Effect 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0A6BB17">
            <w:pPr>
              <w:spacing w:after="0" w:line="240" w:lineRule="auto"/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</w:pPr>
            <w:r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  <w:t>:</w:t>
            </w:r>
          </w:p>
        </w:tc>
        <w:tc>
          <w:tcPr>
            <w:tcW w:w="27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7645678">
            <w:pPr>
              <w:spacing w:after="0" w:line="240" w:lineRule="auto"/>
              <w:jc w:val="right"/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</w:pPr>
            <w:r>
              <w:rPr>
                <w:rFonts w:hint="default" w:ascii="Calibri" w:hAnsi="Calibri" w:eastAsia="Times New Roman" w:cs="Calibri"/>
                <w:color w:val="000000"/>
                <w:sz w:val="22"/>
                <w:lang w:val="en-US"/>
              </w:rPr>
              <w:t>{{BPEEffect}}</w:t>
            </w:r>
            <w:r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  <w:t>%</w:t>
            </w:r>
          </w:p>
        </w:tc>
      </w:tr>
      <w:tr w14:paraId="2AEAEF1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</w:trPr>
        <w:tc>
          <w:tcPr>
            <w:tcW w:w="3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3AA6134">
            <w:pPr>
              <w:spacing w:after="0" w:line="240" w:lineRule="auto"/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</w:pPr>
            <w:r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  <w:t xml:space="preserve">Insurance Premium usage ration </w:t>
            </w:r>
          </w:p>
        </w:tc>
        <w:tc>
          <w:tcPr>
            <w:tcW w:w="3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A5FE76D">
            <w:pPr>
              <w:spacing w:after="0" w:line="240" w:lineRule="auto"/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</w:pPr>
            <w:r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  <w:t>:</w:t>
            </w:r>
          </w:p>
        </w:tc>
        <w:tc>
          <w:tcPr>
            <w:tcW w:w="18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C3E0AC6">
            <w:pPr>
              <w:spacing w:after="0" w:line="240" w:lineRule="auto"/>
              <w:jc w:val="right"/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</w:pPr>
            <w:r>
              <w:rPr>
                <w:rFonts w:hint="default" w:ascii="Calibri" w:hAnsi="Calibri" w:eastAsia="Times New Roman" w:cs="Calibri"/>
                <w:color w:val="000000"/>
                <w:sz w:val="22"/>
                <w:lang w:val="en-US"/>
              </w:rPr>
              <w:t>{{InsPremUsageRatio}}</w:t>
            </w:r>
            <w:r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  <w:t>%</w:t>
            </w:r>
          </w:p>
        </w:tc>
        <w:tc>
          <w:tcPr>
            <w:tcW w:w="16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3304763">
            <w:pPr>
              <w:spacing w:after="0" w:line="240" w:lineRule="auto"/>
              <w:jc w:val="right"/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</w:pPr>
          </w:p>
        </w:tc>
        <w:tc>
          <w:tcPr>
            <w:tcW w:w="26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E2F8BA9">
            <w:pPr>
              <w:spacing w:after="0" w:line="240" w:lineRule="auto"/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</w:pPr>
            <w:r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  <w:t xml:space="preserve">BPE Income/ (Expense) 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10DC56A">
            <w:pPr>
              <w:spacing w:after="0" w:line="240" w:lineRule="auto"/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</w:pPr>
            <w:r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  <w:t>:</w:t>
            </w:r>
          </w:p>
        </w:tc>
        <w:tc>
          <w:tcPr>
            <w:tcW w:w="27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85B2018">
            <w:pPr>
              <w:spacing w:after="0" w:line="240" w:lineRule="auto"/>
              <w:jc w:val="right"/>
              <w:rPr>
                <w:rFonts w:hint="default" w:ascii="Calibri" w:hAnsi="Calibri" w:eastAsia="Times New Roman" w:cs="Calibri"/>
                <w:color w:val="000000"/>
                <w:sz w:val="22"/>
                <w:lang w:val="en-US"/>
              </w:rPr>
            </w:pPr>
            <w:r>
              <w:rPr>
                <w:rFonts w:hint="default" w:ascii="Calibri" w:hAnsi="Calibri" w:eastAsia="Times New Roman" w:cs="Calibri"/>
                <w:color w:val="000000"/>
                <w:sz w:val="22"/>
                <w:lang w:val="en-US"/>
              </w:rPr>
              <w:t>{{BPEIncomeExpense}}</w:t>
            </w:r>
          </w:p>
        </w:tc>
      </w:tr>
    </w:tbl>
    <w:p w14:paraId="02DEA228">
      <w:pPr>
        <w:rPr>
          <w:b/>
          <w:bCs/>
        </w:rPr>
      </w:pPr>
      <w:r>
        <w:rPr>
          <w:b/>
          <w:bCs/>
        </w:rPr>
        <w:t xml:space="preserve">Fee </w:t>
      </w:r>
    </w:p>
    <w:tbl>
      <w:tblPr>
        <w:tblStyle w:val="12"/>
        <w:tblW w:w="14459" w:type="dxa"/>
        <w:tblInd w:w="-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58"/>
        <w:gridCol w:w="2480"/>
        <w:gridCol w:w="340"/>
        <w:gridCol w:w="610"/>
        <w:gridCol w:w="1250"/>
        <w:gridCol w:w="1731"/>
        <w:gridCol w:w="1696"/>
        <w:gridCol w:w="998"/>
        <w:gridCol w:w="320"/>
        <w:gridCol w:w="2760"/>
        <w:gridCol w:w="1309"/>
      </w:tblGrid>
      <w:tr w14:paraId="651087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</w:trPr>
        <w:tc>
          <w:tcPr>
            <w:tcW w:w="960" w:type="dxa"/>
            <w:shd w:val="clear" w:color="auto" w:fill="DBE5F1" w:themeFill="accent1" w:themeFillTint="33"/>
            <w:noWrap/>
            <w:vAlign w:val="bottom"/>
          </w:tcPr>
          <w:p w14:paraId="31FF8557">
            <w:pPr>
              <w:spacing w:after="0" w:line="240" w:lineRule="auto"/>
              <w:jc w:val="center"/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</w:pPr>
            <w:r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  <w:t>No</w:t>
            </w:r>
          </w:p>
        </w:tc>
        <w:tc>
          <w:tcPr>
            <w:tcW w:w="3430" w:type="dxa"/>
            <w:gridSpan w:val="3"/>
            <w:shd w:val="clear" w:color="auto" w:fill="DBE5F1" w:themeFill="accent1" w:themeFillTint="33"/>
            <w:noWrap/>
            <w:vAlign w:val="bottom"/>
          </w:tcPr>
          <w:p w14:paraId="32AB25E9">
            <w:pPr>
              <w:spacing w:after="0" w:line="240" w:lineRule="auto"/>
              <w:jc w:val="center"/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</w:pPr>
            <w:r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  <w:t>Fee</w:t>
            </w:r>
          </w:p>
        </w:tc>
        <w:tc>
          <w:tcPr>
            <w:tcW w:w="4677" w:type="dxa"/>
            <w:gridSpan w:val="3"/>
            <w:shd w:val="clear" w:color="auto" w:fill="DBE5F1" w:themeFill="accent1" w:themeFillTint="33"/>
            <w:noWrap/>
            <w:vAlign w:val="bottom"/>
          </w:tcPr>
          <w:p w14:paraId="6ADA3B2D">
            <w:pPr>
              <w:spacing w:after="0" w:line="240" w:lineRule="auto"/>
              <w:jc w:val="center"/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</w:pPr>
            <w:r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  <w:t>Fee Rate</w:t>
            </w:r>
          </w:p>
        </w:tc>
        <w:tc>
          <w:tcPr>
            <w:tcW w:w="5387" w:type="dxa"/>
            <w:gridSpan w:val="4"/>
            <w:shd w:val="clear" w:color="auto" w:fill="DBE5F1" w:themeFill="accent1" w:themeFillTint="33"/>
            <w:noWrap/>
            <w:vAlign w:val="bottom"/>
          </w:tcPr>
          <w:p w14:paraId="511D1DE4">
            <w:pPr>
              <w:spacing w:after="0" w:line="240" w:lineRule="auto"/>
              <w:jc w:val="center"/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</w:pPr>
            <w:r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  <w:t>Fee Amount</w:t>
            </w:r>
          </w:p>
        </w:tc>
      </w:tr>
      <w:tr w14:paraId="67CBB0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</w:trPr>
        <w:tc>
          <w:tcPr>
            <w:tcW w:w="960" w:type="dxa"/>
            <w:noWrap/>
            <w:vAlign w:val="bottom"/>
          </w:tcPr>
          <w:p w14:paraId="601C7F8F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000000"/>
                <w:sz w:val="22"/>
                <w:lang w:val="en-US"/>
              </w:rPr>
            </w:pPr>
            <w:r>
              <w:rPr>
                <w:rFonts w:hint="default" w:ascii="Calibri" w:hAnsi="Calibri" w:eastAsia="Times New Roman" w:cs="Calibri"/>
                <w:color w:val="000000"/>
                <w:sz w:val="22"/>
                <w:lang w:val="en-US"/>
              </w:rPr>
              <w:t>{{#t:FeeList}}</w:t>
            </w:r>
          </w:p>
          <w:p w14:paraId="61E80ADD">
            <w:pPr>
              <w:spacing w:after="0" w:line="240" w:lineRule="auto"/>
              <w:jc w:val="center"/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</w:pPr>
            <w:r>
              <w:rPr>
                <w:rFonts w:hint="default" w:ascii="Calibri" w:hAnsi="Calibri" w:eastAsia="Times New Roman" w:cs="Calibri"/>
                <w:color w:val="000000"/>
                <w:sz w:val="22"/>
                <w:lang w:val="en-US"/>
              </w:rPr>
              <w:t>{{FeeNo}}</w:t>
            </w:r>
          </w:p>
        </w:tc>
        <w:tc>
          <w:tcPr>
            <w:tcW w:w="3430" w:type="dxa"/>
            <w:gridSpan w:val="3"/>
            <w:noWrap/>
            <w:vAlign w:val="bottom"/>
          </w:tcPr>
          <w:p w14:paraId="09CBA0C3">
            <w:pPr>
              <w:spacing w:after="0" w:line="240" w:lineRule="auto"/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</w:pPr>
            <w:r>
              <w:rPr>
                <w:rFonts w:hint="default" w:ascii="Calibri" w:hAnsi="Calibri" w:eastAsia="Times New Roman" w:cs="Calibri"/>
                <w:color w:val="000000"/>
                <w:sz w:val="22"/>
                <w:lang w:val="en-US"/>
              </w:rPr>
              <w:t>{{FeeName}}</w:t>
            </w:r>
            <w:r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  <w:t xml:space="preserve"> </w:t>
            </w:r>
          </w:p>
        </w:tc>
        <w:tc>
          <w:tcPr>
            <w:tcW w:w="4677" w:type="dxa"/>
            <w:gridSpan w:val="3"/>
            <w:noWrap/>
            <w:vAlign w:val="bottom"/>
          </w:tcPr>
          <w:p w14:paraId="63E30618">
            <w:pPr>
              <w:spacing w:after="0" w:line="240" w:lineRule="auto"/>
              <w:jc w:val="right"/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</w:pPr>
            <w:r>
              <w:rPr>
                <w:rFonts w:hint="default" w:ascii="Calibri" w:hAnsi="Calibri" w:eastAsia="Times New Roman" w:cs="Calibri"/>
                <w:color w:val="000000"/>
                <w:sz w:val="22"/>
                <w:lang w:val="en-US"/>
              </w:rPr>
              <w:t>{{FeeRate}}</w:t>
            </w:r>
            <w:r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  <w:t>%</w:t>
            </w:r>
          </w:p>
        </w:tc>
        <w:tc>
          <w:tcPr>
            <w:tcW w:w="5387" w:type="dxa"/>
            <w:gridSpan w:val="4"/>
            <w:noWrap/>
            <w:vAlign w:val="bottom"/>
          </w:tcPr>
          <w:p w14:paraId="176DBBD6">
            <w:pPr>
              <w:spacing w:after="0" w:line="240" w:lineRule="auto"/>
              <w:jc w:val="right"/>
              <w:rPr>
                <w:rFonts w:hint="default" w:ascii="Calibri" w:hAnsi="Calibri" w:eastAsia="Times New Roman" w:cs="Calibri"/>
                <w:color w:val="000000"/>
                <w:sz w:val="22"/>
                <w:lang w:val="en-US"/>
              </w:rPr>
            </w:pPr>
            <w:r>
              <w:rPr>
                <w:rFonts w:hint="default" w:ascii="Calibri" w:hAnsi="Calibri" w:eastAsia="Times New Roman" w:cs="Calibri"/>
                <w:color w:val="000000"/>
                <w:sz w:val="22"/>
                <w:lang w:val="en-US"/>
              </w:rPr>
              <w:t>{{FeeAmount}}</w:t>
            </w:r>
          </w:p>
        </w:tc>
      </w:tr>
      <w:tr w14:paraId="5DC638C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1314" w:type="dxa"/>
          <w:trHeight w:val="288" w:hRule="atLeast"/>
        </w:trPr>
        <w:tc>
          <w:tcPr>
            <w:tcW w:w="3440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66AE86C">
            <w:pPr>
              <w:spacing w:after="0" w:line="240" w:lineRule="auto"/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</w:pPr>
          </w:p>
          <w:p w14:paraId="46D46942">
            <w:pPr>
              <w:spacing w:after="0" w:line="240" w:lineRule="auto"/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</w:pPr>
            <w:r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  <w:t xml:space="preserve">Non Interest Name </w:t>
            </w:r>
          </w:p>
        </w:tc>
        <w:tc>
          <w:tcPr>
            <w:tcW w:w="3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DD6D660">
            <w:pPr>
              <w:spacing w:after="0" w:line="240" w:lineRule="auto"/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</w:pPr>
            <w:r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  <w:t>:</w:t>
            </w:r>
          </w:p>
        </w:tc>
        <w:tc>
          <w:tcPr>
            <w:tcW w:w="1860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5EB1312">
            <w:pPr>
              <w:spacing w:after="0" w:line="240" w:lineRule="auto"/>
              <w:rPr>
                <w:rFonts w:hint="default" w:ascii="Calibri" w:hAnsi="Calibri" w:eastAsia="Times New Roman" w:cs="Calibri"/>
                <w:color w:val="000000"/>
                <w:sz w:val="22"/>
                <w:lang w:val="en-US"/>
              </w:rPr>
            </w:pPr>
            <w:r>
              <w:rPr>
                <w:rFonts w:hint="default" w:ascii="Calibri" w:hAnsi="Calibri" w:eastAsia="Times New Roman" w:cs="Calibri"/>
                <w:color w:val="000000"/>
                <w:sz w:val="22"/>
                <w:lang w:val="en-US"/>
              </w:rPr>
              <w:t>{{NonIntName}}</w:t>
            </w:r>
          </w:p>
        </w:tc>
        <w:tc>
          <w:tcPr>
            <w:tcW w:w="173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647461E">
            <w:pPr>
              <w:spacing w:after="0" w:line="240" w:lineRule="auto"/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</w:pPr>
          </w:p>
        </w:tc>
        <w:tc>
          <w:tcPr>
            <w:tcW w:w="269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759F006">
            <w:pPr>
              <w:spacing w:after="0" w:line="240" w:lineRule="auto"/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</w:pPr>
            <w:r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  <w:t xml:space="preserve">Non Interest Expense 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059EB39">
            <w:pPr>
              <w:spacing w:after="0" w:line="240" w:lineRule="auto"/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</w:pPr>
            <w:r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  <w:t>:</w:t>
            </w:r>
          </w:p>
        </w:tc>
        <w:tc>
          <w:tcPr>
            <w:tcW w:w="27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4A1C9C4">
            <w:pPr>
              <w:spacing w:after="0" w:line="240" w:lineRule="auto"/>
              <w:jc w:val="right"/>
              <w:rPr>
                <w:rFonts w:hint="default" w:ascii="Calibri" w:hAnsi="Calibri" w:eastAsia="Times New Roman" w:cs="Calibri"/>
                <w:color w:val="000000"/>
                <w:sz w:val="22"/>
                <w:lang w:val="en-US"/>
              </w:rPr>
            </w:pPr>
            <w:r>
              <w:rPr>
                <w:rFonts w:hint="default" w:ascii="Calibri" w:hAnsi="Calibri" w:eastAsia="Times New Roman" w:cs="Calibri"/>
                <w:color w:val="000000"/>
                <w:sz w:val="22"/>
                <w:lang w:val="en-US"/>
              </w:rPr>
              <w:t>{{NonIntExp}}</w:t>
            </w:r>
          </w:p>
        </w:tc>
      </w:tr>
      <w:tr w14:paraId="69801B5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1314" w:type="dxa"/>
          <w:trHeight w:val="288" w:hRule="atLeast"/>
        </w:trPr>
        <w:tc>
          <w:tcPr>
            <w:tcW w:w="3440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87DC6B9">
            <w:pPr>
              <w:spacing w:after="0" w:line="240" w:lineRule="auto"/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</w:pPr>
            <w:r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  <w:t xml:space="preserve">Non Interest Effect Rate </w:t>
            </w:r>
          </w:p>
        </w:tc>
        <w:tc>
          <w:tcPr>
            <w:tcW w:w="3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C3D6E2A">
            <w:pPr>
              <w:spacing w:after="0" w:line="240" w:lineRule="auto"/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</w:pPr>
            <w:r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  <w:t>:</w:t>
            </w:r>
          </w:p>
        </w:tc>
        <w:tc>
          <w:tcPr>
            <w:tcW w:w="1860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BB81B9F">
            <w:pPr>
              <w:spacing w:after="0" w:line="240" w:lineRule="auto"/>
              <w:jc w:val="right"/>
              <w:rPr>
                <w:rFonts w:hint="default" w:ascii="Calibri" w:hAnsi="Calibri" w:eastAsia="Times New Roman" w:cs="Calibri"/>
                <w:color w:val="000000"/>
                <w:sz w:val="22"/>
                <w:lang w:val="en-US"/>
              </w:rPr>
            </w:pPr>
            <w:r>
              <w:rPr>
                <w:rFonts w:hint="default" w:ascii="Calibri" w:hAnsi="Calibri" w:eastAsia="Times New Roman" w:cs="Calibri"/>
                <w:color w:val="000000"/>
                <w:sz w:val="22"/>
                <w:lang w:val="en-US"/>
              </w:rPr>
              <w:t>{{NonIntEffRate}}</w:t>
            </w:r>
          </w:p>
        </w:tc>
        <w:tc>
          <w:tcPr>
            <w:tcW w:w="173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1087ED9">
            <w:pPr>
              <w:spacing w:after="0" w:line="240" w:lineRule="auto"/>
              <w:jc w:val="right"/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</w:pPr>
          </w:p>
        </w:tc>
        <w:tc>
          <w:tcPr>
            <w:tcW w:w="269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DF72DBC">
            <w:pPr>
              <w:spacing w:after="0" w:line="240" w:lineRule="auto"/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</w:pPr>
            <w:r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  <w:t>Non Interest Effect Amount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EA27C82">
            <w:pPr>
              <w:spacing w:after="0" w:line="240" w:lineRule="auto"/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</w:pPr>
            <w:r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  <w:t>:</w:t>
            </w:r>
          </w:p>
        </w:tc>
        <w:tc>
          <w:tcPr>
            <w:tcW w:w="27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A8F60C3">
            <w:pPr>
              <w:spacing w:after="0" w:line="240" w:lineRule="auto"/>
              <w:jc w:val="right"/>
              <w:rPr>
                <w:rFonts w:hint="default" w:ascii="Calibri" w:hAnsi="Calibri" w:eastAsia="Times New Roman" w:cs="Calibri"/>
                <w:color w:val="000000"/>
                <w:sz w:val="22"/>
                <w:lang w:val="en-US"/>
              </w:rPr>
            </w:pPr>
            <w:r>
              <w:rPr>
                <w:rFonts w:hint="default" w:ascii="Calibri" w:hAnsi="Calibri" w:eastAsia="Times New Roman" w:cs="Calibri"/>
                <w:color w:val="000000"/>
                <w:sz w:val="22"/>
                <w:lang w:val="en-US"/>
              </w:rPr>
              <w:t>{{NonIntEffAmount}}</w:t>
            </w:r>
          </w:p>
        </w:tc>
      </w:tr>
    </w:tbl>
    <w:p w14:paraId="7EA6E7DC">
      <w:pPr>
        <w:tabs>
          <w:tab w:val="left" w:pos="2443"/>
        </w:tabs>
      </w:pPr>
      <w:r>
        <w:tab/>
      </w:r>
    </w:p>
    <w:tbl>
      <w:tblPr>
        <w:tblStyle w:val="12"/>
        <w:tblW w:w="8344" w:type="dxa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60"/>
        <w:gridCol w:w="300"/>
        <w:gridCol w:w="2318"/>
        <w:gridCol w:w="3210"/>
      </w:tblGrid>
      <w:tr w14:paraId="6F4A102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</w:trPr>
        <w:tc>
          <w:tcPr>
            <w:tcW w:w="47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419DB08">
            <w:pPr>
              <w:spacing w:after="0" w:line="240" w:lineRule="auto"/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</w:pPr>
            <w:r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  <w:t xml:space="preserve">Interst Margin / Profit Before Marketing Incentive </w:t>
            </w:r>
          </w:p>
        </w:tc>
        <w:tc>
          <w:tcPr>
            <w:tcW w:w="3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EF4A257">
            <w:pPr>
              <w:spacing w:after="0" w:line="240" w:lineRule="auto"/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</w:pPr>
            <w:r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  <w:t>:</w:t>
            </w:r>
          </w:p>
        </w:tc>
        <w:tc>
          <w:tcPr>
            <w:tcW w:w="17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A04B4AE">
            <w:pPr>
              <w:spacing w:after="0" w:line="240" w:lineRule="auto"/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</w:pPr>
            <w:r>
              <w:rPr>
                <w:rFonts w:hint="default" w:ascii="Calibri" w:hAnsi="Calibri" w:eastAsia="Times New Roman" w:cs="Calibri"/>
                <w:color w:val="000000"/>
                <w:sz w:val="22"/>
                <w:lang w:val="en-US"/>
              </w:rPr>
              <w:t>{{InterestMargin}}</w:t>
            </w:r>
            <w:r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  <w:t xml:space="preserve"> %</w:t>
            </w:r>
          </w:p>
        </w:tc>
        <w:tc>
          <w:tcPr>
            <w:tcW w:w="15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1943F38">
            <w:pPr>
              <w:spacing w:after="0" w:line="240" w:lineRule="auto"/>
              <w:jc w:val="right"/>
              <w:rPr>
                <w:rFonts w:hint="default" w:ascii="Calibri" w:hAnsi="Calibri" w:eastAsia="Times New Roman" w:cs="Calibri"/>
                <w:color w:val="000000"/>
                <w:sz w:val="22"/>
                <w:lang w:val="en-US"/>
              </w:rPr>
            </w:pPr>
            <w:r>
              <w:rPr>
                <w:rFonts w:hint="default" w:ascii="Calibri" w:hAnsi="Calibri" w:eastAsia="Times New Roman" w:cs="Calibri"/>
                <w:color w:val="000000"/>
                <w:sz w:val="22"/>
                <w:lang w:val="en-US"/>
              </w:rPr>
              <w:t>{{ProfBeforeMarketingIncentive}}</w:t>
            </w:r>
          </w:p>
        </w:tc>
      </w:tr>
      <w:tr w14:paraId="22EC2DF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</w:trPr>
        <w:tc>
          <w:tcPr>
            <w:tcW w:w="47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75B571B">
            <w:pPr>
              <w:spacing w:after="0" w:line="240" w:lineRule="auto"/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</w:pPr>
            <w:r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  <w:t>Marketing Incentive Ratio</w:t>
            </w:r>
            <w:r>
              <w:rPr>
                <w:rFonts w:hint="default" w:ascii="Calibri" w:hAnsi="Calibri" w:eastAsia="Times New Roman" w:cs="Calibri"/>
                <w:color w:val="000000"/>
                <w:sz w:val="22"/>
                <w:lang w:val="en-US"/>
              </w:rPr>
              <w:t xml:space="preserve"> </w:t>
            </w:r>
            <w:r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  <w:t>/ amount</w:t>
            </w:r>
          </w:p>
        </w:tc>
        <w:tc>
          <w:tcPr>
            <w:tcW w:w="3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62968AB">
            <w:pPr>
              <w:spacing w:after="0" w:line="240" w:lineRule="auto"/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</w:pPr>
            <w:r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  <w:t>:</w:t>
            </w:r>
          </w:p>
        </w:tc>
        <w:tc>
          <w:tcPr>
            <w:tcW w:w="17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DA15B5D">
            <w:pPr>
              <w:spacing w:after="0" w:line="240" w:lineRule="auto"/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</w:pPr>
            <w:r>
              <w:rPr>
                <w:rFonts w:hint="default" w:ascii="Calibri" w:hAnsi="Calibri" w:eastAsia="Times New Roman" w:cs="Calibri"/>
                <w:color w:val="000000"/>
                <w:sz w:val="22"/>
                <w:lang w:val="en-US"/>
              </w:rPr>
              <w:t>{{MarIncRatio}}</w:t>
            </w:r>
            <w:r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  <w:t xml:space="preserve"> %</w:t>
            </w:r>
          </w:p>
        </w:tc>
        <w:tc>
          <w:tcPr>
            <w:tcW w:w="15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23AC034">
            <w:pPr>
              <w:spacing w:after="0" w:line="240" w:lineRule="auto"/>
              <w:jc w:val="right"/>
              <w:rPr>
                <w:rFonts w:hint="default" w:ascii="Calibri" w:hAnsi="Calibri" w:eastAsia="Times New Roman" w:cs="Calibri"/>
                <w:color w:val="000000"/>
                <w:sz w:val="22"/>
                <w:lang w:val="en-US"/>
              </w:rPr>
            </w:pPr>
            <w:r>
              <w:rPr>
                <w:rFonts w:hint="default" w:ascii="Calibri" w:hAnsi="Calibri" w:eastAsia="Times New Roman" w:cs="Calibri"/>
                <w:color w:val="000000"/>
                <w:sz w:val="22"/>
                <w:lang w:val="en-US"/>
              </w:rPr>
              <w:t>{{IncAmount}}</w:t>
            </w:r>
          </w:p>
        </w:tc>
      </w:tr>
      <w:tr w14:paraId="76CBABC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</w:trPr>
        <w:tc>
          <w:tcPr>
            <w:tcW w:w="47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9ABEA25">
            <w:pPr>
              <w:spacing w:after="0" w:line="240" w:lineRule="auto"/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</w:pPr>
            <w:r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  <w:t>Marketing Incentive Ratio / Finance Amount</w:t>
            </w:r>
          </w:p>
        </w:tc>
        <w:tc>
          <w:tcPr>
            <w:tcW w:w="3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3426BA1">
            <w:pPr>
              <w:spacing w:after="0" w:line="240" w:lineRule="auto"/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</w:pPr>
            <w:r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  <w:t>:</w:t>
            </w:r>
          </w:p>
        </w:tc>
        <w:tc>
          <w:tcPr>
            <w:tcW w:w="17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627BF54">
            <w:pPr>
              <w:spacing w:after="0" w:line="240" w:lineRule="auto"/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</w:pPr>
            <w:r>
              <w:rPr>
                <w:rFonts w:hint="default" w:ascii="Calibri" w:hAnsi="Calibri" w:eastAsia="Times New Roman" w:cs="Calibri"/>
                <w:color w:val="000000"/>
                <w:sz w:val="22"/>
                <w:lang w:val="en-US"/>
              </w:rPr>
              <w:t>{{MarIncRatio}}</w:t>
            </w:r>
            <w:r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  <w:t xml:space="preserve"> %</w:t>
            </w:r>
          </w:p>
        </w:tc>
        <w:tc>
          <w:tcPr>
            <w:tcW w:w="15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DE3CA11">
            <w:pPr>
              <w:spacing w:after="0" w:line="240" w:lineRule="auto"/>
              <w:jc w:val="right"/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</w:pPr>
            <w:r>
              <w:rPr>
                <w:rFonts w:hint="default" w:ascii="Calibri" w:hAnsi="Calibri" w:eastAsia="Times New Roman" w:cs="Calibri"/>
                <w:color w:val="000000"/>
                <w:sz w:val="22"/>
                <w:lang w:val="en-US"/>
              </w:rPr>
              <w:t>{{FinanceAmount</w:t>
            </w:r>
            <w:bookmarkStart w:id="0" w:name="_GoBack"/>
            <w:bookmarkEnd w:id="0"/>
            <w:r>
              <w:rPr>
                <w:rFonts w:hint="default" w:ascii="Calibri" w:hAnsi="Calibri" w:eastAsia="Times New Roman" w:cs="Calibri"/>
                <w:color w:val="000000"/>
                <w:sz w:val="22"/>
                <w:lang w:val="en-US"/>
              </w:rPr>
              <w:t>}}</w:t>
            </w:r>
          </w:p>
        </w:tc>
      </w:tr>
      <w:tr w14:paraId="489C22F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</w:trPr>
        <w:tc>
          <w:tcPr>
            <w:tcW w:w="47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E8963E1">
            <w:pPr>
              <w:spacing w:after="0" w:line="240" w:lineRule="auto"/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</w:pPr>
            <w:r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  <w:t>Net Interest Margin after the above cost</w:t>
            </w:r>
          </w:p>
        </w:tc>
        <w:tc>
          <w:tcPr>
            <w:tcW w:w="3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7C99B4E">
            <w:pPr>
              <w:spacing w:after="0" w:line="240" w:lineRule="auto"/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</w:pPr>
            <w:r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  <w:t>:</w:t>
            </w:r>
          </w:p>
        </w:tc>
        <w:tc>
          <w:tcPr>
            <w:tcW w:w="17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C58072F">
            <w:pPr>
              <w:spacing w:after="0" w:line="240" w:lineRule="auto"/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</w:pPr>
            <w:r>
              <w:rPr>
                <w:rFonts w:hint="default" w:ascii="Calibri" w:hAnsi="Calibri" w:eastAsia="Times New Roman" w:cs="Calibri"/>
                <w:color w:val="000000"/>
                <w:sz w:val="22"/>
                <w:lang w:val="en-US"/>
              </w:rPr>
              <w:t>{{NetIntMarginRate}}</w:t>
            </w:r>
            <w:r>
              <w:rPr>
                <w:rFonts w:ascii="Calibri" w:hAnsi="Calibri" w:eastAsia="Times New Roman" w:cs="Calibri"/>
                <w:color w:val="000000"/>
                <w:sz w:val="22"/>
                <w:lang w:val="en-US"/>
              </w:rPr>
              <w:t xml:space="preserve"> %</w:t>
            </w:r>
          </w:p>
        </w:tc>
        <w:tc>
          <w:tcPr>
            <w:tcW w:w="15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81855B1">
            <w:pPr>
              <w:spacing w:after="0" w:line="240" w:lineRule="auto"/>
              <w:jc w:val="right"/>
              <w:rPr>
                <w:rFonts w:hint="default" w:ascii="Calibri" w:hAnsi="Calibri" w:eastAsia="Times New Roman" w:cs="Calibri"/>
                <w:color w:val="000000"/>
                <w:sz w:val="22"/>
                <w:lang w:val="en-US"/>
              </w:rPr>
            </w:pPr>
            <w:r>
              <w:rPr>
                <w:rFonts w:hint="default" w:ascii="Calibri" w:hAnsi="Calibri" w:eastAsia="Times New Roman" w:cs="Calibri"/>
                <w:color w:val="000000"/>
                <w:sz w:val="22"/>
                <w:lang w:val="en-US"/>
              </w:rPr>
              <w:t>{{NetIntMarginAmount}}</w:t>
            </w:r>
          </w:p>
        </w:tc>
      </w:tr>
    </w:tbl>
    <w:p w14:paraId="28F567DF"/>
    <w:tbl>
      <w:tblPr>
        <w:tblStyle w:val="12"/>
        <w:tblW w:w="13886" w:type="dxa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47"/>
        <w:gridCol w:w="2268"/>
        <w:gridCol w:w="3260"/>
        <w:gridCol w:w="3280"/>
        <w:gridCol w:w="2531"/>
      </w:tblGrid>
      <w:tr w14:paraId="3331493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</w:trPr>
        <w:tc>
          <w:tcPr>
            <w:tcW w:w="254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B4C6E7"/>
            <w:noWrap/>
            <w:vAlign w:val="center"/>
          </w:tcPr>
          <w:p w14:paraId="699E9433">
            <w:pPr>
              <w:spacing w:after="0" w:line="240" w:lineRule="auto"/>
              <w:jc w:val="center"/>
              <w:rPr>
                <w:rFonts w:ascii="Yu Gothic UI" w:hAnsi="Yu Gothic UI" w:eastAsia="Yu Gothic UI" w:cs="Calibri"/>
                <w:b/>
                <w:bCs/>
                <w:color w:val="000000"/>
                <w:szCs w:val="24"/>
                <w:lang w:val="en-US"/>
              </w:rPr>
            </w:pPr>
            <w:r>
              <w:rPr>
                <w:rFonts w:hint="eastAsia" w:ascii="Yu Gothic UI" w:hAnsi="Yu Gothic UI" w:eastAsia="Yu Gothic UI" w:cs="Calibri"/>
                <w:b/>
                <w:bCs/>
                <w:color w:val="000000"/>
                <w:szCs w:val="24"/>
                <w:lang w:val="en-US"/>
              </w:rPr>
              <w:t>Name</w:t>
            </w:r>
          </w:p>
        </w:tc>
        <w:tc>
          <w:tcPr>
            <w:tcW w:w="2268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000000" w:fill="B4C6E7"/>
            <w:noWrap/>
            <w:vAlign w:val="center"/>
          </w:tcPr>
          <w:p w14:paraId="03A85F98">
            <w:pPr>
              <w:spacing w:after="0" w:line="240" w:lineRule="auto"/>
              <w:jc w:val="center"/>
              <w:rPr>
                <w:rFonts w:ascii="Yu Gothic UI" w:hAnsi="Yu Gothic UI" w:eastAsia="Yu Gothic UI" w:cs="Calibri"/>
                <w:b/>
                <w:bCs/>
                <w:color w:val="000000"/>
                <w:szCs w:val="24"/>
                <w:lang w:val="en-US"/>
              </w:rPr>
            </w:pPr>
            <w:r>
              <w:rPr>
                <w:rFonts w:ascii="Yu Gothic UI" w:hAnsi="Yu Gothic UI" w:eastAsia="Yu Gothic UI" w:cs="Calibri"/>
                <w:b/>
                <w:bCs/>
                <w:color w:val="000000"/>
                <w:szCs w:val="24"/>
                <w:lang w:val="en-US"/>
              </w:rPr>
              <w:t>Department</w:t>
            </w:r>
          </w:p>
        </w:tc>
        <w:tc>
          <w:tcPr>
            <w:tcW w:w="326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000000" w:fill="B4C6E7"/>
            <w:noWrap/>
            <w:vAlign w:val="center"/>
          </w:tcPr>
          <w:p w14:paraId="6D67EF61">
            <w:pPr>
              <w:spacing w:after="0" w:line="240" w:lineRule="auto"/>
              <w:jc w:val="center"/>
              <w:rPr>
                <w:rFonts w:ascii="Yu Gothic UI" w:hAnsi="Yu Gothic UI" w:eastAsia="Yu Gothic UI" w:cs="Calibri"/>
                <w:b/>
                <w:bCs/>
                <w:color w:val="000000"/>
                <w:szCs w:val="24"/>
                <w:lang w:val="en-US"/>
              </w:rPr>
            </w:pPr>
            <w:r>
              <w:rPr>
                <w:rFonts w:hint="eastAsia" w:ascii="Yu Gothic UI" w:hAnsi="Yu Gothic UI" w:eastAsia="Yu Gothic UI" w:cs="Calibri"/>
                <w:b/>
                <w:bCs/>
                <w:color w:val="000000"/>
                <w:szCs w:val="24"/>
                <w:lang w:val="en-US"/>
              </w:rPr>
              <w:t>Portion</w:t>
            </w:r>
          </w:p>
        </w:tc>
        <w:tc>
          <w:tcPr>
            <w:tcW w:w="328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000000" w:fill="B4C6E7"/>
            <w:noWrap/>
            <w:vAlign w:val="center"/>
          </w:tcPr>
          <w:p w14:paraId="47576009">
            <w:pPr>
              <w:spacing w:after="0" w:line="240" w:lineRule="auto"/>
              <w:jc w:val="center"/>
              <w:rPr>
                <w:rFonts w:ascii="Yu Gothic UI" w:hAnsi="Yu Gothic UI" w:eastAsia="Yu Gothic UI" w:cs="Calibri"/>
                <w:b/>
                <w:bCs/>
                <w:color w:val="000000"/>
                <w:szCs w:val="24"/>
                <w:lang w:val="en-US"/>
              </w:rPr>
            </w:pPr>
            <w:r>
              <w:rPr>
                <w:rFonts w:hint="eastAsia" w:ascii="Yu Gothic UI" w:hAnsi="Yu Gothic UI" w:eastAsia="Yu Gothic UI" w:cs="Calibri"/>
                <w:b/>
                <w:bCs/>
                <w:color w:val="000000"/>
                <w:szCs w:val="24"/>
                <w:lang w:val="en-US"/>
              </w:rPr>
              <w:t>Amount</w:t>
            </w:r>
          </w:p>
        </w:tc>
        <w:tc>
          <w:tcPr>
            <w:tcW w:w="2531" w:type="dxa"/>
            <w:tcBorders>
              <w:top w:val="single" w:color="auto" w:sz="4" w:space="0"/>
              <w:left w:val="nil"/>
              <w:bottom w:val="single" w:color="auto" w:sz="4" w:space="0"/>
              <w:right w:val="single" w:color="000000" w:sz="4" w:space="0"/>
            </w:tcBorders>
            <w:shd w:val="clear" w:color="000000" w:fill="B4C6E7"/>
            <w:noWrap/>
            <w:vAlign w:val="center"/>
          </w:tcPr>
          <w:p w14:paraId="7E0C2696">
            <w:pPr>
              <w:spacing w:after="0" w:line="240" w:lineRule="auto"/>
              <w:jc w:val="center"/>
              <w:rPr>
                <w:rFonts w:ascii="Yu Gothic UI" w:hAnsi="Yu Gothic UI" w:eastAsia="Yu Gothic UI" w:cs="Calibri"/>
                <w:b/>
                <w:bCs/>
                <w:color w:val="000000"/>
                <w:szCs w:val="24"/>
                <w:lang w:val="en-US"/>
              </w:rPr>
            </w:pPr>
            <w:r>
              <w:rPr>
                <w:rFonts w:hint="eastAsia" w:ascii="Yu Gothic UI" w:hAnsi="Yu Gothic UI" w:eastAsia="Yu Gothic UI" w:cs="Calibri"/>
                <w:b/>
                <w:bCs/>
                <w:color w:val="000000"/>
                <w:szCs w:val="24"/>
                <w:lang w:val="en-US"/>
              </w:rPr>
              <w:t>Chop</w:t>
            </w:r>
          </w:p>
        </w:tc>
      </w:tr>
      <w:tr w14:paraId="418B888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8" w:hRule="atLeast"/>
        </w:trPr>
        <w:tc>
          <w:tcPr>
            <w:tcW w:w="2547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0D22208C">
            <w:pPr>
              <w:spacing w:after="0" w:line="240" w:lineRule="auto"/>
              <w:jc w:val="center"/>
              <w:rPr>
                <w:rFonts w:hint="default" w:eastAsia="Times New Roman" w:cs="Calibri" w:asciiTheme="majorAscii" w:hAnsiTheme="majorAscii"/>
                <w:color w:val="000000"/>
                <w:sz w:val="22"/>
                <w:szCs w:val="22"/>
                <w:lang w:val="en-US"/>
              </w:rPr>
            </w:pPr>
            <w:r>
              <w:rPr>
                <w:rFonts w:hint="default" w:eastAsia="Times New Roman" w:cs="Calibri" w:asciiTheme="majorAscii" w:hAnsiTheme="majorAscii"/>
                <w:color w:val="000000"/>
                <w:sz w:val="22"/>
                <w:szCs w:val="22"/>
                <w:lang w:val="en-US"/>
              </w:rPr>
              <w:t>{{#t:ReceiverList}}</w:t>
            </w:r>
          </w:p>
          <w:p w14:paraId="04D2C596">
            <w:pPr>
              <w:spacing w:after="0" w:line="240" w:lineRule="auto"/>
              <w:jc w:val="center"/>
              <w:rPr>
                <w:rFonts w:hint="default" w:eastAsia="Yu Gothic UI" w:cs="Calibri" w:asciiTheme="majorAscii" w:hAnsiTheme="majorAscii"/>
                <w:color w:val="000000"/>
                <w:sz w:val="22"/>
                <w:szCs w:val="22"/>
                <w:lang w:val="en-US"/>
              </w:rPr>
            </w:pPr>
            <w:r>
              <w:rPr>
                <w:rFonts w:hint="default" w:eastAsia="Times New Roman" w:cs="Calibri" w:asciiTheme="majorAscii" w:hAnsiTheme="majorAscii"/>
                <w:color w:val="000000"/>
                <w:sz w:val="22"/>
                <w:szCs w:val="22"/>
                <w:lang w:val="en-US"/>
              </w:rPr>
              <w:t>{{ReceiverName}}</w:t>
            </w:r>
            <w:r>
              <w:rPr>
                <w:rFonts w:hint="default" w:eastAsia="Yu Gothic UI" w:cs="Calibri" w:asciiTheme="majorAscii" w:hAnsiTheme="majorAscii"/>
                <w:color w:val="000000"/>
                <w:sz w:val="22"/>
                <w:szCs w:val="22"/>
                <w:lang w:val="en-US"/>
              </w:rPr>
              <w:t> </w:t>
            </w:r>
          </w:p>
        </w:tc>
        <w:tc>
          <w:tcPr>
            <w:tcW w:w="2268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24F2AF9C">
            <w:pPr>
              <w:spacing w:after="0" w:line="240" w:lineRule="auto"/>
              <w:jc w:val="center"/>
              <w:rPr>
                <w:rFonts w:hint="default" w:eastAsia="Yu Gothic UI" w:cs="Calibri" w:asciiTheme="majorAscii" w:hAnsiTheme="majorAscii"/>
                <w:color w:val="000000"/>
                <w:sz w:val="22"/>
                <w:szCs w:val="22"/>
                <w:lang w:val="en-US"/>
              </w:rPr>
            </w:pPr>
            <w:r>
              <w:rPr>
                <w:rFonts w:hint="default" w:eastAsia="Times New Roman" w:cs="Calibri" w:asciiTheme="majorAscii" w:hAnsiTheme="majorAscii"/>
                <w:color w:val="000000"/>
                <w:sz w:val="22"/>
                <w:szCs w:val="22"/>
                <w:lang w:val="en-US"/>
              </w:rPr>
              <w:t>{{ReceiverDept}}</w:t>
            </w:r>
            <w:r>
              <w:rPr>
                <w:rFonts w:hint="default" w:eastAsia="Yu Gothic UI" w:cs="Calibri" w:asciiTheme="majorAscii" w:hAnsiTheme="majorAscii"/>
                <w:color w:val="000000"/>
                <w:sz w:val="22"/>
                <w:szCs w:val="22"/>
                <w:lang w:val="en-US"/>
              </w:rPr>
              <w:t> </w:t>
            </w:r>
          </w:p>
        </w:tc>
        <w:tc>
          <w:tcPr>
            <w:tcW w:w="32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0D47BC48">
            <w:pPr>
              <w:spacing w:after="0" w:line="240" w:lineRule="auto"/>
              <w:jc w:val="center"/>
              <w:rPr>
                <w:rFonts w:hint="default" w:eastAsia="Yu Gothic UI" w:cs="Calibri" w:asciiTheme="majorAscii" w:hAnsiTheme="majorAscii"/>
                <w:color w:val="000000"/>
                <w:sz w:val="22"/>
                <w:szCs w:val="22"/>
                <w:lang w:val="en-US"/>
              </w:rPr>
            </w:pPr>
            <w:r>
              <w:rPr>
                <w:rFonts w:hint="default" w:eastAsia="Yu Gothic UI" w:cs="Calibri" w:asciiTheme="majorAscii" w:hAnsiTheme="majorAscii"/>
                <w:color w:val="000000"/>
                <w:sz w:val="22"/>
                <w:szCs w:val="22"/>
                <w:lang w:val="en-US"/>
              </w:rPr>
              <w:t>{{RecPortion}}%</w:t>
            </w:r>
          </w:p>
        </w:tc>
        <w:tc>
          <w:tcPr>
            <w:tcW w:w="328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140ECA02">
            <w:pPr>
              <w:spacing w:after="0" w:line="240" w:lineRule="auto"/>
              <w:jc w:val="right"/>
              <w:rPr>
                <w:rFonts w:hint="default" w:eastAsia="Yu Gothic UI" w:cs="Calibri" w:asciiTheme="majorAscii" w:hAnsiTheme="majorAscii"/>
                <w:color w:val="000000"/>
                <w:sz w:val="22"/>
                <w:szCs w:val="22"/>
                <w:lang w:val="en-US"/>
              </w:rPr>
            </w:pPr>
            <w:r>
              <w:rPr>
                <w:rFonts w:hint="default" w:eastAsia="Yu Gothic UI" w:cs="Calibri" w:asciiTheme="majorAscii" w:hAnsiTheme="majorAscii"/>
                <w:color w:val="000000"/>
                <w:sz w:val="22"/>
                <w:szCs w:val="22"/>
                <w:lang w:val="en-US"/>
              </w:rPr>
              <w:t>{{RecAmount}} </w:t>
            </w:r>
          </w:p>
        </w:tc>
        <w:tc>
          <w:tcPr>
            <w:tcW w:w="2531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16687CE1">
            <w:pPr>
              <w:spacing w:after="0" w:line="240" w:lineRule="auto"/>
              <w:jc w:val="center"/>
              <w:rPr>
                <w:rFonts w:hint="default" w:eastAsia="Yu Gothic UI" w:cs="Calibri" w:asciiTheme="majorAscii" w:hAnsiTheme="majorAscii"/>
                <w:color w:val="000000"/>
                <w:sz w:val="22"/>
                <w:szCs w:val="22"/>
                <w:lang w:val="en-US"/>
              </w:rPr>
            </w:pPr>
            <w:r>
              <w:rPr>
                <w:rFonts w:hint="default" w:eastAsia="Yu Gothic UI" w:cs="Calibri" w:asciiTheme="majorAscii" w:hAnsiTheme="majorAscii"/>
                <w:color w:val="000000"/>
                <w:sz w:val="22"/>
                <w:szCs w:val="22"/>
                <w:lang w:val="en-US"/>
              </w:rPr>
              <w:t> {{RecChop}}</w:t>
            </w:r>
          </w:p>
        </w:tc>
      </w:tr>
      <w:tr w14:paraId="3534D39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8" w:hRule="atLeast"/>
        </w:trPr>
        <w:tc>
          <w:tcPr>
            <w:tcW w:w="4815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69CFF727">
            <w:pPr>
              <w:spacing w:after="0" w:line="240" w:lineRule="auto"/>
              <w:jc w:val="center"/>
              <w:rPr>
                <w:rFonts w:hint="default" w:eastAsia="Yu Gothic UI" w:cs="Calibri" w:asciiTheme="majorAscii" w:hAnsiTheme="majorAscii"/>
                <w:b/>
                <w:bCs/>
                <w:color w:val="000000"/>
                <w:sz w:val="22"/>
                <w:szCs w:val="22"/>
                <w:lang w:val="en-US"/>
              </w:rPr>
            </w:pPr>
            <w:r>
              <w:rPr>
                <w:rFonts w:hint="default" w:eastAsia="Yu Gothic UI" w:cs="Calibri" w:asciiTheme="majorAscii" w:hAnsiTheme="majorAscii"/>
                <w:b/>
                <w:bCs/>
                <w:color w:val="000000"/>
                <w:sz w:val="22"/>
                <w:szCs w:val="22"/>
                <w:lang w:val="en-US"/>
              </w:rPr>
              <w:t>Total</w:t>
            </w:r>
          </w:p>
        </w:tc>
        <w:tc>
          <w:tcPr>
            <w:tcW w:w="32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6A49814F">
            <w:pPr>
              <w:spacing w:after="0" w:line="240" w:lineRule="auto"/>
              <w:jc w:val="center"/>
              <w:rPr>
                <w:rFonts w:hint="default" w:eastAsia="Yu Gothic UI" w:cs="Calibri" w:asciiTheme="majorAscii" w:hAnsiTheme="majorAscii"/>
                <w:color w:val="000000"/>
                <w:sz w:val="22"/>
                <w:szCs w:val="22"/>
                <w:lang w:val="en-US"/>
              </w:rPr>
            </w:pPr>
            <w:r>
              <w:rPr>
                <w:rFonts w:hint="default" w:eastAsia="Yu Gothic UI" w:cs="Calibri" w:asciiTheme="majorAscii" w:hAnsiTheme="majorAscii"/>
                <w:color w:val="000000"/>
                <w:sz w:val="22"/>
                <w:szCs w:val="22"/>
                <w:lang w:val="en-US"/>
              </w:rPr>
              <w:t>{{TotalPortion}}%</w:t>
            </w:r>
          </w:p>
        </w:tc>
        <w:tc>
          <w:tcPr>
            <w:tcW w:w="328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20F2B45A">
            <w:pPr>
              <w:spacing w:after="0" w:line="240" w:lineRule="auto"/>
              <w:jc w:val="right"/>
              <w:rPr>
                <w:rFonts w:hint="default" w:eastAsia="Yu Gothic UI" w:cs="Calibri" w:asciiTheme="majorAscii" w:hAnsiTheme="majorAscii"/>
                <w:b/>
                <w:bCs/>
                <w:color w:val="000000"/>
                <w:sz w:val="22"/>
                <w:szCs w:val="22"/>
                <w:lang w:val="en-US"/>
              </w:rPr>
            </w:pPr>
            <w:r>
              <w:rPr>
                <w:rFonts w:hint="default" w:eastAsia="Yu Gothic UI" w:cs="Calibri" w:asciiTheme="majorAscii" w:hAnsiTheme="majorAscii"/>
                <w:b/>
                <w:bCs/>
                <w:color w:val="000000"/>
                <w:sz w:val="22"/>
                <w:szCs w:val="22"/>
                <w:lang w:val="en-US"/>
              </w:rPr>
              <w:t> </w:t>
            </w:r>
          </w:p>
        </w:tc>
        <w:tc>
          <w:tcPr>
            <w:tcW w:w="2531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19FDB5D1">
            <w:pPr>
              <w:spacing w:after="0" w:line="240" w:lineRule="auto"/>
              <w:jc w:val="center"/>
              <w:rPr>
                <w:rFonts w:hint="default" w:eastAsia="Yu Gothic UI" w:cs="Calibri" w:asciiTheme="majorAscii" w:hAnsiTheme="majorAscii"/>
                <w:color w:val="000000"/>
                <w:sz w:val="22"/>
                <w:szCs w:val="22"/>
                <w:lang w:val="en-US"/>
              </w:rPr>
            </w:pPr>
            <w:r>
              <w:rPr>
                <w:rFonts w:hint="default" w:eastAsia="Yu Gothic UI" w:cs="Calibri" w:asciiTheme="majorAscii" w:hAnsiTheme="majorAscii"/>
                <w:color w:val="000000"/>
                <w:sz w:val="22"/>
                <w:szCs w:val="22"/>
                <w:lang w:val="en-US"/>
              </w:rPr>
              <w:t> </w:t>
            </w:r>
          </w:p>
        </w:tc>
      </w:tr>
    </w:tbl>
    <w:p w14:paraId="2A778C30">
      <w:pPr>
        <w:pStyle w:val="16"/>
        <w:keepNext/>
        <w:ind w:left="0"/>
        <w:jc w:val="left"/>
      </w:pPr>
    </w:p>
    <w:tbl>
      <w:tblPr>
        <w:tblStyle w:val="12"/>
        <w:tblW w:w="13753" w:type="dxa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14"/>
        <w:gridCol w:w="1984"/>
        <w:gridCol w:w="3618"/>
        <w:gridCol w:w="1769"/>
        <w:gridCol w:w="3268"/>
      </w:tblGrid>
      <w:tr w14:paraId="2D63555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3268" w:type="dxa"/>
          <w:trHeight w:val="384" w:hRule="atLeast"/>
        </w:trPr>
        <w:tc>
          <w:tcPr>
            <w:tcW w:w="311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B4C6E7"/>
            <w:noWrap/>
            <w:vAlign w:val="center"/>
          </w:tcPr>
          <w:p w14:paraId="0E21C3ED">
            <w:pPr>
              <w:spacing w:after="0" w:line="240" w:lineRule="auto"/>
              <w:jc w:val="center"/>
              <w:rPr>
                <w:rFonts w:ascii="Yu Gothic UI" w:hAnsi="Yu Gothic UI" w:eastAsia="Yu Gothic UI" w:cs="Calibri"/>
                <w:b/>
                <w:bCs/>
                <w:color w:val="000000"/>
                <w:szCs w:val="24"/>
                <w:lang w:val="en-US"/>
              </w:rPr>
            </w:pPr>
            <w:r>
              <w:rPr>
                <w:rFonts w:hint="eastAsia" w:ascii="Yu Gothic UI" w:hAnsi="Yu Gothic UI" w:eastAsia="Yu Gothic UI" w:cs="Calibri"/>
                <w:b/>
                <w:bCs/>
                <w:color w:val="000000"/>
                <w:szCs w:val="24"/>
                <w:lang w:val="en-US"/>
              </w:rPr>
              <w:t xml:space="preserve">PIC </w:t>
            </w:r>
            <w:r>
              <w:rPr>
                <w:rFonts w:ascii="Yu Gothic UI" w:hAnsi="Yu Gothic UI" w:eastAsia="Yu Gothic UI" w:cs="Calibri"/>
                <w:b/>
                <w:bCs/>
                <w:color w:val="000000"/>
                <w:szCs w:val="24"/>
                <w:lang w:val="en-US"/>
              </w:rPr>
              <w:t>Department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345E048">
            <w:pPr>
              <w:spacing w:after="0" w:line="240" w:lineRule="auto"/>
              <w:jc w:val="center"/>
              <w:rPr>
                <w:rFonts w:ascii="Yu Gothic UI" w:hAnsi="Yu Gothic UI" w:eastAsia="Yu Gothic UI" w:cs="Calibri"/>
                <w:b/>
                <w:bCs/>
                <w:color w:val="000000"/>
                <w:szCs w:val="24"/>
                <w:lang w:val="en-US"/>
              </w:rPr>
            </w:pPr>
          </w:p>
        </w:tc>
        <w:tc>
          <w:tcPr>
            <w:tcW w:w="361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B4C6E7"/>
            <w:noWrap/>
            <w:vAlign w:val="center"/>
          </w:tcPr>
          <w:p w14:paraId="0993E9D1">
            <w:pPr>
              <w:spacing w:after="0" w:line="240" w:lineRule="auto"/>
              <w:jc w:val="center"/>
              <w:rPr>
                <w:rFonts w:ascii="Yu Gothic UI" w:hAnsi="Yu Gothic UI" w:eastAsia="Yu Gothic UI" w:cs="Calibri"/>
                <w:b/>
                <w:bCs/>
                <w:color w:val="000000"/>
                <w:szCs w:val="24"/>
                <w:lang w:val="en-US"/>
              </w:rPr>
            </w:pPr>
            <w:r>
              <w:rPr>
                <w:rFonts w:hint="eastAsia" w:ascii="Yu Gothic UI" w:hAnsi="Yu Gothic UI" w:eastAsia="Yu Gothic UI" w:cs="Calibri"/>
                <w:b/>
                <w:bCs/>
                <w:color w:val="000000"/>
                <w:szCs w:val="24"/>
                <w:lang w:val="en-US"/>
              </w:rPr>
              <w:t xml:space="preserve">UH </w:t>
            </w:r>
            <w:r>
              <w:rPr>
                <w:rFonts w:ascii="Yu Gothic UI" w:hAnsi="Yu Gothic UI" w:eastAsia="Yu Gothic UI" w:cs="Calibri"/>
                <w:b/>
                <w:bCs/>
                <w:color w:val="000000"/>
                <w:szCs w:val="24"/>
                <w:lang w:val="en-US"/>
              </w:rPr>
              <w:t>Department</w:t>
            </w:r>
          </w:p>
        </w:tc>
        <w:tc>
          <w:tcPr>
            <w:tcW w:w="176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34817AA">
            <w:pPr>
              <w:spacing w:after="0" w:line="240" w:lineRule="auto"/>
              <w:jc w:val="center"/>
              <w:rPr>
                <w:rFonts w:ascii="Yu Gothic UI" w:hAnsi="Yu Gothic UI" w:eastAsia="Yu Gothic UI" w:cs="Calibri"/>
                <w:b/>
                <w:bCs/>
                <w:color w:val="000000"/>
                <w:szCs w:val="24"/>
                <w:lang w:val="en-US"/>
              </w:rPr>
            </w:pPr>
          </w:p>
        </w:tc>
      </w:tr>
      <w:tr w14:paraId="451CED9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467" w:hRule="atLeast"/>
        </w:trPr>
        <w:tc>
          <w:tcPr>
            <w:tcW w:w="3114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2437D5C1">
            <w:pPr>
              <w:spacing w:after="0" w:line="240" w:lineRule="auto"/>
              <w:jc w:val="center"/>
              <w:rPr>
                <w:rFonts w:ascii="Yu Gothic UI" w:hAnsi="Yu Gothic UI" w:eastAsia="Yu Gothic UI" w:cs="Calibri"/>
                <w:color w:val="000000"/>
                <w:szCs w:val="24"/>
                <w:lang w:val="en-US"/>
              </w:rPr>
            </w:pPr>
            <w:r>
              <w:rPr>
                <w:rFonts w:hint="eastAsia" w:ascii="Yu Gothic UI" w:hAnsi="Yu Gothic UI" w:eastAsia="Yu Gothic UI" w:cs="Calibri"/>
                <w:color w:val="000000"/>
                <w:szCs w:val="24"/>
                <w:lang w:val="en-US"/>
              </w:rPr>
              <w:t> 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5EA5964">
            <w:pPr>
              <w:spacing w:after="0" w:line="240" w:lineRule="auto"/>
              <w:jc w:val="center"/>
              <w:rPr>
                <w:rFonts w:ascii="Yu Gothic UI" w:hAnsi="Yu Gothic UI" w:eastAsia="Yu Gothic UI" w:cs="Calibri"/>
                <w:color w:val="000000"/>
                <w:szCs w:val="24"/>
                <w:lang w:val="en-US"/>
              </w:rPr>
            </w:pPr>
          </w:p>
        </w:tc>
        <w:tc>
          <w:tcPr>
            <w:tcW w:w="3618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36E04729">
            <w:pPr>
              <w:spacing w:after="0" w:line="240" w:lineRule="auto"/>
              <w:jc w:val="center"/>
              <w:rPr>
                <w:rFonts w:ascii="Yu Gothic UI" w:hAnsi="Yu Gothic UI" w:eastAsia="Yu Gothic UI" w:cs="Calibri"/>
                <w:color w:val="000000"/>
                <w:szCs w:val="24"/>
                <w:lang w:val="en-US"/>
              </w:rPr>
            </w:pPr>
            <w:r>
              <w:rPr>
                <w:rFonts w:hint="eastAsia" w:ascii="Yu Gothic UI" w:hAnsi="Yu Gothic UI" w:eastAsia="Yu Gothic UI" w:cs="Calibri"/>
                <w:color w:val="000000"/>
                <w:szCs w:val="24"/>
                <w:lang w:val="en-US"/>
              </w:rPr>
              <w:t> </w:t>
            </w:r>
          </w:p>
        </w:tc>
        <w:tc>
          <w:tcPr>
            <w:tcW w:w="1769" w:type="dxa"/>
            <w:tcBorders>
              <w:top w:val="nil"/>
              <w:left w:val="nil"/>
              <w:bottom w:val="nil"/>
            </w:tcBorders>
            <w:noWrap/>
            <w:vAlign w:val="bottom"/>
          </w:tcPr>
          <w:p w14:paraId="5CCFB304">
            <w:pPr>
              <w:spacing w:after="0" w:line="240" w:lineRule="auto"/>
              <w:jc w:val="center"/>
              <w:rPr>
                <w:rFonts w:ascii="Yu Gothic UI" w:hAnsi="Yu Gothic UI" w:eastAsia="Yu Gothic UI" w:cs="Calibri"/>
                <w:color w:val="000000"/>
                <w:szCs w:val="24"/>
                <w:lang w:val="en-US"/>
              </w:rPr>
            </w:pPr>
          </w:p>
        </w:tc>
        <w:tc>
          <w:tcPr>
            <w:tcW w:w="3268" w:type="dxa"/>
            <w:tcBorders>
              <w:top w:val="nil"/>
            </w:tcBorders>
            <w:shd w:val="clear" w:color="000000" w:fill="FFFFFF"/>
            <w:noWrap/>
            <w:vAlign w:val="center"/>
          </w:tcPr>
          <w:p w14:paraId="51EE95CC">
            <w:pPr>
              <w:spacing w:after="0" w:line="240" w:lineRule="auto"/>
              <w:jc w:val="center"/>
              <w:rPr>
                <w:rFonts w:ascii="Yu Gothic UI" w:hAnsi="Yu Gothic UI" w:eastAsia="Yu Gothic UI" w:cs="Calibri"/>
                <w:color w:val="000000"/>
                <w:szCs w:val="24"/>
                <w:lang w:val="en-US"/>
              </w:rPr>
            </w:pPr>
          </w:p>
        </w:tc>
      </w:tr>
    </w:tbl>
    <w:p w14:paraId="71D4F646">
      <w:pPr>
        <w:rPr>
          <w:rFonts w:hint="default"/>
          <w:lang w:val="en-US"/>
        </w:rPr>
      </w:pPr>
    </w:p>
    <w:sectPr>
      <w:pgSz w:w="17541" w:h="12240" w:orient="landscape"/>
      <w:pgMar w:top="1803" w:right="1440" w:bottom="1803" w:left="1440" w:header="720" w:footer="720" w:gutter="0"/>
      <w:cols w:space="0" w:num="1"/>
      <w:rtlGutter w:val="0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Symbol">
    <w:panose1 w:val="05050102010706020507"/>
    <w:charset w:val="02"/>
    <w:family w:val="auto"/>
    <w:pitch w:val="default"/>
    <w:sig w:usb0="00000000" w:usb1="00000000" w:usb2="00000000" w:usb3="00000000" w:csb0="80000000" w:csb1="0000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Yu Gothic UI">
    <w:panose1 w:val="020B0500000000000000"/>
    <w:charset w:val="80"/>
    <w:family w:val="swiss"/>
    <w:pitch w:val="default"/>
    <w:sig w:usb0="E00002FF" w:usb1="2AC7FDFF" w:usb2="00000016" w:usb3="00000000" w:csb0="2002009F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31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30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25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4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29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23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5"/>
  </w:num>
  <w:num w:numId="2">
    <w:abstractNumId w:val="3"/>
  </w:num>
  <w:num w:numId="3">
    <w:abstractNumId w:val="2"/>
  </w:num>
  <w:num w:numId="4">
    <w:abstractNumId w:val="4"/>
  </w:num>
  <w:num w:numId="5">
    <w:abstractNumId w:val="1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24DF2585"/>
    <w:rsid w:val="293F2D39"/>
    <w:rsid w:val="368F4634"/>
    <w:rsid w:val="375353D6"/>
    <w:rsid w:val="40DF4000"/>
    <w:rsid w:val="422E2294"/>
    <w:rsid w:val="47461F7B"/>
    <w:rsid w:val="479A1A05"/>
    <w:rsid w:val="4D170188"/>
    <w:rsid w:val="58E752F5"/>
    <w:rsid w:val="5EAF03E4"/>
    <w:rsid w:val="6370227B"/>
    <w:rsid w:val="67B54588"/>
    <w:rsid w:val="6F181947"/>
    <w:rsid w:val="720A1D17"/>
    <w:rsid w:val="736F2F07"/>
    <w:rsid w:val="7CB866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3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4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ody Text"/>
    <w:basedOn w:val="1"/>
    <w:link w:val="144"/>
    <w:unhideWhenUsed/>
    <w:qFormat/>
    <w:uiPriority w:val="99"/>
    <w:pPr>
      <w:spacing w:after="120"/>
    </w:pPr>
  </w:style>
  <w:style w:type="paragraph" w:styleId="14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15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6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character" w:styleId="17">
    <w:name w:val="Emphasis"/>
    <w:basedOn w:val="11"/>
    <w:qFormat/>
    <w:uiPriority w:val="20"/>
    <w:rPr>
      <w:i/>
      <w:iCs/>
    </w:rPr>
  </w:style>
  <w:style w:type="paragraph" w:styleId="18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19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0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23">
    <w:name w:val="List Bullet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24">
    <w:name w:val="List Bullet 2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25">
    <w:name w:val="List Bullet 3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26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7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28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29">
    <w:name w:val="List Number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30">
    <w:name w:val="List Number 2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31">
    <w:name w:val="List Number 3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3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character" w:styleId="33">
    <w:name w:val="Strong"/>
    <w:basedOn w:val="11"/>
    <w:qFormat/>
    <w:uiPriority w:val="22"/>
    <w:rPr>
      <w:b/>
      <w:bCs/>
    </w:rPr>
  </w:style>
  <w:style w:type="paragraph" w:styleId="34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table" w:styleId="35">
    <w:name w:val="Table Grid"/>
    <w:basedOn w:val="1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36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7">
    <w:name w:val="Light Shading"/>
    <w:basedOn w:val="1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8">
    <w:name w:val="Light Shading Accent 1"/>
    <w:basedOn w:val="1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9">
    <w:name w:val="Light Shading Accent 2"/>
    <w:basedOn w:val="1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40">
    <w:name w:val="Light Shading Accent 3"/>
    <w:basedOn w:val="1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1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2">
    <w:name w:val="Light Shading Accent 5"/>
    <w:basedOn w:val="1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3">
    <w:name w:val="Light Shading Accent 6"/>
    <w:basedOn w:val="1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4">
    <w:name w:val="Light List"/>
    <w:basedOn w:val="1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5">
    <w:name w:val="Light List Accent 1"/>
    <w:basedOn w:val="1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6">
    <w:name w:val="Light List Accent 2"/>
    <w:basedOn w:val="1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7">
    <w:name w:val="Light List Accent 3"/>
    <w:basedOn w:val="1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8">
    <w:name w:val="Light List Accent 4"/>
    <w:basedOn w:val="1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9">
    <w:name w:val="Light List Accent 5"/>
    <w:basedOn w:val="1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50">
    <w:name w:val="Light List Accent 6"/>
    <w:basedOn w:val="1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1">
    <w:name w:val="Light Grid"/>
    <w:basedOn w:val="1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2">
    <w:name w:val="Light Grid Accent 1"/>
    <w:basedOn w:val="1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3">
    <w:name w:val="Light Grid Accent 2"/>
    <w:basedOn w:val="1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4">
    <w:name w:val="Light Grid Accent 3"/>
    <w:basedOn w:val="1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5">
    <w:name w:val="Light Grid Accent 4"/>
    <w:basedOn w:val="1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6">
    <w:name w:val="Light Grid Accent 5"/>
    <w:basedOn w:val="1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7">
    <w:name w:val="Light Grid Accent 6"/>
    <w:basedOn w:val="1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8">
    <w:name w:val="Medium Shading 1"/>
    <w:basedOn w:val="1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1"/>
    <w:basedOn w:val="1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2"/>
    <w:basedOn w:val="1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3"/>
    <w:basedOn w:val="1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4"/>
    <w:basedOn w:val="1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5"/>
    <w:basedOn w:val="1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1 Accent 6"/>
    <w:basedOn w:val="1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5">
    <w:name w:val="Medium Shading 2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1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2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3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4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5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Shading 2 Accent 6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2">
    <w:name w:val="Medium List 1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3">
    <w:name w:val="Medium List 1 Accent 1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4">
    <w:name w:val="Medium List 1 Accent 2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5">
    <w:name w:val="Medium List 1 Accent 3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6">
    <w:name w:val="Medium List 1 Accent 4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7">
    <w:name w:val="Medium List 1 Accent 5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8">
    <w:name w:val="Medium List 1 Accent 6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9">
    <w:name w:val="Medium List 2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1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2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3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4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5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List 2 Accent 6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6">
    <w:name w:val="Medium Grid 1"/>
    <w:basedOn w:val="1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7">
    <w:name w:val="Medium Grid 1 Accent 1"/>
    <w:basedOn w:val="1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8">
    <w:name w:val="Medium Grid 1 Accent 2"/>
    <w:basedOn w:val="1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9">
    <w:name w:val="Medium Grid 1 Accent 3"/>
    <w:basedOn w:val="1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90">
    <w:name w:val="Medium Grid 1 Accent 4"/>
    <w:basedOn w:val="1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1">
    <w:name w:val="Medium Grid 1 Accent 5"/>
    <w:basedOn w:val="1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2">
    <w:name w:val="Medium Grid 1 Accent 6"/>
    <w:basedOn w:val="1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3">
    <w:name w:val="Medium Grid 2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1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2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3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4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5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2 Accent 6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1">
    <w:name w:val="Medium Grid 3 Accent 1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2">
    <w:name w:val="Medium Grid 3 Accent 2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7">
    <w:name w:val="Dark List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8">
    <w:name w:val="Dark List Accent 1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9">
    <w:name w:val="Dark List Accent 2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10">
    <w:name w:val="Dark List Accent 3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1">
    <w:name w:val="Dark List Accent 4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2">
    <w:name w:val="Dark List Accent 5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3">
    <w:name w:val="Dark List Accent 6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4">
    <w:name w:val="Colorful Shading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1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2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3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8">
    <w:name w:val="Colorful Shading Accent 4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5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Shading Accent 6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1">
    <w:name w:val="Colorful List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2">
    <w:name w:val="Colorful List Accent 1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3">
    <w:name w:val="Colorful List Accent 2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4">
    <w:name w:val="Colorful List Accent 3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5">
    <w:name w:val="Colorful List Accent 4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6">
    <w:name w:val="Colorful List Accent 5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7">
    <w:name w:val="Colorful List Accent 6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8">
    <w:name w:val="Colorful Grid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9">
    <w:name w:val="Colorful Grid Accent 1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30">
    <w:name w:val="Colorful Grid Accent 2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1">
    <w:name w:val="Colorful Grid Accent 3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2">
    <w:name w:val="Colorful Grid Accent 4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3">
    <w:name w:val="Colorful Grid Accent 5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4">
    <w:name w:val="Colorful Grid Accent 6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135">
    <w:name w:val="Header Char"/>
    <w:basedOn w:val="11"/>
    <w:link w:val="19"/>
    <w:qFormat/>
    <w:uiPriority w:val="99"/>
  </w:style>
  <w:style w:type="character" w:customStyle="1" w:styleId="136">
    <w:name w:val="Footer Char"/>
    <w:basedOn w:val="11"/>
    <w:link w:val="18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1"/>
    <w:link w:val="2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1"/>
    <w:link w:val="3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1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1"/>
    <w:link w:val="36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1"/>
    <w:link w:val="34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1"/>
    <w:link w:val="13"/>
    <w:qFormat/>
    <w:uiPriority w:val="99"/>
  </w:style>
  <w:style w:type="character" w:customStyle="1" w:styleId="145">
    <w:name w:val="Body Text 2 Char"/>
    <w:basedOn w:val="11"/>
    <w:link w:val="14"/>
    <w:qFormat/>
    <w:uiPriority w:val="99"/>
  </w:style>
  <w:style w:type="character" w:customStyle="1" w:styleId="146">
    <w:name w:val="Body Text 3 Char"/>
    <w:basedOn w:val="11"/>
    <w:link w:val="15"/>
    <w:qFormat/>
    <w:uiPriority w:val="99"/>
    <w:rPr>
      <w:sz w:val="16"/>
      <w:szCs w:val="16"/>
    </w:rPr>
  </w:style>
  <w:style w:type="character" w:customStyle="1" w:styleId="147">
    <w:name w:val="Macro Text Char"/>
    <w:basedOn w:val="11"/>
    <w:link w:val="3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1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1"/>
    <w:link w:val="5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1"/>
    <w:link w:val="6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1"/>
    <w:link w:val="7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1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1"/>
    <w:link w:val="9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1"/>
    <w:link w:val="10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1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1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2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2.xml"/><Relationship Id="rId7" Type="http://schemas.openxmlformats.org/officeDocument/2006/relationships/numbering" Target="numbering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224</Words>
  <Characters>1662</Characters>
  <Lines>0</Lines>
  <Paragraphs>0</Paragraphs>
  <TotalTime>0</TotalTime>
  <ScaleCrop>false</ScaleCrop>
  <LinksUpToDate>false</LinksUpToDate>
  <CharactersWithSpaces>1806</CharactersWithSpaces>
  <Application>WPS Office_12.1.0.25242_F1E327BC-269C-435d-A152-05C5408002CA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IMS-Ilham</cp:lastModifiedBy>
  <dcterms:modified xsi:type="dcterms:W3CDTF">2026-03-09T10:28:45Z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eyJoZGlkIjoiZWFkYjBmMzM0MzRiNzk0NmE1NjQ3ODdiYTA0Mzg0YjMifQ==</vt:lpwstr>
  </property>
  <property fmtid="{D5CDD505-2E9C-101B-9397-08002B2CF9AE}" pid="3" name="KSOProductBuildVer">
    <vt:lpwstr>1033-12.1.0.25242</vt:lpwstr>
  </property>
  <property fmtid="{D5CDD505-2E9C-101B-9397-08002B2CF9AE}" pid="4" name="ICV">
    <vt:lpwstr>3ED9509D4DBD4FF5AE9A235BFB7E5413_13</vt:lpwstr>
  </property>
</Properties>
</file>