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8967C" w14:textId="77777777" w:rsidR="00814097" w:rsidRDefault="002D3A97">
      <w:pPr>
        <w:spacing w:line="360" w:lineRule="auto"/>
        <w:jc w:val="center"/>
      </w:pPr>
      <w:r>
        <w:rPr>
          <w:b/>
        </w:rPr>
        <w:t xml:space="preserve">OPTIMASI </w:t>
      </w:r>
      <w:r>
        <w:rPr>
          <w:b/>
          <w:i/>
        </w:rPr>
        <w:t>TRANSFER LEARNING</w:t>
      </w:r>
      <w:r>
        <w:rPr>
          <w:b/>
        </w:rPr>
        <w:t xml:space="preserve"> EFFICIENTNET-B0 UNTUK KLASIFIKASI KANKER PARU-PARU PADA CITRA </w:t>
      </w:r>
      <w:r>
        <w:rPr>
          <w:b/>
          <w:i/>
        </w:rPr>
        <w:t>COMPUTED TOMOGRAPHY</w:t>
      </w:r>
      <w:r>
        <w:rPr>
          <w:b/>
        </w:rPr>
        <w:t xml:space="preserve"> (CT) MENGGUNAKAN </w:t>
      </w:r>
      <w:r>
        <w:rPr>
          <w:b/>
          <w:i/>
        </w:rPr>
        <w:t>FINE-TUNING</w:t>
      </w:r>
      <w:r>
        <w:rPr>
          <w:b/>
        </w:rPr>
        <w:t xml:space="preserve">, </w:t>
      </w:r>
      <w:r>
        <w:rPr>
          <w:b/>
          <w:i/>
        </w:rPr>
        <w:t>DATA AUGMENTATION</w:t>
      </w:r>
      <w:r>
        <w:rPr>
          <w:b/>
        </w:rPr>
        <w:t xml:space="preserve">, DAN </w:t>
      </w:r>
      <w:r>
        <w:rPr>
          <w:b/>
          <w:i/>
        </w:rPr>
        <w:t>ENSEMBLE MODEL</w:t>
      </w:r>
    </w:p>
    <w:p w14:paraId="5EA1C792" w14:textId="77777777" w:rsidR="00814097" w:rsidRDefault="00814097">
      <w:pPr>
        <w:spacing w:line="360" w:lineRule="auto"/>
        <w:jc w:val="center"/>
      </w:pPr>
    </w:p>
    <w:p w14:paraId="7F72128A" w14:textId="77777777" w:rsidR="00814097" w:rsidRDefault="00814097">
      <w:pPr>
        <w:spacing w:line="360" w:lineRule="auto"/>
        <w:jc w:val="center"/>
      </w:pPr>
    </w:p>
    <w:p w14:paraId="563E3004" w14:textId="77777777" w:rsidR="00814097" w:rsidRDefault="002D3A97">
      <w:pPr>
        <w:spacing w:line="360" w:lineRule="auto"/>
        <w:jc w:val="center"/>
      </w:pPr>
      <w:r>
        <w:rPr>
          <w:b/>
        </w:rPr>
        <w:t>SKRIPSI</w:t>
      </w:r>
    </w:p>
    <w:p w14:paraId="2AC4FB45" w14:textId="77777777" w:rsidR="00814097" w:rsidRDefault="00814097">
      <w:pPr>
        <w:spacing w:line="360" w:lineRule="auto"/>
        <w:jc w:val="center"/>
      </w:pPr>
    </w:p>
    <w:p w14:paraId="61E85C88" w14:textId="77777777" w:rsidR="00814097" w:rsidRDefault="00814097">
      <w:pPr>
        <w:spacing w:line="360" w:lineRule="auto"/>
        <w:jc w:val="center"/>
      </w:pPr>
    </w:p>
    <w:p w14:paraId="2A32BEC6" w14:textId="77777777" w:rsidR="00814097" w:rsidRDefault="002D3A97">
      <w:pPr>
        <w:spacing w:line="360" w:lineRule="auto"/>
        <w:jc w:val="center"/>
      </w:pPr>
      <w:r>
        <w:t>diajukan untuk menempuh ujian sarjana</w:t>
      </w:r>
      <w:r>
        <w:br/>
        <w:t>pada Fakultas Matematika dan Ilmu Pengetahuan Alam</w:t>
      </w:r>
      <w:r>
        <w:br/>
        <w:t>Universitas Padjadjaran</w:t>
      </w:r>
    </w:p>
    <w:p w14:paraId="77CD84F2" w14:textId="77777777" w:rsidR="00814097" w:rsidRDefault="00814097">
      <w:pPr>
        <w:spacing w:line="360" w:lineRule="auto"/>
        <w:jc w:val="center"/>
      </w:pPr>
    </w:p>
    <w:p w14:paraId="22724202" w14:textId="77777777" w:rsidR="00814097" w:rsidRDefault="00814097">
      <w:pPr>
        <w:spacing w:line="360" w:lineRule="auto"/>
        <w:jc w:val="center"/>
      </w:pPr>
    </w:p>
    <w:p w14:paraId="145B1794" w14:textId="77777777" w:rsidR="00814097" w:rsidRDefault="002D3A97">
      <w:pPr>
        <w:spacing w:line="360" w:lineRule="auto"/>
        <w:jc w:val="center"/>
      </w:pPr>
      <w:r>
        <w:t>MUHAMMAD ILHAMSYAH RIDWAN</w:t>
      </w:r>
      <w:r>
        <w:br/>
        <w:t>NPM 140810220059</w:t>
      </w:r>
    </w:p>
    <w:p w14:paraId="05A43BDF" w14:textId="77777777" w:rsidR="00814097" w:rsidRDefault="00814097">
      <w:pPr>
        <w:spacing w:line="360" w:lineRule="auto"/>
        <w:jc w:val="center"/>
      </w:pPr>
    </w:p>
    <w:p w14:paraId="089988D8" w14:textId="77777777" w:rsidR="00814097" w:rsidRDefault="002D3A97">
      <w:pPr>
        <w:spacing w:before="200" w:line="240" w:lineRule="auto"/>
        <w:jc w:val="center"/>
      </w:pPr>
      <w:r>
        <w:rPr>
          <w:noProof/>
        </w:rPr>
        <w:drawing>
          <wp:inline distT="0" distB="0" distL="0" distR="0" wp14:anchorId="6065CE48" wp14:editId="3CA786F5">
            <wp:extent cx="1591200" cy="159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pad.jpeg"/>
                    <pic:cNvPicPr/>
                  </pic:nvPicPr>
                  <pic:blipFill>
                    <a:blip r:embed="rId8"/>
                    <a:stretch>
                      <a:fillRect/>
                    </a:stretch>
                  </pic:blipFill>
                  <pic:spPr>
                    <a:xfrm>
                      <a:off x="0" y="0"/>
                      <a:ext cx="1591200" cy="1591200"/>
                    </a:xfrm>
                    <a:prstGeom prst="rect">
                      <a:avLst/>
                    </a:prstGeom>
                  </pic:spPr>
                </pic:pic>
              </a:graphicData>
            </a:graphic>
          </wp:inline>
        </w:drawing>
      </w:r>
    </w:p>
    <w:p w14:paraId="05238E1B" w14:textId="77777777" w:rsidR="00814097" w:rsidRDefault="00814097">
      <w:pPr>
        <w:spacing w:line="360" w:lineRule="auto"/>
        <w:jc w:val="center"/>
      </w:pPr>
    </w:p>
    <w:p w14:paraId="400F47CC" w14:textId="77777777" w:rsidR="00814097" w:rsidRDefault="00814097">
      <w:pPr>
        <w:spacing w:line="360" w:lineRule="auto"/>
        <w:jc w:val="center"/>
      </w:pPr>
    </w:p>
    <w:p w14:paraId="25423A79" w14:textId="77777777" w:rsidR="00814097" w:rsidRDefault="002D3A97">
      <w:pPr>
        <w:spacing w:line="240" w:lineRule="auto"/>
        <w:jc w:val="center"/>
      </w:pPr>
      <w:r>
        <w:t>UNIVERSITAS PADJADJARAN</w:t>
      </w:r>
      <w:r>
        <w:br/>
        <w:t>FAKULTAS MATEMATIKA DAN ILMU PENGETAHUAN ALAM</w:t>
      </w:r>
      <w:r>
        <w:br/>
        <w:t>PROGRAM STUDI TEKNIK INFORMATIKA</w:t>
      </w:r>
      <w:r>
        <w:br/>
        <w:t>SUMEDANG</w:t>
      </w:r>
      <w:r>
        <w:br/>
        <w:t>2026</w:t>
      </w:r>
    </w:p>
    <w:p w14:paraId="78C9F3DE" w14:textId="77777777" w:rsidR="00814097" w:rsidRDefault="00814097">
      <w:pPr>
        <w:sectPr w:rsidR="00814097">
          <w:headerReference w:type="default" r:id="rId9"/>
          <w:footerReference w:type="default" r:id="rId10"/>
          <w:headerReference w:type="first" r:id="rId11"/>
          <w:footerReference w:type="first" r:id="rId12"/>
          <w:pgSz w:w="11906" w:h="16838"/>
          <w:pgMar w:top="2268" w:right="1701" w:bottom="1701" w:left="2268" w:header="709" w:footer="709" w:gutter="0"/>
          <w:pgNumType w:fmt="lowerRoman" w:start="1"/>
          <w:cols w:space="720"/>
          <w:docGrid w:linePitch="360"/>
        </w:sectPr>
      </w:pPr>
    </w:p>
    <w:p w14:paraId="769D8986" w14:textId="77777777" w:rsidR="00814097" w:rsidRDefault="002D3A97">
      <w:pPr>
        <w:spacing w:line="240" w:lineRule="auto"/>
        <w:jc w:val="center"/>
      </w:pPr>
      <w:r>
        <w:rPr>
          <w:b/>
        </w:rPr>
        <w:lastRenderedPageBreak/>
        <w:t>SKRIPSI</w:t>
      </w:r>
    </w:p>
    <w:p w14:paraId="14B1DFE1" w14:textId="77777777" w:rsidR="00814097" w:rsidRDefault="00814097">
      <w:pPr>
        <w:spacing w:line="240" w:lineRule="auto"/>
        <w:jc w:val="center"/>
      </w:pPr>
    </w:p>
    <w:p w14:paraId="06E67A82" w14:textId="77777777" w:rsidR="00814097" w:rsidRDefault="002D3A97">
      <w:pPr>
        <w:spacing w:line="360" w:lineRule="auto"/>
        <w:jc w:val="center"/>
      </w:pPr>
      <w:r>
        <w:rPr>
          <w:b/>
        </w:rPr>
        <w:t xml:space="preserve">OPTIMASI </w:t>
      </w:r>
      <w:r>
        <w:rPr>
          <w:b/>
          <w:i/>
        </w:rPr>
        <w:t>TRANSFER LEARNING</w:t>
      </w:r>
      <w:r>
        <w:rPr>
          <w:b/>
        </w:rPr>
        <w:t xml:space="preserve"> EFFICIENTNET-B0 UNTUK KLASIFIKASI KANKER PARU-PARU PADA CITRA </w:t>
      </w:r>
      <w:r>
        <w:rPr>
          <w:b/>
          <w:i/>
        </w:rPr>
        <w:t>COMPUTED TOMOGRAPHY</w:t>
      </w:r>
      <w:r>
        <w:rPr>
          <w:b/>
        </w:rPr>
        <w:t xml:space="preserve"> (CT) MENGGUNAKAN </w:t>
      </w:r>
      <w:r>
        <w:rPr>
          <w:b/>
          <w:i/>
        </w:rPr>
        <w:t>FINE-TUNING</w:t>
      </w:r>
      <w:r>
        <w:rPr>
          <w:b/>
        </w:rPr>
        <w:t xml:space="preserve">, </w:t>
      </w:r>
      <w:r>
        <w:rPr>
          <w:b/>
          <w:i/>
        </w:rPr>
        <w:t>DATA AUGMENTATION</w:t>
      </w:r>
      <w:r>
        <w:rPr>
          <w:b/>
        </w:rPr>
        <w:t xml:space="preserve">, DAN </w:t>
      </w:r>
      <w:r>
        <w:rPr>
          <w:b/>
          <w:i/>
        </w:rPr>
        <w:t>ENSEMBLE MODEL</w:t>
      </w:r>
    </w:p>
    <w:p w14:paraId="52F67071" w14:textId="77777777" w:rsidR="00814097" w:rsidRDefault="00814097">
      <w:pPr>
        <w:spacing w:line="240" w:lineRule="auto"/>
        <w:jc w:val="center"/>
      </w:pPr>
    </w:p>
    <w:p w14:paraId="53448720" w14:textId="77777777" w:rsidR="00814097" w:rsidRDefault="002D3A97">
      <w:pPr>
        <w:spacing w:line="360" w:lineRule="auto"/>
        <w:jc w:val="center"/>
      </w:pPr>
      <w:r>
        <w:rPr>
          <w:b/>
          <w:i/>
        </w:rPr>
        <w:t>OPTIMIZATION OF EFFICIENTNET-B0 TRANSFER LEARNING FOR LUNG CANCER CLASSIFICATION ON COMPUTED TOMOGRAPHY (CT) IMAGES USING FINE-TUNING, DATA AUGMENTATION, AND ENSEMBLE MODEL</w:t>
      </w:r>
    </w:p>
    <w:p w14:paraId="0700BBEF" w14:textId="77777777" w:rsidR="00814097" w:rsidRDefault="00814097">
      <w:pPr>
        <w:spacing w:line="360" w:lineRule="auto"/>
        <w:jc w:val="center"/>
      </w:pPr>
    </w:p>
    <w:p w14:paraId="4236631E" w14:textId="77777777" w:rsidR="00814097" w:rsidRDefault="002D3A97">
      <w:pPr>
        <w:spacing w:line="360" w:lineRule="auto"/>
        <w:jc w:val="center"/>
      </w:pPr>
      <w:r>
        <w:t>Telah dipersiapkan dan disusun oleh</w:t>
      </w:r>
    </w:p>
    <w:p w14:paraId="3B853E94" w14:textId="77777777" w:rsidR="00814097" w:rsidRDefault="00814097">
      <w:pPr>
        <w:spacing w:line="360" w:lineRule="auto"/>
        <w:jc w:val="center"/>
      </w:pPr>
    </w:p>
    <w:p w14:paraId="01BE94F4" w14:textId="77777777" w:rsidR="00814097" w:rsidRDefault="002D3A97">
      <w:pPr>
        <w:spacing w:line="360" w:lineRule="auto"/>
        <w:jc w:val="center"/>
      </w:pPr>
      <w:r>
        <w:t>MUHAMMAD ILHAMSYAH RIDWAN</w:t>
      </w:r>
      <w:r>
        <w:br/>
        <w:t>NPM 140810220059</w:t>
      </w:r>
    </w:p>
    <w:p w14:paraId="0764F84F" w14:textId="77777777" w:rsidR="00814097" w:rsidRDefault="00814097">
      <w:pPr>
        <w:spacing w:line="360" w:lineRule="auto"/>
        <w:jc w:val="center"/>
      </w:pPr>
    </w:p>
    <w:p w14:paraId="4796B3DC" w14:textId="77777777" w:rsidR="00814097" w:rsidRDefault="002D3A97">
      <w:pPr>
        <w:spacing w:line="360" w:lineRule="auto"/>
        <w:jc w:val="center"/>
      </w:pPr>
      <w:r>
        <w:t>Telah dipertahankan di depan Tim Penguji</w:t>
      </w:r>
      <w:r>
        <w:br/>
        <w:t>pada tanggal ……………………</w:t>
      </w:r>
    </w:p>
    <w:p w14:paraId="7B7EE27D" w14:textId="77777777" w:rsidR="00814097" w:rsidRDefault="00814097">
      <w:pPr>
        <w:spacing w:line="240" w:lineRule="auto"/>
        <w:jc w:val="center"/>
      </w:pPr>
    </w:p>
    <w:p w14:paraId="4DC3D5B0" w14:textId="77777777" w:rsidR="00814097" w:rsidRDefault="002D3A97">
      <w:pPr>
        <w:spacing w:line="360" w:lineRule="auto"/>
        <w:jc w:val="center"/>
      </w:pPr>
      <w:r>
        <w:t>Susunan Tim Penguji</w:t>
      </w:r>
    </w:p>
    <w:p w14:paraId="6CE99993" w14:textId="77777777" w:rsidR="00814097" w:rsidRDefault="00814097">
      <w:pPr>
        <w:spacing w:line="240" w:lineRule="auto"/>
        <w:jc w:val="center"/>
      </w:pPr>
    </w:p>
    <w:p w14:paraId="58B59808" w14:textId="77777777" w:rsidR="00814097" w:rsidRDefault="002D3A97">
      <w:pPr>
        <w:tabs>
          <w:tab w:val="left" w:pos="357"/>
          <w:tab w:val="left" w:pos="4309"/>
        </w:tabs>
        <w:spacing w:line="240" w:lineRule="auto"/>
        <w:ind w:left="357" w:hanging="357"/>
      </w:pPr>
      <w:r>
        <w:t>1.</w:t>
      </w:r>
      <w:r>
        <w:tab/>
      </w:r>
      <w:r>
        <w:rPr>
          <w:u w:val="single"/>
        </w:rPr>
        <w:t>……………………………………</w:t>
      </w:r>
      <w:r>
        <w:tab/>
      </w:r>
      <w:r>
        <w:t>Ketua Tim Penguji</w:t>
      </w:r>
    </w:p>
    <w:p w14:paraId="49966005" w14:textId="77777777" w:rsidR="00814097" w:rsidRDefault="002D3A97">
      <w:pPr>
        <w:tabs>
          <w:tab w:val="right" w:pos="7937"/>
        </w:tabs>
        <w:spacing w:line="240" w:lineRule="auto"/>
        <w:ind w:left="357"/>
      </w:pPr>
      <w:r>
        <w:t>NIP. ……………………………………</w:t>
      </w:r>
      <w:r>
        <w:tab/>
        <w:t>………………………</w:t>
      </w:r>
    </w:p>
    <w:p w14:paraId="28EE75FC" w14:textId="77777777" w:rsidR="00814097" w:rsidRDefault="002D3A97">
      <w:pPr>
        <w:tabs>
          <w:tab w:val="left" w:pos="357"/>
          <w:tab w:val="left" w:pos="4309"/>
        </w:tabs>
        <w:spacing w:before="120" w:line="240" w:lineRule="auto"/>
        <w:ind w:left="357" w:hanging="357"/>
      </w:pPr>
      <w:r>
        <w:t>2.</w:t>
      </w:r>
      <w:r>
        <w:tab/>
      </w:r>
      <w:r>
        <w:rPr>
          <w:u w:val="single"/>
        </w:rPr>
        <w:t>Erick Paulus, S.Si, M.Kom.</w:t>
      </w:r>
      <w:r>
        <w:tab/>
        <w:t>Pembimbing</w:t>
      </w:r>
    </w:p>
    <w:p w14:paraId="5F311A0A" w14:textId="77777777" w:rsidR="00814097" w:rsidRDefault="002D3A97">
      <w:pPr>
        <w:tabs>
          <w:tab w:val="right" w:pos="7937"/>
        </w:tabs>
        <w:spacing w:line="240" w:lineRule="auto"/>
        <w:ind w:left="357"/>
      </w:pPr>
      <w:r>
        <w:t>NIP. 19820318 200604 1 001</w:t>
      </w:r>
      <w:r>
        <w:tab/>
        <w:t>………………………</w:t>
      </w:r>
    </w:p>
    <w:p w14:paraId="79C0D522" w14:textId="77777777" w:rsidR="00814097" w:rsidRDefault="002D3A97">
      <w:pPr>
        <w:tabs>
          <w:tab w:val="left" w:pos="357"/>
          <w:tab w:val="left" w:pos="4309"/>
        </w:tabs>
        <w:spacing w:before="120" w:line="240" w:lineRule="auto"/>
        <w:ind w:left="357" w:hanging="357"/>
      </w:pPr>
      <w:r>
        <w:t>3.</w:t>
      </w:r>
      <w:r>
        <w:tab/>
      </w:r>
      <w:r>
        <w:rPr>
          <w:u w:val="single"/>
        </w:rPr>
        <w:t>Dr. Asep Sholahuddin, MT.</w:t>
      </w:r>
      <w:r>
        <w:tab/>
        <w:t>Co-Pembimbing</w:t>
      </w:r>
    </w:p>
    <w:p w14:paraId="75BD81F1" w14:textId="77777777" w:rsidR="00814097" w:rsidRDefault="002D3A97">
      <w:pPr>
        <w:tabs>
          <w:tab w:val="right" w:pos="7937"/>
        </w:tabs>
        <w:spacing w:line="240" w:lineRule="auto"/>
        <w:ind w:left="357"/>
      </w:pPr>
      <w:r>
        <w:t>NIP. 19670403 199303 1 002</w:t>
      </w:r>
      <w:r>
        <w:tab/>
        <w:t>………………………</w:t>
      </w:r>
    </w:p>
    <w:p w14:paraId="022EFFDA" w14:textId="77777777" w:rsidR="00814097" w:rsidRDefault="002D3A97">
      <w:pPr>
        <w:tabs>
          <w:tab w:val="left" w:pos="357"/>
          <w:tab w:val="left" w:pos="4309"/>
        </w:tabs>
        <w:spacing w:before="120" w:line="240" w:lineRule="auto"/>
        <w:ind w:left="357" w:hanging="357"/>
      </w:pPr>
      <w:r>
        <w:t>4.</w:t>
      </w:r>
      <w:r>
        <w:tab/>
      </w:r>
      <w:r>
        <w:rPr>
          <w:u w:val="single"/>
        </w:rPr>
        <w:t>……………………………………</w:t>
      </w:r>
      <w:r>
        <w:tab/>
        <w:t>Penguji</w:t>
      </w:r>
    </w:p>
    <w:p w14:paraId="601A0710" w14:textId="77777777" w:rsidR="00814097" w:rsidRDefault="002D3A97">
      <w:pPr>
        <w:tabs>
          <w:tab w:val="right" w:pos="7937"/>
        </w:tabs>
        <w:spacing w:line="240" w:lineRule="auto"/>
        <w:ind w:left="357"/>
      </w:pPr>
      <w:r>
        <w:t>NIP. ……………………………………</w:t>
      </w:r>
      <w:r>
        <w:tab/>
        <w:t>………………………</w:t>
      </w:r>
    </w:p>
    <w:p w14:paraId="618DEBD8" w14:textId="77777777" w:rsidR="00814097" w:rsidRDefault="002D3A97">
      <w:pPr>
        <w:tabs>
          <w:tab w:val="left" w:pos="357"/>
          <w:tab w:val="left" w:pos="4309"/>
        </w:tabs>
        <w:spacing w:before="120" w:line="240" w:lineRule="auto"/>
        <w:ind w:left="357" w:hanging="357"/>
      </w:pPr>
      <w:r>
        <w:t>5.</w:t>
      </w:r>
      <w:r>
        <w:tab/>
      </w:r>
      <w:r>
        <w:rPr>
          <w:u w:val="single"/>
        </w:rPr>
        <w:t>……………………………………</w:t>
      </w:r>
      <w:r>
        <w:tab/>
        <w:t>Penguji</w:t>
      </w:r>
    </w:p>
    <w:p w14:paraId="1C9DB80E" w14:textId="77777777" w:rsidR="00814097" w:rsidRDefault="002D3A97">
      <w:pPr>
        <w:tabs>
          <w:tab w:val="right" w:pos="7937"/>
        </w:tabs>
        <w:spacing w:line="240" w:lineRule="auto"/>
        <w:ind w:left="357"/>
      </w:pPr>
      <w:r>
        <w:t>NIP. ……………………………………</w:t>
      </w:r>
      <w:r>
        <w:tab/>
        <w:t>………………………</w:t>
      </w:r>
    </w:p>
    <w:p w14:paraId="69AAAADA" w14:textId="77777777" w:rsidR="00814097" w:rsidRDefault="002D3A97">
      <w:pPr>
        <w:tabs>
          <w:tab w:val="left" w:pos="357"/>
          <w:tab w:val="left" w:pos="4309"/>
        </w:tabs>
        <w:spacing w:before="120" w:line="240" w:lineRule="auto"/>
        <w:ind w:left="357" w:hanging="357"/>
      </w:pPr>
      <w:r>
        <w:t>6.</w:t>
      </w:r>
      <w:r>
        <w:tab/>
      </w:r>
      <w:r>
        <w:rPr>
          <w:u w:val="single"/>
        </w:rPr>
        <w:t>……………………………………</w:t>
      </w:r>
      <w:r>
        <w:tab/>
        <w:t>Penguji</w:t>
      </w:r>
    </w:p>
    <w:p w14:paraId="53696F1F" w14:textId="77777777" w:rsidR="00814097" w:rsidRDefault="002D3A97">
      <w:pPr>
        <w:tabs>
          <w:tab w:val="right" w:pos="7937"/>
        </w:tabs>
        <w:spacing w:line="240" w:lineRule="auto"/>
        <w:ind w:left="357"/>
      </w:pPr>
      <w:r>
        <w:t>NIP. ……………………………………</w:t>
      </w:r>
      <w:r>
        <w:tab/>
        <w:t>………………………</w:t>
      </w:r>
    </w:p>
    <w:p w14:paraId="0ED8D0C1" w14:textId="77777777" w:rsidR="00814097" w:rsidRDefault="00814097">
      <w:pPr>
        <w:sectPr w:rsidR="00814097">
          <w:headerReference w:type="default" r:id="rId13"/>
          <w:footerReference w:type="default" r:id="rId14"/>
          <w:headerReference w:type="first" r:id="rId15"/>
          <w:footerReference w:type="first" r:id="rId16"/>
          <w:pgSz w:w="11906" w:h="16838"/>
          <w:pgMar w:top="2268" w:right="1701" w:bottom="1701" w:left="2268" w:header="709" w:footer="709" w:gutter="0"/>
          <w:pgBorders>
            <w:top w:val="thickThinSmallGap" w:sz="24" w:space="29" w:color="000000"/>
            <w:left w:val="thickThinSmallGap" w:sz="24" w:space="17" w:color="000000"/>
            <w:bottom w:val="thickThinSmallGap" w:sz="24" w:space="6" w:color="000000"/>
            <w:right w:val="thickThinSmallGap" w:sz="24" w:space="23" w:color="000000"/>
          </w:pgBorders>
          <w:pgNumType w:fmt="lowerRoman"/>
          <w:cols w:space="720"/>
          <w:docGrid w:linePitch="360"/>
        </w:sectPr>
      </w:pPr>
    </w:p>
    <w:p w14:paraId="2ECD4372" w14:textId="77777777" w:rsidR="00814097" w:rsidRDefault="002D3A97">
      <w:pPr>
        <w:pStyle w:val="Heading1"/>
        <w:spacing w:after="828" w:line="240" w:lineRule="auto"/>
      </w:pPr>
      <w:bookmarkStart w:id="0" w:name="_Toc241540190"/>
      <w:r>
        <w:lastRenderedPageBreak/>
        <w:t>KATA PENGANTAR</w:t>
      </w:r>
      <w:bookmarkEnd w:id="0"/>
    </w:p>
    <w:p w14:paraId="13A14342" w14:textId="77777777" w:rsidR="00814097" w:rsidRDefault="002D3A97">
      <w:pPr>
        <w:ind w:firstLine="567"/>
        <w:jc w:val="both"/>
      </w:pPr>
      <w:r>
        <w:t>Puji dan syukur penulis panjatkan ke hadirat Tuhan Yang Maha Esa yang telah memberikan rahmat dan karunia-Nya sehingga penulis dapat menyelesaikan penyusunan skripsi yang berjudul “</w:t>
      </w:r>
      <w:r>
        <w:rPr>
          <w:b/>
        </w:rPr>
        <w:t xml:space="preserve">Optimasi </w:t>
      </w:r>
      <w:r>
        <w:rPr>
          <w:b/>
          <w:i/>
        </w:rPr>
        <w:t>Transfer Learning</w:t>
      </w:r>
      <w:r>
        <w:rPr>
          <w:b/>
        </w:rPr>
        <w:t xml:space="preserve"> EfficientNet-B0 untuk Klasifikasi Kanker Paru-Paru pada Citra </w:t>
      </w:r>
      <w:r>
        <w:rPr>
          <w:b/>
          <w:i/>
        </w:rPr>
        <w:t>Computed Tomography</w:t>
      </w:r>
      <w:r>
        <w:rPr>
          <w:b/>
        </w:rPr>
        <w:t xml:space="preserve"> (CT) Menggunakan </w:t>
      </w:r>
      <w:r>
        <w:rPr>
          <w:b/>
          <w:i/>
        </w:rPr>
        <w:t>Fine-Tuning</w:t>
      </w:r>
      <w:r>
        <w:rPr>
          <w:b/>
        </w:rPr>
        <w:t xml:space="preserve">, </w:t>
      </w:r>
      <w:r>
        <w:rPr>
          <w:b/>
          <w:i/>
        </w:rPr>
        <w:t>Data Augmentation</w:t>
      </w:r>
      <w:r>
        <w:rPr>
          <w:b/>
        </w:rPr>
        <w:t xml:space="preserve">, dan </w:t>
      </w:r>
      <w:r>
        <w:rPr>
          <w:b/>
          <w:i/>
        </w:rPr>
        <w:t>Ensemble Model</w:t>
      </w:r>
      <w:r>
        <w:t>” sebagai salah satu syarat menempuh ujian sarjana pada Program Studi S-1 Teknik Informatika Fakultas Matematika dan Ilmu Pengetahuan Alam Universitas Padjadjaran.</w:t>
      </w:r>
    </w:p>
    <w:p w14:paraId="2C9E0276" w14:textId="77777777" w:rsidR="00814097" w:rsidRDefault="002D3A97">
      <w:pPr>
        <w:ind w:firstLine="567"/>
        <w:jc w:val="both"/>
      </w:pPr>
      <w:r>
        <w:t>Dalam proses penyusunan dan penulisan skripsi ini tidak terlepas dari bantuan, bimbingan, serta dukungan dari berbagai pihak. Oleh karena itu, dalam kesempatan ini penulis mengucapkan terima kasih kepada Bapak Erick Paulus, S.Si, M.Kom., sebagai pembimbing utama, dan Bapak Dr. Asep Sholahuddin, MT., sebagai pembimbing pendamping yang telah meluangkan waktu dan pikirannya sehingga penulis dapat menyelesaikan skripsi ini. Ucapan terima kasih juga diberikan kepada keluarga penulis yang selalu memberikan motiva</w:t>
      </w:r>
      <w:r>
        <w:t>si dan doa yang menjadi pendorong dalam penyelesaian skripsi ini. Penulis juga mengucapkan terima kasih sebanyak-banyaknya kepada:</w:t>
      </w:r>
    </w:p>
    <w:p w14:paraId="44D12748" w14:textId="77777777" w:rsidR="00814097" w:rsidRDefault="002D3A97">
      <w:pPr>
        <w:tabs>
          <w:tab w:val="left" w:pos="567"/>
        </w:tabs>
        <w:ind w:left="567" w:hanging="567"/>
        <w:jc w:val="both"/>
      </w:pPr>
      <w:r>
        <w:t>1.</w:t>
      </w:r>
      <w:r>
        <w:tab/>
        <w:t>Prof. Dr. Desi Harneti Putri Huspa, S.Si., M.Si., selaku Dekan Fakultas Matematika dan Ilmu Pengetahuan Alam Universitas Padjadjaran.</w:t>
      </w:r>
    </w:p>
    <w:p w14:paraId="26DCDAC3" w14:textId="77777777" w:rsidR="00814097" w:rsidRDefault="002D3A97">
      <w:pPr>
        <w:tabs>
          <w:tab w:val="left" w:pos="567"/>
        </w:tabs>
        <w:ind w:left="567" w:hanging="567"/>
        <w:jc w:val="both"/>
      </w:pPr>
      <w:r>
        <w:t>2.</w:t>
      </w:r>
      <w:r>
        <w:tab/>
        <w:t>Dr. Afrida Helen, S.T., M.Kom., selaku Kepala Departemen Ilmu Komputer Fakultas Matematika dan Ilmu Pengetahuan Alam Universitas Padjadjaran.</w:t>
      </w:r>
    </w:p>
    <w:p w14:paraId="01C12A02" w14:textId="77777777" w:rsidR="00814097" w:rsidRDefault="002D3A97">
      <w:pPr>
        <w:tabs>
          <w:tab w:val="left" w:pos="567"/>
        </w:tabs>
        <w:ind w:left="567" w:hanging="567"/>
        <w:jc w:val="both"/>
      </w:pPr>
      <w:r>
        <w:lastRenderedPageBreak/>
        <w:t>3.</w:t>
      </w:r>
      <w:r>
        <w:tab/>
        <w:t>Dr. Akmal, S.Si., M.T., selaku Ketua Program Studi S-1 Teknik Informatika Fakultas Matematika dan Ilmu Pengetahuan Alam Universitas Padjadjaran.</w:t>
      </w:r>
    </w:p>
    <w:p w14:paraId="6A7546EC" w14:textId="77777777" w:rsidR="00814097" w:rsidRDefault="002D3A97">
      <w:pPr>
        <w:tabs>
          <w:tab w:val="left" w:pos="567"/>
        </w:tabs>
        <w:ind w:left="567" w:hanging="567"/>
        <w:jc w:val="both"/>
      </w:pPr>
      <w:r>
        <w:t>4.</w:t>
      </w:r>
      <w:r>
        <w:tab/>
      </w:r>
      <w:r>
        <w:t>Bapak dan Ibu dosen penguji yang telah berkenan menjadi dosen penguji pada seminar hasil dan sidang skripsi, serta memberikan masukan dan saran untuk penyempurnaan skripsi ini.</w:t>
      </w:r>
    </w:p>
    <w:p w14:paraId="302EAE6B" w14:textId="77777777" w:rsidR="00814097" w:rsidRDefault="002D3A97">
      <w:pPr>
        <w:tabs>
          <w:tab w:val="left" w:pos="567"/>
        </w:tabs>
        <w:ind w:left="567" w:hanging="567"/>
        <w:jc w:val="both"/>
      </w:pPr>
      <w:r>
        <w:t>5.</w:t>
      </w:r>
      <w:r>
        <w:tab/>
        <w:t>Dosen-dosen Program Studi S-1 Teknik Informatika Universitas Padjadjaran yang telah mengajar dan memberikan ilmu kepada penulis selama masa perkuliahan yang membawa penulis pada posisi sekarang ini.</w:t>
      </w:r>
    </w:p>
    <w:p w14:paraId="09E611D2" w14:textId="77777777" w:rsidR="00814097" w:rsidRDefault="002D3A97">
      <w:pPr>
        <w:tabs>
          <w:tab w:val="left" w:pos="567"/>
        </w:tabs>
        <w:ind w:left="567" w:hanging="567"/>
        <w:jc w:val="both"/>
      </w:pPr>
      <w:r>
        <w:t>6.</w:t>
      </w:r>
      <w:r>
        <w:tab/>
      </w:r>
      <w:r>
        <w:t>Rekan-rekan mahasiswa Program Studi S-1 Teknik Informatika Universitas Padjadjaran yang telah memberikan bantuan, dukungan, dan tempat berdiskusi selama penelitian ini berlangsung.</w:t>
      </w:r>
    </w:p>
    <w:p w14:paraId="5A465BB0" w14:textId="77777777" w:rsidR="00814097" w:rsidRDefault="002D3A97">
      <w:pPr>
        <w:ind w:firstLine="567"/>
        <w:jc w:val="both"/>
      </w:pPr>
      <w:r>
        <w:t>Akhir kata, penulis berharap semoga skripsi ini dapat bermanfaat bagi pembaca.</w:t>
      </w:r>
    </w:p>
    <w:p w14:paraId="583843D5" w14:textId="77777777" w:rsidR="00814097" w:rsidRDefault="002D3A97">
      <w:pPr>
        <w:ind w:left="4819"/>
        <w:jc w:val="center"/>
      </w:pPr>
      <w:r>
        <w:t>Jatinangor, September 2026</w:t>
      </w:r>
    </w:p>
    <w:p w14:paraId="018F1481" w14:textId="77777777" w:rsidR="00814097" w:rsidRDefault="002D3A97">
      <w:pPr>
        <w:spacing w:before="552"/>
        <w:ind w:left="4819"/>
        <w:jc w:val="center"/>
      </w:pPr>
      <w:r>
        <w:t>Penulis</w:t>
      </w:r>
    </w:p>
    <w:p w14:paraId="69124F55" w14:textId="77777777" w:rsidR="00814097" w:rsidRDefault="002D3A97">
      <w:r>
        <w:br w:type="page"/>
      </w:r>
    </w:p>
    <w:p w14:paraId="7E7A721A" w14:textId="77777777" w:rsidR="00814097" w:rsidRDefault="002D3A97">
      <w:pPr>
        <w:pStyle w:val="Heading1"/>
        <w:spacing w:after="828" w:line="240" w:lineRule="auto"/>
      </w:pPr>
      <w:bookmarkStart w:id="1" w:name="_Toc241540191"/>
      <w:r>
        <w:lastRenderedPageBreak/>
        <w:t>ABSTRAK</w:t>
      </w:r>
      <w:bookmarkEnd w:id="1"/>
    </w:p>
    <w:p w14:paraId="3A784F46" w14:textId="77777777" w:rsidR="00814097" w:rsidRDefault="002D3A97">
      <w:pPr>
        <w:spacing w:line="240" w:lineRule="auto"/>
        <w:ind w:firstLine="567"/>
        <w:jc w:val="both"/>
      </w:pPr>
      <w:r>
        <w:t xml:space="preserve">Kanker paru-paru merupakan penyebab utama kematian akibat kanker, sedangkan pembacaan citra </w:t>
      </w:r>
      <w:r>
        <w:rPr>
          <w:i/>
        </w:rPr>
        <w:t>Computed Tomography</w:t>
      </w:r>
      <w:r>
        <w:t xml:space="preserve"> (CT) secara manual memakan waktu. Penelitian ini bertujuan mengoptimasi </w:t>
      </w:r>
      <w:r>
        <w:rPr>
          <w:i/>
        </w:rPr>
        <w:t>transfer learning</w:t>
      </w:r>
      <w:r>
        <w:t xml:space="preserve"> EfficientNet-B0 untuk mengklasifikasikan citra CT paru-paru sebagai </w:t>
      </w:r>
      <w:r>
        <w:rPr>
          <w:i/>
        </w:rPr>
        <w:t>Malignant</w:t>
      </w:r>
      <w:r>
        <w:t xml:space="preserve">, </w:t>
      </w:r>
      <w:r>
        <w:rPr>
          <w:i/>
        </w:rPr>
        <w:t>Benign</w:t>
      </w:r>
      <w:r>
        <w:t>, atau Normal.</w:t>
      </w:r>
    </w:p>
    <w:p w14:paraId="348605C6" w14:textId="77777777" w:rsidR="00814097" w:rsidRDefault="002D3A97">
      <w:pPr>
        <w:spacing w:line="240" w:lineRule="auto"/>
        <w:ind w:firstLine="567"/>
        <w:jc w:val="both"/>
      </w:pPr>
      <w:r>
        <w:t xml:space="preserve">Dalam penelitian eksperimental ini, 2.811 citra CT dari Kaggle dan LIDC-IDRI dipakai untuk </w:t>
      </w:r>
      <w:r>
        <w:rPr>
          <w:i/>
        </w:rPr>
        <w:t>fine-tuning</w:t>
      </w:r>
      <w:r>
        <w:t xml:space="preserve"> dua fase dengan </w:t>
      </w:r>
      <w:r>
        <w:rPr>
          <w:i/>
        </w:rPr>
        <w:t>data augmentation</w:t>
      </w:r>
      <w:r>
        <w:t xml:space="preserve">, dilanjutkan </w:t>
      </w:r>
      <w:r>
        <w:rPr>
          <w:i/>
        </w:rPr>
        <w:t>ensemble stacking</w:t>
      </w:r>
      <w:r>
        <w:t xml:space="preserve"> bersama ResNet50 dan evaluasi pada 442 citra uji terpisah.</w:t>
      </w:r>
    </w:p>
    <w:p w14:paraId="14985280" w14:textId="77777777" w:rsidR="00814097" w:rsidRDefault="002D3A97">
      <w:pPr>
        <w:spacing w:line="240" w:lineRule="auto"/>
        <w:ind w:firstLine="567"/>
        <w:jc w:val="both"/>
      </w:pPr>
      <w:r>
        <w:t xml:space="preserve">Model akhir mencapai akurasi 82,35%, </w:t>
      </w:r>
      <w:r>
        <w:rPr>
          <w:i/>
        </w:rPr>
        <w:t>macro-F1</w:t>
      </w:r>
      <w:r>
        <w:t xml:space="preserve"> 0,7228, dan </w:t>
      </w:r>
      <w:r>
        <w:rPr>
          <w:i/>
        </w:rPr>
        <w:t>cancer recall</w:t>
      </w:r>
      <w:r>
        <w:t xml:space="preserve"> 91,00%, dengan kontribusi terbesar dari </w:t>
      </w:r>
      <w:r>
        <w:rPr>
          <w:i/>
        </w:rPr>
        <w:t>stacking</w:t>
      </w:r>
      <w:r>
        <w:t xml:space="preserve">. Model ini menunjukkan potensi sebagai alat bantu skrining, meskipun kelas </w:t>
      </w:r>
      <w:r>
        <w:rPr>
          <w:i/>
        </w:rPr>
        <w:t>Benign</w:t>
      </w:r>
      <w:r>
        <w:t xml:space="preserve"> masih sulit dikenali.</w:t>
      </w:r>
    </w:p>
    <w:p w14:paraId="32A1BC9C" w14:textId="77777777" w:rsidR="00814097" w:rsidRDefault="002D3A97">
      <w:pPr>
        <w:spacing w:before="276" w:line="360" w:lineRule="auto"/>
        <w:jc w:val="both"/>
      </w:pPr>
      <w:r>
        <w:rPr>
          <w:b/>
        </w:rPr>
        <w:t>Kata Kunci</w:t>
      </w:r>
      <w:r>
        <w:t xml:space="preserve">: </w:t>
      </w:r>
      <w:r>
        <w:rPr>
          <w:i/>
        </w:rPr>
        <w:t>Data Augmentation</w:t>
      </w:r>
      <w:r>
        <w:t xml:space="preserve">, EfficientNet-B0, </w:t>
      </w:r>
      <w:r>
        <w:rPr>
          <w:i/>
        </w:rPr>
        <w:t>Ensemble Model</w:t>
      </w:r>
      <w:r>
        <w:t xml:space="preserve">, </w:t>
      </w:r>
      <w:r>
        <w:rPr>
          <w:i/>
        </w:rPr>
        <w:t>Fine-Tuning</w:t>
      </w:r>
      <w:r>
        <w:t>, Kanker Paru-Paru</w:t>
      </w:r>
    </w:p>
    <w:p w14:paraId="01CD8AC9" w14:textId="77777777" w:rsidR="00814097" w:rsidRDefault="002D3A97">
      <w:r>
        <w:br w:type="page"/>
      </w:r>
    </w:p>
    <w:p w14:paraId="4551F9E4" w14:textId="77777777" w:rsidR="00814097" w:rsidRDefault="002D3A97">
      <w:pPr>
        <w:pStyle w:val="Heading1"/>
        <w:spacing w:after="828" w:line="240" w:lineRule="auto"/>
      </w:pPr>
      <w:bookmarkStart w:id="2" w:name="_Toc241540192"/>
      <w:r>
        <w:rPr>
          <w:i/>
        </w:rPr>
        <w:lastRenderedPageBreak/>
        <w:t>ABSTRACT</w:t>
      </w:r>
      <w:bookmarkEnd w:id="2"/>
    </w:p>
    <w:p w14:paraId="74EC747F" w14:textId="77777777" w:rsidR="00814097" w:rsidRDefault="002D3A97">
      <w:pPr>
        <w:spacing w:line="240" w:lineRule="auto"/>
        <w:ind w:firstLine="567"/>
        <w:jc w:val="both"/>
      </w:pPr>
      <w:r>
        <w:rPr>
          <w:i/>
        </w:rPr>
        <w:t>Lung cancer is the leading cause of cancer death, while manual reading of Computed Tomography (CT) images is time-consuming. This research aimed to optimize EfficientNet-B0 transfer learning to classify lung CT images as Malignant, Benign, or Normal.</w:t>
      </w:r>
    </w:p>
    <w:p w14:paraId="2E3E26B9" w14:textId="77777777" w:rsidR="00814097" w:rsidRDefault="002D3A97">
      <w:pPr>
        <w:spacing w:line="240" w:lineRule="auto"/>
        <w:ind w:firstLine="567"/>
        <w:jc w:val="both"/>
      </w:pPr>
      <w:r>
        <w:rPr>
          <w:i/>
        </w:rPr>
        <w:t>In this experimental study, 2,811 CT images from Kaggle and LIDC-IDRI were used for two-phase fine-tuning with data augmentation, followed by stacking with ResNet50 and evaluation on 442 held-out images.</w:t>
      </w:r>
    </w:p>
    <w:p w14:paraId="216040FB" w14:textId="77777777" w:rsidR="00814097" w:rsidRDefault="002D3A97">
      <w:pPr>
        <w:spacing w:line="240" w:lineRule="auto"/>
        <w:ind w:firstLine="567"/>
        <w:jc w:val="both"/>
      </w:pPr>
      <w:r>
        <w:rPr>
          <w:i/>
        </w:rPr>
        <w:t>The final model achieved 82.35% accuracy, 0.7228 macro-F1, and 91.00% cancer recall, with stacking contributing most. It showed potential as a screening aid, although the Benign class remained difficult.</w:t>
      </w:r>
    </w:p>
    <w:p w14:paraId="04A99263" w14:textId="77777777" w:rsidR="00814097" w:rsidRDefault="002D3A97">
      <w:pPr>
        <w:spacing w:before="276" w:line="360" w:lineRule="auto"/>
        <w:jc w:val="both"/>
      </w:pPr>
      <w:r>
        <w:rPr>
          <w:b/>
          <w:i/>
        </w:rPr>
        <w:t>Keywords</w:t>
      </w:r>
      <w:r>
        <w:rPr>
          <w:i/>
        </w:rPr>
        <w:t>: Data Augmentation, EfficientNet-B0, Ensemble Model, Fine-Tuning, Lung Cancer</w:t>
      </w:r>
    </w:p>
    <w:p w14:paraId="78619217" w14:textId="77777777" w:rsidR="00814097" w:rsidRDefault="002D3A97">
      <w:r>
        <w:br w:type="page"/>
      </w:r>
    </w:p>
    <w:p w14:paraId="522E6A0D" w14:textId="77777777" w:rsidR="00814097" w:rsidRDefault="002D3A97">
      <w:pPr>
        <w:pStyle w:val="Heading1"/>
        <w:spacing w:after="828" w:line="240" w:lineRule="auto"/>
      </w:pPr>
      <w:bookmarkStart w:id="3" w:name="_Toc241540193"/>
      <w:r>
        <w:lastRenderedPageBreak/>
        <w:t>DAFTAR ISI</w:t>
      </w:r>
      <w:bookmarkEnd w:id="3"/>
    </w:p>
    <w:p w14:paraId="121F2F6F" w14:textId="6A3BC336" w:rsidR="00890D2F" w:rsidRDefault="002D3A97">
      <w:pPr>
        <w:pStyle w:val="TOC1"/>
        <w:rPr>
          <w:rFonts w:asciiTheme="minorHAnsi" w:eastAsiaTheme="minorEastAsia" w:hAnsiTheme="minorHAnsi" w:cstheme="minorBidi"/>
          <w:noProof/>
          <w:color w:val="auto"/>
          <w:kern w:val="2"/>
          <w:szCs w:val="24"/>
          <w:lang w:val="en-ID" w:eastAsia="en-ID"/>
          <w14:ligatures w14:val="standardContextual"/>
        </w:rPr>
      </w:pPr>
      <w:r>
        <w:fldChar w:fldCharType="begin"/>
      </w:r>
      <w:r>
        <w:instrText xml:space="preserve"> TOC \o "1-3" \h \z \u </w:instrText>
      </w:r>
      <w:r>
        <w:fldChar w:fldCharType="separate"/>
      </w:r>
      <w:hyperlink w:anchor="_Toc241540190" w:history="1">
        <w:r w:rsidR="00890D2F" w:rsidRPr="00984D03">
          <w:rPr>
            <w:rStyle w:val="Hyperlink"/>
            <w:noProof/>
          </w:rPr>
          <w:t>KATA PENGANTAR</w:t>
        </w:r>
        <w:r w:rsidR="00890D2F">
          <w:rPr>
            <w:noProof/>
            <w:webHidden/>
          </w:rPr>
          <w:tab/>
        </w:r>
        <w:r w:rsidR="00890D2F">
          <w:rPr>
            <w:noProof/>
            <w:webHidden/>
          </w:rPr>
          <w:fldChar w:fldCharType="begin"/>
        </w:r>
        <w:r w:rsidR="00890D2F">
          <w:rPr>
            <w:noProof/>
            <w:webHidden/>
          </w:rPr>
          <w:instrText xml:space="preserve"> PAGEREF _Toc241540190 \h </w:instrText>
        </w:r>
        <w:r w:rsidR="00890D2F">
          <w:rPr>
            <w:noProof/>
            <w:webHidden/>
          </w:rPr>
        </w:r>
        <w:r w:rsidR="00890D2F">
          <w:rPr>
            <w:noProof/>
            <w:webHidden/>
          </w:rPr>
          <w:fldChar w:fldCharType="separate"/>
        </w:r>
        <w:r w:rsidR="00890D2F">
          <w:rPr>
            <w:noProof/>
            <w:webHidden/>
          </w:rPr>
          <w:t>iii</w:t>
        </w:r>
        <w:r w:rsidR="00890D2F">
          <w:rPr>
            <w:noProof/>
            <w:webHidden/>
          </w:rPr>
          <w:fldChar w:fldCharType="end"/>
        </w:r>
      </w:hyperlink>
    </w:p>
    <w:p w14:paraId="516B7A08" w14:textId="1376F5C3" w:rsidR="00890D2F" w:rsidRDefault="00890D2F">
      <w:pPr>
        <w:pStyle w:val="TOC1"/>
        <w:rPr>
          <w:rFonts w:asciiTheme="minorHAnsi" w:eastAsiaTheme="minorEastAsia" w:hAnsiTheme="minorHAnsi" w:cstheme="minorBidi"/>
          <w:noProof/>
          <w:color w:val="auto"/>
          <w:kern w:val="2"/>
          <w:szCs w:val="24"/>
          <w:lang w:val="en-ID" w:eastAsia="en-ID"/>
          <w14:ligatures w14:val="standardContextual"/>
        </w:rPr>
      </w:pPr>
      <w:hyperlink w:anchor="_Toc241540191" w:history="1">
        <w:r w:rsidRPr="00984D03">
          <w:rPr>
            <w:rStyle w:val="Hyperlink"/>
            <w:noProof/>
          </w:rPr>
          <w:t>ABSTRAK</w:t>
        </w:r>
        <w:r>
          <w:rPr>
            <w:noProof/>
            <w:webHidden/>
          </w:rPr>
          <w:tab/>
        </w:r>
        <w:r>
          <w:rPr>
            <w:noProof/>
            <w:webHidden/>
          </w:rPr>
          <w:fldChar w:fldCharType="begin"/>
        </w:r>
        <w:r>
          <w:rPr>
            <w:noProof/>
            <w:webHidden/>
          </w:rPr>
          <w:instrText xml:space="preserve"> PAGEREF _Toc241540191 \h </w:instrText>
        </w:r>
        <w:r>
          <w:rPr>
            <w:noProof/>
            <w:webHidden/>
          </w:rPr>
        </w:r>
        <w:r>
          <w:rPr>
            <w:noProof/>
            <w:webHidden/>
          </w:rPr>
          <w:fldChar w:fldCharType="separate"/>
        </w:r>
        <w:r>
          <w:rPr>
            <w:noProof/>
            <w:webHidden/>
          </w:rPr>
          <w:t>v</w:t>
        </w:r>
        <w:r>
          <w:rPr>
            <w:noProof/>
            <w:webHidden/>
          </w:rPr>
          <w:fldChar w:fldCharType="end"/>
        </w:r>
      </w:hyperlink>
    </w:p>
    <w:p w14:paraId="23357467" w14:textId="1C85A15A" w:rsidR="00890D2F" w:rsidRDefault="00890D2F">
      <w:pPr>
        <w:pStyle w:val="TOC1"/>
        <w:rPr>
          <w:rFonts w:asciiTheme="minorHAnsi" w:eastAsiaTheme="minorEastAsia" w:hAnsiTheme="minorHAnsi" w:cstheme="minorBidi"/>
          <w:noProof/>
          <w:color w:val="auto"/>
          <w:kern w:val="2"/>
          <w:szCs w:val="24"/>
          <w:lang w:val="en-ID" w:eastAsia="en-ID"/>
          <w14:ligatures w14:val="standardContextual"/>
        </w:rPr>
      </w:pPr>
      <w:hyperlink w:anchor="_Toc241540192" w:history="1">
        <w:r w:rsidRPr="00984D03">
          <w:rPr>
            <w:rStyle w:val="Hyperlink"/>
            <w:i/>
            <w:noProof/>
          </w:rPr>
          <w:t>ABSTRACT</w:t>
        </w:r>
        <w:r>
          <w:rPr>
            <w:noProof/>
            <w:webHidden/>
          </w:rPr>
          <w:tab/>
        </w:r>
        <w:r>
          <w:rPr>
            <w:noProof/>
            <w:webHidden/>
          </w:rPr>
          <w:fldChar w:fldCharType="begin"/>
        </w:r>
        <w:r>
          <w:rPr>
            <w:noProof/>
            <w:webHidden/>
          </w:rPr>
          <w:instrText xml:space="preserve"> PAGEREF _Toc241540192 \h </w:instrText>
        </w:r>
        <w:r>
          <w:rPr>
            <w:noProof/>
            <w:webHidden/>
          </w:rPr>
        </w:r>
        <w:r>
          <w:rPr>
            <w:noProof/>
            <w:webHidden/>
          </w:rPr>
          <w:fldChar w:fldCharType="separate"/>
        </w:r>
        <w:r>
          <w:rPr>
            <w:noProof/>
            <w:webHidden/>
          </w:rPr>
          <w:t>vi</w:t>
        </w:r>
        <w:r>
          <w:rPr>
            <w:noProof/>
            <w:webHidden/>
          </w:rPr>
          <w:fldChar w:fldCharType="end"/>
        </w:r>
      </w:hyperlink>
    </w:p>
    <w:p w14:paraId="54BF51AF" w14:textId="07368C58" w:rsidR="00890D2F" w:rsidRDefault="00890D2F">
      <w:pPr>
        <w:pStyle w:val="TOC1"/>
        <w:rPr>
          <w:rFonts w:asciiTheme="minorHAnsi" w:eastAsiaTheme="minorEastAsia" w:hAnsiTheme="minorHAnsi" w:cstheme="minorBidi"/>
          <w:noProof/>
          <w:color w:val="auto"/>
          <w:kern w:val="2"/>
          <w:szCs w:val="24"/>
          <w:lang w:val="en-ID" w:eastAsia="en-ID"/>
          <w14:ligatures w14:val="standardContextual"/>
        </w:rPr>
      </w:pPr>
      <w:hyperlink w:anchor="_Toc241540193" w:history="1">
        <w:r w:rsidRPr="00984D03">
          <w:rPr>
            <w:rStyle w:val="Hyperlink"/>
            <w:noProof/>
          </w:rPr>
          <w:t>DAFTAR ISI</w:t>
        </w:r>
        <w:r>
          <w:rPr>
            <w:noProof/>
            <w:webHidden/>
          </w:rPr>
          <w:tab/>
        </w:r>
        <w:r>
          <w:rPr>
            <w:noProof/>
            <w:webHidden/>
          </w:rPr>
          <w:fldChar w:fldCharType="begin"/>
        </w:r>
        <w:r>
          <w:rPr>
            <w:noProof/>
            <w:webHidden/>
          </w:rPr>
          <w:instrText xml:space="preserve"> PAGEREF _Toc241540193 \h </w:instrText>
        </w:r>
        <w:r>
          <w:rPr>
            <w:noProof/>
            <w:webHidden/>
          </w:rPr>
        </w:r>
        <w:r>
          <w:rPr>
            <w:noProof/>
            <w:webHidden/>
          </w:rPr>
          <w:fldChar w:fldCharType="separate"/>
        </w:r>
        <w:r>
          <w:rPr>
            <w:noProof/>
            <w:webHidden/>
          </w:rPr>
          <w:t>vii</w:t>
        </w:r>
        <w:r>
          <w:rPr>
            <w:noProof/>
            <w:webHidden/>
          </w:rPr>
          <w:fldChar w:fldCharType="end"/>
        </w:r>
      </w:hyperlink>
    </w:p>
    <w:p w14:paraId="4AAD7E3D" w14:textId="2DA9929F" w:rsidR="00890D2F" w:rsidRDefault="00890D2F">
      <w:pPr>
        <w:pStyle w:val="TOC1"/>
        <w:rPr>
          <w:rFonts w:asciiTheme="minorHAnsi" w:eastAsiaTheme="minorEastAsia" w:hAnsiTheme="minorHAnsi" w:cstheme="minorBidi"/>
          <w:noProof/>
          <w:color w:val="auto"/>
          <w:kern w:val="2"/>
          <w:szCs w:val="24"/>
          <w:lang w:val="en-ID" w:eastAsia="en-ID"/>
          <w14:ligatures w14:val="standardContextual"/>
        </w:rPr>
      </w:pPr>
      <w:hyperlink w:anchor="_Toc241540194" w:history="1">
        <w:r w:rsidRPr="00984D03">
          <w:rPr>
            <w:rStyle w:val="Hyperlink"/>
            <w:noProof/>
          </w:rPr>
          <w:t>DAFTAR TABEL</w:t>
        </w:r>
        <w:r>
          <w:rPr>
            <w:noProof/>
            <w:webHidden/>
          </w:rPr>
          <w:tab/>
        </w:r>
        <w:r>
          <w:rPr>
            <w:noProof/>
            <w:webHidden/>
          </w:rPr>
          <w:fldChar w:fldCharType="begin"/>
        </w:r>
        <w:r>
          <w:rPr>
            <w:noProof/>
            <w:webHidden/>
          </w:rPr>
          <w:instrText xml:space="preserve"> PAGEREF _Toc241540194 \h </w:instrText>
        </w:r>
        <w:r>
          <w:rPr>
            <w:noProof/>
            <w:webHidden/>
          </w:rPr>
        </w:r>
        <w:r>
          <w:rPr>
            <w:noProof/>
            <w:webHidden/>
          </w:rPr>
          <w:fldChar w:fldCharType="separate"/>
        </w:r>
        <w:r>
          <w:rPr>
            <w:noProof/>
            <w:webHidden/>
          </w:rPr>
          <w:t>x</w:t>
        </w:r>
        <w:r>
          <w:rPr>
            <w:noProof/>
            <w:webHidden/>
          </w:rPr>
          <w:fldChar w:fldCharType="end"/>
        </w:r>
      </w:hyperlink>
    </w:p>
    <w:p w14:paraId="7CD0D7ED" w14:textId="62855B71" w:rsidR="00890D2F" w:rsidRDefault="00890D2F">
      <w:pPr>
        <w:pStyle w:val="TOC1"/>
        <w:rPr>
          <w:rFonts w:asciiTheme="minorHAnsi" w:eastAsiaTheme="minorEastAsia" w:hAnsiTheme="minorHAnsi" w:cstheme="minorBidi"/>
          <w:noProof/>
          <w:color w:val="auto"/>
          <w:kern w:val="2"/>
          <w:szCs w:val="24"/>
          <w:lang w:val="en-ID" w:eastAsia="en-ID"/>
          <w14:ligatures w14:val="standardContextual"/>
        </w:rPr>
      </w:pPr>
      <w:hyperlink w:anchor="_Toc241540195" w:history="1">
        <w:r w:rsidRPr="00984D03">
          <w:rPr>
            <w:rStyle w:val="Hyperlink"/>
            <w:noProof/>
          </w:rPr>
          <w:t>DAFTAR GAMBAR</w:t>
        </w:r>
        <w:r>
          <w:rPr>
            <w:noProof/>
            <w:webHidden/>
          </w:rPr>
          <w:tab/>
        </w:r>
        <w:r>
          <w:rPr>
            <w:noProof/>
            <w:webHidden/>
          </w:rPr>
          <w:fldChar w:fldCharType="begin"/>
        </w:r>
        <w:r>
          <w:rPr>
            <w:noProof/>
            <w:webHidden/>
          </w:rPr>
          <w:instrText xml:space="preserve"> PAGEREF _Toc241540195 \h </w:instrText>
        </w:r>
        <w:r>
          <w:rPr>
            <w:noProof/>
            <w:webHidden/>
          </w:rPr>
        </w:r>
        <w:r>
          <w:rPr>
            <w:noProof/>
            <w:webHidden/>
          </w:rPr>
          <w:fldChar w:fldCharType="separate"/>
        </w:r>
        <w:r>
          <w:rPr>
            <w:noProof/>
            <w:webHidden/>
          </w:rPr>
          <w:t>xi</w:t>
        </w:r>
        <w:r>
          <w:rPr>
            <w:noProof/>
            <w:webHidden/>
          </w:rPr>
          <w:fldChar w:fldCharType="end"/>
        </w:r>
      </w:hyperlink>
    </w:p>
    <w:p w14:paraId="72F8A345" w14:textId="188DA9B9" w:rsidR="00890D2F" w:rsidRDefault="00890D2F">
      <w:pPr>
        <w:pStyle w:val="TOC1"/>
        <w:rPr>
          <w:rFonts w:asciiTheme="minorHAnsi" w:eastAsiaTheme="minorEastAsia" w:hAnsiTheme="minorHAnsi" w:cstheme="minorBidi"/>
          <w:noProof/>
          <w:color w:val="auto"/>
          <w:kern w:val="2"/>
          <w:szCs w:val="24"/>
          <w:lang w:val="en-ID" w:eastAsia="en-ID"/>
          <w14:ligatures w14:val="standardContextual"/>
        </w:rPr>
      </w:pPr>
      <w:hyperlink w:anchor="_Toc241540196" w:history="1">
        <w:r w:rsidRPr="00984D03">
          <w:rPr>
            <w:rStyle w:val="Hyperlink"/>
            <w:noProof/>
          </w:rPr>
          <w:t>DAFTAR LAMPIRAN</w:t>
        </w:r>
        <w:r>
          <w:rPr>
            <w:noProof/>
            <w:webHidden/>
          </w:rPr>
          <w:tab/>
        </w:r>
        <w:r>
          <w:rPr>
            <w:noProof/>
            <w:webHidden/>
          </w:rPr>
          <w:fldChar w:fldCharType="begin"/>
        </w:r>
        <w:r>
          <w:rPr>
            <w:noProof/>
            <w:webHidden/>
          </w:rPr>
          <w:instrText xml:space="preserve"> PAGEREF _Toc241540196 \h </w:instrText>
        </w:r>
        <w:r>
          <w:rPr>
            <w:noProof/>
            <w:webHidden/>
          </w:rPr>
        </w:r>
        <w:r>
          <w:rPr>
            <w:noProof/>
            <w:webHidden/>
          </w:rPr>
          <w:fldChar w:fldCharType="separate"/>
        </w:r>
        <w:r>
          <w:rPr>
            <w:noProof/>
            <w:webHidden/>
          </w:rPr>
          <w:t>xii</w:t>
        </w:r>
        <w:r>
          <w:rPr>
            <w:noProof/>
            <w:webHidden/>
          </w:rPr>
          <w:fldChar w:fldCharType="end"/>
        </w:r>
      </w:hyperlink>
    </w:p>
    <w:p w14:paraId="479C77CA" w14:textId="6CA37AD5" w:rsidR="00890D2F" w:rsidRDefault="00890D2F">
      <w:pPr>
        <w:pStyle w:val="TOC1"/>
        <w:rPr>
          <w:rFonts w:asciiTheme="minorHAnsi" w:eastAsiaTheme="minorEastAsia" w:hAnsiTheme="minorHAnsi" w:cstheme="minorBidi"/>
          <w:noProof/>
          <w:color w:val="auto"/>
          <w:kern w:val="2"/>
          <w:szCs w:val="24"/>
          <w:lang w:val="en-ID" w:eastAsia="en-ID"/>
          <w14:ligatures w14:val="standardContextual"/>
        </w:rPr>
      </w:pPr>
      <w:hyperlink w:anchor="_Toc241540197" w:history="1">
        <w:r w:rsidRPr="00984D03">
          <w:rPr>
            <w:rStyle w:val="Hyperlink"/>
            <w:noProof/>
          </w:rPr>
          <w:t>BAB I PENDAHULUAN</w:t>
        </w:r>
        <w:r>
          <w:rPr>
            <w:noProof/>
            <w:webHidden/>
          </w:rPr>
          <w:tab/>
        </w:r>
        <w:r>
          <w:rPr>
            <w:noProof/>
            <w:webHidden/>
          </w:rPr>
          <w:fldChar w:fldCharType="begin"/>
        </w:r>
        <w:r>
          <w:rPr>
            <w:noProof/>
            <w:webHidden/>
          </w:rPr>
          <w:instrText xml:space="preserve"> PAGEREF _Toc241540197 \h </w:instrText>
        </w:r>
        <w:r>
          <w:rPr>
            <w:noProof/>
            <w:webHidden/>
          </w:rPr>
        </w:r>
        <w:r>
          <w:rPr>
            <w:noProof/>
            <w:webHidden/>
          </w:rPr>
          <w:fldChar w:fldCharType="separate"/>
        </w:r>
        <w:r>
          <w:rPr>
            <w:noProof/>
            <w:webHidden/>
          </w:rPr>
          <w:t>1</w:t>
        </w:r>
        <w:r>
          <w:rPr>
            <w:noProof/>
            <w:webHidden/>
          </w:rPr>
          <w:fldChar w:fldCharType="end"/>
        </w:r>
      </w:hyperlink>
    </w:p>
    <w:p w14:paraId="58AC659C" w14:textId="23CCC80A"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198" w:history="1">
        <w:r w:rsidRPr="00984D03">
          <w:rPr>
            <w:rStyle w:val="Hyperlink"/>
            <w:noProof/>
          </w:rPr>
          <w:t>1.1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Latar Belakang</w:t>
        </w:r>
        <w:r>
          <w:rPr>
            <w:noProof/>
            <w:webHidden/>
          </w:rPr>
          <w:tab/>
        </w:r>
        <w:r>
          <w:rPr>
            <w:noProof/>
            <w:webHidden/>
          </w:rPr>
          <w:fldChar w:fldCharType="begin"/>
        </w:r>
        <w:r>
          <w:rPr>
            <w:noProof/>
            <w:webHidden/>
          </w:rPr>
          <w:instrText xml:space="preserve"> PAGEREF _Toc241540198 \h </w:instrText>
        </w:r>
        <w:r>
          <w:rPr>
            <w:noProof/>
            <w:webHidden/>
          </w:rPr>
        </w:r>
        <w:r>
          <w:rPr>
            <w:noProof/>
            <w:webHidden/>
          </w:rPr>
          <w:fldChar w:fldCharType="separate"/>
        </w:r>
        <w:r>
          <w:rPr>
            <w:noProof/>
            <w:webHidden/>
          </w:rPr>
          <w:t>1</w:t>
        </w:r>
        <w:r>
          <w:rPr>
            <w:noProof/>
            <w:webHidden/>
          </w:rPr>
          <w:fldChar w:fldCharType="end"/>
        </w:r>
      </w:hyperlink>
    </w:p>
    <w:p w14:paraId="68C2FAB8" w14:textId="11F9C7C8"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199" w:history="1">
        <w:r w:rsidRPr="00984D03">
          <w:rPr>
            <w:rStyle w:val="Hyperlink"/>
            <w:noProof/>
          </w:rPr>
          <w:t>1.2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Identifikasi Masalah</w:t>
        </w:r>
        <w:r>
          <w:rPr>
            <w:noProof/>
            <w:webHidden/>
          </w:rPr>
          <w:tab/>
        </w:r>
        <w:r>
          <w:rPr>
            <w:noProof/>
            <w:webHidden/>
          </w:rPr>
          <w:fldChar w:fldCharType="begin"/>
        </w:r>
        <w:r>
          <w:rPr>
            <w:noProof/>
            <w:webHidden/>
          </w:rPr>
          <w:instrText xml:space="preserve"> PAGEREF _Toc241540199 \h </w:instrText>
        </w:r>
        <w:r>
          <w:rPr>
            <w:noProof/>
            <w:webHidden/>
          </w:rPr>
        </w:r>
        <w:r>
          <w:rPr>
            <w:noProof/>
            <w:webHidden/>
          </w:rPr>
          <w:fldChar w:fldCharType="separate"/>
        </w:r>
        <w:r>
          <w:rPr>
            <w:noProof/>
            <w:webHidden/>
          </w:rPr>
          <w:t>4</w:t>
        </w:r>
        <w:r>
          <w:rPr>
            <w:noProof/>
            <w:webHidden/>
          </w:rPr>
          <w:fldChar w:fldCharType="end"/>
        </w:r>
      </w:hyperlink>
    </w:p>
    <w:p w14:paraId="1B195803" w14:textId="4E61CDAC"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00" w:history="1">
        <w:r w:rsidRPr="00984D03">
          <w:rPr>
            <w:rStyle w:val="Hyperlink"/>
            <w:noProof/>
          </w:rPr>
          <w:t>1.3</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Batasan Masalah</w:t>
        </w:r>
        <w:r>
          <w:rPr>
            <w:noProof/>
            <w:webHidden/>
          </w:rPr>
          <w:tab/>
        </w:r>
        <w:r>
          <w:rPr>
            <w:noProof/>
            <w:webHidden/>
          </w:rPr>
          <w:fldChar w:fldCharType="begin"/>
        </w:r>
        <w:r>
          <w:rPr>
            <w:noProof/>
            <w:webHidden/>
          </w:rPr>
          <w:instrText xml:space="preserve"> PAGEREF _Toc241540200 \h </w:instrText>
        </w:r>
        <w:r>
          <w:rPr>
            <w:noProof/>
            <w:webHidden/>
          </w:rPr>
        </w:r>
        <w:r>
          <w:rPr>
            <w:noProof/>
            <w:webHidden/>
          </w:rPr>
          <w:fldChar w:fldCharType="separate"/>
        </w:r>
        <w:r>
          <w:rPr>
            <w:noProof/>
            <w:webHidden/>
          </w:rPr>
          <w:t>5</w:t>
        </w:r>
        <w:r>
          <w:rPr>
            <w:noProof/>
            <w:webHidden/>
          </w:rPr>
          <w:fldChar w:fldCharType="end"/>
        </w:r>
      </w:hyperlink>
    </w:p>
    <w:p w14:paraId="36522589" w14:textId="65076234"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01" w:history="1">
        <w:r w:rsidRPr="00984D03">
          <w:rPr>
            <w:rStyle w:val="Hyperlink"/>
            <w:noProof/>
          </w:rPr>
          <w:t>1.4</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Maksud dan Tujuan Penelitian</w:t>
        </w:r>
        <w:r>
          <w:rPr>
            <w:noProof/>
            <w:webHidden/>
          </w:rPr>
          <w:tab/>
        </w:r>
        <w:r>
          <w:rPr>
            <w:noProof/>
            <w:webHidden/>
          </w:rPr>
          <w:fldChar w:fldCharType="begin"/>
        </w:r>
        <w:r>
          <w:rPr>
            <w:noProof/>
            <w:webHidden/>
          </w:rPr>
          <w:instrText xml:space="preserve"> PAGEREF _Toc241540201 \h </w:instrText>
        </w:r>
        <w:r>
          <w:rPr>
            <w:noProof/>
            <w:webHidden/>
          </w:rPr>
        </w:r>
        <w:r>
          <w:rPr>
            <w:noProof/>
            <w:webHidden/>
          </w:rPr>
          <w:fldChar w:fldCharType="separate"/>
        </w:r>
        <w:r>
          <w:rPr>
            <w:noProof/>
            <w:webHidden/>
          </w:rPr>
          <w:t>7</w:t>
        </w:r>
        <w:r>
          <w:rPr>
            <w:noProof/>
            <w:webHidden/>
          </w:rPr>
          <w:fldChar w:fldCharType="end"/>
        </w:r>
      </w:hyperlink>
    </w:p>
    <w:p w14:paraId="0876C653" w14:textId="68B00060"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02" w:history="1">
        <w:r w:rsidRPr="00984D03">
          <w:rPr>
            <w:rStyle w:val="Hyperlink"/>
            <w:noProof/>
          </w:rPr>
          <w:t>1.5</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Manfaat Penelitian</w:t>
        </w:r>
        <w:r>
          <w:rPr>
            <w:noProof/>
            <w:webHidden/>
          </w:rPr>
          <w:tab/>
        </w:r>
        <w:r>
          <w:rPr>
            <w:noProof/>
            <w:webHidden/>
          </w:rPr>
          <w:fldChar w:fldCharType="begin"/>
        </w:r>
        <w:r>
          <w:rPr>
            <w:noProof/>
            <w:webHidden/>
          </w:rPr>
          <w:instrText xml:space="preserve"> PAGEREF _Toc241540202 \h </w:instrText>
        </w:r>
        <w:r>
          <w:rPr>
            <w:noProof/>
            <w:webHidden/>
          </w:rPr>
        </w:r>
        <w:r>
          <w:rPr>
            <w:noProof/>
            <w:webHidden/>
          </w:rPr>
          <w:fldChar w:fldCharType="separate"/>
        </w:r>
        <w:r>
          <w:rPr>
            <w:noProof/>
            <w:webHidden/>
          </w:rPr>
          <w:t>8</w:t>
        </w:r>
        <w:r>
          <w:rPr>
            <w:noProof/>
            <w:webHidden/>
          </w:rPr>
          <w:fldChar w:fldCharType="end"/>
        </w:r>
      </w:hyperlink>
    </w:p>
    <w:p w14:paraId="4FA3118D" w14:textId="253B5B14"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03" w:history="1">
        <w:r w:rsidRPr="00984D03">
          <w:rPr>
            <w:rStyle w:val="Hyperlink"/>
            <w:noProof/>
          </w:rPr>
          <w:t>1.6</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Metodologi Penelitian</w:t>
        </w:r>
        <w:r>
          <w:rPr>
            <w:noProof/>
            <w:webHidden/>
          </w:rPr>
          <w:tab/>
        </w:r>
        <w:r>
          <w:rPr>
            <w:noProof/>
            <w:webHidden/>
          </w:rPr>
          <w:fldChar w:fldCharType="begin"/>
        </w:r>
        <w:r>
          <w:rPr>
            <w:noProof/>
            <w:webHidden/>
          </w:rPr>
          <w:instrText xml:space="preserve"> PAGEREF _Toc241540203 \h </w:instrText>
        </w:r>
        <w:r>
          <w:rPr>
            <w:noProof/>
            <w:webHidden/>
          </w:rPr>
        </w:r>
        <w:r>
          <w:rPr>
            <w:noProof/>
            <w:webHidden/>
          </w:rPr>
          <w:fldChar w:fldCharType="separate"/>
        </w:r>
        <w:r>
          <w:rPr>
            <w:noProof/>
            <w:webHidden/>
          </w:rPr>
          <w:t>9</w:t>
        </w:r>
        <w:r>
          <w:rPr>
            <w:noProof/>
            <w:webHidden/>
          </w:rPr>
          <w:fldChar w:fldCharType="end"/>
        </w:r>
      </w:hyperlink>
    </w:p>
    <w:p w14:paraId="3DE53F4A" w14:textId="3C2B6CFB"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04" w:history="1">
        <w:r w:rsidRPr="00984D03">
          <w:rPr>
            <w:rStyle w:val="Hyperlink"/>
            <w:noProof/>
          </w:rPr>
          <w:t>1.7</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Sistematika Penulisan</w:t>
        </w:r>
        <w:r>
          <w:rPr>
            <w:noProof/>
            <w:webHidden/>
          </w:rPr>
          <w:tab/>
        </w:r>
        <w:r>
          <w:rPr>
            <w:noProof/>
            <w:webHidden/>
          </w:rPr>
          <w:fldChar w:fldCharType="begin"/>
        </w:r>
        <w:r>
          <w:rPr>
            <w:noProof/>
            <w:webHidden/>
          </w:rPr>
          <w:instrText xml:space="preserve"> PAGEREF _Toc241540204 \h </w:instrText>
        </w:r>
        <w:r>
          <w:rPr>
            <w:noProof/>
            <w:webHidden/>
          </w:rPr>
        </w:r>
        <w:r>
          <w:rPr>
            <w:noProof/>
            <w:webHidden/>
          </w:rPr>
          <w:fldChar w:fldCharType="separate"/>
        </w:r>
        <w:r>
          <w:rPr>
            <w:noProof/>
            <w:webHidden/>
          </w:rPr>
          <w:t>11</w:t>
        </w:r>
        <w:r>
          <w:rPr>
            <w:noProof/>
            <w:webHidden/>
          </w:rPr>
          <w:fldChar w:fldCharType="end"/>
        </w:r>
      </w:hyperlink>
    </w:p>
    <w:p w14:paraId="1EB9D765" w14:textId="5C22B05E" w:rsidR="00890D2F" w:rsidRDefault="00890D2F">
      <w:pPr>
        <w:pStyle w:val="TOC1"/>
        <w:rPr>
          <w:rFonts w:asciiTheme="minorHAnsi" w:eastAsiaTheme="minorEastAsia" w:hAnsiTheme="minorHAnsi" w:cstheme="minorBidi"/>
          <w:noProof/>
          <w:color w:val="auto"/>
          <w:kern w:val="2"/>
          <w:szCs w:val="24"/>
          <w:lang w:val="en-ID" w:eastAsia="en-ID"/>
          <w14:ligatures w14:val="standardContextual"/>
        </w:rPr>
      </w:pPr>
      <w:hyperlink w:anchor="_Toc241540205" w:history="1">
        <w:r w:rsidRPr="00984D03">
          <w:rPr>
            <w:rStyle w:val="Hyperlink"/>
            <w:noProof/>
          </w:rPr>
          <w:t>BAB II TINJAUAN PUSTAKA</w:t>
        </w:r>
        <w:r>
          <w:rPr>
            <w:noProof/>
            <w:webHidden/>
          </w:rPr>
          <w:tab/>
        </w:r>
        <w:r>
          <w:rPr>
            <w:noProof/>
            <w:webHidden/>
          </w:rPr>
          <w:fldChar w:fldCharType="begin"/>
        </w:r>
        <w:r>
          <w:rPr>
            <w:noProof/>
            <w:webHidden/>
          </w:rPr>
          <w:instrText xml:space="preserve"> PAGEREF _Toc241540205 \h </w:instrText>
        </w:r>
        <w:r>
          <w:rPr>
            <w:noProof/>
            <w:webHidden/>
          </w:rPr>
        </w:r>
        <w:r>
          <w:rPr>
            <w:noProof/>
            <w:webHidden/>
          </w:rPr>
          <w:fldChar w:fldCharType="separate"/>
        </w:r>
        <w:r>
          <w:rPr>
            <w:noProof/>
            <w:webHidden/>
          </w:rPr>
          <w:t>13</w:t>
        </w:r>
        <w:r>
          <w:rPr>
            <w:noProof/>
            <w:webHidden/>
          </w:rPr>
          <w:fldChar w:fldCharType="end"/>
        </w:r>
      </w:hyperlink>
    </w:p>
    <w:p w14:paraId="5A890B8A" w14:textId="3662816E"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06" w:history="1">
        <w:r w:rsidRPr="00984D03">
          <w:rPr>
            <w:rStyle w:val="Hyperlink"/>
            <w:noProof/>
          </w:rPr>
          <w:t>2.1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Kanker Paru-Paru</w:t>
        </w:r>
        <w:r>
          <w:rPr>
            <w:noProof/>
            <w:webHidden/>
          </w:rPr>
          <w:tab/>
        </w:r>
        <w:r>
          <w:rPr>
            <w:noProof/>
            <w:webHidden/>
          </w:rPr>
          <w:fldChar w:fldCharType="begin"/>
        </w:r>
        <w:r>
          <w:rPr>
            <w:noProof/>
            <w:webHidden/>
          </w:rPr>
          <w:instrText xml:space="preserve"> PAGEREF _Toc241540206 \h </w:instrText>
        </w:r>
        <w:r>
          <w:rPr>
            <w:noProof/>
            <w:webHidden/>
          </w:rPr>
        </w:r>
        <w:r>
          <w:rPr>
            <w:noProof/>
            <w:webHidden/>
          </w:rPr>
          <w:fldChar w:fldCharType="separate"/>
        </w:r>
        <w:r>
          <w:rPr>
            <w:noProof/>
            <w:webHidden/>
          </w:rPr>
          <w:t>13</w:t>
        </w:r>
        <w:r>
          <w:rPr>
            <w:noProof/>
            <w:webHidden/>
          </w:rPr>
          <w:fldChar w:fldCharType="end"/>
        </w:r>
      </w:hyperlink>
    </w:p>
    <w:p w14:paraId="568CA2C5" w14:textId="774B5F14"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07" w:history="1">
        <w:r w:rsidRPr="00984D03">
          <w:rPr>
            <w:rStyle w:val="Hyperlink"/>
            <w:noProof/>
          </w:rPr>
          <w:t>2.2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i/>
            <w:noProof/>
          </w:rPr>
          <w:t>Computed Tomography</w:t>
        </w:r>
        <w:r w:rsidRPr="00984D03">
          <w:rPr>
            <w:rStyle w:val="Hyperlink"/>
            <w:noProof/>
          </w:rPr>
          <w:t xml:space="preserve"> (CT) pada Paru-Paru</w:t>
        </w:r>
        <w:r>
          <w:rPr>
            <w:noProof/>
            <w:webHidden/>
          </w:rPr>
          <w:tab/>
        </w:r>
        <w:r>
          <w:rPr>
            <w:noProof/>
            <w:webHidden/>
          </w:rPr>
          <w:fldChar w:fldCharType="begin"/>
        </w:r>
        <w:r>
          <w:rPr>
            <w:noProof/>
            <w:webHidden/>
          </w:rPr>
          <w:instrText xml:space="preserve"> PAGEREF _Toc241540207 \h </w:instrText>
        </w:r>
        <w:r>
          <w:rPr>
            <w:noProof/>
            <w:webHidden/>
          </w:rPr>
        </w:r>
        <w:r>
          <w:rPr>
            <w:noProof/>
            <w:webHidden/>
          </w:rPr>
          <w:fldChar w:fldCharType="separate"/>
        </w:r>
        <w:r>
          <w:rPr>
            <w:noProof/>
            <w:webHidden/>
          </w:rPr>
          <w:t>14</w:t>
        </w:r>
        <w:r>
          <w:rPr>
            <w:noProof/>
            <w:webHidden/>
          </w:rPr>
          <w:fldChar w:fldCharType="end"/>
        </w:r>
      </w:hyperlink>
    </w:p>
    <w:p w14:paraId="6C4D4026" w14:textId="7E1F1E19"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08" w:history="1">
        <w:r w:rsidRPr="00984D03">
          <w:rPr>
            <w:rStyle w:val="Hyperlink"/>
            <w:noProof/>
          </w:rPr>
          <w:t>2.3</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i/>
            <w:noProof/>
          </w:rPr>
          <w:t>Deep Learning</w:t>
        </w:r>
        <w:r w:rsidRPr="00984D03">
          <w:rPr>
            <w:rStyle w:val="Hyperlink"/>
            <w:noProof/>
          </w:rPr>
          <w:t xml:space="preserve"> dan </w:t>
        </w:r>
        <w:r w:rsidRPr="00984D03">
          <w:rPr>
            <w:rStyle w:val="Hyperlink"/>
            <w:i/>
            <w:noProof/>
          </w:rPr>
          <w:t>Convolutional Neural Network</w:t>
        </w:r>
        <w:r w:rsidRPr="00984D03">
          <w:rPr>
            <w:rStyle w:val="Hyperlink"/>
            <w:noProof/>
          </w:rPr>
          <w:t xml:space="preserve"> (CNN)</w:t>
        </w:r>
        <w:r>
          <w:rPr>
            <w:noProof/>
            <w:webHidden/>
          </w:rPr>
          <w:tab/>
        </w:r>
        <w:r>
          <w:rPr>
            <w:noProof/>
            <w:webHidden/>
          </w:rPr>
          <w:fldChar w:fldCharType="begin"/>
        </w:r>
        <w:r>
          <w:rPr>
            <w:noProof/>
            <w:webHidden/>
          </w:rPr>
          <w:instrText xml:space="preserve"> PAGEREF _Toc241540208 \h </w:instrText>
        </w:r>
        <w:r>
          <w:rPr>
            <w:noProof/>
            <w:webHidden/>
          </w:rPr>
        </w:r>
        <w:r>
          <w:rPr>
            <w:noProof/>
            <w:webHidden/>
          </w:rPr>
          <w:fldChar w:fldCharType="separate"/>
        </w:r>
        <w:r>
          <w:rPr>
            <w:noProof/>
            <w:webHidden/>
          </w:rPr>
          <w:t>16</w:t>
        </w:r>
        <w:r>
          <w:rPr>
            <w:noProof/>
            <w:webHidden/>
          </w:rPr>
          <w:fldChar w:fldCharType="end"/>
        </w:r>
      </w:hyperlink>
    </w:p>
    <w:p w14:paraId="6AA2D0D0" w14:textId="4E8BCE4C"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09" w:history="1">
        <w:r w:rsidRPr="00984D03">
          <w:rPr>
            <w:rStyle w:val="Hyperlink"/>
            <w:noProof/>
          </w:rPr>
          <w:t>2.4</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i/>
            <w:noProof/>
          </w:rPr>
          <w:t>Transfer Learning</w:t>
        </w:r>
        <w:r>
          <w:rPr>
            <w:noProof/>
            <w:webHidden/>
          </w:rPr>
          <w:tab/>
        </w:r>
        <w:r>
          <w:rPr>
            <w:noProof/>
            <w:webHidden/>
          </w:rPr>
          <w:fldChar w:fldCharType="begin"/>
        </w:r>
        <w:r>
          <w:rPr>
            <w:noProof/>
            <w:webHidden/>
          </w:rPr>
          <w:instrText xml:space="preserve"> PAGEREF _Toc241540209 \h </w:instrText>
        </w:r>
        <w:r>
          <w:rPr>
            <w:noProof/>
            <w:webHidden/>
          </w:rPr>
        </w:r>
        <w:r>
          <w:rPr>
            <w:noProof/>
            <w:webHidden/>
          </w:rPr>
          <w:fldChar w:fldCharType="separate"/>
        </w:r>
        <w:r>
          <w:rPr>
            <w:noProof/>
            <w:webHidden/>
          </w:rPr>
          <w:t>17</w:t>
        </w:r>
        <w:r>
          <w:rPr>
            <w:noProof/>
            <w:webHidden/>
          </w:rPr>
          <w:fldChar w:fldCharType="end"/>
        </w:r>
      </w:hyperlink>
    </w:p>
    <w:p w14:paraId="0331A1B2" w14:textId="21C389B8"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10" w:history="1">
        <w:r w:rsidRPr="00984D03">
          <w:rPr>
            <w:rStyle w:val="Hyperlink"/>
            <w:noProof/>
          </w:rPr>
          <w:t>2.5</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Arsitektur EfficientNet-B0</w:t>
        </w:r>
        <w:r>
          <w:rPr>
            <w:noProof/>
            <w:webHidden/>
          </w:rPr>
          <w:tab/>
        </w:r>
        <w:r>
          <w:rPr>
            <w:noProof/>
            <w:webHidden/>
          </w:rPr>
          <w:fldChar w:fldCharType="begin"/>
        </w:r>
        <w:r>
          <w:rPr>
            <w:noProof/>
            <w:webHidden/>
          </w:rPr>
          <w:instrText xml:space="preserve"> PAGEREF _Toc241540210 \h </w:instrText>
        </w:r>
        <w:r>
          <w:rPr>
            <w:noProof/>
            <w:webHidden/>
          </w:rPr>
        </w:r>
        <w:r>
          <w:rPr>
            <w:noProof/>
            <w:webHidden/>
          </w:rPr>
          <w:fldChar w:fldCharType="separate"/>
        </w:r>
        <w:r>
          <w:rPr>
            <w:noProof/>
            <w:webHidden/>
          </w:rPr>
          <w:t>19</w:t>
        </w:r>
        <w:r>
          <w:rPr>
            <w:noProof/>
            <w:webHidden/>
          </w:rPr>
          <w:fldChar w:fldCharType="end"/>
        </w:r>
      </w:hyperlink>
    </w:p>
    <w:p w14:paraId="2214CCE2" w14:textId="093475AE"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11" w:history="1">
        <w:r w:rsidRPr="00984D03">
          <w:rPr>
            <w:rStyle w:val="Hyperlink"/>
            <w:noProof/>
          </w:rPr>
          <w:t>2.6</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Arsitektur ResNet50</w:t>
        </w:r>
        <w:r>
          <w:rPr>
            <w:noProof/>
            <w:webHidden/>
          </w:rPr>
          <w:tab/>
        </w:r>
        <w:r>
          <w:rPr>
            <w:noProof/>
            <w:webHidden/>
          </w:rPr>
          <w:fldChar w:fldCharType="begin"/>
        </w:r>
        <w:r>
          <w:rPr>
            <w:noProof/>
            <w:webHidden/>
          </w:rPr>
          <w:instrText xml:space="preserve"> PAGEREF _Toc241540211 \h </w:instrText>
        </w:r>
        <w:r>
          <w:rPr>
            <w:noProof/>
            <w:webHidden/>
          </w:rPr>
        </w:r>
        <w:r>
          <w:rPr>
            <w:noProof/>
            <w:webHidden/>
          </w:rPr>
          <w:fldChar w:fldCharType="separate"/>
        </w:r>
        <w:r>
          <w:rPr>
            <w:noProof/>
            <w:webHidden/>
          </w:rPr>
          <w:t>20</w:t>
        </w:r>
        <w:r>
          <w:rPr>
            <w:noProof/>
            <w:webHidden/>
          </w:rPr>
          <w:fldChar w:fldCharType="end"/>
        </w:r>
      </w:hyperlink>
    </w:p>
    <w:p w14:paraId="1304BBD2" w14:textId="79461BB3"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12" w:history="1">
        <w:r w:rsidRPr="00984D03">
          <w:rPr>
            <w:rStyle w:val="Hyperlink"/>
            <w:noProof/>
          </w:rPr>
          <w:t>2.7</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 xml:space="preserve">Fungsi Kerugian, </w:t>
        </w:r>
        <w:r w:rsidRPr="00984D03">
          <w:rPr>
            <w:rStyle w:val="Hyperlink"/>
            <w:i/>
            <w:noProof/>
          </w:rPr>
          <w:t>Optimizer</w:t>
        </w:r>
        <w:r w:rsidRPr="00984D03">
          <w:rPr>
            <w:rStyle w:val="Hyperlink"/>
            <w:noProof/>
          </w:rPr>
          <w:t>, dan Regularisasi</w:t>
        </w:r>
        <w:r>
          <w:rPr>
            <w:noProof/>
            <w:webHidden/>
          </w:rPr>
          <w:tab/>
        </w:r>
        <w:r>
          <w:rPr>
            <w:noProof/>
            <w:webHidden/>
          </w:rPr>
          <w:fldChar w:fldCharType="begin"/>
        </w:r>
        <w:r>
          <w:rPr>
            <w:noProof/>
            <w:webHidden/>
          </w:rPr>
          <w:instrText xml:space="preserve"> PAGEREF _Toc241540212 \h </w:instrText>
        </w:r>
        <w:r>
          <w:rPr>
            <w:noProof/>
            <w:webHidden/>
          </w:rPr>
        </w:r>
        <w:r>
          <w:rPr>
            <w:noProof/>
            <w:webHidden/>
          </w:rPr>
          <w:fldChar w:fldCharType="separate"/>
        </w:r>
        <w:r>
          <w:rPr>
            <w:noProof/>
            <w:webHidden/>
          </w:rPr>
          <w:t>21</w:t>
        </w:r>
        <w:r>
          <w:rPr>
            <w:noProof/>
            <w:webHidden/>
          </w:rPr>
          <w:fldChar w:fldCharType="end"/>
        </w:r>
      </w:hyperlink>
    </w:p>
    <w:p w14:paraId="37A616DF" w14:textId="02355376"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13" w:history="1">
        <w:r w:rsidRPr="00984D03">
          <w:rPr>
            <w:rStyle w:val="Hyperlink"/>
            <w:noProof/>
          </w:rPr>
          <w:t>2.8</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i/>
            <w:noProof/>
          </w:rPr>
          <w:t>Data Augmentation</w:t>
        </w:r>
        <w:r>
          <w:rPr>
            <w:noProof/>
            <w:webHidden/>
          </w:rPr>
          <w:tab/>
        </w:r>
        <w:r>
          <w:rPr>
            <w:noProof/>
            <w:webHidden/>
          </w:rPr>
          <w:fldChar w:fldCharType="begin"/>
        </w:r>
        <w:r>
          <w:rPr>
            <w:noProof/>
            <w:webHidden/>
          </w:rPr>
          <w:instrText xml:space="preserve"> PAGEREF _Toc241540213 \h </w:instrText>
        </w:r>
        <w:r>
          <w:rPr>
            <w:noProof/>
            <w:webHidden/>
          </w:rPr>
        </w:r>
        <w:r>
          <w:rPr>
            <w:noProof/>
            <w:webHidden/>
          </w:rPr>
          <w:fldChar w:fldCharType="separate"/>
        </w:r>
        <w:r>
          <w:rPr>
            <w:noProof/>
            <w:webHidden/>
          </w:rPr>
          <w:t>24</w:t>
        </w:r>
        <w:r>
          <w:rPr>
            <w:noProof/>
            <w:webHidden/>
          </w:rPr>
          <w:fldChar w:fldCharType="end"/>
        </w:r>
      </w:hyperlink>
    </w:p>
    <w:p w14:paraId="79C82999" w14:textId="7EC66749"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14" w:history="1">
        <w:r w:rsidRPr="00984D03">
          <w:rPr>
            <w:rStyle w:val="Hyperlink"/>
            <w:noProof/>
          </w:rPr>
          <w:t>2.9</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i/>
            <w:noProof/>
          </w:rPr>
          <w:t>Ensemble Model</w:t>
        </w:r>
        <w:r>
          <w:rPr>
            <w:noProof/>
            <w:webHidden/>
          </w:rPr>
          <w:tab/>
        </w:r>
        <w:r>
          <w:rPr>
            <w:noProof/>
            <w:webHidden/>
          </w:rPr>
          <w:fldChar w:fldCharType="begin"/>
        </w:r>
        <w:r>
          <w:rPr>
            <w:noProof/>
            <w:webHidden/>
          </w:rPr>
          <w:instrText xml:space="preserve"> PAGEREF _Toc241540214 \h </w:instrText>
        </w:r>
        <w:r>
          <w:rPr>
            <w:noProof/>
            <w:webHidden/>
          </w:rPr>
        </w:r>
        <w:r>
          <w:rPr>
            <w:noProof/>
            <w:webHidden/>
          </w:rPr>
          <w:fldChar w:fldCharType="separate"/>
        </w:r>
        <w:r>
          <w:rPr>
            <w:noProof/>
            <w:webHidden/>
          </w:rPr>
          <w:t>25</w:t>
        </w:r>
        <w:r>
          <w:rPr>
            <w:noProof/>
            <w:webHidden/>
          </w:rPr>
          <w:fldChar w:fldCharType="end"/>
        </w:r>
      </w:hyperlink>
    </w:p>
    <w:p w14:paraId="0EF0C274" w14:textId="5E0491AD"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15" w:history="1">
        <w:r w:rsidRPr="00984D03">
          <w:rPr>
            <w:rStyle w:val="Hyperlink"/>
            <w:noProof/>
          </w:rPr>
          <w:t>2.10</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Dataset LIDC-IDRI dan Penanganan Label Ambigu</w:t>
        </w:r>
        <w:r>
          <w:rPr>
            <w:noProof/>
            <w:webHidden/>
          </w:rPr>
          <w:tab/>
        </w:r>
        <w:r>
          <w:rPr>
            <w:noProof/>
            <w:webHidden/>
          </w:rPr>
          <w:fldChar w:fldCharType="begin"/>
        </w:r>
        <w:r>
          <w:rPr>
            <w:noProof/>
            <w:webHidden/>
          </w:rPr>
          <w:instrText xml:space="preserve"> PAGEREF _Toc241540215 \h </w:instrText>
        </w:r>
        <w:r>
          <w:rPr>
            <w:noProof/>
            <w:webHidden/>
          </w:rPr>
        </w:r>
        <w:r>
          <w:rPr>
            <w:noProof/>
            <w:webHidden/>
          </w:rPr>
          <w:fldChar w:fldCharType="separate"/>
        </w:r>
        <w:r>
          <w:rPr>
            <w:noProof/>
            <w:webHidden/>
          </w:rPr>
          <w:t>26</w:t>
        </w:r>
        <w:r>
          <w:rPr>
            <w:noProof/>
            <w:webHidden/>
          </w:rPr>
          <w:fldChar w:fldCharType="end"/>
        </w:r>
      </w:hyperlink>
    </w:p>
    <w:p w14:paraId="456096F6" w14:textId="1AF60515"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16" w:history="1">
        <w:r w:rsidRPr="00984D03">
          <w:rPr>
            <w:rStyle w:val="Hyperlink"/>
            <w:noProof/>
          </w:rPr>
          <w:t>2.11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Perangkat Lunak yang Digunakan</w:t>
        </w:r>
        <w:r>
          <w:rPr>
            <w:noProof/>
            <w:webHidden/>
          </w:rPr>
          <w:tab/>
        </w:r>
        <w:r>
          <w:rPr>
            <w:noProof/>
            <w:webHidden/>
          </w:rPr>
          <w:fldChar w:fldCharType="begin"/>
        </w:r>
        <w:r>
          <w:rPr>
            <w:noProof/>
            <w:webHidden/>
          </w:rPr>
          <w:instrText xml:space="preserve"> PAGEREF _Toc241540216 \h </w:instrText>
        </w:r>
        <w:r>
          <w:rPr>
            <w:noProof/>
            <w:webHidden/>
          </w:rPr>
        </w:r>
        <w:r>
          <w:rPr>
            <w:noProof/>
            <w:webHidden/>
          </w:rPr>
          <w:fldChar w:fldCharType="separate"/>
        </w:r>
        <w:r>
          <w:rPr>
            <w:noProof/>
            <w:webHidden/>
          </w:rPr>
          <w:t>28</w:t>
        </w:r>
        <w:r>
          <w:rPr>
            <w:noProof/>
            <w:webHidden/>
          </w:rPr>
          <w:fldChar w:fldCharType="end"/>
        </w:r>
      </w:hyperlink>
    </w:p>
    <w:p w14:paraId="258C2566" w14:textId="56502C86"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17" w:history="1">
        <w:r w:rsidRPr="00984D03">
          <w:rPr>
            <w:rStyle w:val="Hyperlink"/>
            <w:noProof/>
          </w:rPr>
          <w:t>2.11.1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Python dan PyTorch</w:t>
        </w:r>
        <w:r>
          <w:rPr>
            <w:noProof/>
            <w:webHidden/>
          </w:rPr>
          <w:tab/>
        </w:r>
        <w:r>
          <w:rPr>
            <w:noProof/>
            <w:webHidden/>
          </w:rPr>
          <w:fldChar w:fldCharType="begin"/>
        </w:r>
        <w:r>
          <w:rPr>
            <w:noProof/>
            <w:webHidden/>
          </w:rPr>
          <w:instrText xml:space="preserve"> PAGEREF _Toc241540217 \h </w:instrText>
        </w:r>
        <w:r>
          <w:rPr>
            <w:noProof/>
            <w:webHidden/>
          </w:rPr>
        </w:r>
        <w:r>
          <w:rPr>
            <w:noProof/>
            <w:webHidden/>
          </w:rPr>
          <w:fldChar w:fldCharType="separate"/>
        </w:r>
        <w:r>
          <w:rPr>
            <w:noProof/>
            <w:webHidden/>
          </w:rPr>
          <w:t>28</w:t>
        </w:r>
        <w:r>
          <w:rPr>
            <w:noProof/>
            <w:webHidden/>
          </w:rPr>
          <w:fldChar w:fldCharType="end"/>
        </w:r>
      </w:hyperlink>
    </w:p>
    <w:p w14:paraId="0C837F38" w14:textId="26AB1605"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18" w:history="1">
        <w:r w:rsidRPr="00984D03">
          <w:rPr>
            <w:rStyle w:val="Hyperlink"/>
            <w:noProof/>
          </w:rPr>
          <w:t>2.11.2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scikit-learn</w:t>
        </w:r>
        <w:r>
          <w:rPr>
            <w:noProof/>
            <w:webHidden/>
          </w:rPr>
          <w:tab/>
        </w:r>
        <w:r>
          <w:rPr>
            <w:noProof/>
            <w:webHidden/>
          </w:rPr>
          <w:fldChar w:fldCharType="begin"/>
        </w:r>
        <w:r>
          <w:rPr>
            <w:noProof/>
            <w:webHidden/>
          </w:rPr>
          <w:instrText xml:space="preserve"> PAGEREF _Toc241540218 \h </w:instrText>
        </w:r>
        <w:r>
          <w:rPr>
            <w:noProof/>
            <w:webHidden/>
          </w:rPr>
        </w:r>
        <w:r>
          <w:rPr>
            <w:noProof/>
            <w:webHidden/>
          </w:rPr>
          <w:fldChar w:fldCharType="separate"/>
        </w:r>
        <w:r>
          <w:rPr>
            <w:noProof/>
            <w:webHidden/>
          </w:rPr>
          <w:t>29</w:t>
        </w:r>
        <w:r>
          <w:rPr>
            <w:noProof/>
            <w:webHidden/>
          </w:rPr>
          <w:fldChar w:fldCharType="end"/>
        </w:r>
      </w:hyperlink>
    </w:p>
    <w:p w14:paraId="2BB42D8F" w14:textId="064B3D24"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19" w:history="1">
        <w:r w:rsidRPr="00984D03">
          <w:rPr>
            <w:rStyle w:val="Hyperlink"/>
            <w:noProof/>
          </w:rPr>
          <w:t>2.11.3</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pydicom</w:t>
        </w:r>
        <w:r>
          <w:rPr>
            <w:noProof/>
            <w:webHidden/>
          </w:rPr>
          <w:tab/>
        </w:r>
        <w:r>
          <w:rPr>
            <w:noProof/>
            <w:webHidden/>
          </w:rPr>
          <w:fldChar w:fldCharType="begin"/>
        </w:r>
        <w:r>
          <w:rPr>
            <w:noProof/>
            <w:webHidden/>
          </w:rPr>
          <w:instrText xml:space="preserve"> PAGEREF _Toc241540219 \h </w:instrText>
        </w:r>
        <w:r>
          <w:rPr>
            <w:noProof/>
            <w:webHidden/>
          </w:rPr>
        </w:r>
        <w:r>
          <w:rPr>
            <w:noProof/>
            <w:webHidden/>
          </w:rPr>
          <w:fldChar w:fldCharType="separate"/>
        </w:r>
        <w:r>
          <w:rPr>
            <w:noProof/>
            <w:webHidden/>
          </w:rPr>
          <w:t>30</w:t>
        </w:r>
        <w:r>
          <w:rPr>
            <w:noProof/>
            <w:webHidden/>
          </w:rPr>
          <w:fldChar w:fldCharType="end"/>
        </w:r>
      </w:hyperlink>
    </w:p>
    <w:p w14:paraId="3A4492DA" w14:textId="22CD9A53"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20" w:history="1">
        <w:r w:rsidRPr="00984D03">
          <w:rPr>
            <w:rStyle w:val="Hyperlink"/>
            <w:noProof/>
          </w:rPr>
          <w:t>2.11.4</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Streamlit</w:t>
        </w:r>
        <w:r>
          <w:rPr>
            <w:noProof/>
            <w:webHidden/>
          </w:rPr>
          <w:tab/>
        </w:r>
        <w:r>
          <w:rPr>
            <w:noProof/>
            <w:webHidden/>
          </w:rPr>
          <w:fldChar w:fldCharType="begin"/>
        </w:r>
        <w:r>
          <w:rPr>
            <w:noProof/>
            <w:webHidden/>
          </w:rPr>
          <w:instrText xml:space="preserve"> PAGEREF _Toc241540220 \h </w:instrText>
        </w:r>
        <w:r>
          <w:rPr>
            <w:noProof/>
            <w:webHidden/>
          </w:rPr>
        </w:r>
        <w:r>
          <w:rPr>
            <w:noProof/>
            <w:webHidden/>
          </w:rPr>
          <w:fldChar w:fldCharType="separate"/>
        </w:r>
        <w:r>
          <w:rPr>
            <w:noProof/>
            <w:webHidden/>
          </w:rPr>
          <w:t>31</w:t>
        </w:r>
        <w:r>
          <w:rPr>
            <w:noProof/>
            <w:webHidden/>
          </w:rPr>
          <w:fldChar w:fldCharType="end"/>
        </w:r>
      </w:hyperlink>
    </w:p>
    <w:p w14:paraId="73C28F1B" w14:textId="371C1F2C"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21" w:history="1">
        <w:r w:rsidRPr="00984D03">
          <w:rPr>
            <w:rStyle w:val="Hyperlink"/>
            <w:noProof/>
          </w:rPr>
          <w:t>2.12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Penelitian Terkait</w:t>
        </w:r>
        <w:r>
          <w:rPr>
            <w:noProof/>
            <w:webHidden/>
          </w:rPr>
          <w:tab/>
        </w:r>
        <w:r>
          <w:rPr>
            <w:noProof/>
            <w:webHidden/>
          </w:rPr>
          <w:fldChar w:fldCharType="begin"/>
        </w:r>
        <w:r>
          <w:rPr>
            <w:noProof/>
            <w:webHidden/>
          </w:rPr>
          <w:instrText xml:space="preserve"> PAGEREF _Toc241540221 \h </w:instrText>
        </w:r>
        <w:r>
          <w:rPr>
            <w:noProof/>
            <w:webHidden/>
          </w:rPr>
        </w:r>
        <w:r>
          <w:rPr>
            <w:noProof/>
            <w:webHidden/>
          </w:rPr>
          <w:fldChar w:fldCharType="separate"/>
        </w:r>
        <w:r>
          <w:rPr>
            <w:noProof/>
            <w:webHidden/>
          </w:rPr>
          <w:t>31</w:t>
        </w:r>
        <w:r>
          <w:rPr>
            <w:noProof/>
            <w:webHidden/>
          </w:rPr>
          <w:fldChar w:fldCharType="end"/>
        </w:r>
      </w:hyperlink>
    </w:p>
    <w:p w14:paraId="09F8FDD1" w14:textId="7BDA6141"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22" w:history="1">
        <w:r w:rsidRPr="00984D03">
          <w:rPr>
            <w:rStyle w:val="Hyperlink"/>
            <w:noProof/>
          </w:rPr>
          <w:t>2.13</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Evaluasi dan Pengujian Sistem</w:t>
        </w:r>
        <w:r>
          <w:rPr>
            <w:noProof/>
            <w:webHidden/>
          </w:rPr>
          <w:tab/>
        </w:r>
        <w:r>
          <w:rPr>
            <w:noProof/>
            <w:webHidden/>
          </w:rPr>
          <w:fldChar w:fldCharType="begin"/>
        </w:r>
        <w:r>
          <w:rPr>
            <w:noProof/>
            <w:webHidden/>
          </w:rPr>
          <w:instrText xml:space="preserve"> PAGEREF _Toc241540222 \h </w:instrText>
        </w:r>
        <w:r>
          <w:rPr>
            <w:noProof/>
            <w:webHidden/>
          </w:rPr>
        </w:r>
        <w:r>
          <w:rPr>
            <w:noProof/>
            <w:webHidden/>
          </w:rPr>
          <w:fldChar w:fldCharType="separate"/>
        </w:r>
        <w:r>
          <w:rPr>
            <w:noProof/>
            <w:webHidden/>
          </w:rPr>
          <w:t>35</w:t>
        </w:r>
        <w:r>
          <w:rPr>
            <w:noProof/>
            <w:webHidden/>
          </w:rPr>
          <w:fldChar w:fldCharType="end"/>
        </w:r>
      </w:hyperlink>
    </w:p>
    <w:p w14:paraId="302DE9E8" w14:textId="28034785"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23" w:history="1">
        <w:r w:rsidRPr="00984D03">
          <w:rPr>
            <w:rStyle w:val="Hyperlink"/>
            <w:noProof/>
          </w:rPr>
          <w:t>2.13.1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i/>
            <w:noProof/>
          </w:rPr>
          <w:t>Stratified Group K-Fold Cross Validation</w:t>
        </w:r>
        <w:r>
          <w:rPr>
            <w:noProof/>
            <w:webHidden/>
          </w:rPr>
          <w:tab/>
        </w:r>
        <w:r>
          <w:rPr>
            <w:noProof/>
            <w:webHidden/>
          </w:rPr>
          <w:fldChar w:fldCharType="begin"/>
        </w:r>
        <w:r>
          <w:rPr>
            <w:noProof/>
            <w:webHidden/>
          </w:rPr>
          <w:instrText xml:space="preserve"> PAGEREF _Toc241540223 \h </w:instrText>
        </w:r>
        <w:r>
          <w:rPr>
            <w:noProof/>
            <w:webHidden/>
          </w:rPr>
        </w:r>
        <w:r>
          <w:rPr>
            <w:noProof/>
            <w:webHidden/>
          </w:rPr>
          <w:fldChar w:fldCharType="separate"/>
        </w:r>
        <w:r>
          <w:rPr>
            <w:noProof/>
            <w:webHidden/>
          </w:rPr>
          <w:t>35</w:t>
        </w:r>
        <w:r>
          <w:rPr>
            <w:noProof/>
            <w:webHidden/>
          </w:rPr>
          <w:fldChar w:fldCharType="end"/>
        </w:r>
      </w:hyperlink>
    </w:p>
    <w:p w14:paraId="6C733ED9" w14:textId="22A09798"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24" w:history="1">
        <w:r w:rsidRPr="00984D03">
          <w:rPr>
            <w:rStyle w:val="Hyperlink"/>
            <w:noProof/>
          </w:rPr>
          <w:t>2.13.2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Metrik Evaluasi</w:t>
        </w:r>
        <w:r>
          <w:rPr>
            <w:noProof/>
            <w:webHidden/>
          </w:rPr>
          <w:tab/>
        </w:r>
        <w:r>
          <w:rPr>
            <w:noProof/>
            <w:webHidden/>
          </w:rPr>
          <w:fldChar w:fldCharType="begin"/>
        </w:r>
        <w:r>
          <w:rPr>
            <w:noProof/>
            <w:webHidden/>
          </w:rPr>
          <w:instrText xml:space="preserve"> PAGEREF _Toc241540224 \h </w:instrText>
        </w:r>
        <w:r>
          <w:rPr>
            <w:noProof/>
            <w:webHidden/>
          </w:rPr>
        </w:r>
        <w:r>
          <w:rPr>
            <w:noProof/>
            <w:webHidden/>
          </w:rPr>
          <w:fldChar w:fldCharType="separate"/>
        </w:r>
        <w:r>
          <w:rPr>
            <w:noProof/>
            <w:webHidden/>
          </w:rPr>
          <w:t>36</w:t>
        </w:r>
        <w:r>
          <w:rPr>
            <w:noProof/>
            <w:webHidden/>
          </w:rPr>
          <w:fldChar w:fldCharType="end"/>
        </w:r>
      </w:hyperlink>
    </w:p>
    <w:p w14:paraId="1C3EF54F" w14:textId="25816AC6"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25" w:history="1">
        <w:r w:rsidRPr="00984D03">
          <w:rPr>
            <w:rStyle w:val="Hyperlink"/>
            <w:noProof/>
          </w:rPr>
          <w:t>2.13.3</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Ambang Keputusan (</w:t>
        </w:r>
        <w:r w:rsidRPr="00984D03">
          <w:rPr>
            <w:rStyle w:val="Hyperlink"/>
            <w:i/>
            <w:noProof/>
          </w:rPr>
          <w:t>Decision Threshold</w:t>
        </w:r>
        <w:r w:rsidRPr="00984D03">
          <w:rPr>
            <w:rStyle w:val="Hyperlink"/>
            <w:noProof/>
          </w:rPr>
          <w:t>)</w:t>
        </w:r>
        <w:r>
          <w:rPr>
            <w:noProof/>
            <w:webHidden/>
          </w:rPr>
          <w:tab/>
        </w:r>
        <w:r>
          <w:rPr>
            <w:noProof/>
            <w:webHidden/>
          </w:rPr>
          <w:fldChar w:fldCharType="begin"/>
        </w:r>
        <w:r>
          <w:rPr>
            <w:noProof/>
            <w:webHidden/>
          </w:rPr>
          <w:instrText xml:space="preserve"> PAGEREF _Toc241540225 \h </w:instrText>
        </w:r>
        <w:r>
          <w:rPr>
            <w:noProof/>
            <w:webHidden/>
          </w:rPr>
        </w:r>
        <w:r>
          <w:rPr>
            <w:noProof/>
            <w:webHidden/>
          </w:rPr>
          <w:fldChar w:fldCharType="separate"/>
        </w:r>
        <w:r>
          <w:rPr>
            <w:noProof/>
            <w:webHidden/>
          </w:rPr>
          <w:t>39</w:t>
        </w:r>
        <w:r>
          <w:rPr>
            <w:noProof/>
            <w:webHidden/>
          </w:rPr>
          <w:fldChar w:fldCharType="end"/>
        </w:r>
      </w:hyperlink>
    </w:p>
    <w:p w14:paraId="36558F86" w14:textId="5CB1C851"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26" w:history="1">
        <w:r w:rsidRPr="00984D03">
          <w:rPr>
            <w:rStyle w:val="Hyperlink"/>
            <w:noProof/>
          </w:rPr>
          <w:t>2.13.4</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Uji McNemar</w:t>
        </w:r>
        <w:r>
          <w:rPr>
            <w:noProof/>
            <w:webHidden/>
          </w:rPr>
          <w:tab/>
        </w:r>
        <w:r>
          <w:rPr>
            <w:noProof/>
            <w:webHidden/>
          </w:rPr>
          <w:fldChar w:fldCharType="begin"/>
        </w:r>
        <w:r>
          <w:rPr>
            <w:noProof/>
            <w:webHidden/>
          </w:rPr>
          <w:instrText xml:space="preserve"> PAGEREF _Toc241540226 \h </w:instrText>
        </w:r>
        <w:r>
          <w:rPr>
            <w:noProof/>
            <w:webHidden/>
          </w:rPr>
        </w:r>
        <w:r>
          <w:rPr>
            <w:noProof/>
            <w:webHidden/>
          </w:rPr>
          <w:fldChar w:fldCharType="separate"/>
        </w:r>
        <w:r>
          <w:rPr>
            <w:noProof/>
            <w:webHidden/>
          </w:rPr>
          <w:t>40</w:t>
        </w:r>
        <w:r>
          <w:rPr>
            <w:noProof/>
            <w:webHidden/>
          </w:rPr>
          <w:fldChar w:fldCharType="end"/>
        </w:r>
      </w:hyperlink>
    </w:p>
    <w:p w14:paraId="0B6FC786" w14:textId="693070C9"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27" w:history="1">
        <w:r w:rsidRPr="00984D03">
          <w:rPr>
            <w:rStyle w:val="Hyperlink"/>
            <w:noProof/>
          </w:rPr>
          <w:t>2.13.5</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i/>
            <w:noProof/>
          </w:rPr>
          <w:t>Black Box Testing</w:t>
        </w:r>
        <w:r>
          <w:rPr>
            <w:noProof/>
            <w:webHidden/>
          </w:rPr>
          <w:tab/>
        </w:r>
        <w:r>
          <w:rPr>
            <w:noProof/>
            <w:webHidden/>
          </w:rPr>
          <w:fldChar w:fldCharType="begin"/>
        </w:r>
        <w:r>
          <w:rPr>
            <w:noProof/>
            <w:webHidden/>
          </w:rPr>
          <w:instrText xml:space="preserve"> PAGEREF _Toc241540227 \h </w:instrText>
        </w:r>
        <w:r>
          <w:rPr>
            <w:noProof/>
            <w:webHidden/>
          </w:rPr>
        </w:r>
        <w:r>
          <w:rPr>
            <w:noProof/>
            <w:webHidden/>
          </w:rPr>
          <w:fldChar w:fldCharType="separate"/>
        </w:r>
        <w:r>
          <w:rPr>
            <w:noProof/>
            <w:webHidden/>
          </w:rPr>
          <w:t>40</w:t>
        </w:r>
        <w:r>
          <w:rPr>
            <w:noProof/>
            <w:webHidden/>
          </w:rPr>
          <w:fldChar w:fldCharType="end"/>
        </w:r>
      </w:hyperlink>
    </w:p>
    <w:p w14:paraId="5A4609DD" w14:textId="4925D9FC" w:rsidR="00890D2F" w:rsidRDefault="00890D2F">
      <w:pPr>
        <w:pStyle w:val="TOC1"/>
        <w:rPr>
          <w:rFonts w:asciiTheme="minorHAnsi" w:eastAsiaTheme="minorEastAsia" w:hAnsiTheme="minorHAnsi" w:cstheme="minorBidi"/>
          <w:noProof/>
          <w:color w:val="auto"/>
          <w:kern w:val="2"/>
          <w:szCs w:val="24"/>
          <w:lang w:val="en-ID" w:eastAsia="en-ID"/>
          <w14:ligatures w14:val="standardContextual"/>
        </w:rPr>
      </w:pPr>
      <w:hyperlink w:anchor="_Toc241540228" w:history="1">
        <w:r w:rsidRPr="00984D03">
          <w:rPr>
            <w:rStyle w:val="Hyperlink"/>
            <w:noProof/>
          </w:rPr>
          <w:t>BAB III ANALISIS DAN PERANCANGAN</w:t>
        </w:r>
        <w:r>
          <w:rPr>
            <w:noProof/>
            <w:webHidden/>
          </w:rPr>
          <w:tab/>
        </w:r>
        <w:r>
          <w:rPr>
            <w:noProof/>
            <w:webHidden/>
          </w:rPr>
          <w:fldChar w:fldCharType="begin"/>
        </w:r>
        <w:r>
          <w:rPr>
            <w:noProof/>
            <w:webHidden/>
          </w:rPr>
          <w:instrText xml:space="preserve"> PAGEREF _Toc241540228 \h </w:instrText>
        </w:r>
        <w:r>
          <w:rPr>
            <w:noProof/>
            <w:webHidden/>
          </w:rPr>
        </w:r>
        <w:r>
          <w:rPr>
            <w:noProof/>
            <w:webHidden/>
          </w:rPr>
          <w:fldChar w:fldCharType="separate"/>
        </w:r>
        <w:r>
          <w:rPr>
            <w:noProof/>
            <w:webHidden/>
          </w:rPr>
          <w:t>42</w:t>
        </w:r>
        <w:r>
          <w:rPr>
            <w:noProof/>
            <w:webHidden/>
          </w:rPr>
          <w:fldChar w:fldCharType="end"/>
        </w:r>
      </w:hyperlink>
    </w:p>
    <w:p w14:paraId="4BF5473D" w14:textId="458E3617"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29" w:history="1">
        <w:r w:rsidRPr="00984D03">
          <w:rPr>
            <w:rStyle w:val="Hyperlink"/>
            <w:noProof/>
          </w:rPr>
          <w:t>3.1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Alur Penelitian</w:t>
        </w:r>
        <w:r>
          <w:rPr>
            <w:noProof/>
            <w:webHidden/>
          </w:rPr>
          <w:tab/>
        </w:r>
        <w:r>
          <w:rPr>
            <w:noProof/>
            <w:webHidden/>
          </w:rPr>
          <w:fldChar w:fldCharType="begin"/>
        </w:r>
        <w:r>
          <w:rPr>
            <w:noProof/>
            <w:webHidden/>
          </w:rPr>
          <w:instrText xml:space="preserve"> PAGEREF _Toc241540229 \h </w:instrText>
        </w:r>
        <w:r>
          <w:rPr>
            <w:noProof/>
            <w:webHidden/>
          </w:rPr>
        </w:r>
        <w:r>
          <w:rPr>
            <w:noProof/>
            <w:webHidden/>
          </w:rPr>
          <w:fldChar w:fldCharType="separate"/>
        </w:r>
        <w:r>
          <w:rPr>
            <w:noProof/>
            <w:webHidden/>
          </w:rPr>
          <w:t>42</w:t>
        </w:r>
        <w:r>
          <w:rPr>
            <w:noProof/>
            <w:webHidden/>
          </w:rPr>
          <w:fldChar w:fldCharType="end"/>
        </w:r>
      </w:hyperlink>
    </w:p>
    <w:p w14:paraId="1BBAD4D7" w14:textId="3F5E36E1"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30" w:history="1">
        <w:r w:rsidRPr="00984D03">
          <w:rPr>
            <w:rStyle w:val="Hyperlink"/>
            <w:noProof/>
          </w:rPr>
          <w:t>3.2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Analisis Kebutuhan</w:t>
        </w:r>
        <w:r>
          <w:rPr>
            <w:noProof/>
            <w:webHidden/>
          </w:rPr>
          <w:tab/>
        </w:r>
        <w:r>
          <w:rPr>
            <w:noProof/>
            <w:webHidden/>
          </w:rPr>
          <w:fldChar w:fldCharType="begin"/>
        </w:r>
        <w:r>
          <w:rPr>
            <w:noProof/>
            <w:webHidden/>
          </w:rPr>
          <w:instrText xml:space="preserve"> PAGEREF _Toc241540230 \h </w:instrText>
        </w:r>
        <w:r>
          <w:rPr>
            <w:noProof/>
            <w:webHidden/>
          </w:rPr>
        </w:r>
        <w:r>
          <w:rPr>
            <w:noProof/>
            <w:webHidden/>
          </w:rPr>
          <w:fldChar w:fldCharType="separate"/>
        </w:r>
        <w:r>
          <w:rPr>
            <w:noProof/>
            <w:webHidden/>
          </w:rPr>
          <w:t>46</w:t>
        </w:r>
        <w:r>
          <w:rPr>
            <w:noProof/>
            <w:webHidden/>
          </w:rPr>
          <w:fldChar w:fldCharType="end"/>
        </w:r>
      </w:hyperlink>
    </w:p>
    <w:p w14:paraId="6984023C" w14:textId="7E728689"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31" w:history="1">
        <w:r w:rsidRPr="00984D03">
          <w:rPr>
            <w:rStyle w:val="Hyperlink"/>
            <w:noProof/>
          </w:rPr>
          <w:t>3.2.1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Kebutuhan Data</w:t>
        </w:r>
        <w:r>
          <w:rPr>
            <w:noProof/>
            <w:webHidden/>
          </w:rPr>
          <w:tab/>
        </w:r>
        <w:r>
          <w:rPr>
            <w:noProof/>
            <w:webHidden/>
          </w:rPr>
          <w:fldChar w:fldCharType="begin"/>
        </w:r>
        <w:r>
          <w:rPr>
            <w:noProof/>
            <w:webHidden/>
          </w:rPr>
          <w:instrText xml:space="preserve"> PAGEREF _Toc241540231 \h </w:instrText>
        </w:r>
        <w:r>
          <w:rPr>
            <w:noProof/>
            <w:webHidden/>
          </w:rPr>
        </w:r>
        <w:r>
          <w:rPr>
            <w:noProof/>
            <w:webHidden/>
          </w:rPr>
          <w:fldChar w:fldCharType="separate"/>
        </w:r>
        <w:r>
          <w:rPr>
            <w:noProof/>
            <w:webHidden/>
          </w:rPr>
          <w:t>46</w:t>
        </w:r>
        <w:r>
          <w:rPr>
            <w:noProof/>
            <w:webHidden/>
          </w:rPr>
          <w:fldChar w:fldCharType="end"/>
        </w:r>
      </w:hyperlink>
    </w:p>
    <w:p w14:paraId="0856B89A" w14:textId="3FDE9C38"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32" w:history="1">
        <w:r w:rsidRPr="00984D03">
          <w:rPr>
            <w:rStyle w:val="Hyperlink"/>
            <w:noProof/>
          </w:rPr>
          <w:t>3.2.2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Kebutuhan Perangkat Keras</w:t>
        </w:r>
        <w:r>
          <w:rPr>
            <w:noProof/>
            <w:webHidden/>
          </w:rPr>
          <w:tab/>
        </w:r>
        <w:r>
          <w:rPr>
            <w:noProof/>
            <w:webHidden/>
          </w:rPr>
          <w:fldChar w:fldCharType="begin"/>
        </w:r>
        <w:r>
          <w:rPr>
            <w:noProof/>
            <w:webHidden/>
          </w:rPr>
          <w:instrText xml:space="preserve"> PAGEREF _Toc241540232 \h </w:instrText>
        </w:r>
        <w:r>
          <w:rPr>
            <w:noProof/>
            <w:webHidden/>
          </w:rPr>
        </w:r>
        <w:r>
          <w:rPr>
            <w:noProof/>
            <w:webHidden/>
          </w:rPr>
          <w:fldChar w:fldCharType="separate"/>
        </w:r>
        <w:r>
          <w:rPr>
            <w:noProof/>
            <w:webHidden/>
          </w:rPr>
          <w:t>60</w:t>
        </w:r>
        <w:r>
          <w:rPr>
            <w:noProof/>
            <w:webHidden/>
          </w:rPr>
          <w:fldChar w:fldCharType="end"/>
        </w:r>
      </w:hyperlink>
    </w:p>
    <w:p w14:paraId="01F4A8A4" w14:textId="7E13264D"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33" w:history="1">
        <w:r w:rsidRPr="00984D03">
          <w:rPr>
            <w:rStyle w:val="Hyperlink"/>
            <w:noProof/>
          </w:rPr>
          <w:t>3.2.3</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Kebutuhan Perangkat Lunak</w:t>
        </w:r>
        <w:r>
          <w:rPr>
            <w:noProof/>
            <w:webHidden/>
          </w:rPr>
          <w:tab/>
        </w:r>
        <w:r>
          <w:rPr>
            <w:noProof/>
            <w:webHidden/>
          </w:rPr>
          <w:fldChar w:fldCharType="begin"/>
        </w:r>
        <w:r>
          <w:rPr>
            <w:noProof/>
            <w:webHidden/>
          </w:rPr>
          <w:instrText xml:space="preserve"> PAGEREF _Toc241540233 \h </w:instrText>
        </w:r>
        <w:r>
          <w:rPr>
            <w:noProof/>
            <w:webHidden/>
          </w:rPr>
        </w:r>
        <w:r>
          <w:rPr>
            <w:noProof/>
            <w:webHidden/>
          </w:rPr>
          <w:fldChar w:fldCharType="separate"/>
        </w:r>
        <w:r>
          <w:rPr>
            <w:noProof/>
            <w:webHidden/>
          </w:rPr>
          <w:t>60</w:t>
        </w:r>
        <w:r>
          <w:rPr>
            <w:noProof/>
            <w:webHidden/>
          </w:rPr>
          <w:fldChar w:fldCharType="end"/>
        </w:r>
      </w:hyperlink>
    </w:p>
    <w:p w14:paraId="21F65400" w14:textId="0FC1BCFE"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34" w:history="1">
        <w:r w:rsidRPr="00984D03">
          <w:rPr>
            <w:rStyle w:val="Hyperlink"/>
            <w:noProof/>
          </w:rPr>
          <w:t>3.3</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Perancangan Skenario Eksperimen</w:t>
        </w:r>
        <w:r>
          <w:rPr>
            <w:noProof/>
            <w:webHidden/>
          </w:rPr>
          <w:tab/>
        </w:r>
        <w:r>
          <w:rPr>
            <w:noProof/>
            <w:webHidden/>
          </w:rPr>
          <w:fldChar w:fldCharType="begin"/>
        </w:r>
        <w:r>
          <w:rPr>
            <w:noProof/>
            <w:webHidden/>
          </w:rPr>
          <w:instrText xml:space="preserve"> PAGEREF _Toc241540234 \h </w:instrText>
        </w:r>
        <w:r>
          <w:rPr>
            <w:noProof/>
            <w:webHidden/>
          </w:rPr>
        </w:r>
        <w:r>
          <w:rPr>
            <w:noProof/>
            <w:webHidden/>
          </w:rPr>
          <w:fldChar w:fldCharType="separate"/>
        </w:r>
        <w:r>
          <w:rPr>
            <w:noProof/>
            <w:webHidden/>
          </w:rPr>
          <w:t>62</w:t>
        </w:r>
        <w:r>
          <w:rPr>
            <w:noProof/>
            <w:webHidden/>
          </w:rPr>
          <w:fldChar w:fldCharType="end"/>
        </w:r>
      </w:hyperlink>
    </w:p>
    <w:p w14:paraId="0201553B" w14:textId="342C7F9E"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35" w:history="1">
        <w:r w:rsidRPr="00984D03">
          <w:rPr>
            <w:rStyle w:val="Hyperlink"/>
            <w:noProof/>
          </w:rPr>
          <w:t>3.3.1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 xml:space="preserve">Skenario Pengukuran Kontribusi </w:t>
        </w:r>
        <w:r w:rsidRPr="00984D03">
          <w:rPr>
            <w:rStyle w:val="Hyperlink"/>
            <w:i/>
            <w:noProof/>
          </w:rPr>
          <w:t>Fine-Tuning</w:t>
        </w:r>
        <w:r>
          <w:rPr>
            <w:noProof/>
            <w:webHidden/>
          </w:rPr>
          <w:tab/>
        </w:r>
        <w:r>
          <w:rPr>
            <w:noProof/>
            <w:webHidden/>
          </w:rPr>
          <w:fldChar w:fldCharType="begin"/>
        </w:r>
        <w:r>
          <w:rPr>
            <w:noProof/>
            <w:webHidden/>
          </w:rPr>
          <w:instrText xml:space="preserve"> PAGEREF _Toc241540235 \h </w:instrText>
        </w:r>
        <w:r>
          <w:rPr>
            <w:noProof/>
            <w:webHidden/>
          </w:rPr>
        </w:r>
        <w:r>
          <w:rPr>
            <w:noProof/>
            <w:webHidden/>
          </w:rPr>
          <w:fldChar w:fldCharType="separate"/>
        </w:r>
        <w:r>
          <w:rPr>
            <w:noProof/>
            <w:webHidden/>
          </w:rPr>
          <w:t>62</w:t>
        </w:r>
        <w:r>
          <w:rPr>
            <w:noProof/>
            <w:webHidden/>
          </w:rPr>
          <w:fldChar w:fldCharType="end"/>
        </w:r>
      </w:hyperlink>
    </w:p>
    <w:p w14:paraId="082F58A8" w14:textId="71D33D77"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36" w:history="1">
        <w:r w:rsidRPr="00984D03">
          <w:rPr>
            <w:rStyle w:val="Hyperlink"/>
            <w:noProof/>
          </w:rPr>
          <w:t>3.3.2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 xml:space="preserve">Skenario Pengukuran Kontribusi </w:t>
        </w:r>
        <w:r w:rsidRPr="00984D03">
          <w:rPr>
            <w:rStyle w:val="Hyperlink"/>
            <w:i/>
            <w:noProof/>
          </w:rPr>
          <w:t>Data Augmentation</w:t>
        </w:r>
        <w:r>
          <w:rPr>
            <w:noProof/>
            <w:webHidden/>
          </w:rPr>
          <w:tab/>
        </w:r>
        <w:r>
          <w:rPr>
            <w:noProof/>
            <w:webHidden/>
          </w:rPr>
          <w:fldChar w:fldCharType="begin"/>
        </w:r>
        <w:r>
          <w:rPr>
            <w:noProof/>
            <w:webHidden/>
          </w:rPr>
          <w:instrText xml:space="preserve"> PAGEREF _Toc241540236 \h </w:instrText>
        </w:r>
        <w:r>
          <w:rPr>
            <w:noProof/>
            <w:webHidden/>
          </w:rPr>
        </w:r>
        <w:r>
          <w:rPr>
            <w:noProof/>
            <w:webHidden/>
          </w:rPr>
          <w:fldChar w:fldCharType="separate"/>
        </w:r>
        <w:r>
          <w:rPr>
            <w:noProof/>
            <w:webHidden/>
          </w:rPr>
          <w:t>63</w:t>
        </w:r>
        <w:r>
          <w:rPr>
            <w:noProof/>
            <w:webHidden/>
          </w:rPr>
          <w:fldChar w:fldCharType="end"/>
        </w:r>
      </w:hyperlink>
    </w:p>
    <w:p w14:paraId="1B68DC8F" w14:textId="5A800BEF"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37" w:history="1">
        <w:r w:rsidRPr="00984D03">
          <w:rPr>
            <w:rStyle w:val="Hyperlink"/>
            <w:noProof/>
          </w:rPr>
          <w:t>3.3.3</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 xml:space="preserve">Skenario Pengukuran Kontribusi </w:t>
        </w:r>
        <w:r w:rsidRPr="00984D03">
          <w:rPr>
            <w:rStyle w:val="Hyperlink"/>
            <w:i/>
            <w:noProof/>
          </w:rPr>
          <w:t>Ensemble Model</w:t>
        </w:r>
        <w:r>
          <w:rPr>
            <w:noProof/>
            <w:webHidden/>
          </w:rPr>
          <w:tab/>
        </w:r>
        <w:r>
          <w:rPr>
            <w:noProof/>
            <w:webHidden/>
          </w:rPr>
          <w:fldChar w:fldCharType="begin"/>
        </w:r>
        <w:r>
          <w:rPr>
            <w:noProof/>
            <w:webHidden/>
          </w:rPr>
          <w:instrText xml:space="preserve"> PAGEREF _Toc241540237 \h </w:instrText>
        </w:r>
        <w:r>
          <w:rPr>
            <w:noProof/>
            <w:webHidden/>
          </w:rPr>
        </w:r>
        <w:r>
          <w:rPr>
            <w:noProof/>
            <w:webHidden/>
          </w:rPr>
          <w:fldChar w:fldCharType="separate"/>
        </w:r>
        <w:r>
          <w:rPr>
            <w:noProof/>
            <w:webHidden/>
          </w:rPr>
          <w:t>64</w:t>
        </w:r>
        <w:r>
          <w:rPr>
            <w:noProof/>
            <w:webHidden/>
          </w:rPr>
          <w:fldChar w:fldCharType="end"/>
        </w:r>
      </w:hyperlink>
    </w:p>
    <w:p w14:paraId="20E214E9" w14:textId="04CB217D"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38" w:history="1">
        <w:r w:rsidRPr="00984D03">
          <w:rPr>
            <w:rStyle w:val="Hyperlink"/>
            <w:noProof/>
          </w:rPr>
          <w:t>3.3.4</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Skenario Pengujian Model Validasi Input Citra dengan Dataset COCO</w:t>
        </w:r>
        <w:r>
          <w:rPr>
            <w:noProof/>
            <w:webHidden/>
          </w:rPr>
          <w:tab/>
        </w:r>
        <w:r>
          <w:rPr>
            <w:noProof/>
            <w:webHidden/>
          </w:rPr>
          <w:fldChar w:fldCharType="begin"/>
        </w:r>
        <w:r>
          <w:rPr>
            <w:noProof/>
            <w:webHidden/>
          </w:rPr>
          <w:instrText xml:space="preserve"> PAGEREF _Toc241540238 \h </w:instrText>
        </w:r>
        <w:r>
          <w:rPr>
            <w:noProof/>
            <w:webHidden/>
          </w:rPr>
        </w:r>
        <w:r>
          <w:rPr>
            <w:noProof/>
            <w:webHidden/>
          </w:rPr>
          <w:fldChar w:fldCharType="separate"/>
        </w:r>
        <w:r>
          <w:rPr>
            <w:noProof/>
            <w:webHidden/>
          </w:rPr>
          <w:t>65</w:t>
        </w:r>
        <w:r>
          <w:rPr>
            <w:noProof/>
            <w:webHidden/>
          </w:rPr>
          <w:fldChar w:fldCharType="end"/>
        </w:r>
      </w:hyperlink>
    </w:p>
    <w:p w14:paraId="1C48F75D" w14:textId="79C1F564"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39" w:history="1">
        <w:r w:rsidRPr="00984D03">
          <w:rPr>
            <w:rStyle w:val="Hyperlink"/>
            <w:noProof/>
          </w:rPr>
          <w:t>3.4</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 xml:space="preserve">Perancangan Model </w:t>
        </w:r>
        <w:r w:rsidRPr="00984D03">
          <w:rPr>
            <w:rStyle w:val="Hyperlink"/>
            <w:i/>
            <w:noProof/>
          </w:rPr>
          <w:t>Deep Learning</w:t>
        </w:r>
        <w:r>
          <w:rPr>
            <w:noProof/>
            <w:webHidden/>
          </w:rPr>
          <w:tab/>
        </w:r>
        <w:r>
          <w:rPr>
            <w:noProof/>
            <w:webHidden/>
          </w:rPr>
          <w:fldChar w:fldCharType="begin"/>
        </w:r>
        <w:r>
          <w:rPr>
            <w:noProof/>
            <w:webHidden/>
          </w:rPr>
          <w:instrText xml:space="preserve"> PAGEREF _Toc241540239 \h </w:instrText>
        </w:r>
        <w:r>
          <w:rPr>
            <w:noProof/>
            <w:webHidden/>
          </w:rPr>
        </w:r>
        <w:r>
          <w:rPr>
            <w:noProof/>
            <w:webHidden/>
          </w:rPr>
          <w:fldChar w:fldCharType="separate"/>
        </w:r>
        <w:r>
          <w:rPr>
            <w:noProof/>
            <w:webHidden/>
          </w:rPr>
          <w:t>65</w:t>
        </w:r>
        <w:r>
          <w:rPr>
            <w:noProof/>
            <w:webHidden/>
          </w:rPr>
          <w:fldChar w:fldCharType="end"/>
        </w:r>
      </w:hyperlink>
    </w:p>
    <w:p w14:paraId="36467C45" w14:textId="33090EB4"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40" w:history="1">
        <w:r w:rsidRPr="00984D03">
          <w:rPr>
            <w:rStyle w:val="Hyperlink"/>
            <w:noProof/>
          </w:rPr>
          <w:t>3.4.1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Arsitektur Model</w:t>
        </w:r>
        <w:r>
          <w:rPr>
            <w:noProof/>
            <w:webHidden/>
          </w:rPr>
          <w:tab/>
        </w:r>
        <w:r>
          <w:rPr>
            <w:noProof/>
            <w:webHidden/>
          </w:rPr>
          <w:fldChar w:fldCharType="begin"/>
        </w:r>
        <w:r>
          <w:rPr>
            <w:noProof/>
            <w:webHidden/>
          </w:rPr>
          <w:instrText xml:space="preserve"> PAGEREF _Toc241540240 \h </w:instrText>
        </w:r>
        <w:r>
          <w:rPr>
            <w:noProof/>
            <w:webHidden/>
          </w:rPr>
        </w:r>
        <w:r>
          <w:rPr>
            <w:noProof/>
            <w:webHidden/>
          </w:rPr>
          <w:fldChar w:fldCharType="separate"/>
        </w:r>
        <w:r>
          <w:rPr>
            <w:noProof/>
            <w:webHidden/>
          </w:rPr>
          <w:t>66</w:t>
        </w:r>
        <w:r>
          <w:rPr>
            <w:noProof/>
            <w:webHidden/>
          </w:rPr>
          <w:fldChar w:fldCharType="end"/>
        </w:r>
      </w:hyperlink>
    </w:p>
    <w:p w14:paraId="491A3E37" w14:textId="154E6E3D"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41" w:history="1">
        <w:r w:rsidRPr="00984D03">
          <w:rPr>
            <w:rStyle w:val="Hyperlink"/>
            <w:noProof/>
          </w:rPr>
          <w:t>3.4.2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 xml:space="preserve">Konfigurasi </w:t>
        </w:r>
        <w:r w:rsidRPr="00984D03">
          <w:rPr>
            <w:rStyle w:val="Hyperlink"/>
            <w:i/>
            <w:noProof/>
          </w:rPr>
          <w:t>Hyperparameter</w:t>
        </w:r>
        <w:r w:rsidRPr="00984D03">
          <w:rPr>
            <w:rStyle w:val="Hyperlink"/>
            <w:noProof/>
          </w:rPr>
          <w:t xml:space="preserve"> Pelatihan</w:t>
        </w:r>
        <w:r>
          <w:rPr>
            <w:noProof/>
            <w:webHidden/>
          </w:rPr>
          <w:tab/>
        </w:r>
        <w:r>
          <w:rPr>
            <w:noProof/>
            <w:webHidden/>
          </w:rPr>
          <w:fldChar w:fldCharType="begin"/>
        </w:r>
        <w:r>
          <w:rPr>
            <w:noProof/>
            <w:webHidden/>
          </w:rPr>
          <w:instrText xml:space="preserve"> PAGEREF _Toc241540241 \h </w:instrText>
        </w:r>
        <w:r>
          <w:rPr>
            <w:noProof/>
            <w:webHidden/>
          </w:rPr>
        </w:r>
        <w:r>
          <w:rPr>
            <w:noProof/>
            <w:webHidden/>
          </w:rPr>
          <w:fldChar w:fldCharType="separate"/>
        </w:r>
        <w:r>
          <w:rPr>
            <w:noProof/>
            <w:webHidden/>
          </w:rPr>
          <w:t>67</w:t>
        </w:r>
        <w:r>
          <w:rPr>
            <w:noProof/>
            <w:webHidden/>
          </w:rPr>
          <w:fldChar w:fldCharType="end"/>
        </w:r>
      </w:hyperlink>
    </w:p>
    <w:p w14:paraId="0ED1AFBB" w14:textId="6458716B"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42" w:history="1">
        <w:r w:rsidRPr="00984D03">
          <w:rPr>
            <w:rStyle w:val="Hyperlink"/>
            <w:noProof/>
          </w:rPr>
          <w:t>3.5</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Perancangan Prototipe Aplikasi</w:t>
        </w:r>
        <w:r>
          <w:rPr>
            <w:noProof/>
            <w:webHidden/>
          </w:rPr>
          <w:tab/>
        </w:r>
        <w:r>
          <w:rPr>
            <w:noProof/>
            <w:webHidden/>
          </w:rPr>
          <w:fldChar w:fldCharType="begin"/>
        </w:r>
        <w:r>
          <w:rPr>
            <w:noProof/>
            <w:webHidden/>
          </w:rPr>
          <w:instrText xml:space="preserve"> PAGEREF _Toc241540242 \h </w:instrText>
        </w:r>
        <w:r>
          <w:rPr>
            <w:noProof/>
            <w:webHidden/>
          </w:rPr>
        </w:r>
        <w:r>
          <w:rPr>
            <w:noProof/>
            <w:webHidden/>
          </w:rPr>
          <w:fldChar w:fldCharType="separate"/>
        </w:r>
        <w:r>
          <w:rPr>
            <w:noProof/>
            <w:webHidden/>
          </w:rPr>
          <w:t>68</w:t>
        </w:r>
        <w:r>
          <w:rPr>
            <w:noProof/>
            <w:webHidden/>
          </w:rPr>
          <w:fldChar w:fldCharType="end"/>
        </w:r>
      </w:hyperlink>
    </w:p>
    <w:p w14:paraId="1D4F540E" w14:textId="259C41ED"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43" w:history="1">
        <w:r w:rsidRPr="00984D03">
          <w:rPr>
            <w:rStyle w:val="Hyperlink"/>
            <w:noProof/>
          </w:rPr>
          <w:t>3.5.1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Rancangan Antarmuka Aplikasi</w:t>
        </w:r>
        <w:r>
          <w:rPr>
            <w:noProof/>
            <w:webHidden/>
          </w:rPr>
          <w:tab/>
        </w:r>
        <w:r>
          <w:rPr>
            <w:noProof/>
            <w:webHidden/>
          </w:rPr>
          <w:fldChar w:fldCharType="begin"/>
        </w:r>
        <w:r>
          <w:rPr>
            <w:noProof/>
            <w:webHidden/>
          </w:rPr>
          <w:instrText xml:space="preserve"> PAGEREF _Toc241540243 \h </w:instrText>
        </w:r>
        <w:r>
          <w:rPr>
            <w:noProof/>
            <w:webHidden/>
          </w:rPr>
        </w:r>
        <w:r>
          <w:rPr>
            <w:noProof/>
            <w:webHidden/>
          </w:rPr>
          <w:fldChar w:fldCharType="separate"/>
        </w:r>
        <w:r>
          <w:rPr>
            <w:noProof/>
            <w:webHidden/>
          </w:rPr>
          <w:t>69</w:t>
        </w:r>
        <w:r>
          <w:rPr>
            <w:noProof/>
            <w:webHidden/>
          </w:rPr>
          <w:fldChar w:fldCharType="end"/>
        </w:r>
      </w:hyperlink>
    </w:p>
    <w:p w14:paraId="07585CA1" w14:textId="06BC1A3C"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44" w:history="1">
        <w:r w:rsidRPr="00984D03">
          <w:rPr>
            <w:rStyle w:val="Hyperlink"/>
            <w:noProof/>
          </w:rPr>
          <w:t>3.5.2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i/>
            <w:noProof/>
          </w:rPr>
          <w:t>Use Case Diagram</w:t>
        </w:r>
        <w:r w:rsidRPr="00984D03">
          <w:rPr>
            <w:rStyle w:val="Hyperlink"/>
            <w:noProof/>
          </w:rPr>
          <w:t xml:space="preserve"> Aplikasi</w:t>
        </w:r>
        <w:r>
          <w:rPr>
            <w:noProof/>
            <w:webHidden/>
          </w:rPr>
          <w:tab/>
        </w:r>
        <w:r>
          <w:rPr>
            <w:noProof/>
            <w:webHidden/>
          </w:rPr>
          <w:fldChar w:fldCharType="begin"/>
        </w:r>
        <w:r>
          <w:rPr>
            <w:noProof/>
            <w:webHidden/>
          </w:rPr>
          <w:instrText xml:space="preserve"> PAGEREF _Toc241540244 \h </w:instrText>
        </w:r>
        <w:r>
          <w:rPr>
            <w:noProof/>
            <w:webHidden/>
          </w:rPr>
        </w:r>
        <w:r>
          <w:rPr>
            <w:noProof/>
            <w:webHidden/>
          </w:rPr>
          <w:fldChar w:fldCharType="separate"/>
        </w:r>
        <w:r>
          <w:rPr>
            <w:noProof/>
            <w:webHidden/>
          </w:rPr>
          <w:t>70</w:t>
        </w:r>
        <w:r>
          <w:rPr>
            <w:noProof/>
            <w:webHidden/>
          </w:rPr>
          <w:fldChar w:fldCharType="end"/>
        </w:r>
      </w:hyperlink>
    </w:p>
    <w:p w14:paraId="63E64129" w14:textId="36F91EEF"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45" w:history="1">
        <w:r w:rsidRPr="00984D03">
          <w:rPr>
            <w:rStyle w:val="Hyperlink"/>
            <w:noProof/>
          </w:rPr>
          <w:t>3.6</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Pengujian Fungsionalitas Aplikasi (</w:t>
        </w:r>
        <w:r w:rsidRPr="00984D03">
          <w:rPr>
            <w:rStyle w:val="Hyperlink"/>
            <w:i/>
            <w:noProof/>
          </w:rPr>
          <w:t>Black Box Testing</w:t>
        </w:r>
        <w:r w:rsidRPr="00984D03">
          <w:rPr>
            <w:rStyle w:val="Hyperlink"/>
            <w:noProof/>
          </w:rPr>
          <w:t>)</w:t>
        </w:r>
        <w:r>
          <w:rPr>
            <w:noProof/>
            <w:webHidden/>
          </w:rPr>
          <w:tab/>
        </w:r>
        <w:r>
          <w:rPr>
            <w:noProof/>
            <w:webHidden/>
          </w:rPr>
          <w:fldChar w:fldCharType="begin"/>
        </w:r>
        <w:r>
          <w:rPr>
            <w:noProof/>
            <w:webHidden/>
          </w:rPr>
          <w:instrText xml:space="preserve"> PAGEREF _Toc241540245 \h </w:instrText>
        </w:r>
        <w:r>
          <w:rPr>
            <w:noProof/>
            <w:webHidden/>
          </w:rPr>
        </w:r>
        <w:r>
          <w:rPr>
            <w:noProof/>
            <w:webHidden/>
          </w:rPr>
          <w:fldChar w:fldCharType="separate"/>
        </w:r>
        <w:r>
          <w:rPr>
            <w:noProof/>
            <w:webHidden/>
          </w:rPr>
          <w:t>72</w:t>
        </w:r>
        <w:r>
          <w:rPr>
            <w:noProof/>
            <w:webHidden/>
          </w:rPr>
          <w:fldChar w:fldCharType="end"/>
        </w:r>
      </w:hyperlink>
    </w:p>
    <w:p w14:paraId="135EB656" w14:textId="299B34C7" w:rsidR="00890D2F" w:rsidRDefault="00890D2F">
      <w:pPr>
        <w:pStyle w:val="TOC1"/>
        <w:rPr>
          <w:rFonts w:asciiTheme="minorHAnsi" w:eastAsiaTheme="minorEastAsia" w:hAnsiTheme="minorHAnsi" w:cstheme="minorBidi"/>
          <w:noProof/>
          <w:color w:val="auto"/>
          <w:kern w:val="2"/>
          <w:szCs w:val="24"/>
          <w:lang w:val="en-ID" w:eastAsia="en-ID"/>
          <w14:ligatures w14:val="standardContextual"/>
        </w:rPr>
      </w:pPr>
      <w:hyperlink w:anchor="_Toc241540246" w:history="1">
        <w:r w:rsidRPr="00984D03">
          <w:rPr>
            <w:rStyle w:val="Hyperlink"/>
            <w:noProof/>
          </w:rPr>
          <w:t>BAB IV HASIL DAN PEMBAHASAN</w:t>
        </w:r>
        <w:r>
          <w:rPr>
            <w:noProof/>
            <w:webHidden/>
          </w:rPr>
          <w:tab/>
        </w:r>
        <w:r>
          <w:rPr>
            <w:noProof/>
            <w:webHidden/>
          </w:rPr>
          <w:fldChar w:fldCharType="begin"/>
        </w:r>
        <w:r>
          <w:rPr>
            <w:noProof/>
            <w:webHidden/>
          </w:rPr>
          <w:instrText xml:space="preserve"> PAGEREF _Toc241540246 \h </w:instrText>
        </w:r>
        <w:r>
          <w:rPr>
            <w:noProof/>
            <w:webHidden/>
          </w:rPr>
        </w:r>
        <w:r>
          <w:rPr>
            <w:noProof/>
            <w:webHidden/>
          </w:rPr>
          <w:fldChar w:fldCharType="separate"/>
        </w:r>
        <w:r>
          <w:rPr>
            <w:noProof/>
            <w:webHidden/>
          </w:rPr>
          <w:t>75</w:t>
        </w:r>
        <w:r>
          <w:rPr>
            <w:noProof/>
            <w:webHidden/>
          </w:rPr>
          <w:fldChar w:fldCharType="end"/>
        </w:r>
      </w:hyperlink>
    </w:p>
    <w:p w14:paraId="3385BF0F" w14:textId="5B99772D"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47" w:history="1">
        <w:r w:rsidRPr="00984D03">
          <w:rPr>
            <w:rStyle w:val="Hyperlink"/>
            <w:noProof/>
          </w:rPr>
          <w:t>4.1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Lingkungan dan Implementasi Model</w:t>
        </w:r>
        <w:r>
          <w:rPr>
            <w:noProof/>
            <w:webHidden/>
          </w:rPr>
          <w:tab/>
        </w:r>
        <w:r>
          <w:rPr>
            <w:noProof/>
            <w:webHidden/>
          </w:rPr>
          <w:fldChar w:fldCharType="begin"/>
        </w:r>
        <w:r>
          <w:rPr>
            <w:noProof/>
            <w:webHidden/>
          </w:rPr>
          <w:instrText xml:space="preserve"> PAGEREF _Toc241540247 \h </w:instrText>
        </w:r>
        <w:r>
          <w:rPr>
            <w:noProof/>
            <w:webHidden/>
          </w:rPr>
        </w:r>
        <w:r>
          <w:rPr>
            <w:noProof/>
            <w:webHidden/>
          </w:rPr>
          <w:fldChar w:fldCharType="separate"/>
        </w:r>
        <w:r>
          <w:rPr>
            <w:noProof/>
            <w:webHidden/>
          </w:rPr>
          <w:t>75</w:t>
        </w:r>
        <w:r>
          <w:rPr>
            <w:noProof/>
            <w:webHidden/>
          </w:rPr>
          <w:fldChar w:fldCharType="end"/>
        </w:r>
      </w:hyperlink>
    </w:p>
    <w:p w14:paraId="2CFF76AC" w14:textId="5EB380B9"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48" w:history="1">
        <w:r w:rsidRPr="00984D03">
          <w:rPr>
            <w:rStyle w:val="Hyperlink"/>
            <w:noProof/>
          </w:rPr>
          <w:t>4.1.1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Pra-pemrosesan Data dan Augmentasi</w:t>
        </w:r>
        <w:r>
          <w:rPr>
            <w:noProof/>
            <w:webHidden/>
          </w:rPr>
          <w:tab/>
        </w:r>
        <w:r>
          <w:rPr>
            <w:noProof/>
            <w:webHidden/>
          </w:rPr>
          <w:fldChar w:fldCharType="begin"/>
        </w:r>
        <w:r>
          <w:rPr>
            <w:noProof/>
            <w:webHidden/>
          </w:rPr>
          <w:instrText xml:space="preserve"> PAGEREF _Toc241540248 \h </w:instrText>
        </w:r>
        <w:r>
          <w:rPr>
            <w:noProof/>
            <w:webHidden/>
          </w:rPr>
        </w:r>
        <w:r>
          <w:rPr>
            <w:noProof/>
            <w:webHidden/>
          </w:rPr>
          <w:fldChar w:fldCharType="separate"/>
        </w:r>
        <w:r>
          <w:rPr>
            <w:noProof/>
            <w:webHidden/>
          </w:rPr>
          <w:t>76</w:t>
        </w:r>
        <w:r>
          <w:rPr>
            <w:noProof/>
            <w:webHidden/>
          </w:rPr>
          <w:fldChar w:fldCharType="end"/>
        </w:r>
      </w:hyperlink>
    </w:p>
    <w:p w14:paraId="5F785E41" w14:textId="62941C6C"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49" w:history="1">
        <w:r w:rsidRPr="00984D03">
          <w:rPr>
            <w:rStyle w:val="Hyperlink"/>
            <w:noProof/>
          </w:rPr>
          <w:t>4.1.2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Arsitektur dan Konfigurasi Model</w:t>
        </w:r>
        <w:r>
          <w:rPr>
            <w:noProof/>
            <w:webHidden/>
          </w:rPr>
          <w:tab/>
        </w:r>
        <w:r>
          <w:rPr>
            <w:noProof/>
            <w:webHidden/>
          </w:rPr>
          <w:fldChar w:fldCharType="begin"/>
        </w:r>
        <w:r>
          <w:rPr>
            <w:noProof/>
            <w:webHidden/>
          </w:rPr>
          <w:instrText xml:space="preserve"> PAGEREF _Toc241540249 \h </w:instrText>
        </w:r>
        <w:r>
          <w:rPr>
            <w:noProof/>
            <w:webHidden/>
          </w:rPr>
        </w:r>
        <w:r>
          <w:rPr>
            <w:noProof/>
            <w:webHidden/>
          </w:rPr>
          <w:fldChar w:fldCharType="separate"/>
        </w:r>
        <w:r>
          <w:rPr>
            <w:noProof/>
            <w:webHidden/>
          </w:rPr>
          <w:t>78</w:t>
        </w:r>
        <w:r>
          <w:rPr>
            <w:noProof/>
            <w:webHidden/>
          </w:rPr>
          <w:fldChar w:fldCharType="end"/>
        </w:r>
      </w:hyperlink>
    </w:p>
    <w:p w14:paraId="27C4BF2D" w14:textId="68635A80"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50" w:history="1">
        <w:r w:rsidRPr="00984D03">
          <w:rPr>
            <w:rStyle w:val="Hyperlink"/>
            <w:noProof/>
          </w:rPr>
          <w:t>4.1.3</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Skema Pembagian Data dan Pengujian</w:t>
        </w:r>
        <w:r>
          <w:rPr>
            <w:noProof/>
            <w:webHidden/>
          </w:rPr>
          <w:tab/>
        </w:r>
        <w:r>
          <w:rPr>
            <w:noProof/>
            <w:webHidden/>
          </w:rPr>
          <w:fldChar w:fldCharType="begin"/>
        </w:r>
        <w:r>
          <w:rPr>
            <w:noProof/>
            <w:webHidden/>
          </w:rPr>
          <w:instrText xml:space="preserve"> PAGEREF _Toc241540250 \h </w:instrText>
        </w:r>
        <w:r>
          <w:rPr>
            <w:noProof/>
            <w:webHidden/>
          </w:rPr>
        </w:r>
        <w:r>
          <w:rPr>
            <w:noProof/>
            <w:webHidden/>
          </w:rPr>
          <w:fldChar w:fldCharType="separate"/>
        </w:r>
        <w:r>
          <w:rPr>
            <w:noProof/>
            <w:webHidden/>
          </w:rPr>
          <w:t>80</w:t>
        </w:r>
        <w:r>
          <w:rPr>
            <w:noProof/>
            <w:webHidden/>
          </w:rPr>
          <w:fldChar w:fldCharType="end"/>
        </w:r>
      </w:hyperlink>
    </w:p>
    <w:p w14:paraId="41E6F9D7" w14:textId="310677BD"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51" w:history="1">
        <w:r w:rsidRPr="00984D03">
          <w:rPr>
            <w:rStyle w:val="Hyperlink"/>
            <w:noProof/>
          </w:rPr>
          <w:t>4.2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 xml:space="preserve">Hasil Dasar </w:t>
        </w:r>
        <w:r w:rsidRPr="00984D03">
          <w:rPr>
            <w:rStyle w:val="Hyperlink"/>
            <w:i/>
            <w:noProof/>
          </w:rPr>
          <w:t>Transfer Learning</w:t>
        </w:r>
        <w:r w:rsidRPr="00984D03">
          <w:rPr>
            <w:rStyle w:val="Hyperlink"/>
            <w:noProof/>
          </w:rPr>
          <w:t xml:space="preserve"> EfficientNet-B0 dan ResNet50</w:t>
        </w:r>
        <w:r>
          <w:rPr>
            <w:noProof/>
            <w:webHidden/>
          </w:rPr>
          <w:tab/>
        </w:r>
        <w:r>
          <w:rPr>
            <w:noProof/>
            <w:webHidden/>
          </w:rPr>
          <w:fldChar w:fldCharType="begin"/>
        </w:r>
        <w:r>
          <w:rPr>
            <w:noProof/>
            <w:webHidden/>
          </w:rPr>
          <w:instrText xml:space="preserve"> PAGEREF _Toc241540251 \h </w:instrText>
        </w:r>
        <w:r>
          <w:rPr>
            <w:noProof/>
            <w:webHidden/>
          </w:rPr>
        </w:r>
        <w:r>
          <w:rPr>
            <w:noProof/>
            <w:webHidden/>
          </w:rPr>
          <w:fldChar w:fldCharType="separate"/>
        </w:r>
        <w:r>
          <w:rPr>
            <w:noProof/>
            <w:webHidden/>
          </w:rPr>
          <w:t>82</w:t>
        </w:r>
        <w:r>
          <w:rPr>
            <w:noProof/>
            <w:webHidden/>
          </w:rPr>
          <w:fldChar w:fldCharType="end"/>
        </w:r>
      </w:hyperlink>
    </w:p>
    <w:p w14:paraId="550B7470" w14:textId="1FC28B3F"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52" w:history="1">
        <w:r w:rsidRPr="00984D03">
          <w:rPr>
            <w:rStyle w:val="Hyperlink"/>
            <w:noProof/>
          </w:rPr>
          <w:t>4.3</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 xml:space="preserve">Kontribusi </w:t>
        </w:r>
        <w:r w:rsidRPr="00984D03">
          <w:rPr>
            <w:rStyle w:val="Hyperlink"/>
            <w:i/>
            <w:noProof/>
          </w:rPr>
          <w:t>Fine-Tuning</w:t>
        </w:r>
        <w:r>
          <w:rPr>
            <w:noProof/>
            <w:webHidden/>
          </w:rPr>
          <w:tab/>
        </w:r>
        <w:r>
          <w:rPr>
            <w:noProof/>
            <w:webHidden/>
          </w:rPr>
          <w:fldChar w:fldCharType="begin"/>
        </w:r>
        <w:r>
          <w:rPr>
            <w:noProof/>
            <w:webHidden/>
          </w:rPr>
          <w:instrText xml:space="preserve"> PAGEREF _Toc241540252 \h </w:instrText>
        </w:r>
        <w:r>
          <w:rPr>
            <w:noProof/>
            <w:webHidden/>
          </w:rPr>
        </w:r>
        <w:r>
          <w:rPr>
            <w:noProof/>
            <w:webHidden/>
          </w:rPr>
          <w:fldChar w:fldCharType="separate"/>
        </w:r>
        <w:r>
          <w:rPr>
            <w:noProof/>
            <w:webHidden/>
          </w:rPr>
          <w:t>87</w:t>
        </w:r>
        <w:r>
          <w:rPr>
            <w:noProof/>
            <w:webHidden/>
          </w:rPr>
          <w:fldChar w:fldCharType="end"/>
        </w:r>
      </w:hyperlink>
    </w:p>
    <w:p w14:paraId="337EC388" w14:textId="04798ED1"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53" w:history="1">
        <w:r w:rsidRPr="00984D03">
          <w:rPr>
            <w:rStyle w:val="Hyperlink"/>
            <w:noProof/>
          </w:rPr>
          <w:t>4.4</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 xml:space="preserve">Kontribusi </w:t>
        </w:r>
        <w:r w:rsidRPr="00984D03">
          <w:rPr>
            <w:rStyle w:val="Hyperlink"/>
            <w:i/>
            <w:noProof/>
          </w:rPr>
          <w:t>Data Augmentation</w:t>
        </w:r>
        <w:r>
          <w:rPr>
            <w:noProof/>
            <w:webHidden/>
          </w:rPr>
          <w:tab/>
        </w:r>
        <w:r>
          <w:rPr>
            <w:noProof/>
            <w:webHidden/>
          </w:rPr>
          <w:fldChar w:fldCharType="begin"/>
        </w:r>
        <w:r>
          <w:rPr>
            <w:noProof/>
            <w:webHidden/>
          </w:rPr>
          <w:instrText xml:space="preserve"> PAGEREF _Toc241540253 \h </w:instrText>
        </w:r>
        <w:r>
          <w:rPr>
            <w:noProof/>
            <w:webHidden/>
          </w:rPr>
        </w:r>
        <w:r>
          <w:rPr>
            <w:noProof/>
            <w:webHidden/>
          </w:rPr>
          <w:fldChar w:fldCharType="separate"/>
        </w:r>
        <w:r>
          <w:rPr>
            <w:noProof/>
            <w:webHidden/>
          </w:rPr>
          <w:t>89</w:t>
        </w:r>
        <w:r>
          <w:rPr>
            <w:noProof/>
            <w:webHidden/>
          </w:rPr>
          <w:fldChar w:fldCharType="end"/>
        </w:r>
      </w:hyperlink>
    </w:p>
    <w:p w14:paraId="211FFFE4" w14:textId="3868F5B5"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54" w:history="1">
        <w:r w:rsidRPr="00984D03">
          <w:rPr>
            <w:rStyle w:val="Hyperlink"/>
            <w:noProof/>
          </w:rPr>
          <w:t>4.4.1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 xml:space="preserve">Pengaruh terhadap </w:t>
        </w:r>
        <w:r w:rsidRPr="00984D03">
          <w:rPr>
            <w:rStyle w:val="Hyperlink"/>
            <w:i/>
            <w:noProof/>
          </w:rPr>
          <w:t>Overfitting</w:t>
        </w:r>
        <w:r>
          <w:rPr>
            <w:noProof/>
            <w:webHidden/>
          </w:rPr>
          <w:tab/>
        </w:r>
        <w:r>
          <w:rPr>
            <w:noProof/>
            <w:webHidden/>
          </w:rPr>
          <w:fldChar w:fldCharType="begin"/>
        </w:r>
        <w:r>
          <w:rPr>
            <w:noProof/>
            <w:webHidden/>
          </w:rPr>
          <w:instrText xml:space="preserve"> PAGEREF _Toc241540254 \h </w:instrText>
        </w:r>
        <w:r>
          <w:rPr>
            <w:noProof/>
            <w:webHidden/>
          </w:rPr>
        </w:r>
        <w:r>
          <w:rPr>
            <w:noProof/>
            <w:webHidden/>
          </w:rPr>
          <w:fldChar w:fldCharType="separate"/>
        </w:r>
        <w:r>
          <w:rPr>
            <w:noProof/>
            <w:webHidden/>
          </w:rPr>
          <w:t>91</w:t>
        </w:r>
        <w:r>
          <w:rPr>
            <w:noProof/>
            <w:webHidden/>
          </w:rPr>
          <w:fldChar w:fldCharType="end"/>
        </w:r>
      </w:hyperlink>
    </w:p>
    <w:p w14:paraId="63A88C3E" w14:textId="7A55A5F9"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55" w:history="1">
        <w:r w:rsidRPr="00984D03">
          <w:rPr>
            <w:rStyle w:val="Hyperlink"/>
            <w:noProof/>
          </w:rPr>
          <w:t>4.4.2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Pengaruh terhadap Performa Data Uji</w:t>
        </w:r>
        <w:r>
          <w:rPr>
            <w:noProof/>
            <w:webHidden/>
          </w:rPr>
          <w:tab/>
        </w:r>
        <w:r>
          <w:rPr>
            <w:noProof/>
            <w:webHidden/>
          </w:rPr>
          <w:fldChar w:fldCharType="begin"/>
        </w:r>
        <w:r>
          <w:rPr>
            <w:noProof/>
            <w:webHidden/>
          </w:rPr>
          <w:instrText xml:space="preserve"> PAGEREF _Toc241540255 \h </w:instrText>
        </w:r>
        <w:r>
          <w:rPr>
            <w:noProof/>
            <w:webHidden/>
          </w:rPr>
        </w:r>
        <w:r>
          <w:rPr>
            <w:noProof/>
            <w:webHidden/>
          </w:rPr>
          <w:fldChar w:fldCharType="separate"/>
        </w:r>
        <w:r>
          <w:rPr>
            <w:noProof/>
            <w:webHidden/>
          </w:rPr>
          <w:t>92</w:t>
        </w:r>
        <w:r>
          <w:rPr>
            <w:noProof/>
            <w:webHidden/>
          </w:rPr>
          <w:fldChar w:fldCharType="end"/>
        </w:r>
      </w:hyperlink>
    </w:p>
    <w:p w14:paraId="54190C20" w14:textId="56D2C859"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56" w:history="1">
        <w:r w:rsidRPr="00984D03">
          <w:rPr>
            <w:rStyle w:val="Hyperlink"/>
            <w:noProof/>
          </w:rPr>
          <w:t>4.4.3</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Pembahasan</w:t>
        </w:r>
        <w:r>
          <w:rPr>
            <w:noProof/>
            <w:webHidden/>
          </w:rPr>
          <w:tab/>
        </w:r>
        <w:r>
          <w:rPr>
            <w:noProof/>
            <w:webHidden/>
          </w:rPr>
          <w:fldChar w:fldCharType="begin"/>
        </w:r>
        <w:r>
          <w:rPr>
            <w:noProof/>
            <w:webHidden/>
          </w:rPr>
          <w:instrText xml:space="preserve"> PAGEREF _Toc241540256 \h </w:instrText>
        </w:r>
        <w:r>
          <w:rPr>
            <w:noProof/>
            <w:webHidden/>
          </w:rPr>
        </w:r>
        <w:r>
          <w:rPr>
            <w:noProof/>
            <w:webHidden/>
          </w:rPr>
          <w:fldChar w:fldCharType="separate"/>
        </w:r>
        <w:r>
          <w:rPr>
            <w:noProof/>
            <w:webHidden/>
          </w:rPr>
          <w:t>94</w:t>
        </w:r>
        <w:r>
          <w:rPr>
            <w:noProof/>
            <w:webHidden/>
          </w:rPr>
          <w:fldChar w:fldCharType="end"/>
        </w:r>
      </w:hyperlink>
    </w:p>
    <w:p w14:paraId="5FF30D27" w14:textId="59BDEC0F"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57" w:history="1">
        <w:r w:rsidRPr="00984D03">
          <w:rPr>
            <w:rStyle w:val="Hyperlink"/>
            <w:noProof/>
          </w:rPr>
          <w:t>4.5</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 xml:space="preserve">Kontribusi </w:t>
        </w:r>
        <w:r w:rsidRPr="00984D03">
          <w:rPr>
            <w:rStyle w:val="Hyperlink"/>
            <w:i/>
            <w:noProof/>
          </w:rPr>
          <w:t>Ensemble Model</w:t>
        </w:r>
        <w:r>
          <w:rPr>
            <w:noProof/>
            <w:webHidden/>
          </w:rPr>
          <w:tab/>
        </w:r>
        <w:r>
          <w:rPr>
            <w:noProof/>
            <w:webHidden/>
          </w:rPr>
          <w:fldChar w:fldCharType="begin"/>
        </w:r>
        <w:r>
          <w:rPr>
            <w:noProof/>
            <w:webHidden/>
          </w:rPr>
          <w:instrText xml:space="preserve"> PAGEREF _Toc241540257 \h </w:instrText>
        </w:r>
        <w:r>
          <w:rPr>
            <w:noProof/>
            <w:webHidden/>
          </w:rPr>
        </w:r>
        <w:r>
          <w:rPr>
            <w:noProof/>
            <w:webHidden/>
          </w:rPr>
          <w:fldChar w:fldCharType="separate"/>
        </w:r>
        <w:r>
          <w:rPr>
            <w:noProof/>
            <w:webHidden/>
          </w:rPr>
          <w:t>95</w:t>
        </w:r>
        <w:r>
          <w:rPr>
            <w:noProof/>
            <w:webHidden/>
          </w:rPr>
          <w:fldChar w:fldCharType="end"/>
        </w:r>
      </w:hyperlink>
    </w:p>
    <w:p w14:paraId="0A4C6FBB" w14:textId="6EEF0631"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58" w:history="1">
        <w:r w:rsidRPr="00984D03">
          <w:rPr>
            <w:rStyle w:val="Hyperlink"/>
            <w:noProof/>
          </w:rPr>
          <w:t>4.5.1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i/>
            <w:noProof/>
          </w:rPr>
          <w:t>Ensemble Soft-Voting</w:t>
        </w:r>
        <w:r>
          <w:rPr>
            <w:noProof/>
            <w:webHidden/>
          </w:rPr>
          <w:tab/>
        </w:r>
        <w:r>
          <w:rPr>
            <w:noProof/>
            <w:webHidden/>
          </w:rPr>
          <w:fldChar w:fldCharType="begin"/>
        </w:r>
        <w:r>
          <w:rPr>
            <w:noProof/>
            <w:webHidden/>
          </w:rPr>
          <w:instrText xml:space="preserve"> PAGEREF _Toc241540258 \h </w:instrText>
        </w:r>
        <w:r>
          <w:rPr>
            <w:noProof/>
            <w:webHidden/>
          </w:rPr>
        </w:r>
        <w:r>
          <w:rPr>
            <w:noProof/>
            <w:webHidden/>
          </w:rPr>
          <w:fldChar w:fldCharType="separate"/>
        </w:r>
        <w:r>
          <w:rPr>
            <w:noProof/>
            <w:webHidden/>
          </w:rPr>
          <w:t>96</w:t>
        </w:r>
        <w:r>
          <w:rPr>
            <w:noProof/>
            <w:webHidden/>
          </w:rPr>
          <w:fldChar w:fldCharType="end"/>
        </w:r>
      </w:hyperlink>
    </w:p>
    <w:p w14:paraId="31671541" w14:textId="7CFA5B64"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59" w:history="1">
        <w:r w:rsidRPr="00984D03">
          <w:rPr>
            <w:rStyle w:val="Hyperlink"/>
            <w:noProof/>
          </w:rPr>
          <w:t>4.5.2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i/>
            <w:noProof/>
          </w:rPr>
          <w:t>Ensemble Stacking</w:t>
        </w:r>
        <w:r>
          <w:rPr>
            <w:noProof/>
            <w:webHidden/>
          </w:rPr>
          <w:tab/>
        </w:r>
        <w:r>
          <w:rPr>
            <w:noProof/>
            <w:webHidden/>
          </w:rPr>
          <w:fldChar w:fldCharType="begin"/>
        </w:r>
        <w:r>
          <w:rPr>
            <w:noProof/>
            <w:webHidden/>
          </w:rPr>
          <w:instrText xml:space="preserve"> PAGEREF _Toc241540259 \h </w:instrText>
        </w:r>
        <w:r>
          <w:rPr>
            <w:noProof/>
            <w:webHidden/>
          </w:rPr>
        </w:r>
        <w:r>
          <w:rPr>
            <w:noProof/>
            <w:webHidden/>
          </w:rPr>
          <w:fldChar w:fldCharType="separate"/>
        </w:r>
        <w:r>
          <w:rPr>
            <w:noProof/>
            <w:webHidden/>
          </w:rPr>
          <w:t>97</w:t>
        </w:r>
        <w:r>
          <w:rPr>
            <w:noProof/>
            <w:webHidden/>
          </w:rPr>
          <w:fldChar w:fldCharType="end"/>
        </w:r>
      </w:hyperlink>
    </w:p>
    <w:p w14:paraId="5AA71A8E" w14:textId="7329F81E"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60" w:history="1">
        <w:r w:rsidRPr="00984D03">
          <w:rPr>
            <w:rStyle w:val="Hyperlink"/>
            <w:noProof/>
          </w:rPr>
          <w:t>4.5.3</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Penyesuaian Ambang Keputusan</w:t>
        </w:r>
        <w:r>
          <w:rPr>
            <w:noProof/>
            <w:webHidden/>
          </w:rPr>
          <w:tab/>
        </w:r>
        <w:r>
          <w:rPr>
            <w:noProof/>
            <w:webHidden/>
          </w:rPr>
          <w:fldChar w:fldCharType="begin"/>
        </w:r>
        <w:r>
          <w:rPr>
            <w:noProof/>
            <w:webHidden/>
          </w:rPr>
          <w:instrText xml:space="preserve"> PAGEREF _Toc241540260 \h </w:instrText>
        </w:r>
        <w:r>
          <w:rPr>
            <w:noProof/>
            <w:webHidden/>
          </w:rPr>
        </w:r>
        <w:r>
          <w:rPr>
            <w:noProof/>
            <w:webHidden/>
          </w:rPr>
          <w:fldChar w:fldCharType="separate"/>
        </w:r>
        <w:r>
          <w:rPr>
            <w:noProof/>
            <w:webHidden/>
          </w:rPr>
          <w:t>102</w:t>
        </w:r>
        <w:r>
          <w:rPr>
            <w:noProof/>
            <w:webHidden/>
          </w:rPr>
          <w:fldChar w:fldCharType="end"/>
        </w:r>
      </w:hyperlink>
    </w:p>
    <w:p w14:paraId="57B29F6A" w14:textId="7851BDC6"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61" w:history="1">
        <w:r w:rsidRPr="00984D03">
          <w:rPr>
            <w:rStyle w:val="Hyperlink"/>
            <w:noProof/>
          </w:rPr>
          <w:t>4.6</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Ringkasan Kontribusi Ketiga Teknik</w:t>
        </w:r>
        <w:r>
          <w:rPr>
            <w:noProof/>
            <w:webHidden/>
          </w:rPr>
          <w:tab/>
        </w:r>
        <w:r>
          <w:rPr>
            <w:noProof/>
            <w:webHidden/>
          </w:rPr>
          <w:fldChar w:fldCharType="begin"/>
        </w:r>
        <w:r>
          <w:rPr>
            <w:noProof/>
            <w:webHidden/>
          </w:rPr>
          <w:instrText xml:space="preserve"> PAGEREF _Toc241540261 \h </w:instrText>
        </w:r>
        <w:r>
          <w:rPr>
            <w:noProof/>
            <w:webHidden/>
          </w:rPr>
        </w:r>
        <w:r>
          <w:rPr>
            <w:noProof/>
            <w:webHidden/>
          </w:rPr>
          <w:fldChar w:fldCharType="separate"/>
        </w:r>
        <w:r>
          <w:rPr>
            <w:noProof/>
            <w:webHidden/>
          </w:rPr>
          <w:t>105</w:t>
        </w:r>
        <w:r>
          <w:rPr>
            <w:noProof/>
            <w:webHidden/>
          </w:rPr>
          <w:fldChar w:fldCharType="end"/>
        </w:r>
      </w:hyperlink>
    </w:p>
    <w:p w14:paraId="7A9A7993" w14:textId="224F70FF"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62" w:history="1">
        <w:r w:rsidRPr="00984D03">
          <w:rPr>
            <w:rStyle w:val="Hyperlink"/>
            <w:noProof/>
          </w:rPr>
          <w:t>4.7</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Analisis Kesalahan Klasifikasi</w:t>
        </w:r>
        <w:r>
          <w:rPr>
            <w:noProof/>
            <w:webHidden/>
          </w:rPr>
          <w:tab/>
        </w:r>
        <w:r>
          <w:rPr>
            <w:noProof/>
            <w:webHidden/>
          </w:rPr>
          <w:fldChar w:fldCharType="begin"/>
        </w:r>
        <w:r>
          <w:rPr>
            <w:noProof/>
            <w:webHidden/>
          </w:rPr>
          <w:instrText xml:space="preserve"> PAGEREF _Toc241540262 \h </w:instrText>
        </w:r>
        <w:r>
          <w:rPr>
            <w:noProof/>
            <w:webHidden/>
          </w:rPr>
        </w:r>
        <w:r>
          <w:rPr>
            <w:noProof/>
            <w:webHidden/>
          </w:rPr>
          <w:fldChar w:fldCharType="separate"/>
        </w:r>
        <w:r>
          <w:rPr>
            <w:noProof/>
            <w:webHidden/>
          </w:rPr>
          <w:t>107</w:t>
        </w:r>
        <w:r>
          <w:rPr>
            <w:noProof/>
            <w:webHidden/>
          </w:rPr>
          <w:fldChar w:fldCharType="end"/>
        </w:r>
      </w:hyperlink>
    </w:p>
    <w:p w14:paraId="1336F4F7" w14:textId="326F0FCB"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63" w:history="1">
        <w:r w:rsidRPr="00984D03">
          <w:rPr>
            <w:rStyle w:val="Hyperlink"/>
            <w:noProof/>
          </w:rPr>
          <w:t>4.8</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Analisis Performa per Sumber Data</w:t>
        </w:r>
        <w:r>
          <w:rPr>
            <w:noProof/>
            <w:webHidden/>
          </w:rPr>
          <w:tab/>
        </w:r>
        <w:r>
          <w:rPr>
            <w:noProof/>
            <w:webHidden/>
          </w:rPr>
          <w:fldChar w:fldCharType="begin"/>
        </w:r>
        <w:r>
          <w:rPr>
            <w:noProof/>
            <w:webHidden/>
          </w:rPr>
          <w:instrText xml:space="preserve"> PAGEREF _Toc241540263 \h </w:instrText>
        </w:r>
        <w:r>
          <w:rPr>
            <w:noProof/>
            <w:webHidden/>
          </w:rPr>
        </w:r>
        <w:r>
          <w:rPr>
            <w:noProof/>
            <w:webHidden/>
          </w:rPr>
          <w:fldChar w:fldCharType="separate"/>
        </w:r>
        <w:r>
          <w:rPr>
            <w:noProof/>
            <w:webHidden/>
          </w:rPr>
          <w:t>114</w:t>
        </w:r>
        <w:r>
          <w:rPr>
            <w:noProof/>
            <w:webHidden/>
          </w:rPr>
          <w:fldChar w:fldCharType="end"/>
        </w:r>
      </w:hyperlink>
    </w:p>
    <w:p w14:paraId="3E60653F" w14:textId="2C81F9A2"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64" w:history="1">
        <w:r w:rsidRPr="00984D03">
          <w:rPr>
            <w:rStyle w:val="Hyperlink"/>
            <w:noProof/>
          </w:rPr>
          <w:t>4.9</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Implementasi Prototipe Aplikasi</w:t>
        </w:r>
        <w:r>
          <w:rPr>
            <w:noProof/>
            <w:webHidden/>
          </w:rPr>
          <w:tab/>
        </w:r>
        <w:r>
          <w:rPr>
            <w:noProof/>
            <w:webHidden/>
          </w:rPr>
          <w:fldChar w:fldCharType="begin"/>
        </w:r>
        <w:r>
          <w:rPr>
            <w:noProof/>
            <w:webHidden/>
          </w:rPr>
          <w:instrText xml:space="preserve"> PAGEREF _Toc241540264 \h </w:instrText>
        </w:r>
        <w:r>
          <w:rPr>
            <w:noProof/>
            <w:webHidden/>
          </w:rPr>
        </w:r>
        <w:r>
          <w:rPr>
            <w:noProof/>
            <w:webHidden/>
          </w:rPr>
          <w:fldChar w:fldCharType="separate"/>
        </w:r>
        <w:r>
          <w:rPr>
            <w:noProof/>
            <w:webHidden/>
          </w:rPr>
          <w:t>116</w:t>
        </w:r>
        <w:r>
          <w:rPr>
            <w:noProof/>
            <w:webHidden/>
          </w:rPr>
          <w:fldChar w:fldCharType="end"/>
        </w:r>
      </w:hyperlink>
    </w:p>
    <w:p w14:paraId="13190099" w14:textId="273D04DF"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65" w:history="1">
        <w:r w:rsidRPr="00984D03">
          <w:rPr>
            <w:rStyle w:val="Hyperlink"/>
            <w:noProof/>
          </w:rPr>
          <w:t>4.9.1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Model yang Diintegrasikan ke Aplikasi</w:t>
        </w:r>
        <w:r>
          <w:rPr>
            <w:noProof/>
            <w:webHidden/>
          </w:rPr>
          <w:tab/>
        </w:r>
        <w:r>
          <w:rPr>
            <w:noProof/>
            <w:webHidden/>
          </w:rPr>
          <w:fldChar w:fldCharType="begin"/>
        </w:r>
        <w:r>
          <w:rPr>
            <w:noProof/>
            <w:webHidden/>
          </w:rPr>
          <w:instrText xml:space="preserve"> PAGEREF _Toc241540265 \h </w:instrText>
        </w:r>
        <w:r>
          <w:rPr>
            <w:noProof/>
            <w:webHidden/>
          </w:rPr>
        </w:r>
        <w:r>
          <w:rPr>
            <w:noProof/>
            <w:webHidden/>
          </w:rPr>
          <w:fldChar w:fldCharType="separate"/>
        </w:r>
        <w:r>
          <w:rPr>
            <w:noProof/>
            <w:webHidden/>
          </w:rPr>
          <w:t>117</w:t>
        </w:r>
        <w:r>
          <w:rPr>
            <w:noProof/>
            <w:webHidden/>
          </w:rPr>
          <w:fldChar w:fldCharType="end"/>
        </w:r>
      </w:hyperlink>
    </w:p>
    <w:p w14:paraId="4138B7D6" w14:textId="2F329D67"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66" w:history="1">
        <w:r w:rsidRPr="00984D03">
          <w:rPr>
            <w:rStyle w:val="Hyperlink"/>
            <w:noProof/>
          </w:rPr>
          <w:t>4.9.2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Implementasi Model Validasi Biner Citra CT Paru-Paru</w:t>
        </w:r>
        <w:r>
          <w:rPr>
            <w:noProof/>
            <w:webHidden/>
          </w:rPr>
          <w:tab/>
        </w:r>
        <w:r>
          <w:rPr>
            <w:noProof/>
            <w:webHidden/>
          </w:rPr>
          <w:fldChar w:fldCharType="begin"/>
        </w:r>
        <w:r>
          <w:rPr>
            <w:noProof/>
            <w:webHidden/>
          </w:rPr>
          <w:instrText xml:space="preserve"> PAGEREF _Toc241540266 \h </w:instrText>
        </w:r>
        <w:r>
          <w:rPr>
            <w:noProof/>
            <w:webHidden/>
          </w:rPr>
        </w:r>
        <w:r>
          <w:rPr>
            <w:noProof/>
            <w:webHidden/>
          </w:rPr>
          <w:fldChar w:fldCharType="separate"/>
        </w:r>
        <w:r>
          <w:rPr>
            <w:noProof/>
            <w:webHidden/>
          </w:rPr>
          <w:t>118</w:t>
        </w:r>
        <w:r>
          <w:rPr>
            <w:noProof/>
            <w:webHidden/>
          </w:rPr>
          <w:fldChar w:fldCharType="end"/>
        </w:r>
      </w:hyperlink>
    </w:p>
    <w:p w14:paraId="37F166CF" w14:textId="374C7A7A" w:rsidR="00890D2F" w:rsidRDefault="00890D2F">
      <w:pPr>
        <w:pStyle w:val="TOC3"/>
        <w:rPr>
          <w:rFonts w:asciiTheme="minorHAnsi" w:eastAsiaTheme="minorEastAsia" w:hAnsiTheme="minorHAnsi" w:cstheme="minorBidi"/>
          <w:noProof/>
          <w:color w:val="auto"/>
          <w:kern w:val="2"/>
          <w:szCs w:val="24"/>
          <w:lang w:val="en-ID" w:eastAsia="en-ID"/>
          <w14:ligatures w14:val="standardContextual"/>
        </w:rPr>
      </w:pPr>
      <w:hyperlink w:anchor="_Toc241540267" w:history="1">
        <w:r w:rsidRPr="00984D03">
          <w:rPr>
            <w:rStyle w:val="Hyperlink"/>
            <w:noProof/>
          </w:rPr>
          <w:t>4.9.3</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 xml:space="preserve">Implementasi </w:t>
        </w:r>
        <w:r w:rsidRPr="00984D03">
          <w:rPr>
            <w:rStyle w:val="Hyperlink"/>
            <w:i/>
            <w:noProof/>
          </w:rPr>
          <w:t>Web</w:t>
        </w:r>
        <w:r>
          <w:rPr>
            <w:noProof/>
            <w:webHidden/>
          </w:rPr>
          <w:tab/>
        </w:r>
        <w:r>
          <w:rPr>
            <w:noProof/>
            <w:webHidden/>
          </w:rPr>
          <w:fldChar w:fldCharType="begin"/>
        </w:r>
        <w:r>
          <w:rPr>
            <w:noProof/>
            <w:webHidden/>
          </w:rPr>
          <w:instrText xml:space="preserve"> PAGEREF _Toc241540267 \h </w:instrText>
        </w:r>
        <w:r>
          <w:rPr>
            <w:noProof/>
            <w:webHidden/>
          </w:rPr>
        </w:r>
        <w:r>
          <w:rPr>
            <w:noProof/>
            <w:webHidden/>
          </w:rPr>
          <w:fldChar w:fldCharType="separate"/>
        </w:r>
        <w:r>
          <w:rPr>
            <w:noProof/>
            <w:webHidden/>
          </w:rPr>
          <w:t>120</w:t>
        </w:r>
        <w:r>
          <w:rPr>
            <w:noProof/>
            <w:webHidden/>
          </w:rPr>
          <w:fldChar w:fldCharType="end"/>
        </w:r>
      </w:hyperlink>
    </w:p>
    <w:p w14:paraId="4301D36A" w14:textId="79C5EEFF"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68" w:history="1">
        <w:r w:rsidRPr="00984D03">
          <w:rPr>
            <w:rStyle w:val="Hyperlink"/>
            <w:noProof/>
          </w:rPr>
          <w:t>4.10</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 xml:space="preserve">Evaluasi </w:t>
        </w:r>
        <w:r w:rsidRPr="00984D03">
          <w:rPr>
            <w:rStyle w:val="Hyperlink"/>
            <w:i/>
            <w:noProof/>
          </w:rPr>
          <w:t>Black Box Testing</w:t>
        </w:r>
        <w:r>
          <w:rPr>
            <w:noProof/>
            <w:webHidden/>
          </w:rPr>
          <w:tab/>
        </w:r>
        <w:r>
          <w:rPr>
            <w:noProof/>
            <w:webHidden/>
          </w:rPr>
          <w:fldChar w:fldCharType="begin"/>
        </w:r>
        <w:r>
          <w:rPr>
            <w:noProof/>
            <w:webHidden/>
          </w:rPr>
          <w:instrText xml:space="preserve"> PAGEREF _Toc241540268 \h </w:instrText>
        </w:r>
        <w:r>
          <w:rPr>
            <w:noProof/>
            <w:webHidden/>
          </w:rPr>
        </w:r>
        <w:r>
          <w:rPr>
            <w:noProof/>
            <w:webHidden/>
          </w:rPr>
          <w:fldChar w:fldCharType="separate"/>
        </w:r>
        <w:r>
          <w:rPr>
            <w:noProof/>
            <w:webHidden/>
          </w:rPr>
          <w:t>128</w:t>
        </w:r>
        <w:r>
          <w:rPr>
            <w:noProof/>
            <w:webHidden/>
          </w:rPr>
          <w:fldChar w:fldCharType="end"/>
        </w:r>
      </w:hyperlink>
    </w:p>
    <w:p w14:paraId="38185689" w14:textId="65B00870" w:rsidR="00890D2F" w:rsidRDefault="00890D2F">
      <w:pPr>
        <w:pStyle w:val="TOC1"/>
        <w:rPr>
          <w:rFonts w:asciiTheme="minorHAnsi" w:eastAsiaTheme="minorEastAsia" w:hAnsiTheme="minorHAnsi" w:cstheme="minorBidi"/>
          <w:noProof/>
          <w:color w:val="auto"/>
          <w:kern w:val="2"/>
          <w:szCs w:val="24"/>
          <w:lang w:val="en-ID" w:eastAsia="en-ID"/>
          <w14:ligatures w14:val="standardContextual"/>
        </w:rPr>
      </w:pPr>
      <w:hyperlink w:anchor="_Toc241540269" w:history="1">
        <w:r w:rsidRPr="00984D03">
          <w:rPr>
            <w:rStyle w:val="Hyperlink"/>
            <w:noProof/>
          </w:rPr>
          <w:t>BAB V KESIMPULAN DAN SARAN</w:t>
        </w:r>
        <w:r>
          <w:rPr>
            <w:noProof/>
            <w:webHidden/>
          </w:rPr>
          <w:tab/>
        </w:r>
        <w:r>
          <w:rPr>
            <w:noProof/>
            <w:webHidden/>
          </w:rPr>
          <w:fldChar w:fldCharType="begin"/>
        </w:r>
        <w:r>
          <w:rPr>
            <w:noProof/>
            <w:webHidden/>
          </w:rPr>
          <w:instrText xml:space="preserve"> PAGEREF _Toc241540269 \h </w:instrText>
        </w:r>
        <w:r>
          <w:rPr>
            <w:noProof/>
            <w:webHidden/>
          </w:rPr>
        </w:r>
        <w:r>
          <w:rPr>
            <w:noProof/>
            <w:webHidden/>
          </w:rPr>
          <w:fldChar w:fldCharType="separate"/>
        </w:r>
        <w:r>
          <w:rPr>
            <w:noProof/>
            <w:webHidden/>
          </w:rPr>
          <w:t>137</w:t>
        </w:r>
        <w:r>
          <w:rPr>
            <w:noProof/>
            <w:webHidden/>
          </w:rPr>
          <w:fldChar w:fldCharType="end"/>
        </w:r>
      </w:hyperlink>
    </w:p>
    <w:p w14:paraId="18BC951F" w14:textId="21E3B9A3"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70" w:history="1">
        <w:r w:rsidRPr="00984D03">
          <w:rPr>
            <w:rStyle w:val="Hyperlink"/>
            <w:noProof/>
          </w:rPr>
          <w:t>5.1</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Kesimpulan</w:t>
        </w:r>
        <w:r>
          <w:rPr>
            <w:noProof/>
            <w:webHidden/>
          </w:rPr>
          <w:tab/>
        </w:r>
        <w:r>
          <w:rPr>
            <w:noProof/>
            <w:webHidden/>
          </w:rPr>
          <w:fldChar w:fldCharType="begin"/>
        </w:r>
        <w:r>
          <w:rPr>
            <w:noProof/>
            <w:webHidden/>
          </w:rPr>
          <w:instrText xml:space="preserve"> PAGEREF _Toc241540270 \h </w:instrText>
        </w:r>
        <w:r>
          <w:rPr>
            <w:noProof/>
            <w:webHidden/>
          </w:rPr>
        </w:r>
        <w:r>
          <w:rPr>
            <w:noProof/>
            <w:webHidden/>
          </w:rPr>
          <w:fldChar w:fldCharType="separate"/>
        </w:r>
        <w:r>
          <w:rPr>
            <w:noProof/>
            <w:webHidden/>
          </w:rPr>
          <w:t>137</w:t>
        </w:r>
        <w:r>
          <w:rPr>
            <w:noProof/>
            <w:webHidden/>
          </w:rPr>
          <w:fldChar w:fldCharType="end"/>
        </w:r>
      </w:hyperlink>
    </w:p>
    <w:p w14:paraId="15B18774" w14:textId="3F85794A" w:rsidR="00890D2F" w:rsidRDefault="00890D2F">
      <w:pPr>
        <w:pStyle w:val="TOC2"/>
        <w:rPr>
          <w:rFonts w:asciiTheme="minorHAnsi" w:eastAsiaTheme="minorEastAsia" w:hAnsiTheme="minorHAnsi" w:cstheme="minorBidi"/>
          <w:noProof/>
          <w:color w:val="auto"/>
          <w:kern w:val="2"/>
          <w:szCs w:val="24"/>
          <w:lang w:val="en-ID" w:eastAsia="en-ID"/>
          <w14:ligatures w14:val="standardContextual"/>
        </w:rPr>
      </w:pPr>
      <w:hyperlink w:anchor="_Toc241540271" w:history="1">
        <w:r w:rsidRPr="00984D03">
          <w:rPr>
            <w:rStyle w:val="Hyperlink"/>
            <w:noProof/>
          </w:rPr>
          <w:t>5.2</w:t>
        </w:r>
        <w:r>
          <w:rPr>
            <w:rFonts w:asciiTheme="minorHAnsi" w:eastAsiaTheme="minorEastAsia" w:hAnsiTheme="minorHAnsi" w:cstheme="minorBidi"/>
            <w:noProof/>
            <w:color w:val="auto"/>
            <w:kern w:val="2"/>
            <w:szCs w:val="24"/>
            <w:lang w:val="en-ID" w:eastAsia="en-ID"/>
            <w14:ligatures w14:val="standardContextual"/>
          </w:rPr>
          <w:tab/>
        </w:r>
        <w:r w:rsidRPr="00984D03">
          <w:rPr>
            <w:rStyle w:val="Hyperlink"/>
            <w:noProof/>
          </w:rPr>
          <w:t>Saran</w:t>
        </w:r>
        <w:r>
          <w:rPr>
            <w:noProof/>
            <w:webHidden/>
          </w:rPr>
          <w:tab/>
        </w:r>
        <w:r>
          <w:rPr>
            <w:noProof/>
            <w:webHidden/>
          </w:rPr>
          <w:fldChar w:fldCharType="begin"/>
        </w:r>
        <w:r>
          <w:rPr>
            <w:noProof/>
            <w:webHidden/>
          </w:rPr>
          <w:instrText xml:space="preserve"> PAGEREF _Toc241540271 \h </w:instrText>
        </w:r>
        <w:r>
          <w:rPr>
            <w:noProof/>
            <w:webHidden/>
          </w:rPr>
        </w:r>
        <w:r>
          <w:rPr>
            <w:noProof/>
            <w:webHidden/>
          </w:rPr>
          <w:fldChar w:fldCharType="separate"/>
        </w:r>
        <w:r>
          <w:rPr>
            <w:noProof/>
            <w:webHidden/>
          </w:rPr>
          <w:t>140</w:t>
        </w:r>
        <w:r>
          <w:rPr>
            <w:noProof/>
            <w:webHidden/>
          </w:rPr>
          <w:fldChar w:fldCharType="end"/>
        </w:r>
      </w:hyperlink>
    </w:p>
    <w:p w14:paraId="56A621AA" w14:textId="2FB5F1BC" w:rsidR="00890D2F" w:rsidRDefault="00890D2F">
      <w:pPr>
        <w:pStyle w:val="TOC1"/>
        <w:rPr>
          <w:rFonts w:asciiTheme="minorHAnsi" w:eastAsiaTheme="minorEastAsia" w:hAnsiTheme="minorHAnsi" w:cstheme="minorBidi"/>
          <w:noProof/>
          <w:color w:val="auto"/>
          <w:kern w:val="2"/>
          <w:szCs w:val="24"/>
          <w:lang w:val="en-ID" w:eastAsia="en-ID"/>
          <w14:ligatures w14:val="standardContextual"/>
        </w:rPr>
      </w:pPr>
      <w:hyperlink w:anchor="_Toc241540272" w:history="1">
        <w:r w:rsidRPr="00984D03">
          <w:rPr>
            <w:rStyle w:val="Hyperlink"/>
            <w:noProof/>
          </w:rPr>
          <w:t>DAFTAR PUSTAKA</w:t>
        </w:r>
        <w:r>
          <w:rPr>
            <w:noProof/>
            <w:webHidden/>
          </w:rPr>
          <w:tab/>
        </w:r>
        <w:r>
          <w:rPr>
            <w:noProof/>
            <w:webHidden/>
          </w:rPr>
          <w:fldChar w:fldCharType="begin"/>
        </w:r>
        <w:r>
          <w:rPr>
            <w:noProof/>
            <w:webHidden/>
          </w:rPr>
          <w:instrText xml:space="preserve"> PAGEREF _Toc241540272 \h </w:instrText>
        </w:r>
        <w:r>
          <w:rPr>
            <w:noProof/>
            <w:webHidden/>
          </w:rPr>
        </w:r>
        <w:r>
          <w:rPr>
            <w:noProof/>
            <w:webHidden/>
          </w:rPr>
          <w:fldChar w:fldCharType="separate"/>
        </w:r>
        <w:r>
          <w:rPr>
            <w:noProof/>
            <w:webHidden/>
          </w:rPr>
          <w:t>142</w:t>
        </w:r>
        <w:r>
          <w:rPr>
            <w:noProof/>
            <w:webHidden/>
          </w:rPr>
          <w:fldChar w:fldCharType="end"/>
        </w:r>
      </w:hyperlink>
    </w:p>
    <w:p w14:paraId="3E665D43" w14:textId="28792DD1" w:rsidR="00890D2F" w:rsidRDefault="00890D2F">
      <w:pPr>
        <w:pStyle w:val="TOC1"/>
        <w:rPr>
          <w:rFonts w:asciiTheme="minorHAnsi" w:eastAsiaTheme="minorEastAsia" w:hAnsiTheme="minorHAnsi" w:cstheme="minorBidi"/>
          <w:noProof/>
          <w:color w:val="auto"/>
          <w:kern w:val="2"/>
          <w:szCs w:val="24"/>
          <w:lang w:val="en-ID" w:eastAsia="en-ID"/>
          <w14:ligatures w14:val="standardContextual"/>
        </w:rPr>
      </w:pPr>
      <w:hyperlink w:anchor="_Toc241540273" w:history="1">
        <w:r w:rsidRPr="00984D03">
          <w:rPr>
            <w:rStyle w:val="Hyperlink"/>
            <w:noProof/>
          </w:rPr>
          <w:t>LAMPIRAN</w:t>
        </w:r>
        <w:r>
          <w:rPr>
            <w:noProof/>
            <w:webHidden/>
          </w:rPr>
          <w:tab/>
        </w:r>
        <w:r>
          <w:rPr>
            <w:noProof/>
            <w:webHidden/>
          </w:rPr>
          <w:fldChar w:fldCharType="begin"/>
        </w:r>
        <w:r>
          <w:rPr>
            <w:noProof/>
            <w:webHidden/>
          </w:rPr>
          <w:instrText xml:space="preserve"> PAGEREF _Toc241540273 \h </w:instrText>
        </w:r>
        <w:r>
          <w:rPr>
            <w:noProof/>
            <w:webHidden/>
          </w:rPr>
        </w:r>
        <w:r>
          <w:rPr>
            <w:noProof/>
            <w:webHidden/>
          </w:rPr>
          <w:fldChar w:fldCharType="separate"/>
        </w:r>
        <w:r>
          <w:rPr>
            <w:noProof/>
            <w:webHidden/>
          </w:rPr>
          <w:t>147</w:t>
        </w:r>
        <w:r>
          <w:rPr>
            <w:noProof/>
            <w:webHidden/>
          </w:rPr>
          <w:fldChar w:fldCharType="end"/>
        </w:r>
      </w:hyperlink>
    </w:p>
    <w:p w14:paraId="59A74B90" w14:textId="78149965" w:rsidR="00814097" w:rsidRDefault="002D3A97">
      <w:pPr>
        <w:spacing w:line="360" w:lineRule="auto"/>
      </w:pPr>
      <w:r>
        <w:fldChar w:fldCharType="end"/>
      </w:r>
    </w:p>
    <w:p w14:paraId="020AC129" w14:textId="77777777" w:rsidR="00814097" w:rsidRDefault="002D3A97">
      <w:r>
        <w:br w:type="page"/>
      </w:r>
    </w:p>
    <w:p w14:paraId="71A1004F" w14:textId="77777777" w:rsidR="00814097" w:rsidRDefault="002D3A97">
      <w:pPr>
        <w:pStyle w:val="Heading1"/>
        <w:spacing w:after="828" w:line="240" w:lineRule="auto"/>
      </w:pPr>
      <w:bookmarkStart w:id="4" w:name="_Toc241540194"/>
      <w:r>
        <w:lastRenderedPageBreak/>
        <w:t>DAFTAR TABEL</w:t>
      </w:r>
      <w:bookmarkEnd w:id="4"/>
    </w:p>
    <w:p w14:paraId="624C6C29" w14:textId="592EA24A" w:rsidR="00890D2F" w:rsidRDefault="002D3A97">
      <w:pPr>
        <w:pStyle w:val="TOC9"/>
        <w:rPr>
          <w:rFonts w:asciiTheme="minorHAnsi" w:eastAsiaTheme="minorEastAsia" w:hAnsiTheme="minorHAnsi" w:cstheme="minorBidi"/>
          <w:noProof/>
          <w:color w:val="auto"/>
          <w:kern w:val="2"/>
          <w:szCs w:val="24"/>
          <w:lang w:val="en-ID" w:eastAsia="en-ID"/>
          <w14:ligatures w14:val="standardContextual"/>
        </w:rPr>
      </w:pPr>
      <w:r>
        <w:fldChar w:fldCharType="begin"/>
      </w:r>
      <w:r>
        <w:instrText xml:space="preserve"> TOC \h \z \t "Caption Tabel,9" </w:instrText>
      </w:r>
      <w:r>
        <w:fldChar w:fldCharType="separate"/>
      </w:r>
      <w:hyperlink w:anchor="_Toc241540274" w:history="1">
        <w:r w:rsidR="00890D2F" w:rsidRPr="00AB7306">
          <w:rPr>
            <w:rStyle w:val="Hyperlink"/>
            <w:noProof/>
          </w:rPr>
          <w:t>Tabel 2.1 Penelitian Terkait</w:t>
        </w:r>
        <w:r w:rsidR="00890D2F">
          <w:rPr>
            <w:noProof/>
            <w:webHidden/>
          </w:rPr>
          <w:tab/>
        </w:r>
        <w:r w:rsidR="00890D2F">
          <w:rPr>
            <w:noProof/>
            <w:webHidden/>
          </w:rPr>
          <w:fldChar w:fldCharType="begin"/>
        </w:r>
        <w:r w:rsidR="00890D2F">
          <w:rPr>
            <w:noProof/>
            <w:webHidden/>
          </w:rPr>
          <w:instrText xml:space="preserve"> PAGEREF _Toc241540274 \h </w:instrText>
        </w:r>
        <w:r w:rsidR="00890D2F">
          <w:rPr>
            <w:noProof/>
            <w:webHidden/>
          </w:rPr>
        </w:r>
        <w:r w:rsidR="00890D2F">
          <w:rPr>
            <w:noProof/>
            <w:webHidden/>
          </w:rPr>
          <w:fldChar w:fldCharType="separate"/>
        </w:r>
        <w:r w:rsidR="00890D2F">
          <w:rPr>
            <w:noProof/>
            <w:webHidden/>
          </w:rPr>
          <w:t>32</w:t>
        </w:r>
        <w:r w:rsidR="00890D2F">
          <w:rPr>
            <w:noProof/>
            <w:webHidden/>
          </w:rPr>
          <w:fldChar w:fldCharType="end"/>
        </w:r>
      </w:hyperlink>
    </w:p>
    <w:p w14:paraId="28DE5BA1" w14:textId="50C6377C"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75" w:history="1">
        <w:r w:rsidRPr="00AB7306">
          <w:rPr>
            <w:rStyle w:val="Hyperlink"/>
            <w:noProof/>
          </w:rPr>
          <w:t>Tabel 3.1 Sumber Dataset Kaggle</w:t>
        </w:r>
        <w:r>
          <w:rPr>
            <w:noProof/>
            <w:webHidden/>
          </w:rPr>
          <w:tab/>
        </w:r>
        <w:r>
          <w:rPr>
            <w:noProof/>
            <w:webHidden/>
          </w:rPr>
          <w:fldChar w:fldCharType="begin"/>
        </w:r>
        <w:r>
          <w:rPr>
            <w:noProof/>
            <w:webHidden/>
          </w:rPr>
          <w:instrText xml:space="preserve"> PAGEREF _Toc241540275 \h </w:instrText>
        </w:r>
        <w:r>
          <w:rPr>
            <w:noProof/>
            <w:webHidden/>
          </w:rPr>
        </w:r>
        <w:r>
          <w:rPr>
            <w:noProof/>
            <w:webHidden/>
          </w:rPr>
          <w:fldChar w:fldCharType="separate"/>
        </w:r>
        <w:r>
          <w:rPr>
            <w:noProof/>
            <w:webHidden/>
          </w:rPr>
          <w:t>47</w:t>
        </w:r>
        <w:r>
          <w:rPr>
            <w:noProof/>
            <w:webHidden/>
          </w:rPr>
          <w:fldChar w:fldCharType="end"/>
        </w:r>
      </w:hyperlink>
    </w:p>
    <w:p w14:paraId="756DF731" w14:textId="69FF0896"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76" w:history="1">
        <w:r w:rsidRPr="00AB7306">
          <w:rPr>
            <w:rStyle w:val="Hyperlink"/>
            <w:noProof/>
          </w:rPr>
          <w:t>Tabel 3.2 Distribusi Kelas Dataset Gabungan</w:t>
        </w:r>
        <w:r>
          <w:rPr>
            <w:noProof/>
            <w:webHidden/>
          </w:rPr>
          <w:tab/>
        </w:r>
        <w:r>
          <w:rPr>
            <w:noProof/>
            <w:webHidden/>
          </w:rPr>
          <w:fldChar w:fldCharType="begin"/>
        </w:r>
        <w:r>
          <w:rPr>
            <w:noProof/>
            <w:webHidden/>
          </w:rPr>
          <w:instrText xml:space="preserve"> PAGEREF _Toc241540276 \h </w:instrText>
        </w:r>
        <w:r>
          <w:rPr>
            <w:noProof/>
            <w:webHidden/>
          </w:rPr>
        </w:r>
        <w:r>
          <w:rPr>
            <w:noProof/>
            <w:webHidden/>
          </w:rPr>
          <w:fldChar w:fldCharType="separate"/>
        </w:r>
        <w:r>
          <w:rPr>
            <w:noProof/>
            <w:webHidden/>
          </w:rPr>
          <w:t>59</w:t>
        </w:r>
        <w:r>
          <w:rPr>
            <w:noProof/>
            <w:webHidden/>
          </w:rPr>
          <w:fldChar w:fldCharType="end"/>
        </w:r>
      </w:hyperlink>
    </w:p>
    <w:p w14:paraId="16B10C7D" w14:textId="30780FF3"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77" w:history="1">
        <w:r w:rsidRPr="00AB7306">
          <w:rPr>
            <w:rStyle w:val="Hyperlink"/>
            <w:noProof/>
          </w:rPr>
          <w:t xml:space="preserve">Tabel 3.3 Konfigurasi </w:t>
        </w:r>
        <w:r w:rsidRPr="00AB7306">
          <w:rPr>
            <w:rStyle w:val="Hyperlink"/>
            <w:i/>
            <w:noProof/>
          </w:rPr>
          <w:t>Hyperparameter</w:t>
        </w:r>
        <w:r w:rsidRPr="00AB7306">
          <w:rPr>
            <w:rStyle w:val="Hyperlink"/>
            <w:noProof/>
          </w:rPr>
          <w:t xml:space="preserve"> Pelatihan</w:t>
        </w:r>
        <w:r>
          <w:rPr>
            <w:noProof/>
            <w:webHidden/>
          </w:rPr>
          <w:tab/>
        </w:r>
        <w:r>
          <w:rPr>
            <w:noProof/>
            <w:webHidden/>
          </w:rPr>
          <w:fldChar w:fldCharType="begin"/>
        </w:r>
        <w:r>
          <w:rPr>
            <w:noProof/>
            <w:webHidden/>
          </w:rPr>
          <w:instrText xml:space="preserve"> PAGEREF _Toc241540277 \h </w:instrText>
        </w:r>
        <w:r>
          <w:rPr>
            <w:noProof/>
            <w:webHidden/>
          </w:rPr>
        </w:r>
        <w:r>
          <w:rPr>
            <w:noProof/>
            <w:webHidden/>
          </w:rPr>
          <w:fldChar w:fldCharType="separate"/>
        </w:r>
        <w:r>
          <w:rPr>
            <w:noProof/>
            <w:webHidden/>
          </w:rPr>
          <w:t>68</w:t>
        </w:r>
        <w:r>
          <w:rPr>
            <w:noProof/>
            <w:webHidden/>
          </w:rPr>
          <w:fldChar w:fldCharType="end"/>
        </w:r>
      </w:hyperlink>
    </w:p>
    <w:p w14:paraId="2138CA4A" w14:textId="29AE81E4"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78" w:history="1">
        <w:r w:rsidRPr="00AB7306">
          <w:rPr>
            <w:rStyle w:val="Hyperlink"/>
            <w:noProof/>
          </w:rPr>
          <w:t xml:space="preserve">Tabel 3.4 Skenario </w:t>
        </w:r>
        <w:r w:rsidRPr="00AB7306">
          <w:rPr>
            <w:rStyle w:val="Hyperlink"/>
            <w:i/>
            <w:noProof/>
          </w:rPr>
          <w:t>Black Box Testing</w:t>
        </w:r>
        <w:r>
          <w:rPr>
            <w:noProof/>
            <w:webHidden/>
          </w:rPr>
          <w:tab/>
        </w:r>
        <w:r>
          <w:rPr>
            <w:noProof/>
            <w:webHidden/>
          </w:rPr>
          <w:fldChar w:fldCharType="begin"/>
        </w:r>
        <w:r>
          <w:rPr>
            <w:noProof/>
            <w:webHidden/>
          </w:rPr>
          <w:instrText xml:space="preserve"> PAGEREF _Toc241540278 \h </w:instrText>
        </w:r>
        <w:r>
          <w:rPr>
            <w:noProof/>
            <w:webHidden/>
          </w:rPr>
        </w:r>
        <w:r>
          <w:rPr>
            <w:noProof/>
            <w:webHidden/>
          </w:rPr>
          <w:fldChar w:fldCharType="separate"/>
        </w:r>
        <w:r>
          <w:rPr>
            <w:noProof/>
            <w:webHidden/>
          </w:rPr>
          <w:t>73</w:t>
        </w:r>
        <w:r>
          <w:rPr>
            <w:noProof/>
            <w:webHidden/>
          </w:rPr>
          <w:fldChar w:fldCharType="end"/>
        </w:r>
      </w:hyperlink>
    </w:p>
    <w:p w14:paraId="1AB5392D" w14:textId="3EEEAA06"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79" w:history="1">
        <w:r w:rsidRPr="00AB7306">
          <w:rPr>
            <w:rStyle w:val="Hyperlink"/>
            <w:noProof/>
          </w:rPr>
          <w:t>Tabel 4.1 Komposisi Data Pelatihan dan Pengujian</w:t>
        </w:r>
        <w:r>
          <w:rPr>
            <w:noProof/>
            <w:webHidden/>
          </w:rPr>
          <w:tab/>
        </w:r>
        <w:r>
          <w:rPr>
            <w:noProof/>
            <w:webHidden/>
          </w:rPr>
          <w:fldChar w:fldCharType="begin"/>
        </w:r>
        <w:r>
          <w:rPr>
            <w:noProof/>
            <w:webHidden/>
          </w:rPr>
          <w:instrText xml:space="preserve"> PAGEREF _Toc241540279 \h </w:instrText>
        </w:r>
        <w:r>
          <w:rPr>
            <w:noProof/>
            <w:webHidden/>
          </w:rPr>
        </w:r>
        <w:r>
          <w:rPr>
            <w:noProof/>
            <w:webHidden/>
          </w:rPr>
          <w:fldChar w:fldCharType="separate"/>
        </w:r>
        <w:r>
          <w:rPr>
            <w:noProof/>
            <w:webHidden/>
          </w:rPr>
          <w:t>81</w:t>
        </w:r>
        <w:r>
          <w:rPr>
            <w:noProof/>
            <w:webHidden/>
          </w:rPr>
          <w:fldChar w:fldCharType="end"/>
        </w:r>
      </w:hyperlink>
    </w:p>
    <w:p w14:paraId="355F20FB" w14:textId="6D85BF12"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80" w:history="1">
        <w:r w:rsidRPr="00AB7306">
          <w:rPr>
            <w:rStyle w:val="Hyperlink"/>
            <w:noProof/>
          </w:rPr>
          <w:t xml:space="preserve">Tabel 4.2 Performa Model Tunggal per </w:t>
        </w:r>
        <w:r w:rsidRPr="00AB7306">
          <w:rPr>
            <w:rStyle w:val="Hyperlink"/>
            <w:i/>
            <w:noProof/>
          </w:rPr>
          <w:t>Fold</w:t>
        </w:r>
        <w:r w:rsidRPr="00AB7306">
          <w:rPr>
            <w:rStyle w:val="Hyperlink"/>
            <w:noProof/>
          </w:rPr>
          <w:t xml:space="preserve"> pada Data Uji</w:t>
        </w:r>
        <w:r>
          <w:rPr>
            <w:noProof/>
            <w:webHidden/>
          </w:rPr>
          <w:tab/>
        </w:r>
        <w:r>
          <w:rPr>
            <w:noProof/>
            <w:webHidden/>
          </w:rPr>
          <w:fldChar w:fldCharType="begin"/>
        </w:r>
        <w:r>
          <w:rPr>
            <w:noProof/>
            <w:webHidden/>
          </w:rPr>
          <w:instrText xml:space="preserve"> PAGEREF _Toc241540280 \h </w:instrText>
        </w:r>
        <w:r>
          <w:rPr>
            <w:noProof/>
            <w:webHidden/>
          </w:rPr>
        </w:r>
        <w:r>
          <w:rPr>
            <w:noProof/>
            <w:webHidden/>
          </w:rPr>
          <w:fldChar w:fldCharType="separate"/>
        </w:r>
        <w:r>
          <w:rPr>
            <w:noProof/>
            <w:webHidden/>
          </w:rPr>
          <w:t>82</w:t>
        </w:r>
        <w:r>
          <w:rPr>
            <w:noProof/>
            <w:webHidden/>
          </w:rPr>
          <w:fldChar w:fldCharType="end"/>
        </w:r>
      </w:hyperlink>
    </w:p>
    <w:p w14:paraId="1D81086A" w14:textId="7F71C13C"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81" w:history="1">
        <w:r w:rsidRPr="00AB7306">
          <w:rPr>
            <w:rStyle w:val="Hyperlink"/>
            <w:noProof/>
          </w:rPr>
          <w:t xml:space="preserve">Tabel 4.3 Detail </w:t>
        </w:r>
        <w:r w:rsidRPr="00AB7306">
          <w:rPr>
            <w:rStyle w:val="Hyperlink"/>
            <w:i/>
            <w:noProof/>
          </w:rPr>
          <w:t>Epoch</w:t>
        </w:r>
        <w:r w:rsidRPr="00AB7306">
          <w:rPr>
            <w:rStyle w:val="Hyperlink"/>
            <w:noProof/>
          </w:rPr>
          <w:t xml:space="preserve"> pada ResNet50 </w:t>
        </w:r>
        <w:r w:rsidRPr="00AB7306">
          <w:rPr>
            <w:rStyle w:val="Hyperlink"/>
            <w:i/>
            <w:noProof/>
          </w:rPr>
          <w:t>Fold</w:t>
        </w:r>
        <w:r w:rsidRPr="00AB7306">
          <w:rPr>
            <w:rStyle w:val="Hyperlink"/>
            <w:noProof/>
          </w:rPr>
          <w:t xml:space="preserve"> 0</w:t>
        </w:r>
        <w:r>
          <w:rPr>
            <w:noProof/>
            <w:webHidden/>
          </w:rPr>
          <w:tab/>
        </w:r>
        <w:r>
          <w:rPr>
            <w:noProof/>
            <w:webHidden/>
          </w:rPr>
          <w:fldChar w:fldCharType="begin"/>
        </w:r>
        <w:r>
          <w:rPr>
            <w:noProof/>
            <w:webHidden/>
          </w:rPr>
          <w:instrText xml:space="preserve"> PAGEREF _Toc241540281 \h </w:instrText>
        </w:r>
        <w:r>
          <w:rPr>
            <w:noProof/>
            <w:webHidden/>
          </w:rPr>
        </w:r>
        <w:r>
          <w:rPr>
            <w:noProof/>
            <w:webHidden/>
          </w:rPr>
          <w:fldChar w:fldCharType="separate"/>
        </w:r>
        <w:r>
          <w:rPr>
            <w:noProof/>
            <w:webHidden/>
          </w:rPr>
          <w:t>85</w:t>
        </w:r>
        <w:r>
          <w:rPr>
            <w:noProof/>
            <w:webHidden/>
          </w:rPr>
          <w:fldChar w:fldCharType="end"/>
        </w:r>
      </w:hyperlink>
    </w:p>
    <w:p w14:paraId="7A2C8C11" w14:textId="408E808B"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82" w:history="1">
        <w:r w:rsidRPr="00AB7306">
          <w:rPr>
            <w:rStyle w:val="Hyperlink"/>
            <w:noProof/>
          </w:rPr>
          <w:t xml:space="preserve">Tabel 4.4 </w:t>
        </w:r>
        <w:r w:rsidRPr="00AB7306">
          <w:rPr>
            <w:rStyle w:val="Hyperlink"/>
            <w:i/>
            <w:noProof/>
          </w:rPr>
          <w:t>Macro-F1</w:t>
        </w:r>
        <w:r w:rsidRPr="00AB7306">
          <w:rPr>
            <w:rStyle w:val="Hyperlink"/>
            <w:noProof/>
          </w:rPr>
          <w:t xml:space="preserve"> Validasi Terbaik Sebelum dan Sesudah </w:t>
        </w:r>
        <w:r w:rsidRPr="00AB7306">
          <w:rPr>
            <w:rStyle w:val="Hyperlink"/>
            <w:i/>
            <w:noProof/>
          </w:rPr>
          <w:t>Fine-Tuning</w:t>
        </w:r>
        <w:r>
          <w:rPr>
            <w:noProof/>
            <w:webHidden/>
          </w:rPr>
          <w:tab/>
        </w:r>
        <w:r>
          <w:rPr>
            <w:noProof/>
            <w:webHidden/>
          </w:rPr>
          <w:fldChar w:fldCharType="begin"/>
        </w:r>
        <w:r>
          <w:rPr>
            <w:noProof/>
            <w:webHidden/>
          </w:rPr>
          <w:instrText xml:space="preserve"> PAGEREF _Toc241540282 \h </w:instrText>
        </w:r>
        <w:r>
          <w:rPr>
            <w:noProof/>
            <w:webHidden/>
          </w:rPr>
        </w:r>
        <w:r>
          <w:rPr>
            <w:noProof/>
            <w:webHidden/>
          </w:rPr>
          <w:fldChar w:fldCharType="separate"/>
        </w:r>
        <w:r>
          <w:rPr>
            <w:noProof/>
            <w:webHidden/>
          </w:rPr>
          <w:t>87</w:t>
        </w:r>
        <w:r>
          <w:rPr>
            <w:noProof/>
            <w:webHidden/>
          </w:rPr>
          <w:fldChar w:fldCharType="end"/>
        </w:r>
      </w:hyperlink>
    </w:p>
    <w:p w14:paraId="1A0665E8" w14:textId="59DD12CD"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83" w:history="1">
        <w:r w:rsidRPr="00AB7306">
          <w:rPr>
            <w:rStyle w:val="Hyperlink"/>
            <w:noProof/>
          </w:rPr>
          <w:t xml:space="preserve">Tabel 4.5 Pengaruh Kekuatan Augmentasi terhadap </w:t>
        </w:r>
        <w:r w:rsidRPr="00AB7306">
          <w:rPr>
            <w:rStyle w:val="Hyperlink"/>
            <w:i/>
            <w:noProof/>
          </w:rPr>
          <w:t>Overfitting</w:t>
        </w:r>
        <w:r w:rsidRPr="00AB7306">
          <w:rPr>
            <w:rStyle w:val="Hyperlink"/>
            <w:noProof/>
          </w:rPr>
          <w:t xml:space="preserve"> dan Performa Data Uji</w:t>
        </w:r>
        <w:r>
          <w:rPr>
            <w:noProof/>
            <w:webHidden/>
          </w:rPr>
          <w:tab/>
        </w:r>
        <w:r>
          <w:rPr>
            <w:noProof/>
            <w:webHidden/>
          </w:rPr>
          <w:fldChar w:fldCharType="begin"/>
        </w:r>
        <w:r>
          <w:rPr>
            <w:noProof/>
            <w:webHidden/>
          </w:rPr>
          <w:instrText xml:space="preserve"> PAGEREF _Toc241540283 \h </w:instrText>
        </w:r>
        <w:r>
          <w:rPr>
            <w:noProof/>
            <w:webHidden/>
          </w:rPr>
        </w:r>
        <w:r>
          <w:rPr>
            <w:noProof/>
            <w:webHidden/>
          </w:rPr>
          <w:fldChar w:fldCharType="separate"/>
        </w:r>
        <w:r>
          <w:rPr>
            <w:noProof/>
            <w:webHidden/>
          </w:rPr>
          <w:t>91</w:t>
        </w:r>
        <w:r>
          <w:rPr>
            <w:noProof/>
            <w:webHidden/>
          </w:rPr>
          <w:fldChar w:fldCharType="end"/>
        </w:r>
      </w:hyperlink>
    </w:p>
    <w:p w14:paraId="02804755" w14:textId="279236EA"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84" w:history="1">
        <w:r w:rsidRPr="00AB7306">
          <w:rPr>
            <w:rStyle w:val="Hyperlink"/>
            <w:noProof/>
          </w:rPr>
          <w:t>Tabel 4.6 Akurasi Data Uji Tiga Konfigurasi Augmentasi pada Tiap Tingkat Agregasi</w:t>
        </w:r>
        <w:r>
          <w:rPr>
            <w:noProof/>
            <w:webHidden/>
          </w:rPr>
          <w:tab/>
        </w:r>
        <w:r>
          <w:rPr>
            <w:noProof/>
            <w:webHidden/>
          </w:rPr>
          <w:fldChar w:fldCharType="begin"/>
        </w:r>
        <w:r>
          <w:rPr>
            <w:noProof/>
            <w:webHidden/>
          </w:rPr>
          <w:instrText xml:space="preserve"> PAGEREF _Toc241540284 \h </w:instrText>
        </w:r>
        <w:r>
          <w:rPr>
            <w:noProof/>
            <w:webHidden/>
          </w:rPr>
        </w:r>
        <w:r>
          <w:rPr>
            <w:noProof/>
            <w:webHidden/>
          </w:rPr>
          <w:fldChar w:fldCharType="separate"/>
        </w:r>
        <w:r>
          <w:rPr>
            <w:noProof/>
            <w:webHidden/>
          </w:rPr>
          <w:t>92</w:t>
        </w:r>
        <w:r>
          <w:rPr>
            <w:noProof/>
            <w:webHidden/>
          </w:rPr>
          <w:fldChar w:fldCharType="end"/>
        </w:r>
      </w:hyperlink>
    </w:p>
    <w:p w14:paraId="0E3D3763" w14:textId="61921154"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85" w:history="1">
        <w:r w:rsidRPr="00AB7306">
          <w:rPr>
            <w:rStyle w:val="Hyperlink"/>
            <w:noProof/>
          </w:rPr>
          <w:t>Tabel 4.7 Uji McNemar antar-Konfigurasi Augmentasi pada 442 Citra Uji</w:t>
        </w:r>
        <w:r>
          <w:rPr>
            <w:noProof/>
            <w:webHidden/>
          </w:rPr>
          <w:tab/>
        </w:r>
        <w:r>
          <w:rPr>
            <w:noProof/>
            <w:webHidden/>
          </w:rPr>
          <w:fldChar w:fldCharType="begin"/>
        </w:r>
        <w:r>
          <w:rPr>
            <w:noProof/>
            <w:webHidden/>
          </w:rPr>
          <w:instrText xml:space="preserve"> PAGEREF _Toc241540285 \h </w:instrText>
        </w:r>
        <w:r>
          <w:rPr>
            <w:noProof/>
            <w:webHidden/>
          </w:rPr>
        </w:r>
        <w:r>
          <w:rPr>
            <w:noProof/>
            <w:webHidden/>
          </w:rPr>
          <w:fldChar w:fldCharType="separate"/>
        </w:r>
        <w:r>
          <w:rPr>
            <w:noProof/>
            <w:webHidden/>
          </w:rPr>
          <w:t>93</w:t>
        </w:r>
        <w:r>
          <w:rPr>
            <w:noProof/>
            <w:webHidden/>
          </w:rPr>
          <w:fldChar w:fldCharType="end"/>
        </w:r>
      </w:hyperlink>
    </w:p>
    <w:p w14:paraId="5D828A96" w14:textId="5C625026"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86" w:history="1">
        <w:r w:rsidRPr="00AB7306">
          <w:rPr>
            <w:rStyle w:val="Hyperlink"/>
            <w:noProof/>
          </w:rPr>
          <w:t xml:space="preserve">Tabel 4.8 Perbandingan Konfigurasi </w:t>
        </w:r>
        <w:r w:rsidRPr="00AB7306">
          <w:rPr>
            <w:rStyle w:val="Hyperlink"/>
            <w:i/>
            <w:noProof/>
          </w:rPr>
          <w:t>Soft-Voting</w:t>
        </w:r>
        <w:r>
          <w:rPr>
            <w:noProof/>
            <w:webHidden/>
          </w:rPr>
          <w:tab/>
        </w:r>
        <w:r>
          <w:rPr>
            <w:noProof/>
            <w:webHidden/>
          </w:rPr>
          <w:fldChar w:fldCharType="begin"/>
        </w:r>
        <w:r>
          <w:rPr>
            <w:noProof/>
            <w:webHidden/>
          </w:rPr>
          <w:instrText xml:space="preserve"> PAGEREF _Toc241540286 \h </w:instrText>
        </w:r>
        <w:r>
          <w:rPr>
            <w:noProof/>
            <w:webHidden/>
          </w:rPr>
        </w:r>
        <w:r>
          <w:rPr>
            <w:noProof/>
            <w:webHidden/>
          </w:rPr>
          <w:fldChar w:fldCharType="separate"/>
        </w:r>
        <w:r>
          <w:rPr>
            <w:noProof/>
            <w:webHidden/>
          </w:rPr>
          <w:t>96</w:t>
        </w:r>
        <w:r>
          <w:rPr>
            <w:noProof/>
            <w:webHidden/>
          </w:rPr>
          <w:fldChar w:fldCharType="end"/>
        </w:r>
      </w:hyperlink>
    </w:p>
    <w:p w14:paraId="740B811E" w14:textId="03D84BAC"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87" w:history="1">
        <w:r w:rsidRPr="00AB7306">
          <w:rPr>
            <w:rStyle w:val="Hyperlink"/>
            <w:noProof/>
          </w:rPr>
          <w:t xml:space="preserve">Tabel 4.9 Perbandingan </w:t>
        </w:r>
        <w:r w:rsidRPr="00AB7306">
          <w:rPr>
            <w:rStyle w:val="Hyperlink"/>
            <w:i/>
            <w:noProof/>
          </w:rPr>
          <w:t>Soft-Voting</w:t>
        </w:r>
        <w:r w:rsidRPr="00AB7306">
          <w:rPr>
            <w:rStyle w:val="Hyperlink"/>
            <w:noProof/>
          </w:rPr>
          <w:t xml:space="preserve"> dan </w:t>
        </w:r>
        <w:r w:rsidRPr="00AB7306">
          <w:rPr>
            <w:rStyle w:val="Hyperlink"/>
            <w:i/>
            <w:noProof/>
          </w:rPr>
          <w:t>Ensemble Stacking</w:t>
        </w:r>
        <w:r>
          <w:rPr>
            <w:noProof/>
            <w:webHidden/>
          </w:rPr>
          <w:tab/>
        </w:r>
        <w:r>
          <w:rPr>
            <w:noProof/>
            <w:webHidden/>
          </w:rPr>
          <w:fldChar w:fldCharType="begin"/>
        </w:r>
        <w:r>
          <w:rPr>
            <w:noProof/>
            <w:webHidden/>
          </w:rPr>
          <w:instrText xml:space="preserve"> PAGEREF _Toc241540287 \h </w:instrText>
        </w:r>
        <w:r>
          <w:rPr>
            <w:noProof/>
            <w:webHidden/>
          </w:rPr>
        </w:r>
        <w:r>
          <w:rPr>
            <w:noProof/>
            <w:webHidden/>
          </w:rPr>
          <w:fldChar w:fldCharType="separate"/>
        </w:r>
        <w:r>
          <w:rPr>
            <w:noProof/>
            <w:webHidden/>
          </w:rPr>
          <w:t>99</w:t>
        </w:r>
        <w:r>
          <w:rPr>
            <w:noProof/>
            <w:webHidden/>
          </w:rPr>
          <w:fldChar w:fldCharType="end"/>
        </w:r>
      </w:hyperlink>
    </w:p>
    <w:p w14:paraId="786559ED" w14:textId="574AE76D"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88" w:history="1">
        <w:r w:rsidRPr="00AB7306">
          <w:rPr>
            <w:rStyle w:val="Hyperlink"/>
            <w:noProof/>
          </w:rPr>
          <w:t xml:space="preserve">Tabel 4.10 Presisi, </w:t>
        </w:r>
        <w:r w:rsidRPr="00AB7306">
          <w:rPr>
            <w:rStyle w:val="Hyperlink"/>
            <w:i/>
            <w:noProof/>
          </w:rPr>
          <w:t>Recall</w:t>
        </w:r>
        <w:r w:rsidRPr="00AB7306">
          <w:rPr>
            <w:rStyle w:val="Hyperlink"/>
            <w:noProof/>
          </w:rPr>
          <w:t xml:space="preserve">, dan </w:t>
        </w:r>
        <w:r w:rsidRPr="00AB7306">
          <w:rPr>
            <w:rStyle w:val="Hyperlink"/>
            <w:i/>
            <w:noProof/>
          </w:rPr>
          <w:t>F1-Score</w:t>
        </w:r>
        <w:r w:rsidRPr="00AB7306">
          <w:rPr>
            <w:rStyle w:val="Hyperlink"/>
            <w:noProof/>
          </w:rPr>
          <w:t xml:space="preserve"> per Kelas pada </w:t>
        </w:r>
        <w:r w:rsidRPr="00AB7306">
          <w:rPr>
            <w:rStyle w:val="Hyperlink"/>
            <w:i/>
            <w:noProof/>
          </w:rPr>
          <w:t>Ensemble Stacking</w:t>
        </w:r>
        <w:r>
          <w:rPr>
            <w:noProof/>
            <w:webHidden/>
          </w:rPr>
          <w:tab/>
        </w:r>
        <w:r>
          <w:rPr>
            <w:noProof/>
            <w:webHidden/>
          </w:rPr>
          <w:fldChar w:fldCharType="begin"/>
        </w:r>
        <w:r>
          <w:rPr>
            <w:noProof/>
            <w:webHidden/>
          </w:rPr>
          <w:instrText xml:space="preserve"> PAGEREF _Toc241540288 \h </w:instrText>
        </w:r>
        <w:r>
          <w:rPr>
            <w:noProof/>
            <w:webHidden/>
          </w:rPr>
        </w:r>
        <w:r>
          <w:rPr>
            <w:noProof/>
            <w:webHidden/>
          </w:rPr>
          <w:fldChar w:fldCharType="separate"/>
        </w:r>
        <w:r>
          <w:rPr>
            <w:noProof/>
            <w:webHidden/>
          </w:rPr>
          <w:t>100</w:t>
        </w:r>
        <w:r>
          <w:rPr>
            <w:noProof/>
            <w:webHidden/>
          </w:rPr>
          <w:fldChar w:fldCharType="end"/>
        </w:r>
      </w:hyperlink>
    </w:p>
    <w:p w14:paraId="6337C704" w14:textId="7AD517CB"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89" w:history="1">
        <w:r w:rsidRPr="00AB7306">
          <w:rPr>
            <w:rStyle w:val="Hyperlink"/>
            <w:noProof/>
          </w:rPr>
          <w:t xml:space="preserve">Tabel 4.11 Penelusuran Ambang Keputusan Kelas </w:t>
        </w:r>
        <w:r w:rsidRPr="00AB7306">
          <w:rPr>
            <w:rStyle w:val="Hyperlink"/>
            <w:i/>
            <w:noProof/>
          </w:rPr>
          <w:t>Malignant</w:t>
        </w:r>
        <w:r>
          <w:rPr>
            <w:noProof/>
            <w:webHidden/>
          </w:rPr>
          <w:tab/>
        </w:r>
        <w:r>
          <w:rPr>
            <w:noProof/>
            <w:webHidden/>
          </w:rPr>
          <w:fldChar w:fldCharType="begin"/>
        </w:r>
        <w:r>
          <w:rPr>
            <w:noProof/>
            <w:webHidden/>
          </w:rPr>
          <w:instrText xml:space="preserve"> PAGEREF _Toc241540289 \h </w:instrText>
        </w:r>
        <w:r>
          <w:rPr>
            <w:noProof/>
            <w:webHidden/>
          </w:rPr>
        </w:r>
        <w:r>
          <w:rPr>
            <w:noProof/>
            <w:webHidden/>
          </w:rPr>
          <w:fldChar w:fldCharType="separate"/>
        </w:r>
        <w:r>
          <w:rPr>
            <w:noProof/>
            <w:webHidden/>
          </w:rPr>
          <w:t>103</w:t>
        </w:r>
        <w:r>
          <w:rPr>
            <w:noProof/>
            <w:webHidden/>
          </w:rPr>
          <w:fldChar w:fldCharType="end"/>
        </w:r>
      </w:hyperlink>
    </w:p>
    <w:p w14:paraId="6DDAD046" w14:textId="579EEFF9"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90" w:history="1">
        <w:r w:rsidRPr="00AB7306">
          <w:rPr>
            <w:rStyle w:val="Hyperlink"/>
            <w:noProof/>
          </w:rPr>
          <w:t>Tabel 4.12 Ringkasan Kontribusi Ketiga Teknik Optimasi</w:t>
        </w:r>
        <w:r>
          <w:rPr>
            <w:noProof/>
            <w:webHidden/>
          </w:rPr>
          <w:tab/>
        </w:r>
        <w:r>
          <w:rPr>
            <w:noProof/>
            <w:webHidden/>
          </w:rPr>
          <w:fldChar w:fldCharType="begin"/>
        </w:r>
        <w:r>
          <w:rPr>
            <w:noProof/>
            <w:webHidden/>
          </w:rPr>
          <w:instrText xml:space="preserve"> PAGEREF _Toc241540290 \h </w:instrText>
        </w:r>
        <w:r>
          <w:rPr>
            <w:noProof/>
            <w:webHidden/>
          </w:rPr>
        </w:r>
        <w:r>
          <w:rPr>
            <w:noProof/>
            <w:webHidden/>
          </w:rPr>
          <w:fldChar w:fldCharType="separate"/>
        </w:r>
        <w:r>
          <w:rPr>
            <w:noProof/>
            <w:webHidden/>
          </w:rPr>
          <w:t>105</w:t>
        </w:r>
        <w:r>
          <w:rPr>
            <w:noProof/>
            <w:webHidden/>
          </w:rPr>
          <w:fldChar w:fldCharType="end"/>
        </w:r>
      </w:hyperlink>
    </w:p>
    <w:p w14:paraId="7E74F5E0" w14:textId="626DF6E8"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91" w:history="1">
        <w:r w:rsidRPr="00AB7306">
          <w:rPr>
            <w:rStyle w:val="Hyperlink"/>
            <w:noProof/>
          </w:rPr>
          <w:t>Tabel 4.13 Pola Kesalahan Klasifikasi pada Konfigurasi Final</w:t>
        </w:r>
        <w:r>
          <w:rPr>
            <w:noProof/>
            <w:webHidden/>
          </w:rPr>
          <w:tab/>
        </w:r>
        <w:r>
          <w:rPr>
            <w:noProof/>
            <w:webHidden/>
          </w:rPr>
          <w:fldChar w:fldCharType="begin"/>
        </w:r>
        <w:r>
          <w:rPr>
            <w:noProof/>
            <w:webHidden/>
          </w:rPr>
          <w:instrText xml:space="preserve"> PAGEREF _Toc241540291 \h </w:instrText>
        </w:r>
        <w:r>
          <w:rPr>
            <w:noProof/>
            <w:webHidden/>
          </w:rPr>
        </w:r>
        <w:r>
          <w:rPr>
            <w:noProof/>
            <w:webHidden/>
          </w:rPr>
          <w:fldChar w:fldCharType="separate"/>
        </w:r>
        <w:r>
          <w:rPr>
            <w:noProof/>
            <w:webHidden/>
          </w:rPr>
          <w:t>107</w:t>
        </w:r>
        <w:r>
          <w:rPr>
            <w:noProof/>
            <w:webHidden/>
          </w:rPr>
          <w:fldChar w:fldCharType="end"/>
        </w:r>
      </w:hyperlink>
    </w:p>
    <w:p w14:paraId="68099AAB" w14:textId="12BF69A5"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92" w:history="1">
        <w:r w:rsidRPr="00AB7306">
          <w:rPr>
            <w:rStyle w:val="Hyperlink"/>
            <w:noProof/>
          </w:rPr>
          <w:t>Tabel 4.14 Sampel Kesalahan Prediksi Model</w:t>
        </w:r>
        <w:r>
          <w:rPr>
            <w:noProof/>
            <w:webHidden/>
          </w:rPr>
          <w:tab/>
        </w:r>
        <w:r>
          <w:rPr>
            <w:noProof/>
            <w:webHidden/>
          </w:rPr>
          <w:fldChar w:fldCharType="begin"/>
        </w:r>
        <w:r>
          <w:rPr>
            <w:noProof/>
            <w:webHidden/>
          </w:rPr>
          <w:instrText xml:space="preserve"> PAGEREF _Toc241540292 \h </w:instrText>
        </w:r>
        <w:r>
          <w:rPr>
            <w:noProof/>
            <w:webHidden/>
          </w:rPr>
        </w:r>
        <w:r>
          <w:rPr>
            <w:noProof/>
            <w:webHidden/>
          </w:rPr>
          <w:fldChar w:fldCharType="separate"/>
        </w:r>
        <w:r>
          <w:rPr>
            <w:noProof/>
            <w:webHidden/>
          </w:rPr>
          <w:t>109</w:t>
        </w:r>
        <w:r>
          <w:rPr>
            <w:noProof/>
            <w:webHidden/>
          </w:rPr>
          <w:fldChar w:fldCharType="end"/>
        </w:r>
      </w:hyperlink>
    </w:p>
    <w:p w14:paraId="537F7B8B" w14:textId="67FF2A07"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93" w:history="1">
        <w:r w:rsidRPr="00AB7306">
          <w:rPr>
            <w:rStyle w:val="Hyperlink"/>
            <w:noProof/>
          </w:rPr>
          <w:t>Tabel 4.15 Tingkat Kebenaran Prediksi Menurut Rentang Keyakinan Model</w:t>
        </w:r>
        <w:r>
          <w:rPr>
            <w:noProof/>
            <w:webHidden/>
          </w:rPr>
          <w:tab/>
        </w:r>
        <w:r>
          <w:rPr>
            <w:noProof/>
            <w:webHidden/>
          </w:rPr>
          <w:fldChar w:fldCharType="begin"/>
        </w:r>
        <w:r>
          <w:rPr>
            <w:noProof/>
            <w:webHidden/>
          </w:rPr>
          <w:instrText xml:space="preserve"> PAGEREF _Toc241540293 \h </w:instrText>
        </w:r>
        <w:r>
          <w:rPr>
            <w:noProof/>
            <w:webHidden/>
          </w:rPr>
        </w:r>
        <w:r>
          <w:rPr>
            <w:noProof/>
            <w:webHidden/>
          </w:rPr>
          <w:fldChar w:fldCharType="separate"/>
        </w:r>
        <w:r>
          <w:rPr>
            <w:noProof/>
            <w:webHidden/>
          </w:rPr>
          <w:t>113</w:t>
        </w:r>
        <w:r>
          <w:rPr>
            <w:noProof/>
            <w:webHidden/>
          </w:rPr>
          <w:fldChar w:fldCharType="end"/>
        </w:r>
      </w:hyperlink>
    </w:p>
    <w:p w14:paraId="5CB37323" w14:textId="6434E941"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94" w:history="1">
        <w:r w:rsidRPr="00AB7306">
          <w:rPr>
            <w:rStyle w:val="Hyperlink"/>
            <w:noProof/>
          </w:rPr>
          <w:t>Tabel 4.16 Performa Konfigurasi Final Dipecah Menurut Sumber Data</w:t>
        </w:r>
        <w:r>
          <w:rPr>
            <w:noProof/>
            <w:webHidden/>
          </w:rPr>
          <w:tab/>
        </w:r>
        <w:r>
          <w:rPr>
            <w:noProof/>
            <w:webHidden/>
          </w:rPr>
          <w:fldChar w:fldCharType="begin"/>
        </w:r>
        <w:r>
          <w:rPr>
            <w:noProof/>
            <w:webHidden/>
          </w:rPr>
          <w:instrText xml:space="preserve"> PAGEREF _Toc241540294 \h </w:instrText>
        </w:r>
        <w:r>
          <w:rPr>
            <w:noProof/>
            <w:webHidden/>
          </w:rPr>
        </w:r>
        <w:r>
          <w:rPr>
            <w:noProof/>
            <w:webHidden/>
          </w:rPr>
          <w:fldChar w:fldCharType="separate"/>
        </w:r>
        <w:r>
          <w:rPr>
            <w:noProof/>
            <w:webHidden/>
          </w:rPr>
          <w:t>114</w:t>
        </w:r>
        <w:r>
          <w:rPr>
            <w:noProof/>
            <w:webHidden/>
          </w:rPr>
          <w:fldChar w:fldCharType="end"/>
        </w:r>
      </w:hyperlink>
    </w:p>
    <w:p w14:paraId="6B54F847" w14:textId="65FBA9E2"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95" w:history="1">
        <w:r w:rsidRPr="00AB7306">
          <w:rPr>
            <w:rStyle w:val="Hyperlink"/>
            <w:noProof/>
          </w:rPr>
          <w:t>Tabel 4.17 Pembagian Data pada Validasi Biner Citra CT Paru-Paru</w:t>
        </w:r>
        <w:r>
          <w:rPr>
            <w:noProof/>
            <w:webHidden/>
          </w:rPr>
          <w:tab/>
        </w:r>
        <w:r>
          <w:rPr>
            <w:noProof/>
            <w:webHidden/>
          </w:rPr>
          <w:fldChar w:fldCharType="begin"/>
        </w:r>
        <w:r>
          <w:rPr>
            <w:noProof/>
            <w:webHidden/>
          </w:rPr>
          <w:instrText xml:space="preserve"> PAGEREF _Toc241540295 \h </w:instrText>
        </w:r>
        <w:r>
          <w:rPr>
            <w:noProof/>
            <w:webHidden/>
          </w:rPr>
        </w:r>
        <w:r>
          <w:rPr>
            <w:noProof/>
            <w:webHidden/>
          </w:rPr>
          <w:fldChar w:fldCharType="separate"/>
        </w:r>
        <w:r>
          <w:rPr>
            <w:noProof/>
            <w:webHidden/>
          </w:rPr>
          <w:t>119</w:t>
        </w:r>
        <w:r>
          <w:rPr>
            <w:noProof/>
            <w:webHidden/>
          </w:rPr>
          <w:fldChar w:fldCharType="end"/>
        </w:r>
      </w:hyperlink>
    </w:p>
    <w:p w14:paraId="35C5B195" w14:textId="60CCAE6B"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96" w:history="1">
        <w:r w:rsidRPr="00AB7306">
          <w:rPr>
            <w:rStyle w:val="Hyperlink"/>
            <w:noProof/>
          </w:rPr>
          <w:t xml:space="preserve">Tabel 4.18 Hasil </w:t>
        </w:r>
        <w:r w:rsidRPr="00AB7306">
          <w:rPr>
            <w:rStyle w:val="Hyperlink"/>
            <w:i/>
            <w:noProof/>
          </w:rPr>
          <w:t>Black Box Testing</w:t>
        </w:r>
        <w:r>
          <w:rPr>
            <w:noProof/>
            <w:webHidden/>
          </w:rPr>
          <w:tab/>
        </w:r>
        <w:r>
          <w:rPr>
            <w:noProof/>
            <w:webHidden/>
          </w:rPr>
          <w:fldChar w:fldCharType="begin"/>
        </w:r>
        <w:r>
          <w:rPr>
            <w:noProof/>
            <w:webHidden/>
          </w:rPr>
          <w:instrText xml:space="preserve"> PAGEREF _Toc241540296 \h </w:instrText>
        </w:r>
        <w:r>
          <w:rPr>
            <w:noProof/>
            <w:webHidden/>
          </w:rPr>
        </w:r>
        <w:r>
          <w:rPr>
            <w:noProof/>
            <w:webHidden/>
          </w:rPr>
          <w:fldChar w:fldCharType="separate"/>
        </w:r>
        <w:r>
          <w:rPr>
            <w:noProof/>
            <w:webHidden/>
          </w:rPr>
          <w:t>129</w:t>
        </w:r>
        <w:r>
          <w:rPr>
            <w:noProof/>
            <w:webHidden/>
          </w:rPr>
          <w:fldChar w:fldCharType="end"/>
        </w:r>
      </w:hyperlink>
    </w:p>
    <w:p w14:paraId="7C3A6948" w14:textId="2F652F63"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97" w:history="1">
        <w:r w:rsidRPr="00AB7306">
          <w:rPr>
            <w:rStyle w:val="Hyperlink"/>
            <w:noProof/>
          </w:rPr>
          <w:t>Tabel 4.19 Uji Validasi Input</w:t>
        </w:r>
        <w:r>
          <w:rPr>
            <w:noProof/>
            <w:webHidden/>
          </w:rPr>
          <w:tab/>
        </w:r>
        <w:r>
          <w:rPr>
            <w:noProof/>
            <w:webHidden/>
          </w:rPr>
          <w:fldChar w:fldCharType="begin"/>
        </w:r>
        <w:r>
          <w:rPr>
            <w:noProof/>
            <w:webHidden/>
          </w:rPr>
          <w:instrText xml:space="preserve"> PAGEREF _Toc241540297 \h </w:instrText>
        </w:r>
        <w:r>
          <w:rPr>
            <w:noProof/>
            <w:webHidden/>
          </w:rPr>
        </w:r>
        <w:r>
          <w:rPr>
            <w:noProof/>
            <w:webHidden/>
          </w:rPr>
          <w:fldChar w:fldCharType="separate"/>
        </w:r>
        <w:r>
          <w:rPr>
            <w:noProof/>
            <w:webHidden/>
          </w:rPr>
          <w:t>132</w:t>
        </w:r>
        <w:r>
          <w:rPr>
            <w:noProof/>
            <w:webHidden/>
          </w:rPr>
          <w:fldChar w:fldCharType="end"/>
        </w:r>
      </w:hyperlink>
    </w:p>
    <w:p w14:paraId="4895BC4E" w14:textId="67E5EC49" w:rsidR="00814097" w:rsidRDefault="002D3A97">
      <w:pPr>
        <w:spacing w:line="360" w:lineRule="auto"/>
      </w:pPr>
      <w:r>
        <w:fldChar w:fldCharType="end"/>
      </w:r>
    </w:p>
    <w:p w14:paraId="3365D294" w14:textId="77777777" w:rsidR="00814097" w:rsidRDefault="002D3A97">
      <w:r>
        <w:br w:type="page"/>
      </w:r>
    </w:p>
    <w:p w14:paraId="644C543A" w14:textId="77777777" w:rsidR="00814097" w:rsidRDefault="002D3A97">
      <w:pPr>
        <w:pStyle w:val="Heading1"/>
        <w:spacing w:after="828" w:line="240" w:lineRule="auto"/>
      </w:pPr>
      <w:bookmarkStart w:id="5" w:name="_Toc241540195"/>
      <w:r>
        <w:lastRenderedPageBreak/>
        <w:t>DAFTAR GAMBAR</w:t>
      </w:r>
      <w:bookmarkEnd w:id="5"/>
    </w:p>
    <w:p w14:paraId="27535ECD" w14:textId="075F984B" w:rsidR="00890D2F" w:rsidRDefault="002D3A97">
      <w:pPr>
        <w:pStyle w:val="TOC9"/>
        <w:rPr>
          <w:rFonts w:asciiTheme="minorHAnsi" w:eastAsiaTheme="minorEastAsia" w:hAnsiTheme="minorHAnsi" w:cstheme="minorBidi"/>
          <w:noProof/>
          <w:color w:val="auto"/>
          <w:kern w:val="2"/>
          <w:szCs w:val="24"/>
          <w:lang w:val="en-ID" w:eastAsia="en-ID"/>
          <w14:ligatures w14:val="standardContextual"/>
        </w:rPr>
      </w:pPr>
      <w:r>
        <w:fldChar w:fldCharType="begin"/>
      </w:r>
      <w:r>
        <w:instrText xml:space="preserve"> TOC \h \z \t "Caption Gambar,9" </w:instrText>
      </w:r>
      <w:r>
        <w:fldChar w:fldCharType="separate"/>
      </w:r>
      <w:hyperlink w:anchor="_Toc241540298" w:history="1">
        <w:r w:rsidR="00890D2F" w:rsidRPr="0083332F">
          <w:rPr>
            <w:rStyle w:val="Hyperlink"/>
            <w:noProof/>
          </w:rPr>
          <w:t xml:space="preserve">Gambar 2.1 Arsitektur Umum </w:t>
        </w:r>
        <w:r w:rsidR="00890D2F" w:rsidRPr="0083332F">
          <w:rPr>
            <w:rStyle w:val="Hyperlink"/>
            <w:i/>
            <w:noProof/>
          </w:rPr>
          <w:t>Convolutional Neural Network</w:t>
        </w:r>
        <w:r w:rsidR="00890D2F" w:rsidRPr="0083332F">
          <w:rPr>
            <w:rStyle w:val="Hyperlink"/>
            <w:noProof/>
          </w:rPr>
          <w:t xml:space="preserve"> (CNN)</w:t>
        </w:r>
        <w:r w:rsidR="00890D2F">
          <w:rPr>
            <w:noProof/>
            <w:webHidden/>
          </w:rPr>
          <w:tab/>
        </w:r>
        <w:r w:rsidR="00890D2F">
          <w:rPr>
            <w:noProof/>
            <w:webHidden/>
          </w:rPr>
          <w:fldChar w:fldCharType="begin"/>
        </w:r>
        <w:r w:rsidR="00890D2F">
          <w:rPr>
            <w:noProof/>
            <w:webHidden/>
          </w:rPr>
          <w:instrText xml:space="preserve"> PAGEREF _Toc241540298 \h </w:instrText>
        </w:r>
        <w:r w:rsidR="00890D2F">
          <w:rPr>
            <w:noProof/>
            <w:webHidden/>
          </w:rPr>
        </w:r>
        <w:r w:rsidR="00890D2F">
          <w:rPr>
            <w:noProof/>
            <w:webHidden/>
          </w:rPr>
          <w:fldChar w:fldCharType="separate"/>
        </w:r>
        <w:r w:rsidR="00890D2F">
          <w:rPr>
            <w:noProof/>
            <w:webHidden/>
          </w:rPr>
          <w:t>17</w:t>
        </w:r>
        <w:r w:rsidR="00890D2F">
          <w:rPr>
            <w:noProof/>
            <w:webHidden/>
          </w:rPr>
          <w:fldChar w:fldCharType="end"/>
        </w:r>
      </w:hyperlink>
    </w:p>
    <w:p w14:paraId="4468B4DD" w14:textId="45D811D8"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299" w:history="1">
        <w:r w:rsidRPr="0083332F">
          <w:rPr>
            <w:rStyle w:val="Hyperlink"/>
            <w:noProof/>
          </w:rPr>
          <w:t xml:space="preserve">Gambar 2.2 Blok MBConv dengan </w:t>
        </w:r>
        <w:r w:rsidRPr="0083332F">
          <w:rPr>
            <w:rStyle w:val="Hyperlink"/>
            <w:i/>
            <w:noProof/>
          </w:rPr>
          <w:t>Squeeze-and-Excitation</w:t>
        </w:r>
        <w:r w:rsidRPr="0083332F">
          <w:rPr>
            <w:rStyle w:val="Hyperlink"/>
            <w:noProof/>
          </w:rPr>
          <w:t xml:space="preserve"> pada EfficientNet-B0 (diadaptasi dari Tan &amp; Le, 2019)</w:t>
        </w:r>
        <w:r>
          <w:rPr>
            <w:noProof/>
            <w:webHidden/>
          </w:rPr>
          <w:tab/>
        </w:r>
        <w:r>
          <w:rPr>
            <w:noProof/>
            <w:webHidden/>
          </w:rPr>
          <w:fldChar w:fldCharType="begin"/>
        </w:r>
        <w:r>
          <w:rPr>
            <w:noProof/>
            <w:webHidden/>
          </w:rPr>
          <w:instrText xml:space="preserve"> PAGEREF _Toc241540299 \h </w:instrText>
        </w:r>
        <w:r>
          <w:rPr>
            <w:noProof/>
            <w:webHidden/>
          </w:rPr>
        </w:r>
        <w:r>
          <w:rPr>
            <w:noProof/>
            <w:webHidden/>
          </w:rPr>
          <w:fldChar w:fldCharType="separate"/>
        </w:r>
        <w:r>
          <w:rPr>
            <w:noProof/>
            <w:webHidden/>
          </w:rPr>
          <w:t>20</w:t>
        </w:r>
        <w:r>
          <w:rPr>
            <w:noProof/>
            <w:webHidden/>
          </w:rPr>
          <w:fldChar w:fldCharType="end"/>
        </w:r>
      </w:hyperlink>
    </w:p>
    <w:p w14:paraId="7FEF6CAE" w14:textId="3BCBD094"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300" w:history="1">
        <w:r w:rsidRPr="0083332F">
          <w:rPr>
            <w:rStyle w:val="Hyperlink"/>
            <w:noProof/>
          </w:rPr>
          <w:t xml:space="preserve">Gambar 2.3 Blok </w:t>
        </w:r>
        <w:r w:rsidRPr="0083332F">
          <w:rPr>
            <w:rStyle w:val="Hyperlink"/>
            <w:i/>
            <w:noProof/>
          </w:rPr>
          <w:t>Bottleneck Residual</w:t>
        </w:r>
        <w:r w:rsidRPr="0083332F">
          <w:rPr>
            <w:rStyle w:val="Hyperlink"/>
            <w:noProof/>
          </w:rPr>
          <w:t xml:space="preserve"> pada ResNet50 (diadaptasi dari He et al., 2016)</w:t>
        </w:r>
        <w:r>
          <w:rPr>
            <w:noProof/>
            <w:webHidden/>
          </w:rPr>
          <w:tab/>
        </w:r>
        <w:r>
          <w:rPr>
            <w:noProof/>
            <w:webHidden/>
          </w:rPr>
          <w:fldChar w:fldCharType="begin"/>
        </w:r>
        <w:r>
          <w:rPr>
            <w:noProof/>
            <w:webHidden/>
          </w:rPr>
          <w:instrText xml:space="preserve"> PAGEREF _Toc241540300 \h </w:instrText>
        </w:r>
        <w:r>
          <w:rPr>
            <w:noProof/>
            <w:webHidden/>
          </w:rPr>
        </w:r>
        <w:r>
          <w:rPr>
            <w:noProof/>
            <w:webHidden/>
          </w:rPr>
          <w:fldChar w:fldCharType="separate"/>
        </w:r>
        <w:r>
          <w:rPr>
            <w:noProof/>
            <w:webHidden/>
          </w:rPr>
          <w:t>21</w:t>
        </w:r>
        <w:r>
          <w:rPr>
            <w:noProof/>
            <w:webHidden/>
          </w:rPr>
          <w:fldChar w:fldCharType="end"/>
        </w:r>
      </w:hyperlink>
    </w:p>
    <w:p w14:paraId="1F294CB8" w14:textId="43AC3BEE"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301" w:history="1">
        <w:r w:rsidRPr="0083332F">
          <w:rPr>
            <w:rStyle w:val="Hyperlink"/>
            <w:noProof/>
          </w:rPr>
          <w:t>Gambar 3.1 Diagram Alur Penelitian</w:t>
        </w:r>
        <w:r>
          <w:rPr>
            <w:noProof/>
            <w:webHidden/>
          </w:rPr>
          <w:tab/>
        </w:r>
        <w:r>
          <w:rPr>
            <w:noProof/>
            <w:webHidden/>
          </w:rPr>
          <w:fldChar w:fldCharType="begin"/>
        </w:r>
        <w:r>
          <w:rPr>
            <w:noProof/>
            <w:webHidden/>
          </w:rPr>
          <w:instrText xml:space="preserve"> PAGEREF _Toc241540301 \h </w:instrText>
        </w:r>
        <w:r>
          <w:rPr>
            <w:noProof/>
            <w:webHidden/>
          </w:rPr>
        </w:r>
        <w:r>
          <w:rPr>
            <w:noProof/>
            <w:webHidden/>
          </w:rPr>
          <w:fldChar w:fldCharType="separate"/>
        </w:r>
        <w:r>
          <w:rPr>
            <w:noProof/>
            <w:webHidden/>
          </w:rPr>
          <w:t>43</w:t>
        </w:r>
        <w:r>
          <w:rPr>
            <w:noProof/>
            <w:webHidden/>
          </w:rPr>
          <w:fldChar w:fldCharType="end"/>
        </w:r>
      </w:hyperlink>
    </w:p>
    <w:p w14:paraId="0E70EBEA" w14:textId="005888C9"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302" w:history="1">
        <w:r w:rsidRPr="0083332F">
          <w:rPr>
            <w:rStyle w:val="Hyperlink"/>
            <w:noProof/>
          </w:rPr>
          <w:t>Gambar 3.2 Contoh Citra per Kelas pada Dataset Kaggle (The IQ-OTH/NCCD Lung Cancer Dataset, Hamdalla F. Al-Yasriy)</w:t>
        </w:r>
        <w:r>
          <w:rPr>
            <w:noProof/>
            <w:webHidden/>
          </w:rPr>
          <w:tab/>
        </w:r>
        <w:r>
          <w:rPr>
            <w:noProof/>
            <w:webHidden/>
          </w:rPr>
          <w:fldChar w:fldCharType="begin"/>
        </w:r>
        <w:r>
          <w:rPr>
            <w:noProof/>
            <w:webHidden/>
          </w:rPr>
          <w:instrText xml:space="preserve"> PAGEREF _Toc241540302 \h </w:instrText>
        </w:r>
        <w:r>
          <w:rPr>
            <w:noProof/>
            <w:webHidden/>
          </w:rPr>
        </w:r>
        <w:r>
          <w:rPr>
            <w:noProof/>
            <w:webHidden/>
          </w:rPr>
          <w:fldChar w:fldCharType="separate"/>
        </w:r>
        <w:r>
          <w:rPr>
            <w:noProof/>
            <w:webHidden/>
          </w:rPr>
          <w:t>49</w:t>
        </w:r>
        <w:r>
          <w:rPr>
            <w:noProof/>
            <w:webHidden/>
          </w:rPr>
          <w:fldChar w:fldCharType="end"/>
        </w:r>
      </w:hyperlink>
    </w:p>
    <w:p w14:paraId="1D1724E9" w14:textId="6BEACCA8"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303" w:history="1">
        <w:r w:rsidRPr="0083332F">
          <w:rPr>
            <w:rStyle w:val="Hyperlink"/>
            <w:noProof/>
          </w:rPr>
          <w:t>Gambar 3.3 Contoh Citra per Kelas pada Dataset Kaggle (CT Scan Images for Lung Cancer, Dishan Rathi)</w:t>
        </w:r>
        <w:r>
          <w:rPr>
            <w:noProof/>
            <w:webHidden/>
          </w:rPr>
          <w:tab/>
        </w:r>
        <w:r>
          <w:rPr>
            <w:noProof/>
            <w:webHidden/>
          </w:rPr>
          <w:fldChar w:fldCharType="begin"/>
        </w:r>
        <w:r>
          <w:rPr>
            <w:noProof/>
            <w:webHidden/>
          </w:rPr>
          <w:instrText xml:space="preserve"> PAGEREF _Toc241540303 \h </w:instrText>
        </w:r>
        <w:r>
          <w:rPr>
            <w:noProof/>
            <w:webHidden/>
          </w:rPr>
        </w:r>
        <w:r>
          <w:rPr>
            <w:noProof/>
            <w:webHidden/>
          </w:rPr>
          <w:fldChar w:fldCharType="separate"/>
        </w:r>
        <w:r>
          <w:rPr>
            <w:noProof/>
            <w:webHidden/>
          </w:rPr>
          <w:t>50</w:t>
        </w:r>
        <w:r>
          <w:rPr>
            <w:noProof/>
            <w:webHidden/>
          </w:rPr>
          <w:fldChar w:fldCharType="end"/>
        </w:r>
      </w:hyperlink>
    </w:p>
    <w:p w14:paraId="1BEFBB44" w14:textId="6892EBD2"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304" w:history="1">
        <w:r w:rsidRPr="0083332F">
          <w:rPr>
            <w:rStyle w:val="Hyperlink"/>
            <w:noProof/>
          </w:rPr>
          <w:t>Gambar 3.4 Contoh Citra Irisan Utuh 512×512 Piksel per Kelas pada Dataset LIDC-IDRI</w:t>
        </w:r>
        <w:r>
          <w:rPr>
            <w:noProof/>
            <w:webHidden/>
          </w:rPr>
          <w:tab/>
        </w:r>
        <w:r>
          <w:rPr>
            <w:noProof/>
            <w:webHidden/>
          </w:rPr>
          <w:fldChar w:fldCharType="begin"/>
        </w:r>
        <w:r>
          <w:rPr>
            <w:noProof/>
            <w:webHidden/>
          </w:rPr>
          <w:instrText xml:space="preserve"> PAGEREF _Toc241540304 \h </w:instrText>
        </w:r>
        <w:r>
          <w:rPr>
            <w:noProof/>
            <w:webHidden/>
          </w:rPr>
        </w:r>
        <w:r>
          <w:rPr>
            <w:noProof/>
            <w:webHidden/>
          </w:rPr>
          <w:fldChar w:fldCharType="separate"/>
        </w:r>
        <w:r>
          <w:rPr>
            <w:noProof/>
            <w:webHidden/>
          </w:rPr>
          <w:t>56</w:t>
        </w:r>
        <w:r>
          <w:rPr>
            <w:noProof/>
            <w:webHidden/>
          </w:rPr>
          <w:fldChar w:fldCharType="end"/>
        </w:r>
      </w:hyperlink>
    </w:p>
    <w:p w14:paraId="56EFD128" w14:textId="79198F29"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305" w:history="1">
        <w:r w:rsidRPr="0083332F">
          <w:rPr>
            <w:rStyle w:val="Hyperlink"/>
            <w:noProof/>
          </w:rPr>
          <w:t xml:space="preserve">Gambar 3.5 </w:t>
        </w:r>
        <w:r w:rsidRPr="0083332F">
          <w:rPr>
            <w:rStyle w:val="Hyperlink"/>
            <w:i/>
            <w:noProof/>
          </w:rPr>
          <w:t>Use Case Diagram</w:t>
        </w:r>
        <w:r w:rsidRPr="0083332F">
          <w:rPr>
            <w:rStyle w:val="Hyperlink"/>
            <w:noProof/>
          </w:rPr>
          <w:t xml:space="preserve"> Aplikasi</w:t>
        </w:r>
        <w:r>
          <w:rPr>
            <w:noProof/>
            <w:webHidden/>
          </w:rPr>
          <w:tab/>
        </w:r>
        <w:r>
          <w:rPr>
            <w:noProof/>
            <w:webHidden/>
          </w:rPr>
          <w:fldChar w:fldCharType="begin"/>
        </w:r>
        <w:r>
          <w:rPr>
            <w:noProof/>
            <w:webHidden/>
          </w:rPr>
          <w:instrText xml:space="preserve"> PAGEREF _Toc241540305 \h </w:instrText>
        </w:r>
        <w:r>
          <w:rPr>
            <w:noProof/>
            <w:webHidden/>
          </w:rPr>
        </w:r>
        <w:r>
          <w:rPr>
            <w:noProof/>
            <w:webHidden/>
          </w:rPr>
          <w:fldChar w:fldCharType="separate"/>
        </w:r>
        <w:r>
          <w:rPr>
            <w:noProof/>
            <w:webHidden/>
          </w:rPr>
          <w:t>71</w:t>
        </w:r>
        <w:r>
          <w:rPr>
            <w:noProof/>
            <w:webHidden/>
          </w:rPr>
          <w:fldChar w:fldCharType="end"/>
        </w:r>
      </w:hyperlink>
    </w:p>
    <w:p w14:paraId="4937C0E0" w14:textId="6E1B9DC2"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306" w:history="1">
        <w:r w:rsidRPr="0083332F">
          <w:rPr>
            <w:rStyle w:val="Hyperlink"/>
            <w:noProof/>
          </w:rPr>
          <w:t xml:space="preserve">Gambar 4.1 </w:t>
        </w:r>
        <w:r w:rsidRPr="0083332F">
          <w:rPr>
            <w:rStyle w:val="Hyperlink"/>
            <w:i/>
            <w:noProof/>
          </w:rPr>
          <w:t>Confusion Matrix Ensemble Stacking</w:t>
        </w:r>
        <w:r w:rsidRPr="0083332F">
          <w:rPr>
            <w:rStyle w:val="Hyperlink"/>
            <w:noProof/>
          </w:rPr>
          <w:t xml:space="preserve"> pada Ambang 0,50</w:t>
        </w:r>
        <w:r>
          <w:rPr>
            <w:noProof/>
            <w:webHidden/>
          </w:rPr>
          <w:tab/>
        </w:r>
        <w:r>
          <w:rPr>
            <w:noProof/>
            <w:webHidden/>
          </w:rPr>
          <w:fldChar w:fldCharType="begin"/>
        </w:r>
        <w:r>
          <w:rPr>
            <w:noProof/>
            <w:webHidden/>
          </w:rPr>
          <w:instrText xml:space="preserve"> PAGEREF _Toc241540306 \h </w:instrText>
        </w:r>
        <w:r>
          <w:rPr>
            <w:noProof/>
            <w:webHidden/>
          </w:rPr>
        </w:r>
        <w:r>
          <w:rPr>
            <w:noProof/>
            <w:webHidden/>
          </w:rPr>
          <w:fldChar w:fldCharType="separate"/>
        </w:r>
        <w:r>
          <w:rPr>
            <w:noProof/>
            <w:webHidden/>
          </w:rPr>
          <w:t>100</w:t>
        </w:r>
        <w:r>
          <w:rPr>
            <w:noProof/>
            <w:webHidden/>
          </w:rPr>
          <w:fldChar w:fldCharType="end"/>
        </w:r>
      </w:hyperlink>
    </w:p>
    <w:p w14:paraId="7AEF26F1" w14:textId="30E0DD7A"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307" w:history="1">
        <w:r w:rsidRPr="0083332F">
          <w:rPr>
            <w:rStyle w:val="Hyperlink"/>
            <w:noProof/>
          </w:rPr>
          <w:t xml:space="preserve">Gambar 4.2 Kurva ROC per Kelas pada </w:t>
        </w:r>
        <w:r w:rsidRPr="0083332F">
          <w:rPr>
            <w:rStyle w:val="Hyperlink"/>
            <w:i/>
            <w:noProof/>
          </w:rPr>
          <w:t>Ensemble Stacking</w:t>
        </w:r>
        <w:r>
          <w:rPr>
            <w:noProof/>
            <w:webHidden/>
          </w:rPr>
          <w:tab/>
        </w:r>
        <w:r>
          <w:rPr>
            <w:noProof/>
            <w:webHidden/>
          </w:rPr>
          <w:fldChar w:fldCharType="begin"/>
        </w:r>
        <w:r>
          <w:rPr>
            <w:noProof/>
            <w:webHidden/>
          </w:rPr>
          <w:instrText xml:space="preserve"> PAGEREF _Toc241540307 \h </w:instrText>
        </w:r>
        <w:r>
          <w:rPr>
            <w:noProof/>
            <w:webHidden/>
          </w:rPr>
        </w:r>
        <w:r>
          <w:rPr>
            <w:noProof/>
            <w:webHidden/>
          </w:rPr>
          <w:fldChar w:fldCharType="separate"/>
        </w:r>
        <w:r>
          <w:rPr>
            <w:noProof/>
            <w:webHidden/>
          </w:rPr>
          <w:t>101</w:t>
        </w:r>
        <w:r>
          <w:rPr>
            <w:noProof/>
            <w:webHidden/>
          </w:rPr>
          <w:fldChar w:fldCharType="end"/>
        </w:r>
      </w:hyperlink>
    </w:p>
    <w:p w14:paraId="43B5D606" w14:textId="5681AAFA"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308" w:history="1">
        <w:r w:rsidRPr="0083332F">
          <w:rPr>
            <w:rStyle w:val="Hyperlink"/>
            <w:noProof/>
          </w:rPr>
          <w:t xml:space="preserve">Gambar 4.3 </w:t>
        </w:r>
        <w:r w:rsidRPr="0083332F">
          <w:rPr>
            <w:rStyle w:val="Hyperlink"/>
            <w:i/>
            <w:noProof/>
          </w:rPr>
          <w:t>Confusion Matrix</w:t>
        </w:r>
        <w:r w:rsidRPr="0083332F">
          <w:rPr>
            <w:rStyle w:val="Hyperlink"/>
            <w:noProof/>
          </w:rPr>
          <w:t xml:space="preserve"> Validasi Biner Citra CT Paru-Paru</w:t>
        </w:r>
        <w:r>
          <w:rPr>
            <w:noProof/>
            <w:webHidden/>
          </w:rPr>
          <w:tab/>
        </w:r>
        <w:r>
          <w:rPr>
            <w:noProof/>
            <w:webHidden/>
          </w:rPr>
          <w:fldChar w:fldCharType="begin"/>
        </w:r>
        <w:r>
          <w:rPr>
            <w:noProof/>
            <w:webHidden/>
          </w:rPr>
          <w:instrText xml:space="preserve"> PAGEREF _Toc241540308 \h </w:instrText>
        </w:r>
        <w:r>
          <w:rPr>
            <w:noProof/>
            <w:webHidden/>
          </w:rPr>
        </w:r>
        <w:r>
          <w:rPr>
            <w:noProof/>
            <w:webHidden/>
          </w:rPr>
          <w:fldChar w:fldCharType="separate"/>
        </w:r>
        <w:r>
          <w:rPr>
            <w:noProof/>
            <w:webHidden/>
          </w:rPr>
          <w:t>120</w:t>
        </w:r>
        <w:r>
          <w:rPr>
            <w:noProof/>
            <w:webHidden/>
          </w:rPr>
          <w:fldChar w:fldCharType="end"/>
        </w:r>
      </w:hyperlink>
    </w:p>
    <w:p w14:paraId="31E0825E" w14:textId="72A5F7A8"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309" w:history="1">
        <w:r w:rsidRPr="0083332F">
          <w:rPr>
            <w:rStyle w:val="Hyperlink"/>
            <w:noProof/>
          </w:rPr>
          <w:t>Gambar 4.4 Halaman Beranda Prototipe Aplikasi</w:t>
        </w:r>
        <w:r>
          <w:rPr>
            <w:noProof/>
            <w:webHidden/>
          </w:rPr>
          <w:tab/>
        </w:r>
        <w:r>
          <w:rPr>
            <w:noProof/>
            <w:webHidden/>
          </w:rPr>
          <w:fldChar w:fldCharType="begin"/>
        </w:r>
        <w:r>
          <w:rPr>
            <w:noProof/>
            <w:webHidden/>
          </w:rPr>
          <w:instrText xml:space="preserve"> PAGEREF _Toc241540309 \h </w:instrText>
        </w:r>
        <w:r>
          <w:rPr>
            <w:noProof/>
            <w:webHidden/>
          </w:rPr>
        </w:r>
        <w:r>
          <w:rPr>
            <w:noProof/>
            <w:webHidden/>
          </w:rPr>
          <w:fldChar w:fldCharType="separate"/>
        </w:r>
        <w:r>
          <w:rPr>
            <w:noProof/>
            <w:webHidden/>
          </w:rPr>
          <w:t>126</w:t>
        </w:r>
        <w:r>
          <w:rPr>
            <w:noProof/>
            <w:webHidden/>
          </w:rPr>
          <w:fldChar w:fldCharType="end"/>
        </w:r>
      </w:hyperlink>
    </w:p>
    <w:p w14:paraId="0CF60FFE" w14:textId="74AE55C0"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310" w:history="1">
        <w:r w:rsidRPr="0083332F">
          <w:rPr>
            <w:rStyle w:val="Hyperlink"/>
            <w:noProof/>
          </w:rPr>
          <w:t>Gambar 4.5 Hasil Prediksi pada Citra CT Paru-Paru yang Tervalidasi</w:t>
        </w:r>
        <w:r>
          <w:rPr>
            <w:noProof/>
            <w:webHidden/>
          </w:rPr>
          <w:tab/>
        </w:r>
        <w:r>
          <w:rPr>
            <w:noProof/>
            <w:webHidden/>
          </w:rPr>
          <w:fldChar w:fldCharType="begin"/>
        </w:r>
        <w:r>
          <w:rPr>
            <w:noProof/>
            <w:webHidden/>
          </w:rPr>
          <w:instrText xml:space="preserve"> PAGEREF _Toc241540310 \h </w:instrText>
        </w:r>
        <w:r>
          <w:rPr>
            <w:noProof/>
            <w:webHidden/>
          </w:rPr>
        </w:r>
        <w:r>
          <w:rPr>
            <w:noProof/>
            <w:webHidden/>
          </w:rPr>
          <w:fldChar w:fldCharType="separate"/>
        </w:r>
        <w:r>
          <w:rPr>
            <w:noProof/>
            <w:webHidden/>
          </w:rPr>
          <w:t>127</w:t>
        </w:r>
        <w:r>
          <w:rPr>
            <w:noProof/>
            <w:webHidden/>
          </w:rPr>
          <w:fldChar w:fldCharType="end"/>
        </w:r>
      </w:hyperlink>
    </w:p>
    <w:p w14:paraId="56D02D75" w14:textId="65AE7975" w:rsidR="00890D2F" w:rsidRDefault="00890D2F">
      <w:pPr>
        <w:pStyle w:val="TOC9"/>
        <w:rPr>
          <w:rFonts w:asciiTheme="minorHAnsi" w:eastAsiaTheme="minorEastAsia" w:hAnsiTheme="minorHAnsi" w:cstheme="minorBidi"/>
          <w:noProof/>
          <w:color w:val="auto"/>
          <w:kern w:val="2"/>
          <w:szCs w:val="24"/>
          <w:lang w:val="en-ID" w:eastAsia="en-ID"/>
          <w14:ligatures w14:val="standardContextual"/>
        </w:rPr>
      </w:pPr>
      <w:hyperlink w:anchor="_Toc241540311" w:history="1">
        <w:r w:rsidRPr="0083332F">
          <w:rPr>
            <w:rStyle w:val="Hyperlink"/>
            <w:noProof/>
          </w:rPr>
          <w:t>Gambar 4.6 Penolakan Aplikasi terhadap Citra Bukan CT Paru-Paru</w:t>
        </w:r>
        <w:r>
          <w:rPr>
            <w:noProof/>
            <w:webHidden/>
          </w:rPr>
          <w:tab/>
        </w:r>
        <w:r>
          <w:rPr>
            <w:noProof/>
            <w:webHidden/>
          </w:rPr>
          <w:fldChar w:fldCharType="begin"/>
        </w:r>
        <w:r>
          <w:rPr>
            <w:noProof/>
            <w:webHidden/>
          </w:rPr>
          <w:instrText xml:space="preserve"> PAGEREF _Toc241540311 \h </w:instrText>
        </w:r>
        <w:r>
          <w:rPr>
            <w:noProof/>
            <w:webHidden/>
          </w:rPr>
        </w:r>
        <w:r>
          <w:rPr>
            <w:noProof/>
            <w:webHidden/>
          </w:rPr>
          <w:fldChar w:fldCharType="separate"/>
        </w:r>
        <w:r>
          <w:rPr>
            <w:noProof/>
            <w:webHidden/>
          </w:rPr>
          <w:t>128</w:t>
        </w:r>
        <w:r>
          <w:rPr>
            <w:noProof/>
            <w:webHidden/>
          </w:rPr>
          <w:fldChar w:fldCharType="end"/>
        </w:r>
      </w:hyperlink>
    </w:p>
    <w:p w14:paraId="5F481474" w14:textId="0B6CC576" w:rsidR="00814097" w:rsidRDefault="002D3A97">
      <w:pPr>
        <w:spacing w:line="360" w:lineRule="auto"/>
      </w:pPr>
      <w:r>
        <w:fldChar w:fldCharType="end"/>
      </w:r>
    </w:p>
    <w:p w14:paraId="6B4588BE" w14:textId="77777777" w:rsidR="00814097" w:rsidRDefault="002D3A97">
      <w:r>
        <w:br w:type="page"/>
      </w:r>
    </w:p>
    <w:p w14:paraId="659BE2B9" w14:textId="77777777" w:rsidR="00814097" w:rsidRDefault="002D3A97">
      <w:pPr>
        <w:pStyle w:val="Heading1"/>
        <w:spacing w:after="828" w:line="240" w:lineRule="auto"/>
      </w:pPr>
      <w:bookmarkStart w:id="6" w:name="_Toc241540196"/>
      <w:r>
        <w:lastRenderedPageBreak/>
        <w:t>DAFTAR LAMPIRAN</w:t>
      </w:r>
      <w:bookmarkEnd w:id="6"/>
    </w:p>
    <w:p w14:paraId="3EAB0E53" w14:textId="6654A1DE" w:rsidR="00890D2F" w:rsidRDefault="002D3A97">
      <w:pPr>
        <w:pStyle w:val="TOC9"/>
        <w:rPr>
          <w:rFonts w:asciiTheme="minorHAnsi" w:eastAsiaTheme="minorEastAsia" w:hAnsiTheme="minorHAnsi" w:cstheme="minorBidi"/>
          <w:noProof/>
          <w:color w:val="auto"/>
          <w:kern w:val="2"/>
          <w:szCs w:val="24"/>
          <w:lang w:val="en-ID" w:eastAsia="en-ID"/>
          <w14:ligatures w14:val="standardContextual"/>
        </w:rPr>
      </w:pPr>
      <w:r>
        <w:fldChar w:fldCharType="begin"/>
      </w:r>
      <w:r>
        <w:instrText xml:space="preserve"> TOC \h \z \t "Judul Lampiran,9" </w:instrText>
      </w:r>
      <w:r>
        <w:fldChar w:fldCharType="separate"/>
      </w:r>
      <w:hyperlink w:anchor="_Toc241540312" w:history="1">
        <w:r w:rsidR="00890D2F" w:rsidRPr="00367007">
          <w:rPr>
            <w:rStyle w:val="Hyperlink"/>
            <w:noProof/>
          </w:rPr>
          <w:t>Lampiran 1 Tautan Repositori GitHub Berisi Kode Sumber</w:t>
        </w:r>
        <w:r w:rsidR="00890D2F">
          <w:rPr>
            <w:noProof/>
            <w:webHidden/>
          </w:rPr>
          <w:tab/>
        </w:r>
        <w:r w:rsidR="00890D2F">
          <w:rPr>
            <w:noProof/>
            <w:webHidden/>
          </w:rPr>
          <w:fldChar w:fldCharType="begin"/>
        </w:r>
        <w:r w:rsidR="00890D2F">
          <w:rPr>
            <w:noProof/>
            <w:webHidden/>
          </w:rPr>
          <w:instrText xml:space="preserve"> PAGEREF _Toc241540312 \h </w:instrText>
        </w:r>
        <w:r w:rsidR="00890D2F">
          <w:rPr>
            <w:noProof/>
            <w:webHidden/>
          </w:rPr>
        </w:r>
        <w:r w:rsidR="00890D2F">
          <w:rPr>
            <w:noProof/>
            <w:webHidden/>
          </w:rPr>
          <w:fldChar w:fldCharType="separate"/>
        </w:r>
        <w:r w:rsidR="00890D2F">
          <w:rPr>
            <w:noProof/>
            <w:webHidden/>
          </w:rPr>
          <w:t>147</w:t>
        </w:r>
        <w:r w:rsidR="00890D2F">
          <w:rPr>
            <w:noProof/>
            <w:webHidden/>
          </w:rPr>
          <w:fldChar w:fldCharType="end"/>
        </w:r>
      </w:hyperlink>
    </w:p>
    <w:p w14:paraId="2855BD3B" w14:textId="435154FA" w:rsidR="00814097" w:rsidRDefault="002D3A97">
      <w:pPr>
        <w:spacing w:line="360" w:lineRule="auto"/>
      </w:pPr>
      <w:r>
        <w:fldChar w:fldCharType="end"/>
      </w:r>
    </w:p>
    <w:p w14:paraId="7C495B18" w14:textId="77777777" w:rsidR="00814097" w:rsidRDefault="00814097">
      <w:pPr>
        <w:sectPr w:rsidR="00814097">
          <w:headerReference w:type="default" r:id="rId17"/>
          <w:footerReference w:type="default" r:id="rId18"/>
          <w:headerReference w:type="first" r:id="rId19"/>
          <w:footerReference w:type="first" r:id="rId20"/>
          <w:pgSz w:w="11906" w:h="16838"/>
          <w:pgMar w:top="2268" w:right="1701" w:bottom="1701" w:left="2268" w:header="709" w:footer="709" w:gutter="0"/>
          <w:pgNumType w:fmt="lowerRoman"/>
          <w:cols w:space="720"/>
          <w:docGrid w:linePitch="360"/>
        </w:sectPr>
      </w:pPr>
    </w:p>
    <w:p w14:paraId="25389FAE" w14:textId="77777777" w:rsidR="00814097" w:rsidRDefault="002D3A97">
      <w:pPr>
        <w:pStyle w:val="Heading1"/>
        <w:spacing w:after="552"/>
      </w:pPr>
      <w:bookmarkStart w:id="7" w:name="_Toc241540197"/>
      <w:r>
        <w:lastRenderedPageBreak/>
        <w:t>BAB I</w:t>
      </w:r>
      <w:r>
        <w:br/>
      </w:r>
      <w:r>
        <w:t>PENDAHULUAN</w:t>
      </w:r>
      <w:bookmarkEnd w:id="7"/>
    </w:p>
    <w:p w14:paraId="0852A8B6" w14:textId="77777777" w:rsidR="00814097" w:rsidRDefault="002D3A97">
      <w:pPr>
        <w:ind w:firstLine="567"/>
        <w:jc w:val="both"/>
      </w:pPr>
      <w:r>
        <w:t>Pada bab ini dijelaskan latar belakang topik penulisan skripsi, pokok permasalahan berupa identifikasi dan batasan masalah, maksud dan tujuan penelitian, manfaat yang diharapkan dari penelitian, metodologi yang digunakan, serta sistematika penulisan skripsi.</w:t>
      </w:r>
    </w:p>
    <w:p w14:paraId="661F0111" w14:textId="77777777" w:rsidR="00814097" w:rsidRDefault="002D3A97">
      <w:pPr>
        <w:pStyle w:val="Heading2"/>
        <w:tabs>
          <w:tab w:val="left" w:pos="567"/>
        </w:tabs>
        <w:spacing w:before="240"/>
        <w:ind w:left="567" w:hanging="567"/>
      </w:pPr>
      <w:bookmarkStart w:id="8" w:name="_Toc241540198"/>
      <w:r>
        <w:t>1.1</w:t>
      </w:r>
      <w:r>
        <w:tab/>
      </w:r>
      <w:r>
        <w:t>Latar Belakang</w:t>
      </w:r>
      <w:bookmarkEnd w:id="8"/>
    </w:p>
    <w:p w14:paraId="4E78D6CC" w14:textId="77777777" w:rsidR="00814097" w:rsidRDefault="002D3A97">
      <w:pPr>
        <w:ind w:firstLine="567"/>
        <w:jc w:val="both"/>
      </w:pPr>
      <w:r>
        <w:t xml:space="preserve">Kanker paru-paru merupakan kanker yang paling banyak didiagnosis sekaligus penyebab kematian akibat kanker tertinggi di dunia. Pada tahun 2022 tercatat hampir 2,5 juta kasus baru kanker paru-paru atau 12,4% dari seluruh kasus kanker, serta sekitar 1,8 juta kematian atau 18,7% dari seluruh kematian akibat kanker (Bray et al., 2024). Beban sebesar itu menjadikan deteksi dini sebagai faktor penentu, sebab skrining memakai </w:t>
      </w:r>
      <w:r>
        <w:rPr>
          <w:i/>
        </w:rPr>
        <w:t>Computed Tomography</w:t>
      </w:r>
      <w:r>
        <w:t xml:space="preserve"> (CT) dosis rendah pada kelompok berisiko tinggi terbukti menurunkan kematian akibat kanker paru-paru sebesar 20% (Duma et al., 2019). CT </w:t>
      </w:r>
      <w:r>
        <w:rPr>
          <w:i/>
        </w:rPr>
        <w:t>scan</w:t>
      </w:r>
      <w:r>
        <w:t xml:space="preserve"> menjadi modalitas pencitraan yang paling umum dipakai untuk skrining dan diagnosis kelainan paru-paru karena mampu menampilkan struktur nodul berukuran beberapa milimeter yang tidak selalu terlihat pada foto rontgen dada biasa.</w:t>
      </w:r>
    </w:p>
    <w:p w14:paraId="0CD51FFD" w14:textId="77777777" w:rsidR="00814097" w:rsidRDefault="002D3A97">
      <w:pPr>
        <w:ind w:firstLine="567"/>
        <w:jc w:val="both"/>
      </w:pPr>
      <w:r>
        <w:t xml:space="preserve">Meskipun demikian, interpretasi citra CT oleh radiolog tetap merupakan pekerjaan yang menuntut, memakan waktu, dan bergantung pada pengalaman individu. Satu pemindaian CT dada dapat menghasilkan ratusan irisan gambar yang harus ditelaah satu per satu untuk mencari nodul yang dicurigai ganas, dan </w:t>
      </w:r>
      <w:r>
        <w:lastRenderedPageBreak/>
        <w:t xml:space="preserve">keputusan akhir mengenai jinak atau ganasnya suatu nodul sering kali baru bisa dipastikan lewat biopsi. Keterbatasan tenaga radiolog di banyak fasilitas kesehatan, ditambah risiko kelelahan visual pada pembacaan citra dalam jumlah besar, membuka ruang bagi sistem bantu diagnosis otomatis berbasis </w:t>
      </w:r>
      <w:r>
        <w:rPr>
          <w:i/>
        </w:rPr>
        <w:t>Deep Learning</w:t>
      </w:r>
      <w:r>
        <w:t xml:space="preserve"> sebagai alat bantu skrining awal, bukan pengganti keputusan klinis.</w:t>
      </w:r>
    </w:p>
    <w:p w14:paraId="6738D226" w14:textId="77777777" w:rsidR="00814097" w:rsidRDefault="002D3A97">
      <w:pPr>
        <w:ind w:firstLine="567"/>
        <w:jc w:val="both"/>
      </w:pPr>
      <w:r>
        <w:rPr>
          <w:i/>
        </w:rPr>
        <w:t>Convolutional Neural Network</w:t>
      </w:r>
      <w:r>
        <w:t xml:space="preserve"> (CNN) telah berulang kali terbukti efektif untuk tugas klasifikasi citra medis, termasuk citra CT paru-paru (Litjens et al., 2017; Shen et al., 2017). Pada klasifikasi citra CT paru-paru, model berbasis EfficientNet dilaporkan mencapai akurasi 99,10% pada dataset IQ-OTH/NCCD (</w:t>
      </w:r>
      <w:r>
        <w:rPr>
          <w:i/>
        </w:rPr>
        <w:t>Iraq-Oncology Teaching Hospital/National Center for Cancer Diseases</w:t>
      </w:r>
      <w:r>
        <w:t xml:space="preserve">) (Raza et al., 2023) dan mengungguli ResNet pada perbandingan langsung kedua arsitektur (Sandag &amp; Kabo, 2024). Salah satu arsitektur CNN yang dipilih dalam penelitian ini adalah EfficientNet-B0, anggota terkecil dari keluarga EfficientNet yang diperkenalkan Tan &amp; Le (2019). Keunggulan EfficientNet terletak pada strategi </w:t>
      </w:r>
      <w:r>
        <w:rPr>
          <w:i/>
        </w:rPr>
        <w:t>compound scaling</w:t>
      </w:r>
      <w:r>
        <w:t xml:space="preserve">, yaitu menaikkan kedalaman, lebar, dan resolusi jaringan secara serentak dengan rasio tetap, sehingga model mencapai akurasi tinggi tanpa membengkakkan jumlah parameter sebagaimana arsitektur CNN konvensional. Untuk mengatasi keterbatasan jumlah data medis berlabel, penelitian ini menerapkan </w:t>
      </w:r>
      <w:r>
        <w:rPr>
          <w:i/>
        </w:rPr>
        <w:t>transfer learning</w:t>
      </w:r>
      <w:r>
        <w:t xml:space="preserve">: bobot EfficientNet-B0 yang telah dilatih pada ImageNet dipakai sebagai titik awal, kemudian disesuaikan lewat </w:t>
      </w:r>
      <w:r>
        <w:rPr>
          <w:i/>
        </w:rPr>
        <w:t>fine-tuning</w:t>
      </w:r>
      <w:r>
        <w:t xml:space="preserve"> pada citra CT paru-paru.</w:t>
      </w:r>
    </w:p>
    <w:p w14:paraId="09E2E036" w14:textId="77777777" w:rsidR="00814097" w:rsidRDefault="002D3A97">
      <w:pPr>
        <w:ind w:firstLine="567"/>
        <w:jc w:val="both"/>
      </w:pPr>
      <w:r>
        <w:t xml:space="preserve">Tantangan yang justru lebih besar daripada pemilihan arsitektur adalah kualitas data itu sendiri. Sebagian besar dataset citra CT paru-paru yang beredar </w:t>
      </w:r>
      <w:r>
        <w:lastRenderedPageBreak/>
        <w:t xml:space="preserve">bebas di Kaggle merupakan kompilasi ulang dari sumber yang sama, disusun oleh pengunggah yang berbeda-beda tanpa </w:t>
      </w:r>
      <w:r>
        <w:rPr>
          <w:i/>
        </w:rPr>
        <w:t>metadata</w:t>
      </w:r>
      <w:r>
        <w:t xml:space="preserve"> pasien yang jelas, sehingga rawan duplikasi lintas dataset maupun duplikasi di dalam dataset itu sendiri. Duplikasi semacam ini, bila tidak dideteksi sebelum data dibagi menjadi data latih dan data uji, menyebabkan </w:t>
      </w:r>
      <w:r>
        <w:rPr>
          <w:i/>
        </w:rPr>
        <w:t>data leakage</w:t>
      </w:r>
      <w:r>
        <w:t>: model seolah-olah mencapai akurasi tinggi karena menghafal citra identik yang pernah dilihat saat pelatihan, bukan karena benar-benar belajar mengenali pola nodul. Selain itu, sebagian dataset ini memberi label berdasarkan nama folder yang ditulis penyusun dataset, bukan berdasarkan diagnosis histopatologi yang dikonfirmasi laboratorium, sehingga ketepatan label itu sendiri patut dipertanyakan.</w:t>
      </w:r>
    </w:p>
    <w:p w14:paraId="5FC03A60" w14:textId="77777777" w:rsidR="00814097" w:rsidRDefault="002D3A97">
      <w:pPr>
        <w:ind w:firstLine="567"/>
        <w:jc w:val="both"/>
      </w:pPr>
      <w:r>
        <w:t xml:space="preserve">Untuk mengatasi celah tersebut, penelitian ini tidak berhenti pada satu sumber data. Selain mengumpulkan dan mengaudit tujuh dataset publik dari Kaggle, yang dideduplikasi lewat pencocokan </w:t>
      </w:r>
      <w:r>
        <w:rPr>
          <w:i/>
        </w:rPr>
        <w:t>Message-Digest Algorithm</w:t>
      </w:r>
      <w:r>
        <w:t xml:space="preserve"> 5 (MD5) dan </w:t>
      </w:r>
      <w:r>
        <w:rPr>
          <w:i/>
        </w:rPr>
        <w:t>perceptual hash</w:t>
      </w:r>
      <w:r>
        <w:t xml:space="preserve"> sebelum digabung, penelitian ini juga menambahkan LIDC-IDRI (</w:t>
      </w:r>
      <w:r>
        <w:rPr>
          <w:i/>
        </w:rPr>
        <w:t>Lung Image Database Consortium and Image Database Resource Initiative</w:t>
      </w:r>
      <w:r>
        <w:t xml:space="preserve">), koleksi data CT resmi dari </w:t>
      </w:r>
      <w:r>
        <w:rPr>
          <w:i/>
        </w:rPr>
        <w:t>National Cancer Institute</w:t>
      </w:r>
      <w:r>
        <w:t xml:space="preserve"> yang didistribusikan lewat </w:t>
      </w:r>
      <w:r>
        <w:rPr>
          <w:i/>
        </w:rPr>
        <w:t>The Cancer Imaging Archive</w:t>
      </w:r>
      <w:r>
        <w:t xml:space="preserve"> (TCIA) dan disertai anotasi nodul oleh hingga empat radiolog independen per kasus (Armato et al., 2011). Setiap nodul pada LIDC-IDRI diberi skor keganasan 1 sampai 5 oleh masing-masing radiolog, dan pada sebagian pasien tersedia pula data diagnosis histopatologi resmi dari TCIA yang menjadi rujukan koreksi label bila skor radiolog bersifat ambigu. Nodul dengan skor keganasan rata-rata tepat 3, yang berarti radiolog sendiri tidak sepakat apakah nodul itu jinak atau ganas, dilabeli </w:t>
      </w:r>
      <w:r>
        <w:lastRenderedPageBreak/>
        <w:t xml:space="preserve">ulang lewat pendekatan </w:t>
      </w:r>
      <w:r>
        <w:rPr>
          <w:i/>
        </w:rPr>
        <w:t>nearest-neighbor</w:t>
      </w:r>
      <w:r>
        <w:t xml:space="preserve"> pada ruang fitur visual mengikuti metode yang diusulkan Zhang et al. (2022), bukan ditebak atau dibuang begitu saja.</w:t>
      </w:r>
    </w:p>
    <w:p w14:paraId="6C8C6F01" w14:textId="77777777" w:rsidR="00814097" w:rsidRDefault="002D3A97">
      <w:pPr>
        <w:ind w:firstLine="567"/>
        <w:jc w:val="both"/>
      </w:pPr>
      <w:r>
        <w:t xml:space="preserve">Ketiga teknik optimasi yang tercermin pada judul penelitian ini, yaitu </w:t>
      </w:r>
      <w:r>
        <w:rPr>
          <w:i/>
        </w:rPr>
        <w:t>fine-tuning</w:t>
      </w:r>
      <w:r>
        <w:t xml:space="preserve">, </w:t>
      </w:r>
      <w:r>
        <w:rPr>
          <w:i/>
        </w:rPr>
        <w:t>data augmentation</w:t>
      </w:r>
      <w:r>
        <w:t xml:space="preserve">, dan </w:t>
      </w:r>
      <w:r>
        <w:rPr>
          <w:i/>
        </w:rPr>
        <w:t>ensemble model</w:t>
      </w:r>
      <w:r>
        <w:t xml:space="preserve">, diuji secara bertahap: mulai dari model tunggal, </w:t>
      </w:r>
      <w:r>
        <w:rPr>
          <w:i/>
        </w:rPr>
        <w:t>ensemble</w:t>
      </w:r>
      <w:r>
        <w:t xml:space="preserve"> sederhana lewat </w:t>
      </w:r>
      <w:r>
        <w:rPr>
          <w:i/>
        </w:rPr>
        <w:t>soft-voting</w:t>
      </w:r>
      <w:r>
        <w:t xml:space="preserve"> antara EfficientNet-B0 dan ResNet50 pada lima </w:t>
      </w:r>
      <w:r>
        <w:rPr>
          <w:i/>
        </w:rPr>
        <w:t>fold</w:t>
      </w:r>
      <w:r>
        <w:t xml:space="preserve">, hingga </w:t>
      </w:r>
      <w:r>
        <w:rPr>
          <w:i/>
        </w:rPr>
        <w:t>ensemble stacking</w:t>
      </w:r>
      <w:r>
        <w:t xml:space="preserve"> yang memakai sebuah </w:t>
      </w:r>
      <w:r>
        <w:rPr>
          <w:i/>
        </w:rPr>
        <w:t>meta-learner</w:t>
      </w:r>
      <w:r>
        <w:t xml:space="preserve"> untuk mempelajari cara terbaik menggabungkan keluaran kedua arsitektur tersebut alih-alih sekadar merata-ratakannya. Setiap tahap dibandingkan terhadap tahap sebelumnya berdasarkan akurasi, </w:t>
      </w:r>
      <w:r>
        <w:rPr>
          <w:i/>
        </w:rPr>
        <w:t>cancer recall</w:t>
      </w:r>
      <w:r>
        <w:t xml:space="preserve">, yaitu proporsi kasus kanker yang benar-benar tertangkap oleh model dan secara klinis lebih krusial daripada akurasi semata, serta </w:t>
      </w:r>
      <w:r>
        <w:rPr>
          <w:i/>
        </w:rPr>
        <w:t>Receiver Operating Characteristic – Area Under the Curve</w:t>
      </w:r>
      <w:r>
        <w:t xml:space="preserve"> (ROC-AUC). Dengan cara ini, klaim performa akhir penelitian dapat ditelusuri ke eksperimen pembandingnya dan tidak berdiri sebagai angka tunggal yang asal-usulnya tidak diketahui.</w:t>
      </w:r>
    </w:p>
    <w:p w14:paraId="628B7C69" w14:textId="77777777" w:rsidR="00814097" w:rsidRDefault="002D3A97">
      <w:pPr>
        <w:pStyle w:val="Heading2"/>
        <w:tabs>
          <w:tab w:val="left" w:pos="567"/>
        </w:tabs>
        <w:spacing w:before="240"/>
        <w:ind w:left="567" w:hanging="567"/>
      </w:pPr>
      <w:bookmarkStart w:id="9" w:name="_Toc241540199"/>
      <w:r>
        <w:t>1.2</w:t>
      </w:r>
      <w:r>
        <w:tab/>
      </w:r>
      <w:r>
        <w:t>Identifikasi Masalah</w:t>
      </w:r>
      <w:bookmarkEnd w:id="9"/>
    </w:p>
    <w:p w14:paraId="1C30BC83" w14:textId="77777777" w:rsidR="00814097" w:rsidRDefault="002D3A97">
      <w:pPr>
        <w:ind w:firstLine="567"/>
        <w:jc w:val="both"/>
      </w:pPr>
      <w:r>
        <w:t>Berdasarkan latar belakang yang telah dijelaskan sebelumnya, persoalan penelitian ini tidak hanya terletak pada pemilihan arsitektur model, tetapi juga pada keabsahan data yang dipakai untuk melatih dan mengujinya, pada kontribusi nyata setiap teknik optimasi, serta pada cara hasilnya disajikan kepada pengguna. Masalah yang akan dicari solusinya dalam penelitian ini adalah sebagai berikut:</w:t>
      </w:r>
    </w:p>
    <w:p w14:paraId="14BCA471" w14:textId="77777777" w:rsidR="00814097" w:rsidRDefault="002D3A97">
      <w:pPr>
        <w:tabs>
          <w:tab w:val="left" w:pos="425"/>
        </w:tabs>
        <w:ind w:left="425" w:hanging="425"/>
        <w:jc w:val="both"/>
      </w:pPr>
      <w:r>
        <w:lastRenderedPageBreak/>
        <w:t>1.</w:t>
      </w:r>
      <w:r>
        <w:tab/>
        <w:t xml:space="preserve">Bagaimana menerapkan </w:t>
      </w:r>
      <w:r>
        <w:rPr>
          <w:i/>
        </w:rPr>
        <w:t>transfer learning</w:t>
      </w:r>
      <w:r>
        <w:t xml:space="preserve"> EfficientNet-B0 untuk mengklasifikasikan citra CT paru-paru ke dalam tiga kategori, yaitu </w:t>
      </w:r>
      <w:r>
        <w:rPr>
          <w:i/>
        </w:rPr>
        <w:t>Malignant</w:t>
      </w:r>
      <w:r>
        <w:t xml:space="preserve"> (ganas), </w:t>
      </w:r>
      <w:r>
        <w:rPr>
          <w:i/>
        </w:rPr>
        <w:t>Benign</w:t>
      </w:r>
      <w:r>
        <w:t xml:space="preserve"> (jinak), dan Normal?</w:t>
      </w:r>
    </w:p>
    <w:p w14:paraId="23FD3508" w14:textId="77777777" w:rsidR="00814097" w:rsidRDefault="002D3A97">
      <w:pPr>
        <w:tabs>
          <w:tab w:val="left" w:pos="425"/>
        </w:tabs>
        <w:ind w:left="425" w:hanging="425"/>
        <w:jc w:val="both"/>
      </w:pPr>
      <w:r>
        <w:t>2.</w:t>
      </w:r>
      <w:r>
        <w:tab/>
        <w:t xml:space="preserve">Bagaimana mendeteksi dan menangani duplikasi citra, baik di dalam satu dataset maupun lintas dataset publik, serta memastikan bahwa data yang dipakai benar-benar citra CT, agar evaluasi model tidak bias akibat </w:t>
      </w:r>
      <w:r>
        <w:rPr>
          <w:i/>
        </w:rPr>
        <w:t>data leakage</w:t>
      </w:r>
      <w:r>
        <w:t xml:space="preserve"> maupun citra yang salah jenis?</w:t>
      </w:r>
    </w:p>
    <w:p w14:paraId="43E82D4D" w14:textId="77777777" w:rsidR="00814097" w:rsidRDefault="002D3A97">
      <w:pPr>
        <w:tabs>
          <w:tab w:val="left" w:pos="425"/>
        </w:tabs>
        <w:ind w:left="425" w:hanging="425"/>
        <w:jc w:val="both"/>
      </w:pPr>
      <w:r>
        <w:t>3.</w:t>
      </w:r>
      <w:r>
        <w:tab/>
      </w:r>
      <w:r>
        <w:t>Bagaimana menangani nodul pada dataset LIDC-IDRI yang skor keganasannya ambigu karena tidak disepakati oleh radiolog, tanpa membuang data tersebut begitu saja?</w:t>
      </w:r>
    </w:p>
    <w:p w14:paraId="3D1EC20F" w14:textId="77777777" w:rsidR="00814097" w:rsidRDefault="002D3A97">
      <w:pPr>
        <w:tabs>
          <w:tab w:val="left" w:pos="425"/>
        </w:tabs>
        <w:ind w:left="425" w:hanging="425"/>
        <w:jc w:val="both"/>
      </w:pPr>
      <w:r>
        <w:t>4.</w:t>
      </w:r>
      <w:r>
        <w:tab/>
        <w:t xml:space="preserve">Seberapa besar kontribusi masing-masing teknik optimasi, yaitu </w:t>
      </w:r>
      <w:r>
        <w:rPr>
          <w:i/>
        </w:rPr>
        <w:t>fine-tuning</w:t>
      </w:r>
      <w:r>
        <w:t xml:space="preserve">, </w:t>
      </w:r>
      <w:r>
        <w:rPr>
          <w:i/>
        </w:rPr>
        <w:t>data augmentation</w:t>
      </w:r>
      <w:r>
        <w:t xml:space="preserve">, dan </w:t>
      </w:r>
      <w:r>
        <w:rPr>
          <w:i/>
        </w:rPr>
        <w:t>ensemble model</w:t>
      </w:r>
      <w:r>
        <w:t xml:space="preserve">, terhadap peningkatan akurasi dan </w:t>
      </w:r>
      <w:r>
        <w:rPr>
          <w:i/>
        </w:rPr>
        <w:t>cancer recall</w:t>
      </w:r>
      <w:r>
        <w:t xml:space="preserve"> dibandingkan model tanpa teknik tersebut?</w:t>
      </w:r>
    </w:p>
    <w:p w14:paraId="6007802E" w14:textId="77777777" w:rsidR="00814097" w:rsidRDefault="002D3A97">
      <w:pPr>
        <w:tabs>
          <w:tab w:val="left" w:pos="425"/>
        </w:tabs>
        <w:ind w:left="425" w:hanging="425"/>
        <w:jc w:val="both"/>
      </w:pPr>
      <w:r>
        <w:t>5.</w:t>
      </w:r>
      <w:r>
        <w:tab/>
        <w:t xml:space="preserve">Bagaimana membangun prototipe aplikasi </w:t>
      </w:r>
      <w:r>
        <w:rPr>
          <w:i/>
        </w:rPr>
        <w:t>web</w:t>
      </w:r>
      <w:r>
        <w:t xml:space="preserve"> yang menjalankan konfigurasi model final dan menolak citra di luar domain CT paru-paru sebelum klasifikasi dijalankan?</w:t>
      </w:r>
    </w:p>
    <w:p w14:paraId="1ACD5089" w14:textId="77777777" w:rsidR="00814097" w:rsidRDefault="002D3A97">
      <w:pPr>
        <w:pStyle w:val="Heading2"/>
        <w:tabs>
          <w:tab w:val="left" w:pos="567"/>
        </w:tabs>
        <w:spacing w:before="240"/>
        <w:ind w:left="567" w:hanging="567"/>
      </w:pPr>
      <w:bookmarkStart w:id="10" w:name="_Toc241540200"/>
      <w:r>
        <w:t>1.3</w:t>
      </w:r>
      <w:r>
        <w:tab/>
      </w:r>
      <w:r>
        <w:t>Batasan Masalah</w:t>
      </w:r>
      <w:bookmarkEnd w:id="10"/>
    </w:p>
    <w:p w14:paraId="519759DB" w14:textId="77777777" w:rsidR="00814097" w:rsidRDefault="002D3A97">
      <w:pPr>
        <w:ind w:firstLine="567"/>
        <w:jc w:val="both"/>
      </w:pPr>
      <w:r>
        <w:t xml:space="preserve">Dari identifikasi masalah tersebut, penelitian ini perlu dibatasi agar pembahasannya tetap terfokus pada optimasi </w:t>
      </w:r>
      <w:r>
        <w:rPr>
          <w:i/>
        </w:rPr>
        <w:t>transfer learning</w:t>
      </w:r>
      <w:r>
        <w:t xml:space="preserve"> EfficientNet-B0 sebagaimana dinyatakan pada judul, dan agar hasilnya dapat diukur dengan sumber daya komputasi yang tersedia. Batasan masalah dalam penelitian ini adalah sebagai berikut:</w:t>
      </w:r>
    </w:p>
    <w:p w14:paraId="365F0857" w14:textId="77777777" w:rsidR="00814097" w:rsidRDefault="002D3A97">
      <w:pPr>
        <w:tabs>
          <w:tab w:val="left" w:pos="425"/>
        </w:tabs>
        <w:ind w:left="425" w:hanging="425"/>
        <w:jc w:val="both"/>
      </w:pPr>
      <w:r>
        <w:lastRenderedPageBreak/>
        <w:t>1.</w:t>
      </w:r>
      <w:r>
        <w:tab/>
        <w:t xml:space="preserve">Penelitian berfokus pada </w:t>
      </w:r>
      <w:r>
        <w:rPr>
          <w:i/>
        </w:rPr>
        <w:t>transfer learning</w:t>
      </w:r>
      <w:r>
        <w:t xml:space="preserve"> dan </w:t>
      </w:r>
      <w:r>
        <w:rPr>
          <w:i/>
        </w:rPr>
        <w:t>fine-tuning</w:t>
      </w:r>
      <w:r>
        <w:t xml:space="preserve"> atas model </w:t>
      </w:r>
      <w:r>
        <w:rPr>
          <w:i/>
        </w:rPr>
        <w:t>pre-trained</w:t>
      </w:r>
      <w:r>
        <w:t>, bukan melatih arsitektur CNN dari nol.</w:t>
      </w:r>
    </w:p>
    <w:p w14:paraId="76CFCD04" w14:textId="77777777" w:rsidR="00814097" w:rsidRDefault="002D3A97">
      <w:pPr>
        <w:tabs>
          <w:tab w:val="left" w:pos="425"/>
        </w:tabs>
        <w:ind w:left="425" w:hanging="425"/>
        <w:jc w:val="both"/>
      </w:pPr>
      <w:r>
        <w:t>2.</w:t>
      </w:r>
      <w:r>
        <w:tab/>
        <w:t xml:space="preserve">Arsitektur utama yang dievaluasi adalah EfficientNet-B0, dengan ResNet50 digunakan sebagai arsitektur kedua khusus untuk keperluan </w:t>
      </w:r>
      <w:r>
        <w:rPr>
          <w:i/>
        </w:rPr>
        <w:t>ensemble</w:t>
      </w:r>
      <w:r>
        <w:t>, bukan sebagai perbandingan independen yang setara.</w:t>
      </w:r>
    </w:p>
    <w:p w14:paraId="1CF9035F" w14:textId="77777777" w:rsidR="00814097" w:rsidRDefault="002D3A97">
      <w:pPr>
        <w:tabs>
          <w:tab w:val="left" w:pos="425"/>
        </w:tabs>
        <w:ind w:left="425" w:hanging="425"/>
        <w:jc w:val="both"/>
      </w:pPr>
      <w:r>
        <w:t>3.</w:t>
      </w:r>
      <w:r>
        <w:tab/>
        <w:t xml:space="preserve">Klasifikasi dibatasi pada tiga kelas pada level citra irisan CT dua dimensi, yaitu </w:t>
      </w:r>
      <w:r>
        <w:rPr>
          <w:i/>
        </w:rPr>
        <w:t>Malignant</w:t>
      </w:r>
      <w:r>
        <w:t xml:space="preserve">, </w:t>
      </w:r>
      <w:r>
        <w:rPr>
          <w:i/>
        </w:rPr>
        <w:t>Benign</w:t>
      </w:r>
      <w:r>
        <w:t>, dan Normal. Penelitian ini tidak melakukan segmentasi nodul maupun deteksi lokasi nodul pada citra.</w:t>
      </w:r>
    </w:p>
    <w:p w14:paraId="1803232A" w14:textId="77777777" w:rsidR="00814097" w:rsidRDefault="002D3A97">
      <w:pPr>
        <w:tabs>
          <w:tab w:val="left" w:pos="425"/>
        </w:tabs>
        <w:ind w:left="425" w:hanging="425"/>
        <w:jc w:val="both"/>
      </w:pPr>
      <w:r>
        <w:t>4.</w:t>
      </w:r>
      <w:r>
        <w:tab/>
      </w:r>
      <w:r>
        <w:t>Data yang digunakan seluruhnya berasal dari dataset publik yang telah tersedia secara daring, yaitu tujuh dataset dari Kaggle dan satu dataset dari TCIA (LIDC-IDRI), tanpa pengambilan data primer dari rumah sakit atau pasien secara langsung.</w:t>
      </w:r>
    </w:p>
    <w:p w14:paraId="4B68B8F5" w14:textId="77777777" w:rsidR="00814097" w:rsidRDefault="002D3A97">
      <w:pPr>
        <w:tabs>
          <w:tab w:val="left" w:pos="425"/>
        </w:tabs>
        <w:ind w:left="425" w:hanging="425"/>
        <w:jc w:val="both"/>
      </w:pPr>
      <w:r>
        <w:t>5.</w:t>
      </w:r>
      <w:r>
        <w:tab/>
        <w:t xml:space="preserve">Pelatihan dibatasi maksimal 12 </w:t>
      </w:r>
      <w:r>
        <w:rPr>
          <w:i/>
        </w:rPr>
        <w:t>epoch</w:t>
      </w:r>
      <w:r>
        <w:t xml:space="preserve"> untuk fase </w:t>
      </w:r>
      <w:r>
        <w:rPr>
          <w:i/>
        </w:rPr>
        <w:t>feature extraction</w:t>
      </w:r>
      <w:r>
        <w:t xml:space="preserve"> dan 25 </w:t>
      </w:r>
      <w:r>
        <w:rPr>
          <w:i/>
        </w:rPr>
        <w:t>epoch</w:t>
      </w:r>
      <w:r>
        <w:t xml:space="preserve"> untuk fase </w:t>
      </w:r>
      <w:r>
        <w:rPr>
          <w:i/>
        </w:rPr>
        <w:t>fine-tuning</w:t>
      </w:r>
      <w:r>
        <w:t xml:space="preserve"> per model, dengan </w:t>
      </w:r>
      <w:r>
        <w:rPr>
          <w:i/>
        </w:rPr>
        <w:t>early stopping</w:t>
      </w:r>
      <w:r>
        <w:t xml:space="preserve"> berdasarkan </w:t>
      </w:r>
      <w:r>
        <w:rPr>
          <w:i/>
        </w:rPr>
        <w:t>macro-F1</w:t>
      </w:r>
      <w:r>
        <w:t xml:space="preserve"> validasi, mengingat keterbatasan sumber daya komputasi yang tersedia.</w:t>
      </w:r>
    </w:p>
    <w:p w14:paraId="0B8C5969" w14:textId="77777777" w:rsidR="00814097" w:rsidRDefault="002D3A97">
      <w:pPr>
        <w:tabs>
          <w:tab w:val="left" w:pos="425"/>
        </w:tabs>
        <w:ind w:left="425" w:hanging="425"/>
        <w:jc w:val="both"/>
      </w:pPr>
      <w:r>
        <w:t>6.</w:t>
      </w:r>
      <w:r>
        <w:tab/>
      </w:r>
      <w:r>
        <w:t xml:space="preserve">Evaluasi kinerja dibatasi pada metrik kuantitatif, yaitu akurasi, presisi, </w:t>
      </w:r>
      <w:r>
        <w:rPr>
          <w:i/>
        </w:rPr>
        <w:t>recall</w:t>
      </w:r>
      <w:r>
        <w:t xml:space="preserve"> per kelas dengan penekanan pada </w:t>
      </w:r>
      <w:r>
        <w:rPr>
          <w:i/>
        </w:rPr>
        <w:t>cancer recall</w:t>
      </w:r>
      <w:r>
        <w:t xml:space="preserve">, </w:t>
      </w:r>
      <w:r>
        <w:rPr>
          <w:i/>
        </w:rPr>
        <w:t>F1-Score</w:t>
      </w:r>
      <w:r>
        <w:t>, dan ROC-AUC.</w:t>
      </w:r>
    </w:p>
    <w:p w14:paraId="224ED2C9" w14:textId="77777777" w:rsidR="00814097" w:rsidRDefault="002D3A97">
      <w:pPr>
        <w:tabs>
          <w:tab w:val="left" w:pos="425"/>
        </w:tabs>
        <w:ind w:left="425" w:hanging="425"/>
        <w:jc w:val="both"/>
      </w:pPr>
      <w:r>
        <w:t>7.</w:t>
      </w:r>
      <w:r>
        <w:tab/>
        <w:t xml:space="preserve">Penelitian ini menyertakan prototipe aplikasi </w:t>
      </w:r>
      <w:r>
        <w:rPr>
          <w:i/>
        </w:rPr>
        <w:t>web</w:t>
      </w:r>
      <w:r>
        <w:t xml:space="preserve"> sederhana berbasis Streamlit untuk mendemonstrasikan hasil klasifikasi dan </w:t>
      </w:r>
      <w:r>
        <w:rPr>
          <w:i/>
        </w:rPr>
        <w:t>ensemble</w:t>
      </w:r>
      <w:r>
        <w:t xml:space="preserve"> secara interaktif, dilengkapi lapisan validasi input yang menolak citra di luar domain, bukan sebagai sistem produksi yang siap dipakai di lingkungan klinis nyata.</w:t>
      </w:r>
    </w:p>
    <w:p w14:paraId="44F920FE" w14:textId="77777777" w:rsidR="00814097" w:rsidRDefault="002D3A97">
      <w:pPr>
        <w:pStyle w:val="Heading2"/>
        <w:tabs>
          <w:tab w:val="left" w:pos="567"/>
        </w:tabs>
        <w:spacing w:before="240"/>
        <w:ind w:left="567" w:hanging="567"/>
      </w:pPr>
      <w:bookmarkStart w:id="11" w:name="_Toc241540201"/>
      <w:r>
        <w:lastRenderedPageBreak/>
        <w:t>1.4</w:t>
      </w:r>
      <w:r>
        <w:tab/>
      </w:r>
      <w:r>
        <w:t>Maksud dan Tujuan Penelitian</w:t>
      </w:r>
      <w:bookmarkEnd w:id="11"/>
    </w:p>
    <w:p w14:paraId="24737E0D" w14:textId="77777777" w:rsidR="00814097" w:rsidRDefault="002D3A97">
      <w:pPr>
        <w:ind w:firstLine="567"/>
        <w:jc w:val="both"/>
      </w:pPr>
      <w:r>
        <w:t xml:space="preserve">Maksud dari penelitian ini adalah mengimplementasikan dan mengoptimasi model </w:t>
      </w:r>
      <w:r>
        <w:rPr>
          <w:i/>
        </w:rPr>
        <w:t>transfer learning</w:t>
      </w:r>
      <w:r>
        <w:t xml:space="preserve"> EfficientNet-B0 untuk klasifikasi kanker paru-paru pada citra CT, dengan data yang telah diaudit dan dikoreksi labelnya secara metodologis, lalu mengukur sumbangan </w:t>
      </w:r>
      <w:r>
        <w:rPr>
          <w:i/>
        </w:rPr>
        <w:t>fine-tuning</w:t>
      </w:r>
      <w:r>
        <w:t xml:space="preserve">, </w:t>
      </w:r>
      <w:r>
        <w:rPr>
          <w:i/>
        </w:rPr>
        <w:t>data augmentation</w:t>
      </w:r>
      <w:r>
        <w:t xml:space="preserve">, dan </w:t>
      </w:r>
      <w:r>
        <w:rPr>
          <w:i/>
        </w:rPr>
        <w:t>ensemble model</w:t>
      </w:r>
      <w:r>
        <w:t xml:space="preserve"> terhadap performanya.</w:t>
      </w:r>
    </w:p>
    <w:p w14:paraId="7DB78106" w14:textId="77777777" w:rsidR="00814097" w:rsidRDefault="002D3A97">
      <w:pPr>
        <w:ind w:firstLine="567"/>
        <w:jc w:val="both"/>
      </w:pPr>
      <w:r>
        <w:t>Tujuan yang ingin dicapai oleh penulis dari penelitian ini adalah:</w:t>
      </w:r>
    </w:p>
    <w:p w14:paraId="03DDCE40" w14:textId="77777777" w:rsidR="00814097" w:rsidRDefault="002D3A97">
      <w:pPr>
        <w:tabs>
          <w:tab w:val="left" w:pos="425"/>
        </w:tabs>
        <w:ind w:left="425" w:hanging="425"/>
        <w:jc w:val="both"/>
      </w:pPr>
      <w:r>
        <w:t>1.</w:t>
      </w:r>
      <w:r>
        <w:tab/>
        <w:t xml:space="preserve">Mengimplementasikan model </w:t>
      </w:r>
      <w:r>
        <w:rPr>
          <w:i/>
        </w:rPr>
        <w:t>transfer learning</w:t>
      </w:r>
      <w:r>
        <w:t xml:space="preserve"> EfficientNet-B0 dengan skema dua fase, yaitu </w:t>
      </w:r>
      <w:r>
        <w:rPr>
          <w:i/>
        </w:rPr>
        <w:t>feature extraction</w:t>
      </w:r>
      <w:r>
        <w:t xml:space="preserve"> lalu </w:t>
      </w:r>
      <w:r>
        <w:rPr>
          <w:i/>
        </w:rPr>
        <w:t>fine-tuning</w:t>
      </w:r>
      <w:r>
        <w:t xml:space="preserve">, untuk klasifikasi citra CT paru-paru ke dalam kelas </w:t>
      </w:r>
      <w:r>
        <w:rPr>
          <w:i/>
        </w:rPr>
        <w:t>Malignant</w:t>
      </w:r>
      <w:r>
        <w:t xml:space="preserve">, </w:t>
      </w:r>
      <w:r>
        <w:rPr>
          <w:i/>
        </w:rPr>
        <w:t>Benign</w:t>
      </w:r>
      <w:r>
        <w:t>, dan Normal.</w:t>
      </w:r>
    </w:p>
    <w:p w14:paraId="6F3E2585" w14:textId="77777777" w:rsidR="00814097" w:rsidRDefault="002D3A97">
      <w:pPr>
        <w:tabs>
          <w:tab w:val="left" w:pos="425"/>
        </w:tabs>
        <w:ind w:left="425" w:hanging="425"/>
        <w:jc w:val="both"/>
      </w:pPr>
      <w:r>
        <w:t>2.</w:t>
      </w:r>
      <w:r>
        <w:tab/>
        <w:t xml:space="preserve">Membangun jalur audit data yang mendeteksi duplikasi di dalam dan lintas dataset Kaggle, menyaring seri LIDC-IDRI berdasarkan jenis pemindaiannya, serta memproses berkas </w:t>
      </w:r>
      <w:r>
        <w:rPr>
          <w:i/>
        </w:rPr>
        <w:t>Digital Imaging and Communications in Medicine</w:t>
      </w:r>
      <w:r>
        <w:t xml:space="preserve"> (DICOM) dan anotasi </w:t>
      </w:r>
      <w:r>
        <w:rPr>
          <w:i/>
        </w:rPr>
        <w:t>Extensible Markup Language</w:t>
      </w:r>
      <w:r>
        <w:t xml:space="preserve"> (XML) radiolog menjadi label kelas yang dapat dipakai untuk pelatihan.</w:t>
      </w:r>
    </w:p>
    <w:p w14:paraId="3E3248F7" w14:textId="77777777" w:rsidR="00814097" w:rsidRDefault="002D3A97">
      <w:pPr>
        <w:tabs>
          <w:tab w:val="left" w:pos="425"/>
        </w:tabs>
        <w:ind w:left="425" w:hanging="425"/>
        <w:jc w:val="both"/>
      </w:pPr>
      <w:r>
        <w:t>3.</w:t>
      </w:r>
      <w:r>
        <w:tab/>
      </w:r>
      <w:r>
        <w:t xml:space="preserve">Menerapkan koreksi label pada nodul LIDC-IDRI yang ambigu, yaitu yang skor keganasan rata-ratanya tepat di titik tengah, melalui pendekatan </w:t>
      </w:r>
      <w:r>
        <w:rPr>
          <w:i/>
        </w:rPr>
        <w:t>nearest-neighbor</w:t>
      </w:r>
      <w:r>
        <w:t xml:space="preserve"> pada ruang fitur visual serta melalui data diagnosis histopatologi resmi TCIA bila tersedia.</w:t>
      </w:r>
    </w:p>
    <w:p w14:paraId="2A260A11" w14:textId="77777777" w:rsidR="00814097" w:rsidRDefault="002D3A97">
      <w:pPr>
        <w:tabs>
          <w:tab w:val="left" w:pos="425"/>
        </w:tabs>
        <w:ind w:left="425" w:hanging="425"/>
        <w:jc w:val="both"/>
      </w:pPr>
      <w:r>
        <w:t>4.</w:t>
      </w:r>
      <w:r>
        <w:tab/>
        <w:t xml:space="preserve">Mengukur kontribusi </w:t>
      </w:r>
      <w:r>
        <w:rPr>
          <w:i/>
        </w:rPr>
        <w:t>fine-tuning</w:t>
      </w:r>
      <w:r>
        <w:t xml:space="preserve">, </w:t>
      </w:r>
      <w:r>
        <w:rPr>
          <w:i/>
        </w:rPr>
        <w:t>data augmentation</w:t>
      </w:r>
      <w:r>
        <w:t xml:space="preserve">, dan </w:t>
      </w:r>
      <w:r>
        <w:rPr>
          <w:i/>
        </w:rPr>
        <w:t>ensemble model</w:t>
      </w:r>
      <w:r>
        <w:t xml:space="preserve"> secara terpisah lewat perbandingan terkendali, lalu menentukan konfigurasi akhir dengan keseimbangan akurasi dan </w:t>
      </w:r>
      <w:r>
        <w:rPr>
          <w:i/>
        </w:rPr>
        <w:t>cancer recall</w:t>
      </w:r>
      <w:r>
        <w:t xml:space="preserve"> terbaik.</w:t>
      </w:r>
    </w:p>
    <w:p w14:paraId="105CFBF4" w14:textId="77777777" w:rsidR="00814097" w:rsidRDefault="002D3A97">
      <w:pPr>
        <w:tabs>
          <w:tab w:val="left" w:pos="425"/>
        </w:tabs>
        <w:ind w:left="425" w:hanging="425"/>
        <w:jc w:val="both"/>
      </w:pPr>
      <w:r>
        <w:lastRenderedPageBreak/>
        <w:t>5.</w:t>
      </w:r>
      <w:r>
        <w:tab/>
        <w:t xml:space="preserve">Membangun prototipe aplikasi </w:t>
      </w:r>
      <w:r>
        <w:rPr>
          <w:i/>
        </w:rPr>
        <w:t>web</w:t>
      </w:r>
      <w:r>
        <w:t xml:space="preserve"> yang menjalankan konfigurasi akhir tersebut, dilengkapi lapisan validasi input berbasis klasifikasi biner yang menolak citra di luar domain sebelum diproses model utama.</w:t>
      </w:r>
    </w:p>
    <w:p w14:paraId="5A3A87F2" w14:textId="77777777" w:rsidR="00814097" w:rsidRDefault="002D3A97">
      <w:pPr>
        <w:pStyle w:val="Heading2"/>
        <w:tabs>
          <w:tab w:val="left" w:pos="567"/>
        </w:tabs>
        <w:spacing w:before="240"/>
        <w:ind w:left="567" w:hanging="567"/>
      </w:pPr>
      <w:bookmarkStart w:id="12" w:name="_Toc241540202"/>
      <w:r>
        <w:t>1.5</w:t>
      </w:r>
      <w:r>
        <w:tab/>
      </w:r>
      <w:r>
        <w:t>Manfaat Penelitian</w:t>
      </w:r>
      <w:bookmarkEnd w:id="12"/>
    </w:p>
    <w:p w14:paraId="127E339F" w14:textId="77777777" w:rsidR="00814097" w:rsidRDefault="002D3A97">
      <w:pPr>
        <w:ind w:firstLine="567"/>
        <w:jc w:val="both"/>
      </w:pPr>
      <w:r>
        <w:t>Hasil penelitian ini diharapkan bermanfaat bagi pengembangan keilmuan di bidang klasifikasi citra medis maupun bagi pihak yang membutuhkan alat bantu skrining kanker paru-paru. Manfaat tersebut terbagi menjadi manfaat teoretis dan manfaat praktis sebagai berikut:</w:t>
      </w:r>
    </w:p>
    <w:p w14:paraId="0E8F1309" w14:textId="77777777" w:rsidR="00814097" w:rsidRDefault="002D3A97">
      <w:pPr>
        <w:tabs>
          <w:tab w:val="left" w:pos="425"/>
        </w:tabs>
        <w:ind w:left="425" w:hanging="425"/>
        <w:jc w:val="both"/>
      </w:pPr>
      <w:r>
        <w:t>1.</w:t>
      </w:r>
      <w:r>
        <w:tab/>
        <w:t>Manfaat Teoretis</w:t>
      </w:r>
    </w:p>
    <w:p w14:paraId="21DA038F" w14:textId="77777777" w:rsidR="00814097" w:rsidRDefault="002D3A97">
      <w:pPr>
        <w:tabs>
          <w:tab w:val="left" w:pos="850"/>
        </w:tabs>
        <w:ind w:left="850" w:hanging="425"/>
        <w:jc w:val="both"/>
      </w:pPr>
      <w:r>
        <w:t>a.</w:t>
      </w:r>
      <w:r>
        <w:tab/>
      </w:r>
      <w:r>
        <w:t xml:space="preserve">Memberikan kontribusi metodologis mengenai cara mengaudit dan menggabungkan dataset citra medis dari sumber yang heterogen, yaitu dataset Kaggle berbasis nama folder dan dataset akademik berbasis anotasi radiolog, tanpa mengorbankan validitas evaluasi akibat </w:t>
      </w:r>
      <w:r>
        <w:rPr>
          <w:i/>
        </w:rPr>
        <w:t>data leakage</w:t>
      </w:r>
      <w:r>
        <w:t>.</w:t>
      </w:r>
    </w:p>
    <w:p w14:paraId="43C73CC5" w14:textId="77777777" w:rsidR="00814097" w:rsidRDefault="002D3A97">
      <w:pPr>
        <w:tabs>
          <w:tab w:val="left" w:pos="850"/>
        </w:tabs>
        <w:ind w:left="850" w:hanging="425"/>
        <w:jc w:val="both"/>
      </w:pPr>
      <w:r>
        <w:t>b.</w:t>
      </w:r>
      <w:r>
        <w:tab/>
        <w:t xml:space="preserve">Menjadi referensi bagi peneliti lain yang ingin menangani label ambigu pada dataset LIDC-IDRI tanpa membuang data tersebut, serta yang ingin mengukur kontribusi setiap teknik optimasi </w:t>
      </w:r>
      <w:r>
        <w:rPr>
          <w:i/>
        </w:rPr>
        <w:t>transfer learning</w:t>
      </w:r>
      <w:r>
        <w:t xml:space="preserve"> secara terpisah.</w:t>
      </w:r>
    </w:p>
    <w:p w14:paraId="4D7337C5" w14:textId="77777777" w:rsidR="00814097" w:rsidRDefault="002D3A97">
      <w:pPr>
        <w:tabs>
          <w:tab w:val="left" w:pos="425"/>
        </w:tabs>
        <w:ind w:left="425" w:hanging="425"/>
        <w:jc w:val="both"/>
      </w:pPr>
      <w:r>
        <w:t>2.</w:t>
      </w:r>
      <w:r>
        <w:tab/>
      </w:r>
      <w:r>
        <w:t>Manfaat Praktis</w:t>
      </w:r>
    </w:p>
    <w:p w14:paraId="582F511D" w14:textId="77777777" w:rsidR="00814097" w:rsidRDefault="002D3A97">
      <w:pPr>
        <w:tabs>
          <w:tab w:val="left" w:pos="850"/>
        </w:tabs>
        <w:ind w:left="850" w:hanging="425"/>
        <w:jc w:val="both"/>
      </w:pPr>
      <w:r>
        <w:t>a.</w:t>
      </w:r>
      <w:r>
        <w:tab/>
        <w:t xml:space="preserve">Menghasilkan model klasifikasi yang berpotensi membantu skrining awal nodul paru-paru pada citra CT, dengan penekanan pada </w:t>
      </w:r>
      <w:r>
        <w:rPr>
          <w:i/>
        </w:rPr>
        <w:t>cancer recall</w:t>
      </w:r>
      <w:r>
        <w:t xml:space="preserve"> yang tinggi sebagai prioritas klinis.</w:t>
      </w:r>
    </w:p>
    <w:p w14:paraId="2A47A97E" w14:textId="77777777" w:rsidR="00814097" w:rsidRDefault="002D3A97">
      <w:pPr>
        <w:tabs>
          <w:tab w:val="left" w:pos="850"/>
        </w:tabs>
        <w:ind w:left="850" w:hanging="425"/>
        <w:jc w:val="both"/>
      </w:pPr>
      <w:r>
        <w:lastRenderedPageBreak/>
        <w:t>b.</w:t>
      </w:r>
      <w:r>
        <w:tab/>
        <w:t xml:space="preserve">Menyediakan prototipe aplikasi </w:t>
      </w:r>
      <w:r>
        <w:rPr>
          <w:i/>
        </w:rPr>
        <w:t>web</w:t>
      </w:r>
      <w:r>
        <w:t xml:space="preserve"> yang dapat dipakai sebagai alat peraga untuk menjelaskan cara kerja model klasifikasi citra medis kepada audiens non-teknis.</w:t>
      </w:r>
    </w:p>
    <w:p w14:paraId="1A3E0617" w14:textId="77777777" w:rsidR="00814097" w:rsidRDefault="002D3A97">
      <w:pPr>
        <w:pStyle w:val="Heading2"/>
        <w:tabs>
          <w:tab w:val="left" w:pos="567"/>
        </w:tabs>
        <w:spacing w:before="240"/>
        <w:ind w:left="567" w:hanging="567"/>
      </w:pPr>
      <w:bookmarkStart w:id="13" w:name="_Toc241540203"/>
      <w:r>
        <w:t>1.6</w:t>
      </w:r>
      <w:r>
        <w:tab/>
      </w:r>
      <w:r>
        <w:t>Metodologi Penelitian</w:t>
      </w:r>
      <w:bookmarkEnd w:id="13"/>
    </w:p>
    <w:p w14:paraId="587C667D" w14:textId="77777777" w:rsidR="00814097" w:rsidRDefault="002D3A97">
      <w:pPr>
        <w:ind w:firstLine="567"/>
        <w:jc w:val="both"/>
      </w:pPr>
      <w:r>
        <w:t>Jenis penelitian yang digunakan adalah penelitian eksperimental, yaitu penelitian yang mengukur pengaruh suatu perlakuan dengan membandingkan hasil beberapa konfigurasi yang hanya berbeda pada satu faktor. Dalam penelitian ini, perlakuan tersebut adalah ketiga teknik optimasi pada judul, sedangkan hasilnya diukur dengan metrik evaluasi pada data uji yang terpisah dari data latih. Tahapan penelitian yang dilalui adalah sebagai berikut:</w:t>
      </w:r>
    </w:p>
    <w:p w14:paraId="3774A3D9" w14:textId="77777777" w:rsidR="00814097" w:rsidRDefault="002D3A97">
      <w:pPr>
        <w:tabs>
          <w:tab w:val="left" w:pos="425"/>
        </w:tabs>
        <w:ind w:left="425" w:hanging="425"/>
        <w:jc w:val="both"/>
      </w:pPr>
      <w:r>
        <w:t>1.</w:t>
      </w:r>
      <w:r>
        <w:tab/>
      </w:r>
      <w:r>
        <w:t xml:space="preserve">Studi literatur. Pada tahap ini penulis mengumpulkan referensi mengenai kanker paru-paru, interpretasi citra CT, arsitektur EfficientNet dan ResNet, </w:t>
      </w:r>
      <w:r>
        <w:rPr>
          <w:i/>
        </w:rPr>
        <w:t>transfer learning</w:t>
      </w:r>
      <w:r>
        <w:t>, serta metode penanganan label ambigu pada LIDC-IDRI (Zhang et al., 2022).</w:t>
      </w:r>
    </w:p>
    <w:p w14:paraId="10BE9EE4" w14:textId="77777777" w:rsidR="00814097" w:rsidRDefault="002D3A97">
      <w:pPr>
        <w:tabs>
          <w:tab w:val="left" w:pos="425"/>
        </w:tabs>
        <w:ind w:left="425" w:hanging="425"/>
        <w:jc w:val="both"/>
      </w:pPr>
      <w:r>
        <w:t>2.</w:t>
      </w:r>
      <w:r>
        <w:tab/>
        <w:t xml:space="preserve">Pengumpulan dan audit data. Pada tahap ini penulis mengunduh tujuh dataset Kaggle dan dataset LIDC-IDRI beserta anotasi XML radiolognya dari TCIA. Setiap dataset Kaggle diaudit lewat pencocokan MD5 dan </w:t>
      </w:r>
      <w:r>
        <w:rPr>
          <w:i/>
        </w:rPr>
        <w:t>perceptual hash</w:t>
      </w:r>
      <w:r>
        <w:t xml:space="preserve"> untuk mendeteksi duplikasi di dalam maupun lintas dataset, lalu labelnya dipetakan dari struktur folder ke tiga kelas target.</w:t>
      </w:r>
    </w:p>
    <w:p w14:paraId="7BE2493F" w14:textId="77777777" w:rsidR="00814097" w:rsidRDefault="002D3A97">
      <w:pPr>
        <w:tabs>
          <w:tab w:val="left" w:pos="425"/>
        </w:tabs>
        <w:ind w:left="425" w:hanging="425"/>
        <w:jc w:val="both"/>
      </w:pPr>
      <w:r>
        <w:t>3.</w:t>
      </w:r>
      <w:r>
        <w:tab/>
        <w:t xml:space="preserve">Pemrosesan data LIDC-IDRI. Pada tahap ini tag </w:t>
      </w:r>
      <w:r>
        <w:rPr>
          <w:rFonts w:ascii="Consolas" w:eastAsia="Consolas" w:hAnsi="Consolas" w:cs="Consolas"/>
          <w:sz w:val="21"/>
        </w:rPr>
        <w:t>Modality</w:t>
      </w:r>
      <w:r>
        <w:t xml:space="preserve"> pada kepala tiap berkas DICOM dibaca untuk memisahkan seri CT dari foto rontgen dada yang tersimpan berdampingan dalam struktur folder yang sama. Anotasi XML tiap radiolog kemudian di-</w:t>
      </w:r>
      <w:r>
        <w:rPr>
          <w:i/>
        </w:rPr>
        <w:t>parsing</w:t>
      </w:r>
      <w:r>
        <w:t xml:space="preserve">, penanda nodul yang saling </w:t>
      </w:r>
      <w:r>
        <w:lastRenderedPageBreak/>
        <w:t xml:space="preserve">berdekatan dikelompokkan menjadi nodul konsensus, dan label seri ditentukan dari skor keganasan rata-ratanya. Citra diekstraksi dari DICOM lewat </w:t>
      </w:r>
      <w:r>
        <w:rPr>
          <w:i/>
        </w:rPr>
        <w:t>windowing Hounsfield Unit</w:t>
      </w:r>
      <w:r>
        <w:t xml:space="preserve"> (HU) pada irisan dada utuh 512×512 piksel, seragam dengan bentuk citra pada dataset Kaggle.</w:t>
      </w:r>
    </w:p>
    <w:p w14:paraId="3320ED79" w14:textId="77777777" w:rsidR="00814097" w:rsidRDefault="002D3A97">
      <w:pPr>
        <w:tabs>
          <w:tab w:val="left" w:pos="425"/>
        </w:tabs>
        <w:ind w:left="425" w:hanging="425"/>
        <w:jc w:val="both"/>
      </w:pPr>
      <w:r>
        <w:t>4.</w:t>
      </w:r>
      <w:r>
        <w:tab/>
        <w:t xml:space="preserve">Koreksi label ambigu. Pada tahap ini nodul berlabel ambigu dilabeli ulang lewat pencarian </w:t>
      </w:r>
      <w:r>
        <w:rPr>
          <w:i/>
        </w:rPr>
        <w:t>nearest-neighbor</w:t>
      </w:r>
      <w:r>
        <w:t xml:space="preserve"> pada ruang fitur EfficientNet-B0 </w:t>
      </w:r>
      <w:r>
        <w:rPr>
          <w:i/>
        </w:rPr>
        <w:t>pre-trained</w:t>
      </w:r>
      <w:r>
        <w:t xml:space="preserve"> terhadap nodul yang labelnya sudah pasti, kemudian dikoreksi lebih lanjut memakai data diagnosis histopatologi resmi TCIA pada pasien yang datanya tersedia.</w:t>
      </w:r>
    </w:p>
    <w:p w14:paraId="114310E7" w14:textId="77777777" w:rsidR="00814097" w:rsidRDefault="002D3A97">
      <w:pPr>
        <w:tabs>
          <w:tab w:val="left" w:pos="425"/>
        </w:tabs>
        <w:ind w:left="425" w:hanging="425"/>
        <w:jc w:val="both"/>
      </w:pPr>
      <w:r>
        <w:t>5.</w:t>
      </w:r>
      <w:r>
        <w:tab/>
        <w:t xml:space="preserve">Penggabungan dataset. Pada tahap ini kumpulan data Kaggle dan LIDC-IDRI yang sudah berlabel final digabungkan, disertai pengecekan ulang duplikasi lintas kedua sumber, sebelum data dibagi memakai </w:t>
      </w:r>
      <w:r>
        <w:rPr>
          <w:i/>
        </w:rPr>
        <w:t>Stratified Group K-Fold</w:t>
      </w:r>
      <w:r>
        <w:t xml:space="preserve"> dengan grup berdasarkan pasien atau kasus asal untuk mencegah kebocoran data.</w:t>
      </w:r>
    </w:p>
    <w:p w14:paraId="54EC2E81" w14:textId="77777777" w:rsidR="00814097" w:rsidRDefault="002D3A97">
      <w:pPr>
        <w:tabs>
          <w:tab w:val="left" w:pos="425"/>
        </w:tabs>
        <w:ind w:left="425" w:hanging="425"/>
        <w:jc w:val="both"/>
      </w:pPr>
      <w:r>
        <w:t>6.</w:t>
      </w:r>
      <w:r>
        <w:tab/>
      </w:r>
      <w:r>
        <w:t xml:space="preserve">Pelatihan model. Pada tahap ini EfficientNet-B0 dan ResNet50 dilatih pada lima </w:t>
      </w:r>
      <w:r>
        <w:rPr>
          <w:i/>
        </w:rPr>
        <w:t>fold</w:t>
      </w:r>
      <w:r>
        <w:t xml:space="preserve">, masing-masing melalui fase </w:t>
      </w:r>
      <w:r>
        <w:rPr>
          <w:i/>
        </w:rPr>
        <w:t>feature extraction</w:t>
      </w:r>
      <w:r>
        <w:t xml:space="preserve"> lalu fase </w:t>
      </w:r>
      <w:r>
        <w:rPr>
          <w:i/>
        </w:rPr>
        <w:t>fine-tuning</w:t>
      </w:r>
      <w:r>
        <w:t>, dengan augmentasi data yang hanya diterapkan pada data latih.</w:t>
      </w:r>
    </w:p>
    <w:p w14:paraId="03C0FABC" w14:textId="77777777" w:rsidR="00814097" w:rsidRDefault="002D3A97">
      <w:pPr>
        <w:tabs>
          <w:tab w:val="left" w:pos="425"/>
        </w:tabs>
        <w:ind w:left="425" w:hanging="425"/>
        <w:jc w:val="both"/>
      </w:pPr>
      <w:r>
        <w:t>7.</w:t>
      </w:r>
      <w:r>
        <w:tab/>
        <w:t xml:space="preserve">Pengukuran kontribusi tiap teknik. Pada tahap ini sumbangan </w:t>
      </w:r>
      <w:r>
        <w:rPr>
          <w:i/>
        </w:rPr>
        <w:t>fine-tuning</w:t>
      </w:r>
      <w:r>
        <w:t xml:space="preserve">, </w:t>
      </w:r>
      <w:r>
        <w:rPr>
          <w:i/>
        </w:rPr>
        <w:t>data augmentation</w:t>
      </w:r>
      <w:r>
        <w:t xml:space="preserve">, dan </w:t>
      </w:r>
      <w:r>
        <w:rPr>
          <w:i/>
        </w:rPr>
        <w:t>ensemble model</w:t>
      </w:r>
      <w:r>
        <w:t xml:space="preserve"> diukur secara terpisah lewat perbandingan terkendali: fase pertama melawan fase kedua untuk </w:t>
      </w:r>
      <w:r>
        <w:rPr>
          <w:i/>
        </w:rPr>
        <w:t>fine-tuning</w:t>
      </w:r>
      <w:r>
        <w:t xml:space="preserve">, pelatihan ulang dengan tiga kekuatan augmentasi untuk </w:t>
      </w:r>
      <w:r>
        <w:rPr>
          <w:i/>
        </w:rPr>
        <w:t>data augmentation</w:t>
      </w:r>
      <w:r>
        <w:t xml:space="preserve">, serta model tunggal melawan </w:t>
      </w:r>
      <w:r>
        <w:rPr>
          <w:i/>
        </w:rPr>
        <w:t>soft-voting</w:t>
      </w:r>
      <w:r>
        <w:t xml:space="preserve"> dan </w:t>
      </w:r>
      <w:r>
        <w:rPr>
          <w:i/>
        </w:rPr>
        <w:t>stacking</w:t>
      </w:r>
      <w:r>
        <w:t xml:space="preserve"> untuk </w:t>
      </w:r>
      <w:r>
        <w:rPr>
          <w:i/>
        </w:rPr>
        <w:t>ensemble model</w:t>
      </w:r>
      <w:r>
        <w:t>.</w:t>
      </w:r>
    </w:p>
    <w:p w14:paraId="1D5FB90B" w14:textId="77777777" w:rsidR="00814097" w:rsidRDefault="002D3A97">
      <w:pPr>
        <w:tabs>
          <w:tab w:val="left" w:pos="425"/>
        </w:tabs>
        <w:ind w:left="425" w:hanging="425"/>
        <w:jc w:val="both"/>
      </w:pPr>
      <w:r>
        <w:lastRenderedPageBreak/>
        <w:t>8.</w:t>
      </w:r>
      <w:r>
        <w:tab/>
        <w:t xml:space="preserve">Pembangunan prototipe aplikasi. Pada tahap ini konfigurasi terbaik diimplementasikan ke dalam aplikasi Streamlit beserta lapisan validasi input, lalu diuji dengan </w:t>
      </w:r>
      <w:r>
        <w:rPr>
          <w:i/>
        </w:rPr>
        <w:t>Black Box Testing</w:t>
      </w:r>
      <w:r>
        <w:t>.</w:t>
      </w:r>
    </w:p>
    <w:p w14:paraId="7C4A9E0E" w14:textId="77777777" w:rsidR="00814097" w:rsidRDefault="002D3A97">
      <w:pPr>
        <w:tabs>
          <w:tab w:val="left" w:pos="425"/>
        </w:tabs>
        <w:ind w:left="425" w:hanging="425"/>
        <w:jc w:val="both"/>
      </w:pPr>
      <w:r>
        <w:t>9.</w:t>
      </w:r>
      <w:r>
        <w:tab/>
        <w:t>Penulisan laporan. Pada tahap ini penulis mendokumentasikan seluruh proses dan hasil penelitian ke dalam laporan skripsi, termasuk eksperimen yang hasilnya tidak sesuai harapan.</w:t>
      </w:r>
    </w:p>
    <w:p w14:paraId="559E6EBA" w14:textId="77777777" w:rsidR="00814097" w:rsidRDefault="002D3A97">
      <w:pPr>
        <w:pStyle w:val="Heading2"/>
        <w:tabs>
          <w:tab w:val="left" w:pos="567"/>
        </w:tabs>
        <w:spacing w:before="240"/>
        <w:ind w:left="567" w:hanging="567"/>
      </w:pPr>
      <w:bookmarkStart w:id="14" w:name="_Toc241540204"/>
      <w:r>
        <w:t>1.7</w:t>
      </w:r>
      <w:r>
        <w:tab/>
      </w:r>
      <w:r>
        <w:t>Sistematika Penulisan</w:t>
      </w:r>
      <w:bookmarkEnd w:id="14"/>
    </w:p>
    <w:p w14:paraId="3A0AC849" w14:textId="77777777" w:rsidR="00814097" w:rsidRDefault="002D3A97">
      <w:pPr>
        <w:ind w:firstLine="567"/>
        <w:jc w:val="both"/>
      </w:pPr>
      <w:r>
        <w:t>Untuk memberi gambaran yang jelas tentang penelitian ini, disusunlah sistematika penulisan yang berisi materi yang dibahas pada setiap bab. Sistematika dalam penulisan skripsi ini adalah sebagai berikut:</w:t>
      </w:r>
    </w:p>
    <w:p w14:paraId="4AB275E1" w14:textId="77777777" w:rsidR="00814097" w:rsidRDefault="002D3A97">
      <w:pPr>
        <w:keepNext/>
      </w:pPr>
      <w:r>
        <w:rPr>
          <w:b/>
        </w:rPr>
        <w:t>BAB I PENDAHULUAN</w:t>
      </w:r>
    </w:p>
    <w:p w14:paraId="3B611F04" w14:textId="77777777" w:rsidR="00814097" w:rsidRDefault="002D3A97">
      <w:pPr>
        <w:jc w:val="both"/>
      </w:pPr>
      <w:r>
        <w:t>Pada bab ini dijelaskan latar belakang dari topik penulisan skripsi, pokok permasalahan berupa identifikasi dan batasan masalah, maksud dan tujuan yang diharapkan dari penelitian, manfaat penelitian, metodologi yang digunakan, serta sistematika penulisan skripsi.</w:t>
      </w:r>
    </w:p>
    <w:p w14:paraId="17EFB3F9" w14:textId="77777777" w:rsidR="00814097" w:rsidRDefault="002D3A97">
      <w:pPr>
        <w:keepNext/>
      </w:pPr>
      <w:r>
        <w:rPr>
          <w:b/>
        </w:rPr>
        <w:t>BAB II TINJAUAN PUSTAKA</w:t>
      </w:r>
    </w:p>
    <w:p w14:paraId="61D810ED" w14:textId="77777777" w:rsidR="00814097" w:rsidRDefault="002D3A97">
      <w:pPr>
        <w:jc w:val="both"/>
      </w:pPr>
      <w:r>
        <w:t xml:space="preserve">Pada bab ini dijelaskan landasan teori yang berhubungan dengan penelitian, yaitu kanker paru-paru dan citra CT, </w:t>
      </w:r>
      <w:r>
        <w:rPr>
          <w:i/>
        </w:rPr>
        <w:t>Deep Learning</w:t>
      </w:r>
      <w:r>
        <w:t xml:space="preserve"> dan CNN, </w:t>
      </w:r>
      <w:r>
        <w:rPr>
          <w:i/>
        </w:rPr>
        <w:t>transfer learning</w:t>
      </w:r>
      <w:r>
        <w:t xml:space="preserve">, arsitektur EfficientNet-B0 dan ResNet50, teknik optimisasi dan regularisasi, </w:t>
      </w:r>
      <w:r>
        <w:rPr>
          <w:i/>
        </w:rPr>
        <w:t>data augmentation</w:t>
      </w:r>
      <w:r>
        <w:t xml:space="preserve">, </w:t>
      </w:r>
      <w:r>
        <w:rPr>
          <w:i/>
        </w:rPr>
        <w:t>ensemble model</w:t>
      </w:r>
      <w:r>
        <w:t>, dataset LIDC-IDRI, perangkat lunak yang digunakan, penelitian terkait, serta metode evaluasi dan pengujian sistem.</w:t>
      </w:r>
    </w:p>
    <w:p w14:paraId="390E3A27" w14:textId="77777777" w:rsidR="00814097" w:rsidRDefault="002D3A97">
      <w:pPr>
        <w:keepNext/>
      </w:pPr>
      <w:r>
        <w:rPr>
          <w:b/>
        </w:rPr>
        <w:lastRenderedPageBreak/>
        <w:t>BAB III ANALISIS DAN PERANCANGAN</w:t>
      </w:r>
    </w:p>
    <w:p w14:paraId="71D9ACC7" w14:textId="77777777" w:rsidR="00814097" w:rsidRDefault="002D3A97">
      <w:pPr>
        <w:jc w:val="both"/>
      </w:pPr>
      <w:r>
        <w:t xml:space="preserve">Pada bab ini dijelaskan alur penelitian, analisis kebutuhan data beserta rincian audit dan pemrosesan tiap sumber dataset, kebutuhan perangkat keras dan perangkat lunak, perancangan skenario eksperimen, perancangan model, perancangan prototipe aplikasi, serta rancangan pengujian fungsionalitas aplikasi dengan </w:t>
      </w:r>
      <w:r>
        <w:rPr>
          <w:i/>
        </w:rPr>
        <w:t>Black Box Testing</w:t>
      </w:r>
      <w:r>
        <w:t>.</w:t>
      </w:r>
    </w:p>
    <w:p w14:paraId="46C63A7D" w14:textId="77777777" w:rsidR="00814097" w:rsidRDefault="002D3A97">
      <w:pPr>
        <w:keepNext/>
      </w:pPr>
      <w:r>
        <w:rPr>
          <w:b/>
        </w:rPr>
        <w:t>BAB IV HASIL DAN PEMBAHASAN</w:t>
      </w:r>
    </w:p>
    <w:p w14:paraId="3DBEB257" w14:textId="77777777" w:rsidR="00814097" w:rsidRDefault="002D3A97">
      <w:pPr>
        <w:jc w:val="both"/>
      </w:pPr>
      <w:r>
        <w:t xml:space="preserve">Pada bab ini dipaparkan hasil pengukuran kontribusi </w:t>
      </w:r>
      <w:r>
        <w:rPr>
          <w:i/>
        </w:rPr>
        <w:t>fine-tuning</w:t>
      </w:r>
      <w:r>
        <w:t xml:space="preserve">, </w:t>
      </w:r>
      <w:r>
        <w:rPr>
          <w:i/>
        </w:rPr>
        <w:t>data augmentation</w:t>
      </w:r>
      <w:r>
        <w:t xml:space="preserve">, dan </w:t>
      </w:r>
      <w:r>
        <w:rPr>
          <w:i/>
        </w:rPr>
        <w:t>ensemble model</w:t>
      </w:r>
      <w:r>
        <w:t xml:space="preserve"> lewat perbandingan terkendali pada data uji yang sama, disertai penyesuaian ambang keputusan, analisis kesalahan klasifikasi, dan pemecahan performa menurut sumber data. Bab ini juga memuat implementasi model validasi biner dan prototipe aplikasi </w:t>
      </w:r>
      <w:r>
        <w:rPr>
          <w:i/>
        </w:rPr>
        <w:t>web</w:t>
      </w:r>
      <w:r>
        <w:t xml:space="preserve">, serta hasil </w:t>
      </w:r>
      <w:r>
        <w:rPr>
          <w:i/>
        </w:rPr>
        <w:t>Black Box Testing</w:t>
      </w:r>
      <w:r>
        <w:t xml:space="preserve"> dan uji validasi input.</w:t>
      </w:r>
    </w:p>
    <w:p w14:paraId="57CC80C8" w14:textId="77777777" w:rsidR="00814097" w:rsidRDefault="002D3A97">
      <w:pPr>
        <w:keepNext/>
      </w:pPr>
      <w:r>
        <w:rPr>
          <w:b/>
        </w:rPr>
        <w:t>BAB V KESIMPULAN DAN SARAN</w:t>
      </w:r>
    </w:p>
    <w:p w14:paraId="5B7555F1" w14:textId="77777777" w:rsidR="00814097" w:rsidRDefault="002D3A97">
      <w:pPr>
        <w:jc w:val="both"/>
      </w:pPr>
      <w:r>
        <w:t>Bab ini merupakan penutup yang berisi kesimpulan sebagai jawaban atas identifikasi masalah pada Bab I, serta saran untuk pengembangan penelitian selanjutnya.</w:t>
      </w:r>
    </w:p>
    <w:p w14:paraId="3F6EDDDC" w14:textId="77777777" w:rsidR="00814097" w:rsidRDefault="00814097">
      <w:pPr>
        <w:sectPr w:rsidR="00814097">
          <w:headerReference w:type="default" r:id="rId21"/>
          <w:footerReference w:type="default" r:id="rId22"/>
          <w:headerReference w:type="first" r:id="rId23"/>
          <w:footerReference w:type="first" r:id="rId24"/>
          <w:pgSz w:w="11906" w:h="16838"/>
          <w:pgMar w:top="2268" w:right="1701" w:bottom="1701" w:left="2268" w:header="709" w:footer="709" w:gutter="0"/>
          <w:pgNumType w:start="1"/>
          <w:cols w:space="720"/>
          <w:titlePg/>
          <w:docGrid w:linePitch="360"/>
        </w:sectPr>
      </w:pPr>
    </w:p>
    <w:p w14:paraId="1B421C90" w14:textId="77777777" w:rsidR="00814097" w:rsidRDefault="002D3A97">
      <w:pPr>
        <w:pStyle w:val="Heading1"/>
        <w:spacing w:after="552"/>
      </w:pPr>
      <w:bookmarkStart w:id="15" w:name="_Toc241540205"/>
      <w:r>
        <w:lastRenderedPageBreak/>
        <w:t>BAB II</w:t>
      </w:r>
      <w:r>
        <w:br/>
      </w:r>
      <w:r>
        <w:t>TINJAUAN PUSTAKA</w:t>
      </w:r>
      <w:bookmarkEnd w:id="15"/>
    </w:p>
    <w:p w14:paraId="524E7968" w14:textId="77777777" w:rsidR="00814097" w:rsidRDefault="002D3A97">
      <w:pPr>
        <w:ind w:firstLine="567"/>
        <w:jc w:val="both"/>
      </w:pPr>
      <w:r>
        <w:t xml:space="preserve">Bab ini membahas landasan teori yang menjadi dasar penelitian, mencakup kanker paru-paru dan citra CT, </w:t>
      </w:r>
      <w:r>
        <w:rPr>
          <w:i/>
        </w:rPr>
        <w:t>Deep Learning</w:t>
      </w:r>
      <w:r>
        <w:t xml:space="preserve"> dan CNN, </w:t>
      </w:r>
      <w:r>
        <w:rPr>
          <w:i/>
        </w:rPr>
        <w:t>transfer learning</w:t>
      </w:r>
      <w:r>
        <w:t xml:space="preserve">, arsitektur EfficientNet-B0 dan ResNet50, fungsi kerugian, </w:t>
      </w:r>
      <w:r>
        <w:rPr>
          <w:i/>
        </w:rPr>
        <w:t>optimizer</w:t>
      </w:r>
      <w:r>
        <w:t xml:space="preserve">, dan regularisasi, </w:t>
      </w:r>
      <w:r>
        <w:rPr>
          <w:i/>
        </w:rPr>
        <w:t>data augmentation</w:t>
      </w:r>
      <w:r>
        <w:t xml:space="preserve">, </w:t>
      </w:r>
      <w:r>
        <w:rPr>
          <w:i/>
        </w:rPr>
        <w:t>ensemble model</w:t>
      </w:r>
      <w:r>
        <w:t>, dataset LIDC-IDRI beserta metode penanganan labelnya, perangkat lunak yang digunakan, penelitian terkait, serta metode evaluasi dan pengujian sistem.</w:t>
      </w:r>
    </w:p>
    <w:p w14:paraId="2794745B" w14:textId="77777777" w:rsidR="00814097" w:rsidRDefault="002D3A97">
      <w:pPr>
        <w:pStyle w:val="Heading2"/>
        <w:tabs>
          <w:tab w:val="left" w:pos="567"/>
        </w:tabs>
        <w:spacing w:before="240"/>
        <w:ind w:left="567" w:hanging="567"/>
      </w:pPr>
      <w:bookmarkStart w:id="16" w:name="_Toc241540206"/>
      <w:r>
        <w:t>2.1</w:t>
      </w:r>
      <w:r>
        <w:tab/>
      </w:r>
      <w:r>
        <w:t>Kanker Paru-Paru</w:t>
      </w:r>
      <w:bookmarkEnd w:id="16"/>
    </w:p>
    <w:p w14:paraId="05409E47" w14:textId="77777777" w:rsidR="00814097" w:rsidRDefault="002D3A97">
      <w:pPr>
        <w:ind w:firstLine="567"/>
        <w:jc w:val="both"/>
      </w:pPr>
      <w:r>
        <w:t>Kanker paru-paru merupakan penyakit akibat pertumbuhan sel abnormal yang tidak terkendali pada jaringan paru. Secara global, kanker paru-paru adalah kanker yang paling sering didiagnosis pada tahun 2022 dengan hampir 2,5 juta kasus baru, atau satu dari setiap delapan kasus kanker di dunia, dan sekaligus penyebab utama kematian akibat kanker dengan sekitar 1,8 juta kematian atau 18,7% dari seluruh kematian akibat kanker (Bray et al., 2024). Besarnya beban tersebut mendorong diterapkannya skrining dengan tuju</w:t>
      </w:r>
      <w:r>
        <w:t>an menemukan kanker lebih awal, dan skrining memakai CT dosis rendah pada kelompok berisiko tinggi terbukti menurunkan kematian akibat kanker paru-paru sebesar 20% (Duma et al., 2019).</w:t>
      </w:r>
    </w:p>
    <w:p w14:paraId="1B04CDC1" w14:textId="77777777" w:rsidR="00814097" w:rsidRDefault="002D3A97">
      <w:pPr>
        <w:ind w:firstLine="567"/>
        <w:jc w:val="both"/>
      </w:pPr>
      <w:r>
        <w:t xml:space="preserve">Secara histopatologi, kanker paru-paru umumnya dibagi menjadi dua kelompok besar, yaitu </w:t>
      </w:r>
      <w:r>
        <w:rPr>
          <w:i/>
        </w:rPr>
        <w:t>Non-Small Cell Lung Cancer</w:t>
      </w:r>
      <w:r>
        <w:t xml:space="preserve"> (NSCLC) yang meliputi subtipe adenokarsinoma, karsinoma sel skuamosa, dan karsinoma sel besar, serta </w:t>
      </w:r>
      <w:r>
        <w:rPr>
          <w:i/>
        </w:rPr>
        <w:lastRenderedPageBreak/>
        <w:t>Small Cell Lung Cancer</w:t>
      </w:r>
      <w:r>
        <w:t xml:space="preserve"> (SCLC) yang lebih agresif (Duma et al., 2019). Pada citra CT, temuan yang dicari berupa nodul paru, yaitu bercak padat berukuran kecil pada jaringan paru. Tidak setiap nodul merupakan kanker, dan pembedaan nodul jinak dari nodul ganas hanya berdasarkan citra tetap menjadi persoalan yang sulit, sehingga banyak penelitian terdahulu mengkhususkan diri pada klasifikasi nodul paru jinak dan ganas (Huang et al., 2022; Shi et al., 2022; Wang et al., 2022). Kesulitan yang sama muncul pada penelitian ini sebagai re</w:t>
      </w:r>
      <w:r>
        <w:t xml:space="preserve">ndahnya </w:t>
      </w:r>
      <w:r>
        <w:rPr>
          <w:i/>
        </w:rPr>
        <w:t>recall</w:t>
      </w:r>
      <w:r>
        <w:t xml:space="preserve"> kelas </w:t>
      </w:r>
      <w:r>
        <w:rPr>
          <w:i/>
        </w:rPr>
        <w:t>Benign</w:t>
      </w:r>
      <w:r>
        <w:t xml:space="preserve"> dibandingkan kedua kelas lainnya.</w:t>
      </w:r>
    </w:p>
    <w:p w14:paraId="2256354A" w14:textId="77777777" w:rsidR="00814097" w:rsidRDefault="002D3A97">
      <w:pPr>
        <w:pStyle w:val="Heading2"/>
        <w:tabs>
          <w:tab w:val="left" w:pos="567"/>
        </w:tabs>
        <w:spacing w:before="240"/>
        <w:ind w:left="567" w:hanging="567"/>
      </w:pPr>
      <w:bookmarkStart w:id="17" w:name="_Toc241540207"/>
      <w:r>
        <w:t>2.2</w:t>
      </w:r>
      <w:r>
        <w:tab/>
      </w:r>
      <w:r>
        <w:rPr>
          <w:i/>
        </w:rPr>
        <w:t>Computed Tomography</w:t>
      </w:r>
      <w:r>
        <w:t xml:space="preserve"> (CT) pada Paru-Paru</w:t>
      </w:r>
      <w:bookmarkEnd w:id="17"/>
    </w:p>
    <w:p w14:paraId="604718FE" w14:textId="77777777" w:rsidR="00814097" w:rsidRDefault="002D3A97">
      <w:pPr>
        <w:ind w:firstLine="567"/>
        <w:jc w:val="both"/>
      </w:pPr>
      <w:r>
        <w:rPr>
          <w:i/>
        </w:rPr>
        <w:t>Computed Tomography</w:t>
      </w:r>
      <w:r>
        <w:t xml:space="preserve"> (CT) menghasilkan citra penampang lintang tubuh dengan merekonstruksi ratusan pengukuran atenuasi sinar-X yang diambil dari berbagai sudut di sekeliling pasien. Nilai atenuasi setiap elemen volume dinyatakan dalam satuan </w:t>
      </w:r>
      <w:r>
        <w:rPr>
          <w:i/>
        </w:rPr>
        <w:t>Hounsfield Unit</w:t>
      </w:r>
      <w:r>
        <w:t xml:space="preserve"> (HU), yaitu skala terstandardisasi yang menetapkan udara bernilai −1000 HU dan air bernilai 0 HU (Buzug, 2008). Jaringan paru yang normalnya berisi udara memiliki nilai HU sangat rendah, sedangkan nodul padat, pembuluh darah, dan struktur tulang memiliki nilai HU yang jauh lebih tinggi, sehingga tingkat keabuan pada citra CT berkaitan langsung dengan kerapatan jaringan yang digambarkannya.</w:t>
      </w:r>
    </w:p>
    <w:p w14:paraId="2296C28F" w14:textId="77777777" w:rsidR="00814097" w:rsidRDefault="002D3A97">
      <w:pPr>
        <w:ind w:firstLine="567"/>
        <w:jc w:val="both"/>
      </w:pPr>
      <w:r>
        <w:t xml:space="preserve">Rentang nilai HU pada satu irisan CT mencapai ribuan tingkat, sementara layar maupun citra 8 bit yang lazim dipakai </w:t>
      </w:r>
      <w:r>
        <w:rPr>
          <w:i/>
        </w:rPr>
        <w:t>Deep Learning</w:t>
      </w:r>
      <w:r>
        <w:t xml:space="preserve"> hanya mampu menampilkan 256 tingkat keabuan. Karena itu diperlukan proses </w:t>
      </w:r>
      <w:r>
        <w:rPr>
          <w:i/>
        </w:rPr>
        <w:t>windowing</w:t>
      </w:r>
      <w:r>
        <w:t xml:space="preserve">, yaitu memilih </w:t>
      </w:r>
      <w:r>
        <w:rPr>
          <w:i/>
        </w:rPr>
        <w:t>window level</w:t>
      </w:r>
      <w:r>
        <w:t xml:space="preserve"> (</w:t>
      </w:r>
      <m:oMath>
        <m:r>
          <w:rPr>
            <w:rFonts w:ascii="Cambria Math" w:hAnsi="Cambria Math"/>
          </w:rPr>
          <m:t>L</m:t>
        </m:r>
      </m:oMath>
      <w:r>
        <w:t xml:space="preserve">) sebagai titik tengah dan </w:t>
      </w:r>
      <w:r>
        <w:rPr>
          <w:i/>
        </w:rPr>
        <w:t>window width</w:t>
      </w:r>
      <w:r>
        <w:t xml:space="preserve"> (</w:t>
      </w:r>
      <m:oMath>
        <m:r>
          <w:rPr>
            <w:rFonts w:ascii="Cambria Math" w:hAnsi="Cambria Math"/>
          </w:rPr>
          <m:t>W</m:t>
        </m:r>
      </m:oMath>
      <w:r>
        <w:t xml:space="preserve">) sebagai lebar rentang, lalu memetakan nilai HU pada rentang tersebut ke skala 0 sampai </w:t>
      </w:r>
      <w:r>
        <w:lastRenderedPageBreak/>
        <w:t xml:space="preserve">255 (Buzug, 2008). Nilai HU di luar rentang </w:t>
      </w:r>
      <m:oMath>
        <m:r>
          <w:rPr>
            <w:rFonts w:ascii="Cambria Math" w:hAnsi="Cambria Math"/>
          </w:rPr>
          <m:t>L</m:t>
        </m:r>
        <m:r>
          <w:rPr>
            <w:rFonts w:ascii="Cambria Math" w:hAnsi="Cambria Math"/>
          </w:rPr>
          <m:t>-</m:t>
        </m:r>
        <m:r>
          <w:rPr>
            <w:rFonts w:ascii="Cambria Math" w:hAnsi="Cambria Math"/>
          </w:rPr>
          <m:t>W</m:t>
        </m:r>
        <m:r>
          <w:rPr>
            <w:rFonts w:ascii="Cambria Math" w:hAnsi="Cambria Math"/>
          </w:rPr>
          <m:t>/2</m:t>
        </m:r>
      </m:oMath>
      <w:r>
        <w:t xml:space="preserve"> hingga </w:t>
      </w:r>
      <m:oMath>
        <m:r>
          <w:rPr>
            <w:rFonts w:ascii="Cambria Math" w:hAnsi="Cambria Math"/>
          </w:rPr>
          <m:t>L</m:t>
        </m:r>
        <m:r>
          <w:rPr>
            <w:rFonts w:ascii="Cambria Math" w:hAnsi="Cambria Math"/>
          </w:rPr>
          <m:t>+</m:t>
        </m:r>
        <m:r>
          <w:rPr>
            <w:rFonts w:ascii="Cambria Math" w:hAnsi="Cambria Math"/>
          </w:rPr>
          <m:t>W</m:t>
        </m:r>
        <m:r>
          <w:rPr>
            <w:rFonts w:ascii="Cambria Math" w:hAnsi="Cambria Math"/>
          </w:rPr>
          <m:t>/2</m:t>
        </m:r>
      </m:oMath>
      <w:r>
        <w:t xml:space="preserve"> terlebih dahulu dipotong ke batas terdekatnya, kemudian intensitas citra </w:t>
      </w:r>
      <m:oMath>
        <m:r>
          <w:rPr>
            <w:rFonts w:ascii="Cambria Math" w:hAnsi="Cambria Math"/>
          </w:rPr>
          <m:t>I</m:t>
        </m:r>
      </m:oMath>
      <w:r>
        <w:t xml:space="preserve"> dihitung dengan persamaan (2.1).</w:t>
      </w:r>
    </w:p>
    <w:p w14:paraId="0CB2AC36" w14:textId="77777777" w:rsidR="00814097" w:rsidRDefault="002D3A97">
      <w:pPr>
        <w:tabs>
          <w:tab w:val="center" w:pos="3969"/>
          <w:tab w:val="right" w:pos="7937"/>
        </w:tabs>
        <w:spacing w:before="120" w:after="120" w:line="360" w:lineRule="auto"/>
      </w:pPr>
      <w:r>
        <w:tab/>
      </w:r>
      <m:oMath>
        <m:r>
          <w:rPr>
            <w:rFonts w:ascii="Cambria Math" w:hAnsi="Cambria Math"/>
          </w:rPr>
          <m:t>I</m:t>
        </m:r>
        <m:r>
          <w:rPr>
            <w:rFonts w:ascii="Cambria Math" w:hAnsi="Cambria Math"/>
          </w:rPr>
          <m:t>=255×</m:t>
        </m:r>
        <m:f>
          <m:fPr>
            <m:ctrlPr>
              <w:rPr>
                <w:rFonts w:ascii="Cambria Math" w:hAnsi="Cambria Math"/>
              </w:rPr>
            </m:ctrlPr>
          </m:fPr>
          <m:num>
            <m:r>
              <w:rPr>
                <w:rFonts w:ascii="Cambria Math" w:hAnsi="Cambria Math"/>
              </w:rPr>
              <m:t>HU</m:t>
            </m:r>
            <m:r>
              <w:rPr>
                <w:rFonts w:ascii="Cambria Math" w:hAnsi="Cambria Math"/>
              </w:rPr>
              <m:t>-</m:t>
            </m:r>
            <m:r>
              <w:rPr>
                <w:rFonts w:ascii="Cambria Math" w:hAnsi="Cambria Math"/>
              </w:rPr>
              <m:t>(</m:t>
            </m:r>
            <m:r>
              <w:rPr>
                <w:rFonts w:ascii="Cambria Math" w:hAnsi="Cambria Math"/>
              </w:rPr>
              <m:t>L</m:t>
            </m:r>
            <m:r>
              <w:rPr>
                <w:rFonts w:ascii="Cambria Math" w:hAnsi="Cambria Math"/>
              </w:rPr>
              <m:t>-</m:t>
            </m:r>
            <m:r>
              <w:rPr>
                <w:rFonts w:ascii="Cambria Math" w:hAnsi="Cambria Math"/>
              </w:rPr>
              <m:t>W</m:t>
            </m:r>
            <m:r>
              <w:rPr>
                <w:rFonts w:ascii="Cambria Math" w:hAnsi="Cambria Math"/>
              </w:rPr>
              <m:t>/2)</m:t>
            </m:r>
          </m:num>
          <m:den>
            <m:r>
              <w:rPr>
                <w:rFonts w:ascii="Cambria Math" w:hAnsi="Cambria Math"/>
              </w:rPr>
              <m:t>W</m:t>
            </m:r>
          </m:den>
        </m:f>
      </m:oMath>
      <w:r>
        <w:tab/>
        <w:t>(2.1)</w:t>
      </w:r>
    </w:p>
    <w:p w14:paraId="3D85594D" w14:textId="77777777" w:rsidR="00814097" w:rsidRDefault="002D3A97">
      <w:pPr>
        <w:ind w:firstLine="567"/>
        <w:jc w:val="both"/>
      </w:pPr>
      <w:r>
        <w:t xml:space="preserve">Jendela paru yang dipakai pada penelitian ini menggunakan </w:t>
      </w:r>
      <w:r>
        <w:rPr>
          <w:i/>
        </w:rPr>
        <w:t>level</w:t>
      </w:r>
      <w:r>
        <w:t xml:space="preserve"> −600 HU dan </w:t>
      </w:r>
      <w:r>
        <w:rPr>
          <w:i/>
        </w:rPr>
        <w:t>width</w:t>
      </w:r>
      <w:r>
        <w:t xml:space="preserve"> 1500 HU, sehingga rentang yang ditampilkan adalah −1350 HU hingga 150 HU. Rentang ini mencakup jaringan berisi udara yang bernilai sangat negatif maupun nodul padat yang nilainya mendekati 0 atau positif dalam satu citra, sementara struktur yang jauh lebih padat seperti tulang tampil sebagai putih jenuh. Pilihan jendela yang sama diterapkan pada seluruh citra LIDC-IDRI agar tingkat keabuannya seragam antarpasien.</w:t>
      </w:r>
    </w:p>
    <w:p w14:paraId="3FBFB5F7" w14:textId="77777777" w:rsidR="00814097" w:rsidRDefault="002D3A97">
      <w:pPr>
        <w:ind w:firstLine="567"/>
        <w:jc w:val="both"/>
      </w:pPr>
      <w:r>
        <w:t xml:space="preserve">Data CT disimpan dalam format </w:t>
      </w:r>
      <w:r>
        <w:rPr>
          <w:i/>
        </w:rPr>
        <w:t>Digital Imaging and Communications in Medicine</w:t>
      </w:r>
      <w:r>
        <w:t xml:space="preserve"> (DICOM), yang menyimpan bukan hanya nilai piksel mentah tetapi juga </w:t>
      </w:r>
      <w:r>
        <w:rPr>
          <w:i/>
        </w:rPr>
        <w:t>metadata</w:t>
      </w:r>
      <w:r>
        <w:t xml:space="preserve"> seperti jenis pemindaian, identitas seri pemindaian (</w:t>
      </w:r>
      <w:r>
        <w:rPr>
          <w:i/>
        </w:rPr>
        <w:t>Series Instance UID</w:t>
      </w:r>
      <w:r>
        <w:t>), posisi irisan, dan parameter akuisisi. Satu pemeriksaan CT dada dapat terdiri atas satu atau lebih seri, dan satu seri dapat memuat puluhan hingga ratusan irisan dua dimensi yang bila ditumpuk membentuk volume tiga dimensi. Koleksi LIDC-IDRI yang dipakai dalam penelitian ini didistribusikan dalam format DICOM tersebut, disertai berkas XML yang memuat anotasi nodul dari para radiolog (Armato et al., 2011).</w:t>
      </w:r>
    </w:p>
    <w:p w14:paraId="38B49A26" w14:textId="77777777" w:rsidR="00814097" w:rsidRDefault="002D3A97">
      <w:pPr>
        <w:pStyle w:val="Heading2"/>
        <w:tabs>
          <w:tab w:val="left" w:pos="567"/>
        </w:tabs>
        <w:spacing w:before="240"/>
        <w:ind w:left="567" w:hanging="567"/>
      </w:pPr>
      <w:bookmarkStart w:id="18" w:name="_Toc241540208"/>
      <w:r>
        <w:lastRenderedPageBreak/>
        <w:t>2.3</w:t>
      </w:r>
      <w:r>
        <w:tab/>
      </w:r>
      <w:r>
        <w:rPr>
          <w:i/>
        </w:rPr>
        <w:t>Deep Learning</w:t>
      </w:r>
      <w:r>
        <w:t xml:space="preserve"> dan </w:t>
      </w:r>
      <w:r>
        <w:rPr>
          <w:i/>
        </w:rPr>
        <w:t>Convolutional Neural Network</w:t>
      </w:r>
      <w:r>
        <w:t xml:space="preserve"> (CNN)</w:t>
      </w:r>
      <w:bookmarkEnd w:id="18"/>
    </w:p>
    <w:p w14:paraId="038A8058" w14:textId="77777777" w:rsidR="00814097" w:rsidRDefault="002D3A97">
      <w:pPr>
        <w:ind w:firstLine="567"/>
        <w:jc w:val="both"/>
      </w:pPr>
      <w:r>
        <w:rPr>
          <w:i/>
        </w:rPr>
        <w:t>Deep Learning</w:t>
      </w:r>
      <w:r>
        <w:t xml:space="preserve"> adalah metode pembelajaran representasi yang memakai model komputasi dengan banyak lapisan pemrosesan, sehingga data dapat dipelajari pada beberapa tingkat abstraksi sekaligus, dari pola sederhana hingga konsep yang lebih kompleks (LeCun et al., 2015). </w:t>
      </w:r>
      <w:r>
        <w:rPr>
          <w:i/>
        </w:rPr>
        <w:t>Convolutional Neural Network</w:t>
      </w:r>
      <w:r>
        <w:t xml:space="preserve"> (CNN) adalah arsitektur </w:t>
      </w:r>
      <w:r>
        <w:rPr>
          <w:i/>
        </w:rPr>
        <w:t>Deep Learning</w:t>
      </w:r>
      <w:r>
        <w:t xml:space="preserve"> yang dirancang khusus untuk data berstruktur kisi seperti citra, dan dibangun dari tiga jenis lapisan utama (Goodfellow et al., 2016) sebagai berikut:</w:t>
      </w:r>
    </w:p>
    <w:p w14:paraId="736A6FF4" w14:textId="77777777" w:rsidR="00814097" w:rsidRDefault="002D3A97">
      <w:pPr>
        <w:tabs>
          <w:tab w:val="left" w:pos="425"/>
        </w:tabs>
        <w:ind w:left="425" w:hanging="425"/>
        <w:jc w:val="both"/>
      </w:pPr>
      <w:r>
        <w:t>1.</w:t>
      </w:r>
      <w:r>
        <w:tab/>
      </w:r>
      <w:r>
        <w:t xml:space="preserve">Lapisan konvolusi, yang menggeser sejumlah </w:t>
      </w:r>
      <w:r>
        <w:rPr>
          <w:i/>
        </w:rPr>
        <w:t>kernel</w:t>
      </w:r>
      <w:r>
        <w:t xml:space="preserve"> atau filter kecil ke seluruh permukaan citra untuk menghasilkan </w:t>
      </w:r>
      <w:r>
        <w:rPr>
          <w:i/>
        </w:rPr>
        <w:t>feature map</w:t>
      </w:r>
      <w:r>
        <w:t>. Lapisan-lapisan awal cenderung menangkap fitur sederhana seperti tepi dan tekstur, sedangkan lapisan yang lebih dalam menangkap fitur yang lebih abstrak seperti bentuk nodul secara keseluruhan.</w:t>
      </w:r>
    </w:p>
    <w:p w14:paraId="5555E87D" w14:textId="77777777" w:rsidR="00814097" w:rsidRDefault="002D3A97">
      <w:pPr>
        <w:tabs>
          <w:tab w:val="left" w:pos="425"/>
        </w:tabs>
        <w:ind w:left="425" w:hanging="425"/>
        <w:jc w:val="both"/>
      </w:pPr>
      <w:r>
        <w:t>2.</w:t>
      </w:r>
      <w:r>
        <w:tab/>
        <w:t xml:space="preserve">Lapisan </w:t>
      </w:r>
      <w:r>
        <w:rPr>
          <w:i/>
        </w:rPr>
        <w:t>pooling</w:t>
      </w:r>
      <w:r>
        <w:t xml:space="preserve">, yang mereduksi resolusi spasial </w:t>
      </w:r>
      <w:r>
        <w:rPr>
          <w:i/>
        </w:rPr>
        <w:t>feature map</w:t>
      </w:r>
      <w:r>
        <w:t xml:space="preserve">, misalnya lewat </w:t>
      </w:r>
      <w:r>
        <w:rPr>
          <w:i/>
        </w:rPr>
        <w:t>max pooling</w:t>
      </w:r>
      <w:r>
        <w:t>, sehingga jaringan menjadi lebih tahan terhadap pergeseran kecil posisi objek dan jumlah komputasi pada lapisan berikutnya berkurang.</w:t>
      </w:r>
    </w:p>
    <w:p w14:paraId="5BC4DF32" w14:textId="77777777" w:rsidR="00814097" w:rsidRDefault="002D3A97">
      <w:pPr>
        <w:tabs>
          <w:tab w:val="left" w:pos="425"/>
        </w:tabs>
        <w:ind w:left="425" w:hanging="425"/>
        <w:jc w:val="both"/>
      </w:pPr>
      <w:r>
        <w:t>3.</w:t>
      </w:r>
      <w:r>
        <w:tab/>
        <w:t xml:space="preserve">Lapisan </w:t>
      </w:r>
      <w:r>
        <w:rPr>
          <w:i/>
        </w:rPr>
        <w:t>fully connected</w:t>
      </w:r>
      <w:r>
        <w:t xml:space="preserve">, yang menerima fitur hasil ekstraksi dan memetakannya menjadi skor tiap kelas, lalu fungsi aktivasi </w:t>
      </w:r>
      <w:r>
        <w:rPr>
          <w:i/>
        </w:rPr>
        <w:t>softmax</w:t>
      </w:r>
      <w:r>
        <w:t xml:space="preserve"> mengubah skor tersebut menjadi probabilitas yang jumlahnya satu.</w:t>
      </w:r>
    </w:p>
    <w:p w14:paraId="2AB36E90" w14:textId="77777777" w:rsidR="00814097" w:rsidRDefault="002D3A97">
      <w:pPr>
        <w:ind w:firstLine="567"/>
        <w:jc w:val="both"/>
      </w:pPr>
      <w:r>
        <w:t xml:space="preserve">Keunggulan utama CNN dibandingkan pendekatan </w:t>
      </w:r>
      <w:r>
        <w:rPr>
          <w:i/>
        </w:rPr>
        <w:t>machine learning</w:t>
      </w:r>
      <w:r>
        <w:t xml:space="preserve"> klasik adalah kemampuannya melakukan ekstraksi fitur secara otomatis dari data mentah, tanpa memerlukan perekayasaan fitur manual (</w:t>
      </w:r>
      <w:r>
        <w:rPr>
          <w:i/>
        </w:rPr>
        <w:t>handcrafted feature engineering</w:t>
      </w:r>
      <w:r>
        <w:t xml:space="preserve">) yang lazim diperlukan pada metode citra medis konvensional seperti </w:t>
      </w:r>
      <w:r>
        <w:lastRenderedPageBreak/>
        <w:t>analisis tekstur atau bentuk secara eksplisit. Gambar 2.1 menunjukkan alur umum arsitektur ini, dari citra masukan berukuran 512×512 piksel hingga skor tiga kelas. Kemampuan inilah yang menjadikan CNN pendekatan dominan dalam analisis citra medis, mulai dari klasifikasi dan deteksi hingga segmentasi (Litjens et al., 2017; Shen et al., 2017).</w:t>
      </w:r>
    </w:p>
    <w:p w14:paraId="40A54548" w14:textId="77777777" w:rsidR="00814097" w:rsidRDefault="002D3A97">
      <w:pPr>
        <w:keepNext/>
        <w:spacing w:before="120" w:line="240" w:lineRule="auto"/>
        <w:jc w:val="center"/>
      </w:pPr>
      <w:r>
        <w:rPr>
          <w:noProof/>
        </w:rPr>
        <w:drawing>
          <wp:inline distT="0" distB="0" distL="0" distR="0" wp14:anchorId="01F146F0" wp14:editId="203B282D">
            <wp:extent cx="5040000" cy="1615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1_arsitektur_cnn.png"/>
                    <pic:cNvPicPr/>
                  </pic:nvPicPr>
                  <pic:blipFill>
                    <a:blip r:embed="rId25"/>
                    <a:stretch>
                      <a:fillRect/>
                    </a:stretch>
                  </pic:blipFill>
                  <pic:spPr>
                    <a:xfrm>
                      <a:off x="0" y="0"/>
                      <a:ext cx="5040000" cy="1615480"/>
                    </a:xfrm>
                    <a:prstGeom prst="rect">
                      <a:avLst/>
                    </a:prstGeom>
                  </pic:spPr>
                </pic:pic>
              </a:graphicData>
            </a:graphic>
          </wp:inline>
        </w:drawing>
      </w:r>
    </w:p>
    <w:p w14:paraId="1F5FB320" w14:textId="77777777" w:rsidR="00814097" w:rsidRDefault="002D3A97">
      <w:pPr>
        <w:pStyle w:val="CaptionGambar"/>
      </w:pPr>
      <w:bookmarkStart w:id="19" w:name="_Toc241540298"/>
      <w:r>
        <w:t xml:space="preserve">Gambar 2.1 Arsitektur Umum </w:t>
      </w:r>
      <w:r>
        <w:rPr>
          <w:i/>
        </w:rPr>
        <w:t>Convolutional Neural Network</w:t>
      </w:r>
      <w:r>
        <w:t xml:space="preserve"> (CNN)</w:t>
      </w:r>
      <w:bookmarkEnd w:id="19"/>
    </w:p>
    <w:p w14:paraId="35678F8B" w14:textId="77777777" w:rsidR="00814097" w:rsidRDefault="002D3A97">
      <w:pPr>
        <w:pStyle w:val="Heading2"/>
        <w:tabs>
          <w:tab w:val="left" w:pos="567"/>
        </w:tabs>
        <w:spacing w:before="240"/>
        <w:ind w:left="567" w:hanging="567"/>
      </w:pPr>
      <w:bookmarkStart w:id="20" w:name="_Toc241540209"/>
      <w:r>
        <w:t>2.4</w:t>
      </w:r>
      <w:r>
        <w:tab/>
      </w:r>
      <w:r>
        <w:rPr>
          <w:i/>
        </w:rPr>
        <w:t>Transfer Learning</w:t>
      </w:r>
      <w:bookmarkEnd w:id="20"/>
    </w:p>
    <w:p w14:paraId="60FA94D2" w14:textId="77777777" w:rsidR="00814097" w:rsidRDefault="002D3A97">
      <w:pPr>
        <w:ind w:firstLine="567"/>
        <w:jc w:val="both"/>
      </w:pPr>
      <w:r>
        <w:t>Melatih CNN dari nol (</w:t>
      </w:r>
      <w:r>
        <w:rPr>
          <w:i/>
        </w:rPr>
        <w:t>from scratch</w:t>
      </w:r>
      <w:r>
        <w:t xml:space="preserve">) membutuhkan data berlabel dalam jumlah sangat besar agar model tidak sekadar menghafal data latih. Pada domain citra medis, ketersediaan data berlabel jauh lebih terbatas dibandingkan domain citra umum, baik karena biaya anotasi oleh ahli maupun karena batasan privasi pasien. </w:t>
      </w:r>
      <w:r>
        <w:rPr>
          <w:i/>
        </w:rPr>
        <w:t>Transfer learning</w:t>
      </w:r>
      <w:r>
        <w:t xml:space="preserve"> mengatasi keterbatasan ini dengan memanfaatkan bobot jaringan yang telah dilatih pada dataset besar seperti ImageNet, yang berisi lebih dari satu juta citra dari seribu kelas objek umum, lalu mengadaptasi bobot tersebut untuk tugas baru yang datanya lebih terbatas. Tinjauan literatur Kim et al. (2022) merangkum dua cara utama memanfaatkan model </w:t>
      </w:r>
      <w:r>
        <w:rPr>
          <w:i/>
        </w:rPr>
        <w:t>pre-trained</w:t>
      </w:r>
      <w:r>
        <w:t xml:space="preserve"> ImageNet pada klasifikasi citra medis, yaitu sebagai pengekstraksi fitur dengan bobot yang dibekukan dan lewat </w:t>
      </w:r>
      <w:r>
        <w:rPr>
          <w:i/>
        </w:rPr>
        <w:t>fine-tuning</w:t>
      </w:r>
      <w:r>
        <w:t xml:space="preserve"> sebagian atau seluruh lapisannya. Cara ini </w:t>
      </w:r>
      <w:r>
        <w:lastRenderedPageBreak/>
        <w:t>berhasil karena fitur pada lapisan awal CNN bersifat umum, sedangkan fitur pada lapisan akhir semakin spesifik terhadap tugas asalnya (Yosinski et al., 2014). Kedua cara tersebut dijalankan berurutan pada penelitian ini dalam dua fase sebagai berikut:</w:t>
      </w:r>
    </w:p>
    <w:p w14:paraId="082C2784" w14:textId="77777777" w:rsidR="00814097" w:rsidRDefault="002D3A97">
      <w:pPr>
        <w:tabs>
          <w:tab w:val="left" w:pos="425"/>
        </w:tabs>
        <w:ind w:left="425" w:hanging="425"/>
        <w:jc w:val="both"/>
      </w:pPr>
      <w:r>
        <w:t>1.</w:t>
      </w:r>
      <w:r>
        <w:tab/>
        <w:t xml:space="preserve">Fase </w:t>
      </w:r>
      <w:r>
        <w:rPr>
          <w:i/>
        </w:rPr>
        <w:t>feature extraction</w:t>
      </w:r>
      <w:r>
        <w:t xml:space="preserve">. Seluruh bobot </w:t>
      </w:r>
      <w:r>
        <w:rPr>
          <w:i/>
        </w:rPr>
        <w:t>backbone</w:t>
      </w:r>
      <w:r>
        <w:t>, yaitu bagian ekstraksi fitur, dibekukan (</w:t>
      </w:r>
      <w:r>
        <w:rPr>
          <w:i/>
        </w:rPr>
        <w:t>frozen</w:t>
      </w:r>
      <w:r>
        <w:t>), dan hanya lapisan klasifikasi baru di ujung jaringan yang dilatih. Fase ini melatih model memetakan fitur ImageNet yang sudah dipelajari ke kelas target tanpa mengubah fitur dasar tersebut.</w:t>
      </w:r>
    </w:p>
    <w:p w14:paraId="20F4A3A9" w14:textId="77777777" w:rsidR="00814097" w:rsidRDefault="002D3A97">
      <w:pPr>
        <w:tabs>
          <w:tab w:val="left" w:pos="425"/>
        </w:tabs>
        <w:ind w:left="425" w:hanging="425"/>
        <w:jc w:val="both"/>
      </w:pPr>
      <w:r>
        <w:t>2.</w:t>
      </w:r>
      <w:r>
        <w:tab/>
        <w:t xml:space="preserve">Fase </w:t>
      </w:r>
      <w:r>
        <w:rPr>
          <w:i/>
        </w:rPr>
        <w:t>fine-tuning</w:t>
      </w:r>
      <w:r>
        <w:t xml:space="preserve">. Sejumlah blok terakhir </w:t>
      </w:r>
      <w:r>
        <w:rPr>
          <w:i/>
        </w:rPr>
        <w:t>backbone</w:t>
      </w:r>
      <w:r>
        <w:t xml:space="preserve"> dibuka (</w:t>
      </w:r>
      <w:r>
        <w:rPr>
          <w:i/>
        </w:rPr>
        <w:t>unfrozen</w:t>
      </w:r>
      <w:r>
        <w:t xml:space="preserve">) dan dilatih ulang dengan </w:t>
      </w:r>
      <w:r>
        <w:rPr>
          <w:i/>
        </w:rPr>
        <w:t>learning rate</w:t>
      </w:r>
      <w:r>
        <w:t xml:space="preserve"> yang jauh lebih kecil dibanding fase pertama. Fase ini memungkinkan model menyesuaikan fitur tingkat tinggi dengan karakteristik visual citra CT paru-paru yang berbeda dari objek-objek pada ImageNet.</w:t>
      </w:r>
    </w:p>
    <w:p w14:paraId="6437406A" w14:textId="77777777" w:rsidR="00814097" w:rsidRDefault="002D3A97">
      <w:pPr>
        <w:ind w:firstLine="567"/>
        <w:jc w:val="both"/>
      </w:pPr>
      <w:r>
        <w:t>Pemisahan kedua fase ini mempunyai dasar teoretis. Kumar et al. (2022) menunjukkan bahwa ketika seluruh jaringan langsung di-</w:t>
      </w:r>
      <w:r>
        <w:rPr>
          <w:i/>
        </w:rPr>
        <w:t>fine-tune</w:t>
      </w:r>
      <w:r>
        <w:t xml:space="preserve"> bersama lapisan klasifikasi yang masih acak, lapisan-lapisan bawah ikut berubah pada saat yang sama dan merusak fitur </w:t>
      </w:r>
      <w:r>
        <w:rPr>
          <w:i/>
        </w:rPr>
        <w:t>pre-trained</w:t>
      </w:r>
      <w:r>
        <w:t xml:space="preserve"> yang sudah baik. Strategi dua langkah, yaitu melatih lapisan klasifikasi lebih dahulu lalu melakukan </w:t>
      </w:r>
      <w:r>
        <w:rPr>
          <w:i/>
        </w:rPr>
        <w:t>fine-tuning</w:t>
      </w:r>
      <w:r>
        <w:t xml:space="preserve">, menggabungkan keunggulan keduanya: lapisan klasifikasi sudah berada pada kondisi yang wajar ketika </w:t>
      </w:r>
      <w:r>
        <w:rPr>
          <w:i/>
        </w:rPr>
        <w:t>backbone</w:t>
      </w:r>
      <w:r>
        <w:t xml:space="preserve"> mulai disesuaikan, sehingga gradien yang diterima </w:t>
      </w:r>
      <w:r>
        <w:rPr>
          <w:i/>
        </w:rPr>
        <w:t>backbone</w:t>
      </w:r>
      <w:r>
        <w:t xml:space="preserve"> tidak lagi berasal dari tebakan acak.</w:t>
      </w:r>
    </w:p>
    <w:p w14:paraId="36AF214A" w14:textId="77777777" w:rsidR="00814097" w:rsidRDefault="002D3A97">
      <w:pPr>
        <w:pStyle w:val="Heading2"/>
        <w:tabs>
          <w:tab w:val="left" w:pos="567"/>
        </w:tabs>
        <w:spacing w:before="240"/>
        <w:ind w:left="567" w:hanging="567"/>
      </w:pPr>
      <w:bookmarkStart w:id="21" w:name="_Toc241540210"/>
      <w:r>
        <w:lastRenderedPageBreak/>
        <w:t>2.5</w:t>
      </w:r>
      <w:r>
        <w:tab/>
      </w:r>
      <w:r>
        <w:t>Arsitektur EfficientNet-B0</w:t>
      </w:r>
      <w:bookmarkEnd w:id="21"/>
    </w:p>
    <w:p w14:paraId="779CD43E" w14:textId="77777777" w:rsidR="00814097" w:rsidRDefault="002D3A97">
      <w:pPr>
        <w:ind w:firstLine="567"/>
        <w:jc w:val="both"/>
      </w:pPr>
      <w:r>
        <w:t xml:space="preserve">EfficientNet diperkenalkan oleh Tan &amp; Le (2019) dengan gagasan utama </w:t>
      </w:r>
      <w:r>
        <w:rPr>
          <w:i/>
        </w:rPr>
        <w:t>compound scaling</w:t>
      </w:r>
      <w:r>
        <w:t xml:space="preserve">: alih-alih menskalakan kedalaman, lebar, atau resolusi jaringan secara terpisah seperti kebiasaan arsitektur CNN sebelumnya, EfficientNet menaikkan ketiga dimensi tersebut secara serentak memakai satu koefisien majemuk. Intuisinya, resolusi citra masukan yang lebih besar membutuhkan lebih banyak lapisan agar </w:t>
      </w:r>
      <w:r>
        <w:rPr>
          <w:i/>
        </w:rPr>
        <w:t>receptive field</w:t>
      </w:r>
      <w:r>
        <w:t xml:space="preserve"> mencakup keseluruhan objek yang lebih besar, sekaligus lebih banyak </w:t>
      </w:r>
      <w:r>
        <w:rPr>
          <w:i/>
        </w:rPr>
        <w:t>channel</w:t>
      </w:r>
      <w:r>
        <w:t xml:space="preserve"> agar mampu menangkap detail yang lebih halus, sehingga menaikkan satu dimensi saja tanpa dimensi lain menghasilkan keseimbangan yang kurang optimal.</w:t>
      </w:r>
    </w:p>
    <w:p w14:paraId="56874FD9" w14:textId="77777777" w:rsidR="00814097" w:rsidRDefault="002D3A97">
      <w:pPr>
        <w:ind w:firstLine="567"/>
        <w:jc w:val="both"/>
      </w:pPr>
      <w:r>
        <w:t xml:space="preserve">EfficientNet-B0 adalah anggota dasar dan paling kecil dari keluarga ini, dengan blok penyusun utama bernama </w:t>
      </w:r>
      <w:r>
        <w:rPr>
          <w:i/>
        </w:rPr>
        <w:t>Mobile Inverted Bottleneck Convolution</w:t>
      </w:r>
      <w:r>
        <w:t xml:space="preserve"> (MBConv). Setiap blok MBConv melakukan ekspansi </w:t>
      </w:r>
      <w:r>
        <w:rPr>
          <w:i/>
        </w:rPr>
        <w:t>channel</w:t>
      </w:r>
      <w:r>
        <w:t xml:space="preserve"> lewat konvolusi 1×1, dilanjutkan konvolusi </w:t>
      </w:r>
      <w:r>
        <w:rPr>
          <w:i/>
        </w:rPr>
        <w:t>depthwise</w:t>
      </w:r>
      <w:r>
        <w:t xml:space="preserve"> yang memproses tiap </w:t>
      </w:r>
      <w:r>
        <w:rPr>
          <w:i/>
        </w:rPr>
        <w:t>channel</w:t>
      </w:r>
      <w:r>
        <w:t xml:space="preserve"> secara terpisah sehingga jauh lebih hemat komputasi dibanding konvolusi standar, lalu proyeksi kembali ke jumlah </w:t>
      </w:r>
      <w:r>
        <w:rPr>
          <w:i/>
        </w:rPr>
        <w:t>channel</w:t>
      </w:r>
      <w:r>
        <w:t xml:space="preserve"> yang lebih kecil. Sebagian besar blok MBConv pada EfficientNet-B0 juga dilengkapi modul </w:t>
      </w:r>
      <w:r>
        <w:rPr>
          <w:i/>
        </w:rPr>
        <w:t>Squeeze-and-Excitation</w:t>
      </w:r>
      <w:r>
        <w:t xml:space="preserve"> (SE), yang memberi bobot atensi berbeda pada tiap </w:t>
      </w:r>
      <w:r>
        <w:rPr>
          <w:i/>
        </w:rPr>
        <w:t>channel</w:t>
      </w:r>
      <w:r>
        <w:t xml:space="preserve"> fitur berdasarkan seberapa informatif </w:t>
      </w:r>
      <w:r>
        <w:rPr>
          <w:i/>
        </w:rPr>
        <w:t>channel</w:t>
      </w:r>
      <w:r>
        <w:t xml:space="preserve"> tersebut, sehingga jaringan dapat menonjolkan fitur yang lebih relevan dengan tugas klasifikasi sebelum diteruskan ke lapisan berikutnya.</w:t>
      </w:r>
    </w:p>
    <w:p w14:paraId="200F2574" w14:textId="77777777" w:rsidR="00814097" w:rsidRDefault="002D3A97">
      <w:pPr>
        <w:ind w:firstLine="567"/>
        <w:jc w:val="both"/>
      </w:pPr>
      <w:r>
        <w:t xml:space="preserve">Dibandingkan arsitektur CNN klasik dengan jumlah parameter setara, EfficientNet-B0 dilaporkan mencapai akurasi ImageNet yang lebih tinggi dengan </w:t>
      </w:r>
      <w:r>
        <w:lastRenderedPageBreak/>
        <w:t>jumlah operasi hitung (</w:t>
      </w:r>
      <w:r>
        <w:rPr>
          <w:i/>
        </w:rPr>
        <w:t>floating point operations</w:t>
      </w:r>
      <w:r>
        <w:t xml:space="preserve">, FLOPs) yang jauh lebih rendah (Tan &amp; Le, 2019). Sifat hemat ini menjadikannya pilihan yang wajar untuk </w:t>
      </w:r>
      <w:r>
        <w:rPr>
          <w:i/>
        </w:rPr>
        <w:t>fine-tuning</w:t>
      </w:r>
      <w:r>
        <w:t xml:space="preserve"> pada data medis yang jumlahnya terbatas, terlebih karena sumber daya komputasi yang tersedia untuk penelitian ini juga terbatas. Gambar 2.2 menunjukkan susunan satu blok MBConv beserta modul SE yang dijelaskan di atas.</w:t>
      </w:r>
    </w:p>
    <w:p w14:paraId="001CA305" w14:textId="77777777" w:rsidR="00814097" w:rsidRDefault="002D3A97">
      <w:pPr>
        <w:keepNext/>
        <w:spacing w:before="120" w:line="240" w:lineRule="auto"/>
        <w:jc w:val="center"/>
      </w:pPr>
      <w:r>
        <w:rPr>
          <w:noProof/>
        </w:rPr>
        <w:drawing>
          <wp:inline distT="0" distB="0" distL="0" distR="0" wp14:anchorId="188108AA" wp14:editId="293622B9">
            <wp:extent cx="5040000" cy="20621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ok_mbconv.png"/>
                    <pic:cNvPicPr/>
                  </pic:nvPicPr>
                  <pic:blipFill>
                    <a:blip r:embed="rId26"/>
                    <a:stretch>
                      <a:fillRect/>
                    </a:stretch>
                  </pic:blipFill>
                  <pic:spPr>
                    <a:xfrm>
                      <a:off x="0" y="0"/>
                      <a:ext cx="5040000" cy="2062157"/>
                    </a:xfrm>
                    <a:prstGeom prst="rect">
                      <a:avLst/>
                    </a:prstGeom>
                  </pic:spPr>
                </pic:pic>
              </a:graphicData>
            </a:graphic>
          </wp:inline>
        </w:drawing>
      </w:r>
    </w:p>
    <w:p w14:paraId="65A69C0E" w14:textId="77777777" w:rsidR="00814097" w:rsidRDefault="002D3A97">
      <w:pPr>
        <w:pStyle w:val="CaptionGambar"/>
      </w:pPr>
      <w:bookmarkStart w:id="22" w:name="_Toc241540299"/>
      <w:r>
        <w:t xml:space="preserve">Gambar 2.2 Blok MBConv dengan </w:t>
      </w:r>
      <w:r>
        <w:rPr>
          <w:i/>
        </w:rPr>
        <w:t>Squeeze-and-Excitation</w:t>
      </w:r>
      <w:r>
        <w:t xml:space="preserve"> pada EfficientNet-B0 (diadaptasi dari Tan &amp; Le, 2019)</w:t>
      </w:r>
      <w:bookmarkEnd w:id="22"/>
    </w:p>
    <w:p w14:paraId="43BDA97E" w14:textId="77777777" w:rsidR="00814097" w:rsidRDefault="002D3A97">
      <w:pPr>
        <w:pStyle w:val="Heading2"/>
        <w:tabs>
          <w:tab w:val="left" w:pos="567"/>
        </w:tabs>
        <w:spacing w:before="240"/>
        <w:ind w:left="567" w:hanging="567"/>
      </w:pPr>
      <w:bookmarkStart w:id="23" w:name="_Toc241540211"/>
      <w:r>
        <w:t>2.6</w:t>
      </w:r>
      <w:r>
        <w:tab/>
      </w:r>
      <w:r>
        <w:t>Arsitektur ResNet50</w:t>
      </w:r>
      <w:bookmarkEnd w:id="23"/>
    </w:p>
    <w:p w14:paraId="5E1C17EB" w14:textId="77777777" w:rsidR="00814097" w:rsidRDefault="002D3A97">
      <w:pPr>
        <w:ind w:firstLine="567"/>
        <w:jc w:val="both"/>
      </w:pPr>
      <w:r>
        <w:t>ResNet (</w:t>
      </w:r>
      <w:r>
        <w:rPr>
          <w:i/>
        </w:rPr>
        <w:t>Residual Network</w:t>
      </w:r>
      <w:r>
        <w:t xml:space="preserve">), diperkenalkan oleh He et al. (2016), mengatasi masalah </w:t>
      </w:r>
      <w:r>
        <w:rPr>
          <w:i/>
        </w:rPr>
        <w:t>vanishing gradient</w:t>
      </w:r>
      <w:r>
        <w:t xml:space="preserve"> pada jaringan yang sangat dalam lewat </w:t>
      </w:r>
      <w:r>
        <w:rPr>
          <w:i/>
        </w:rPr>
        <w:t>skip connection</w:t>
      </w:r>
      <w:r>
        <w:t xml:space="preserve"> atau koneksi pintasan. Keluaran suatu blok </w:t>
      </w:r>
      <w:r>
        <w:rPr>
          <w:i/>
        </w:rPr>
        <w:t>residual</w:t>
      </w:r>
      <w:r>
        <w:t xml:space="preserve"> </w:t>
      </w:r>
      <m:oMath>
        <m:r>
          <w:rPr>
            <w:rFonts w:ascii="Cambria Math" w:hAnsi="Cambria Math"/>
          </w:rPr>
          <m:t>y</m:t>
        </m:r>
      </m:oMath>
      <w:r>
        <w:t xml:space="preserve"> tidak hanya dihitung dari transformasi berlapis konvolusi </w:t>
      </w:r>
      <m:oMath>
        <m:r>
          <w:rPr>
            <w:rFonts w:ascii="Cambria Math" w:hAnsi="Cambria Math"/>
          </w:rPr>
          <m:t>F</m:t>
        </m:r>
        <m:r>
          <w:rPr>
            <w:rFonts w:ascii="Cambria Math" w:hAnsi="Cambria Math"/>
          </w:rPr>
          <m:t>(</m:t>
        </m:r>
        <m:r>
          <w:rPr>
            <w:rFonts w:ascii="Cambria Math" w:hAnsi="Cambria Math"/>
          </w:rPr>
          <m:t>x</m:t>
        </m:r>
        <m:r>
          <w:rPr>
            <w:rFonts w:ascii="Cambria Math" w:hAnsi="Cambria Math"/>
          </w:rPr>
          <m:t>)</m:t>
        </m:r>
      </m:oMath>
      <w:r>
        <w:t xml:space="preserve">, tetapi dijumlahkan langsung dengan masukan blok tersebut </w:t>
      </w:r>
      <m:oMath>
        <m:r>
          <w:rPr>
            <w:rFonts w:ascii="Cambria Math" w:hAnsi="Cambria Math"/>
          </w:rPr>
          <m:t>x</m:t>
        </m:r>
      </m:oMath>
      <w:r>
        <w:t xml:space="preserve"> sebagaimana ditunjukkan persamaan (2.2).</w:t>
      </w:r>
    </w:p>
    <w:p w14:paraId="76CE87B5" w14:textId="77777777" w:rsidR="00814097" w:rsidRDefault="002D3A97">
      <w:pPr>
        <w:tabs>
          <w:tab w:val="center" w:pos="3969"/>
          <w:tab w:val="right" w:pos="7937"/>
        </w:tabs>
        <w:spacing w:before="120" w:after="120" w:line="360" w:lineRule="auto"/>
      </w:pPr>
      <w:r>
        <w:tab/>
      </w:r>
      <m:oMath>
        <m:r>
          <w:rPr>
            <w:rFonts w:ascii="Cambria Math" w:hAnsi="Cambria Math"/>
          </w:rPr>
          <m:t>y</m:t>
        </m:r>
        <m:r>
          <w:rPr>
            <w:rFonts w:ascii="Cambria Math" w:hAnsi="Cambria Math"/>
          </w:rPr>
          <m:t>=</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x</m:t>
        </m:r>
      </m:oMath>
      <w:r>
        <w:tab/>
        <w:t>(2.2)</w:t>
      </w:r>
    </w:p>
    <w:p w14:paraId="6C3915D3" w14:textId="77777777" w:rsidR="00814097" w:rsidRDefault="002D3A97">
      <w:pPr>
        <w:ind w:firstLine="567"/>
        <w:jc w:val="both"/>
      </w:pPr>
      <w:r>
        <w:t xml:space="preserve">Mekanisme ini membuat gradien dapat mengalir langsung ke lapisan-lapisan awal tanpa harus melewati seluruh transformasi tak linear, sehingga </w:t>
      </w:r>
      <w:r>
        <w:lastRenderedPageBreak/>
        <w:t xml:space="preserve">jaringan dengan puluhan hingga ratusan lapisan tetap dapat dilatih secara stabil. ResNet50 terdiri atas 50 lapisan berbobot yang disusun dalam blok </w:t>
      </w:r>
      <w:r>
        <w:rPr>
          <w:i/>
        </w:rPr>
        <w:t>bottleneck</w:t>
      </w:r>
      <w:r>
        <w:t xml:space="preserve">, yaitu rangkaian konvolusi 1×1, 3×3, dan 1×1 yang dilengkapi </w:t>
      </w:r>
      <w:r>
        <w:rPr>
          <w:i/>
        </w:rPr>
        <w:t>skip connection</w:t>
      </w:r>
      <w:r>
        <w:t xml:space="preserve"> (He et al., 2016).</w:t>
      </w:r>
    </w:p>
    <w:p w14:paraId="65072F38" w14:textId="77777777" w:rsidR="00814097" w:rsidRDefault="002D3A97">
      <w:pPr>
        <w:ind w:firstLine="567"/>
        <w:jc w:val="both"/>
      </w:pPr>
      <w:r>
        <w:t xml:space="preserve">Dalam penelitian ini, ResNet50 dipakai berdampingan dengan EfficientNet-B0 khusus untuk membentuk </w:t>
      </w:r>
      <w:r>
        <w:rPr>
          <w:i/>
        </w:rPr>
        <w:t>ensemble</w:t>
      </w:r>
      <w:r>
        <w:t xml:space="preserve">. Kedua arsitektur memiliki desain blok penyusun yang cukup berbeda, yaitu MBConv dengan atensi SE pada EfficientNet-B0 dan </w:t>
      </w:r>
      <w:r>
        <w:rPr>
          <w:i/>
        </w:rPr>
        <w:t>bottleneck residual</w:t>
      </w:r>
      <w:r>
        <w:t xml:space="preserve"> pada ResNet50, sehingga pola kesalahan klasifikasi keduanya cenderung tidak identik satu sama lain. Sifat inilah yang justru dimanfaatkan pada tahap </w:t>
      </w:r>
      <w:r>
        <w:rPr>
          <w:i/>
        </w:rPr>
        <w:t>ensemble</w:t>
      </w:r>
      <w:r>
        <w:t xml:space="preserve"> sebagaimana dijelaskan pada Bagian 2.9. Gambar 2.3 menunjukkan susunan satu blok </w:t>
      </w:r>
      <w:r>
        <w:rPr>
          <w:i/>
        </w:rPr>
        <w:t>bottleneck residual</w:t>
      </w:r>
      <w:r>
        <w:t xml:space="preserve"> tersebut.</w:t>
      </w:r>
    </w:p>
    <w:p w14:paraId="5FAB6304" w14:textId="77777777" w:rsidR="00814097" w:rsidRDefault="002D3A97">
      <w:pPr>
        <w:keepNext/>
        <w:spacing w:before="120" w:line="240" w:lineRule="auto"/>
        <w:jc w:val="center"/>
      </w:pPr>
      <w:r>
        <w:rPr>
          <w:noProof/>
        </w:rPr>
        <w:drawing>
          <wp:inline distT="0" distB="0" distL="0" distR="0" wp14:anchorId="1CDED931" wp14:editId="2C3EF94E">
            <wp:extent cx="5040000" cy="20621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3_blok_residual.png"/>
                    <pic:cNvPicPr/>
                  </pic:nvPicPr>
                  <pic:blipFill>
                    <a:blip r:embed="rId27"/>
                    <a:stretch>
                      <a:fillRect/>
                    </a:stretch>
                  </pic:blipFill>
                  <pic:spPr>
                    <a:xfrm>
                      <a:off x="0" y="0"/>
                      <a:ext cx="5040000" cy="2062157"/>
                    </a:xfrm>
                    <a:prstGeom prst="rect">
                      <a:avLst/>
                    </a:prstGeom>
                  </pic:spPr>
                </pic:pic>
              </a:graphicData>
            </a:graphic>
          </wp:inline>
        </w:drawing>
      </w:r>
    </w:p>
    <w:p w14:paraId="4D026AF7" w14:textId="77777777" w:rsidR="00814097" w:rsidRDefault="002D3A97">
      <w:pPr>
        <w:pStyle w:val="CaptionGambar"/>
      </w:pPr>
      <w:bookmarkStart w:id="24" w:name="_Toc241540300"/>
      <w:r>
        <w:t xml:space="preserve">Gambar 2.3 Blok </w:t>
      </w:r>
      <w:r>
        <w:rPr>
          <w:i/>
        </w:rPr>
        <w:t>Bottleneck Residual</w:t>
      </w:r>
      <w:r>
        <w:t xml:space="preserve"> pada ResNet50 (diadaptasi dari He et al., 2016)</w:t>
      </w:r>
      <w:bookmarkEnd w:id="24"/>
    </w:p>
    <w:p w14:paraId="70CE6FC0" w14:textId="77777777" w:rsidR="00814097" w:rsidRDefault="002D3A97">
      <w:pPr>
        <w:pStyle w:val="Heading2"/>
        <w:tabs>
          <w:tab w:val="left" w:pos="567"/>
        </w:tabs>
        <w:spacing w:before="240"/>
        <w:ind w:left="567" w:hanging="567"/>
      </w:pPr>
      <w:bookmarkStart w:id="25" w:name="_Toc241540212"/>
      <w:r>
        <w:t>2.7</w:t>
      </w:r>
      <w:r>
        <w:tab/>
      </w:r>
      <w:r>
        <w:t xml:space="preserve">Fungsi Kerugian, </w:t>
      </w:r>
      <w:r>
        <w:rPr>
          <w:i/>
        </w:rPr>
        <w:t>Optimizer</w:t>
      </w:r>
      <w:r>
        <w:t>, dan Regularisasi</w:t>
      </w:r>
      <w:bookmarkEnd w:id="25"/>
    </w:p>
    <w:p w14:paraId="3AA219C7" w14:textId="77777777" w:rsidR="00814097" w:rsidRDefault="002D3A97">
      <w:pPr>
        <w:ind w:firstLine="567"/>
        <w:jc w:val="both"/>
      </w:pPr>
      <w:r>
        <w:t>Proses pelatihan CNN pada dasarnya adalah pencarian nilai bobot yang meminimalkan fungsi kerugian (</w:t>
      </w:r>
      <w:r>
        <w:rPr>
          <w:i/>
        </w:rPr>
        <w:t>loss function</w:t>
      </w:r>
      <w:r>
        <w:t xml:space="preserve">) lewat iterasi berulang. Pada setiap iterasi, gradien fungsi kerugian terhadap setiap bobot dihitung lewat propagasi </w:t>
      </w:r>
      <w:r>
        <w:lastRenderedPageBreak/>
        <w:t xml:space="preserve">balik, lalu bobot diperbarui ke arah yang menurunkan kerugian dengan besar langkah yang diatur oleh </w:t>
      </w:r>
      <w:r>
        <w:rPr>
          <w:i/>
        </w:rPr>
        <w:t>learning rate</w:t>
      </w:r>
      <w:r>
        <w:t xml:space="preserve"> (Goodfellow et al., 2016). Karena model dengan jumlah parameter besar mudah menghafal data latih yang terbatas, pelatihan juga memerlukan teknik regularisasi yang menahan </w:t>
      </w:r>
      <w:r>
        <w:rPr>
          <w:i/>
        </w:rPr>
        <w:t>overfitting</w:t>
      </w:r>
      <w:r>
        <w:t>. Komponen yang dipakai dalam penelitian ini diuraikan pada paragraf-paragraf berikut.</w:t>
      </w:r>
    </w:p>
    <w:p w14:paraId="77C3B909" w14:textId="77777777" w:rsidR="00814097" w:rsidRDefault="002D3A97">
      <w:pPr>
        <w:ind w:firstLine="567"/>
        <w:jc w:val="both"/>
      </w:pPr>
      <w:r>
        <w:t xml:space="preserve">Fungsi kerugian yang dipakai adalah </w:t>
      </w:r>
      <w:r>
        <w:rPr>
          <w:i/>
        </w:rPr>
        <w:t>cross-entropy loss</w:t>
      </w:r>
      <w:r>
        <w:t xml:space="preserve">, yaitu fungsi kerugian standar untuk klasifikasi multikelas yang mengukur seberapa jauh distribusi probabilitas hasil prediksi model menyimpang dari label sebenarnya (Goodfellow et al., 2016). Karena distribusi tiga kelas pada dataset penelitian ini tidak seimbang, dengan jumlah citra </w:t>
      </w:r>
      <w:r>
        <w:rPr>
          <w:i/>
        </w:rPr>
        <w:t>Malignant</w:t>
      </w:r>
      <w:r>
        <w:t xml:space="preserve"> jauh lebih banyak daripada </w:t>
      </w:r>
      <w:r>
        <w:rPr>
          <w:i/>
        </w:rPr>
        <w:t>Benign</w:t>
      </w:r>
      <w:r>
        <w:t xml:space="preserve">, setiap kelas diberi bobot yang berbanding terbalik dengan frekuensinya. Pembobotan kelas semacam ini merupakan salah satu pendekatan tingkat algoritma untuk menangani ketidakseimbangan kelas pada </w:t>
      </w:r>
      <w:r>
        <w:rPr>
          <w:i/>
        </w:rPr>
        <w:t>Deep Learning</w:t>
      </w:r>
      <w:r>
        <w:t xml:space="preserve"> (Johnson &amp; Khoshgoftaar, 2019). Untuk satu citra berlabel kelas </w:t>
      </w:r>
      <m:oMath>
        <m:r>
          <w:rPr>
            <w:rFonts w:ascii="Cambria Math" w:hAnsi="Cambria Math"/>
          </w:rPr>
          <m:t>c</m:t>
        </m:r>
      </m:oMath>
      <w:r>
        <w:t xml:space="preserve"> dengan probabilitas prediksi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c</m:t>
            </m:r>
          </m:sub>
        </m:sSub>
      </m:oMath>
      <w:r>
        <w:t>, kerugiannya dihitung dengan persamaan (2.3), sedangkan bobot kelasnya dihitung dengan persamaan (2.4).</w:t>
      </w:r>
    </w:p>
    <w:p w14:paraId="2A9E94FE" w14:textId="77777777" w:rsidR="00814097" w:rsidRDefault="002D3A97">
      <w:pPr>
        <w:tabs>
          <w:tab w:val="center" w:pos="3969"/>
          <w:tab w:val="right" w:pos="7937"/>
        </w:tabs>
        <w:spacing w:before="120" w:after="120" w:line="360" w:lineRule="auto"/>
      </w:pPr>
      <w:r>
        <w:tab/>
      </w:r>
      <m:oMath>
        <m:r>
          <m:rPr>
            <m:scr m:val="script"/>
          </m:rPr>
          <w:rPr>
            <w:rFonts w:ascii="Cambria Math" w:hAnsi="Cambria Math"/>
          </w:rPr>
          <m:t>L=-</m:t>
        </m:r>
        <m:sSub>
          <m:sSubPr>
            <m:ctrlPr>
              <w:rPr>
                <w:rFonts w:ascii="Cambria Math" w:hAnsi="Cambria Math"/>
              </w:rPr>
            </m:ctrlPr>
          </m:sSubPr>
          <m:e>
            <m:r>
              <w:rPr>
                <w:rFonts w:ascii="Cambria Math" w:hAnsi="Cambria Math"/>
              </w:rPr>
              <m:t>w</m:t>
            </m:r>
          </m:e>
          <m:sub>
            <m:r>
              <w:rPr>
                <w:rFonts w:ascii="Cambria Math" w:hAnsi="Cambria Math"/>
              </w:rPr>
              <m:t>c</m:t>
            </m:r>
          </m:sub>
        </m:sSub>
        <m:r>
          <m:rPr>
            <m:sty m:val="p"/>
          </m:rPr>
          <w:rPr>
            <w:rFonts w:ascii="Cambria Math" w:hAnsi="Cambria Math"/>
          </w:rPr>
          <m:t>log</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c</m:t>
            </m:r>
          </m:sub>
        </m:sSub>
      </m:oMath>
      <w:r>
        <w:tab/>
        <w:t>(2.3)</w:t>
      </w:r>
    </w:p>
    <w:p w14:paraId="20C69E88" w14:textId="77777777" w:rsidR="00814097" w:rsidRDefault="002D3A97">
      <w:pPr>
        <w:tabs>
          <w:tab w:val="center" w:pos="3969"/>
          <w:tab w:val="right" w:pos="7937"/>
        </w:tabs>
        <w:spacing w:before="120" w:after="120" w:line="360" w:lineRule="auto"/>
      </w:pPr>
      <w:r>
        <w:tab/>
      </w:r>
      <m:oMath>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den>
        </m:f>
      </m:oMath>
      <w:r>
        <w:tab/>
        <w:t>(2.4)</w:t>
      </w:r>
    </w:p>
    <w:p w14:paraId="7EBC7B1A" w14:textId="77777777" w:rsidR="00814097" w:rsidRDefault="002D3A97">
      <w:pPr>
        <w:ind w:firstLine="567"/>
        <w:jc w:val="both"/>
      </w:pPr>
      <w:r>
        <w:t xml:space="preserve">Pada persamaan (2.4), </w:t>
      </w:r>
      <m:oMath>
        <m:r>
          <w:rPr>
            <w:rFonts w:ascii="Cambria Math" w:hAnsi="Cambria Math"/>
          </w:rPr>
          <m:t>N</m:t>
        </m:r>
      </m:oMath>
      <w:r>
        <w:t xml:space="preserve"> adalah jumlah seluruh citra latih, </w:t>
      </w:r>
      <m:oMath>
        <m:r>
          <w:rPr>
            <w:rFonts w:ascii="Cambria Math" w:hAnsi="Cambria Math"/>
          </w:rPr>
          <m:t>C</m:t>
        </m:r>
      </m:oMath>
      <w:r>
        <w:t xml:space="preserve"> adalah jumlah kelas, dan </w:t>
      </w:r>
      <m:oMath>
        <m:sSub>
          <m:sSubPr>
            <m:ctrlPr>
              <w:rPr>
                <w:rFonts w:ascii="Cambria Math" w:hAnsi="Cambria Math"/>
              </w:rPr>
            </m:ctrlPr>
          </m:sSubPr>
          <m:e>
            <m:r>
              <w:rPr>
                <w:rFonts w:ascii="Cambria Math" w:hAnsi="Cambria Math"/>
              </w:rPr>
              <m:t>n</m:t>
            </m:r>
          </m:e>
          <m:sub>
            <m:r>
              <w:rPr>
                <w:rFonts w:ascii="Cambria Math" w:hAnsi="Cambria Math"/>
              </w:rPr>
              <m:t>c</m:t>
            </m:r>
          </m:sub>
        </m:sSub>
      </m:oMath>
      <w:r>
        <w:t xml:space="preserve"> adalah jumlah citra latih pada kelas </w:t>
      </w:r>
      <m:oMath>
        <m:r>
          <w:rPr>
            <w:rFonts w:ascii="Cambria Math" w:hAnsi="Cambria Math"/>
          </w:rPr>
          <m:t>c</m:t>
        </m:r>
      </m:oMath>
      <w:r>
        <w:t xml:space="preserve">. Dengan bobot ini, kesalahan pada kelas minoritas </w:t>
      </w:r>
      <w:r>
        <w:rPr>
          <w:i/>
        </w:rPr>
        <w:t>Benign</w:t>
      </w:r>
      <w:r>
        <w:t xml:space="preserve"> dihukum lebih besar dibanding kesalahan pada kelas </w:t>
      </w:r>
      <w:r>
        <w:lastRenderedPageBreak/>
        <w:t xml:space="preserve">mayoritas </w:t>
      </w:r>
      <w:r>
        <w:rPr>
          <w:i/>
        </w:rPr>
        <w:t>Malignant</w:t>
      </w:r>
      <w:r>
        <w:t>, sehingga model tidak dapat memperoleh kerugian rendah hanya dengan selalu menebak kelas yang paling banyak jumlah datanya.</w:t>
      </w:r>
    </w:p>
    <w:p w14:paraId="1FCBA163" w14:textId="77777777" w:rsidR="00814097" w:rsidRDefault="002D3A97">
      <w:pPr>
        <w:ind w:firstLine="567"/>
        <w:jc w:val="both"/>
      </w:pPr>
      <w:r>
        <w:rPr>
          <w:i/>
        </w:rPr>
        <w:t>Optimizer</w:t>
      </w:r>
      <w:r>
        <w:t xml:space="preserve"> Adam (</w:t>
      </w:r>
      <w:r>
        <w:rPr>
          <w:i/>
        </w:rPr>
        <w:t>Adaptive Moment Estimation</w:t>
      </w:r>
      <w:r>
        <w:t xml:space="preserve">), yang diperkenalkan oleh Kingma &amp; Ba (2015), menghitung estimasi adaptif momen pertama, yaitu rata-rata bergerak dari gradien, dan momen kedua, yaitu rata-rata bergerak dari kuadrat gradien, untuk menyesuaikan laju pembelajaran tiap parameter secara individual. Penelitian ini memakai Adam pada fase </w:t>
      </w:r>
      <w:r>
        <w:rPr>
          <w:i/>
        </w:rPr>
        <w:t>feature extraction</w:t>
      </w:r>
      <w:r>
        <w:t xml:space="preserve"> dengan </w:t>
      </w:r>
      <w:r>
        <w:rPr>
          <w:i/>
        </w:rPr>
        <w:t>learning rate</w:t>
      </w:r>
      <w:r>
        <w:t xml:space="preserve"> awal 0,001 dan </w:t>
      </w:r>
      <w:r>
        <w:rPr>
          <w:i/>
        </w:rPr>
        <w:t>learning rate</w:t>
      </w:r>
      <w:r>
        <w:t xml:space="preserve"> yang jauh lebih kecil, yaitu 0,00001, pada fase </w:t>
      </w:r>
      <w:r>
        <w:rPr>
          <w:i/>
        </w:rPr>
        <w:t>fine-tuning</w:t>
      </w:r>
      <w:r>
        <w:t xml:space="preserve"> agar penyesuaian bobot </w:t>
      </w:r>
      <w:r>
        <w:rPr>
          <w:i/>
        </w:rPr>
        <w:t>backbone</w:t>
      </w:r>
      <w:r>
        <w:t xml:space="preserve"> yang sudah cukup baik dilakukan secara halus, bukan diguncang oleh langkah pembaruan yang terlalu besar.</w:t>
      </w:r>
    </w:p>
    <w:p w14:paraId="61FB2010" w14:textId="77777777" w:rsidR="00814097" w:rsidRDefault="002D3A97">
      <w:pPr>
        <w:ind w:firstLine="567"/>
        <w:jc w:val="both"/>
      </w:pPr>
      <w:r>
        <w:t>Varian Adam yang banyak dipakai belakangan ini adalah AdamW, yang memisahkan peluruhan bobot (</w:t>
      </w:r>
      <w:r>
        <w:rPr>
          <w:i/>
        </w:rPr>
        <w:t>weight decay</w:t>
      </w:r>
      <w:r>
        <w:t xml:space="preserve">) dari pembaruan berbasis gradien sehingga regularisasinya bekerja sebagaimana mestinya (Loshchilov &amp; Hutter, 2019). Penelitian ini tetap memakai Adam tanpa peluruhan bobot, dan regularisasi dilakukan melalui tiga mekanisme lain yang dijelaskan berikut, yaitu </w:t>
      </w:r>
      <w:r>
        <w:rPr>
          <w:i/>
        </w:rPr>
        <w:t>dropout</w:t>
      </w:r>
      <w:r>
        <w:t xml:space="preserve"> pada lapisan klasifikasi, </w:t>
      </w:r>
      <w:r>
        <w:rPr>
          <w:i/>
        </w:rPr>
        <w:t>early stopping</w:t>
      </w:r>
      <w:r>
        <w:t>, dan augmentasi data yang dibahas tersendiri pada Bagian 2.8.</w:t>
      </w:r>
    </w:p>
    <w:p w14:paraId="7A0A027D" w14:textId="77777777" w:rsidR="00814097" w:rsidRDefault="002D3A97">
      <w:pPr>
        <w:ind w:firstLine="567"/>
        <w:jc w:val="both"/>
      </w:pPr>
      <w:r>
        <w:rPr>
          <w:i/>
        </w:rPr>
        <w:t>Dropout</w:t>
      </w:r>
      <w:r>
        <w:t xml:space="preserve"> adalah teknik regularisasi yang menonaktifkan sebagian unit jaringan secara acak pada setiap langkah pelatihan, sehingga unit-unit tersebut tidak dapat saling bergantung secara berlebihan dan jaringan dipaksa mempelajari fitur yang lebih kokoh (Srivastava et al., 2014). Pada tahap pengujian, seluruh unit kembali dipakai tanpa penonaktifan. Penelitian ini memasang </w:t>
      </w:r>
      <w:r>
        <w:rPr>
          <w:i/>
        </w:rPr>
        <w:t>dropout</w:t>
      </w:r>
      <w:r>
        <w:t xml:space="preserve"> dengan </w:t>
      </w:r>
      <w:r>
        <w:lastRenderedPageBreak/>
        <w:t>probabilitas 0,3 tepat sebelum lapisan klasifikasi akhir, yaitu bagian jaringan yang dilatih dari bobot acak dan karena itu paling rawan menghafal data latih.</w:t>
      </w:r>
    </w:p>
    <w:p w14:paraId="6D0E7F33" w14:textId="77777777" w:rsidR="00814097" w:rsidRDefault="002D3A97">
      <w:pPr>
        <w:ind w:firstLine="567"/>
        <w:jc w:val="both"/>
      </w:pPr>
      <w:r>
        <w:t xml:space="preserve">Penjadwalan laju pembelajaran dilakukan dengan </w:t>
      </w:r>
      <w:r>
        <w:rPr>
          <w:rFonts w:ascii="Consolas" w:eastAsia="Consolas" w:hAnsi="Consolas" w:cs="Consolas"/>
          <w:sz w:val="21"/>
        </w:rPr>
        <w:t>ReduceLROnPlateau</w:t>
      </w:r>
      <w:r>
        <w:t xml:space="preserve"> yang disediakan PyTorch (Paszke et al., 2019). Mekanisme ini memantau metrik validasi, yang dalam penelitian ini adalah </w:t>
      </w:r>
      <w:r>
        <w:rPr>
          <w:i/>
        </w:rPr>
        <w:t>macro-F1</w:t>
      </w:r>
      <w:r>
        <w:t xml:space="preserve"> pada data validasi, lalu menurunkan </w:t>
      </w:r>
      <w:r>
        <w:rPr>
          <w:i/>
        </w:rPr>
        <w:t>learning rate</w:t>
      </w:r>
      <w:r>
        <w:t xml:space="preserve"> dengan faktor tertentu, yaitu 0,5, bila metrik tersebut berhenti membaik selama sejumlah </w:t>
      </w:r>
      <w:r>
        <w:rPr>
          <w:i/>
        </w:rPr>
        <w:t>epoch</w:t>
      </w:r>
      <w:r>
        <w:t xml:space="preserve"> berturut-turut yang disebut </w:t>
      </w:r>
      <w:r>
        <w:rPr>
          <w:i/>
        </w:rPr>
        <w:t>patience</w:t>
      </w:r>
      <w:r>
        <w:t xml:space="preserve">. Dengan cara ini model dapat keluar dari kondisi stagnasi tanpa perlu menebak jadwal penurunan </w:t>
      </w:r>
      <w:r>
        <w:rPr>
          <w:i/>
        </w:rPr>
        <w:t>learning rate</w:t>
      </w:r>
      <w:r>
        <w:t xml:space="preserve"> secara manual sejak awal pelatihan.</w:t>
      </w:r>
    </w:p>
    <w:p w14:paraId="6032C93A" w14:textId="77777777" w:rsidR="00814097" w:rsidRDefault="002D3A97">
      <w:pPr>
        <w:ind w:firstLine="567"/>
        <w:jc w:val="both"/>
      </w:pPr>
      <w:r>
        <w:rPr>
          <w:i/>
        </w:rPr>
        <w:t>Early stopping</w:t>
      </w:r>
      <w:r>
        <w:t xml:space="preserve"> menghentikan pelatihan secara otomatis bila metrik validasi tidak membaik selama sejumlah </w:t>
      </w:r>
      <w:r>
        <w:rPr>
          <w:i/>
        </w:rPr>
        <w:t>epoch</w:t>
      </w:r>
      <w:r>
        <w:t xml:space="preserve"> berturut-turut, lalu mengembalikan bobot dari </w:t>
      </w:r>
      <w:r>
        <w:rPr>
          <w:i/>
        </w:rPr>
        <w:t>epoch</w:t>
      </w:r>
      <w:r>
        <w:t xml:space="preserve"> dengan performa validasi terbaik, bukan bobot dari </w:t>
      </w:r>
      <w:r>
        <w:rPr>
          <w:i/>
        </w:rPr>
        <w:t>epoch</w:t>
      </w:r>
      <w:r>
        <w:t xml:space="preserve"> terakhir (Goodfellow et al., 2016). Karena bobot yang dipakai berasal dari titik terbaik sebelum model mulai menghafal data latih, </w:t>
      </w:r>
      <w:r>
        <w:rPr>
          <w:i/>
        </w:rPr>
        <w:t>early stopping</w:t>
      </w:r>
      <w:r>
        <w:t xml:space="preserve"> berfungsi sebagai regularisasi yang murah sekaligus menghemat waktu pelatihan, sebab </w:t>
      </w:r>
      <w:r>
        <w:rPr>
          <w:i/>
        </w:rPr>
        <w:t>epoch</w:t>
      </w:r>
      <w:r>
        <w:t xml:space="preserve"> yang tidak lagi memperbaiki performa validasi tidak perlu dijalankan.</w:t>
      </w:r>
    </w:p>
    <w:p w14:paraId="175EA019" w14:textId="77777777" w:rsidR="00814097" w:rsidRDefault="002D3A97">
      <w:pPr>
        <w:pStyle w:val="Heading2"/>
        <w:tabs>
          <w:tab w:val="left" w:pos="567"/>
        </w:tabs>
        <w:spacing w:before="240"/>
        <w:ind w:left="567" w:hanging="567"/>
      </w:pPr>
      <w:bookmarkStart w:id="26" w:name="_Toc241540213"/>
      <w:r>
        <w:t>2.8</w:t>
      </w:r>
      <w:r>
        <w:tab/>
      </w:r>
      <w:r>
        <w:rPr>
          <w:i/>
        </w:rPr>
        <w:t>Data Augmentation</w:t>
      </w:r>
      <w:bookmarkEnd w:id="26"/>
    </w:p>
    <w:p w14:paraId="24309362" w14:textId="77777777" w:rsidR="00814097" w:rsidRDefault="002D3A97">
      <w:pPr>
        <w:ind w:firstLine="567"/>
        <w:jc w:val="both"/>
      </w:pPr>
      <w:r>
        <w:t xml:space="preserve">Augmentasi data adalah teknik memperbanyak variasi citra latih secara sintetis lewat transformasi acak yang tidak mengubah label kelasnya, dengan tujuan menekan risiko </w:t>
      </w:r>
      <w:r>
        <w:rPr>
          <w:i/>
        </w:rPr>
        <w:t>overfitting</w:t>
      </w:r>
      <w:r>
        <w:t xml:space="preserve"> pada data latih yang jumlahnya terbatas. Shorten &amp; Khoshgoftaar (2019) mengelompokkan teknik augmentasi citra antara lain ke dalam transformasi geometris, seperti pembalikan, rotasi, translasi, dan penskalaan, serta transformasi ruang warna, seperti perubahan kecerahan dan </w:t>
      </w:r>
      <w:r>
        <w:lastRenderedPageBreak/>
        <w:t>kontras. Karena transformasi dilakukan secara acak setiap kali citra dimuat, model hampir tidak pernah melihat citra latih yang persis sama dua kali, sehingga lebih sulit baginya untuk sekadar menghafal.</w:t>
      </w:r>
    </w:p>
    <w:p w14:paraId="7692E832" w14:textId="77777777" w:rsidR="00814097" w:rsidRDefault="002D3A97">
      <w:pPr>
        <w:ind w:firstLine="567"/>
        <w:jc w:val="both"/>
      </w:pPr>
      <w:r>
        <w:t>Pada citra medis, pemilihan transformasi perlu mempertimbangkan sifat modalitasnya agar citra hasil augmentasi tetap wajar secara klinis (Chlap et al., 2021). Penelitian ini menguji tiga kekuatan augmentasi, yaitu tanpa augmentasi, augmentasi ringan berupa pembalikan horizontal acak (</w:t>
      </w:r>
      <w:r>
        <w:rPr>
          <w:i/>
        </w:rPr>
        <w:t>random horizontal flip</w:t>
      </w:r>
      <w:r>
        <w:t>) dan rotasi hingga 7°, serta augmentasi penuh yang menambahkan translasi, penskalaan, dan perubahan kecerahan serta kontras (</w:t>
      </w:r>
      <w:r>
        <w:rPr>
          <w:i/>
        </w:rPr>
        <w:t>color jitter</w:t>
      </w:r>
      <w:r>
        <w:t>), lalu menetapkan augmentasi ringan sebagai konfigurasi final. Seluruh augmentasi hanya diterapkan pada data latih, tidak pada data validasi maupun data uji, agar evaluasi tetap mengukur performa pada citra asli yang mewakili kondisi pemakaian nyata.</w:t>
      </w:r>
    </w:p>
    <w:p w14:paraId="7CE2BEF2" w14:textId="77777777" w:rsidR="00814097" w:rsidRDefault="002D3A97">
      <w:pPr>
        <w:pStyle w:val="Heading2"/>
        <w:tabs>
          <w:tab w:val="left" w:pos="567"/>
        </w:tabs>
        <w:spacing w:before="240"/>
        <w:ind w:left="567" w:hanging="567"/>
      </w:pPr>
      <w:bookmarkStart w:id="27" w:name="_Toc241540214"/>
      <w:r>
        <w:t>2.9</w:t>
      </w:r>
      <w:r>
        <w:tab/>
      </w:r>
      <w:r>
        <w:rPr>
          <w:i/>
        </w:rPr>
        <w:t>Ensemble Model</w:t>
      </w:r>
      <w:bookmarkEnd w:id="27"/>
    </w:p>
    <w:p w14:paraId="21C442A0" w14:textId="77777777" w:rsidR="00814097" w:rsidRDefault="002D3A97">
      <w:pPr>
        <w:ind w:firstLine="567"/>
        <w:jc w:val="both"/>
      </w:pPr>
      <w:r>
        <w:t xml:space="preserve">Metode </w:t>
      </w:r>
      <w:r>
        <w:rPr>
          <w:i/>
        </w:rPr>
        <w:t>ensemble</w:t>
      </w:r>
      <w:r>
        <w:t xml:space="preserve"> menggabungkan keluaran beberapa model untuk menghasilkan satu prediksi akhir. Penggabungan ini bermanfaat karena model-model yang dilatih secara berbeda umumnya tidak melakukan kesalahan yang sama pada data uji, sehingga rata-rata prediksinya cenderung memiliki galat yang lebih kecil daripada model tunggal penyusunnya (Goodfellow et al., 2016). Manfaat tersebut makin besar bila kesalahan antar anggota </w:t>
      </w:r>
      <w:r>
        <w:rPr>
          <w:i/>
        </w:rPr>
        <w:t>ensemble</w:t>
      </w:r>
      <w:r>
        <w:t xml:space="preserve"> makin tidak berkorelasi, dan inilah alasan penelitian ini memadukan dua arsitektur yang berbeda desainnya. Penelitian ini menerapkan dua skema </w:t>
      </w:r>
      <w:r>
        <w:rPr>
          <w:i/>
        </w:rPr>
        <w:t>ensemble</w:t>
      </w:r>
      <w:r>
        <w:t xml:space="preserve"> secara bertahap, yaitu </w:t>
      </w:r>
      <w:r>
        <w:rPr>
          <w:i/>
        </w:rPr>
        <w:t>soft-voting</w:t>
      </w:r>
      <w:r>
        <w:t xml:space="preserve"> dan </w:t>
      </w:r>
      <w:r>
        <w:rPr>
          <w:i/>
        </w:rPr>
        <w:t>ensemble stacking</w:t>
      </w:r>
      <w:r>
        <w:t>.</w:t>
      </w:r>
    </w:p>
    <w:p w14:paraId="013CBF95" w14:textId="77777777" w:rsidR="00814097" w:rsidRDefault="002D3A97">
      <w:pPr>
        <w:ind w:firstLine="567"/>
        <w:jc w:val="both"/>
      </w:pPr>
      <w:r>
        <w:rPr>
          <w:i/>
        </w:rPr>
        <w:lastRenderedPageBreak/>
        <w:t>Soft-voting</w:t>
      </w:r>
      <w:r>
        <w:t xml:space="preserve"> menggabungkan probabilitas keluaran, bukan label akhirnya, dari </w:t>
      </w:r>
      <m:oMath>
        <m:r>
          <w:rPr>
            <w:rFonts w:ascii="Cambria Math" w:hAnsi="Cambria Math"/>
          </w:rPr>
          <m:t>M</m:t>
        </m:r>
      </m:oMath>
      <w:r>
        <w:t xml:space="preserve"> model anggota </w:t>
      </w:r>
      <w:r>
        <w:rPr>
          <w:i/>
        </w:rPr>
        <w:t>ensemble</w:t>
      </w:r>
      <w:r>
        <w:t xml:space="preserve">. Probabilitas akhir kelas </w:t>
      </w:r>
      <m:oMath>
        <m:r>
          <w:rPr>
            <w:rFonts w:ascii="Cambria Math" w:hAnsi="Cambria Math"/>
          </w:rPr>
          <m:t>c</m:t>
        </m:r>
      </m:oMath>
      <w:r>
        <w:t xml:space="preserve"> dihitung sebagai jumlah tertimbang probabilitas setiap model sebagaimana persamaan (2.5), dengan bobot </w:t>
      </w:r>
      <m:oMath>
        <m:sSub>
          <m:sSubPr>
            <m:ctrlPr>
              <w:rPr>
                <w:rFonts w:ascii="Cambria Math" w:hAnsi="Cambria Math"/>
              </w:rPr>
            </m:ctrlPr>
          </m:sSubPr>
          <m:e>
            <m:r>
              <w:rPr>
                <w:rFonts w:ascii="Cambria Math" w:hAnsi="Cambria Math"/>
              </w:rPr>
              <m:t>α</m:t>
            </m:r>
          </m:e>
          <m:sub>
            <m:r>
              <w:rPr>
                <w:rFonts w:ascii="Cambria Math" w:hAnsi="Cambria Math"/>
              </w:rPr>
              <m:t>m</m:t>
            </m:r>
          </m:sub>
        </m:sSub>
      </m:oMath>
      <w:r>
        <w:t xml:space="preserve"> yang jumlahnya satu. Bobot dapat dibuat sama rata, yaitu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=1/</m:t>
        </m:r>
        <m:r>
          <w:rPr>
            <w:rFonts w:ascii="Cambria Math" w:hAnsi="Cambria Math"/>
          </w:rPr>
          <m:t>M</m:t>
        </m:r>
      </m:oMath>
      <w:r>
        <w:t xml:space="preserve"> untuk setiap model, atau disesuaikan menurut performa validasi tiap model, yaitu sebanding dengan </w:t>
      </w:r>
      <w:r>
        <w:rPr>
          <w:i/>
        </w:rPr>
        <w:t>macro-F1</w:t>
      </w:r>
      <w:r>
        <w:t xml:space="preserve"> validasinya. Pada kedua varian, bobot ditetapkan sebelum penggabungan dan tidak berubah untuk kelas maupun citra yang berbeda.</w:t>
      </w:r>
    </w:p>
    <w:p w14:paraId="128E673C" w14:textId="77777777" w:rsidR="00814097" w:rsidRDefault="002D3A97">
      <w:pPr>
        <w:tabs>
          <w:tab w:val="center" w:pos="3969"/>
          <w:tab w:val="right" w:pos="7937"/>
        </w:tabs>
        <w:spacing w:before="120" w:after="120" w:line="360" w:lineRule="auto"/>
      </w:pPr>
      <w:r>
        <w:tab/>
      </w:r>
      <m:oMath>
        <m:acc>
          <m:accPr>
            <m:ctrlPr>
              <w:rPr>
                <w:rFonts w:ascii="Cambria Math" w:hAnsi="Cambria Math"/>
              </w:rPr>
            </m:ctrlPr>
          </m:accPr>
          <m:e>
            <m:r>
              <w:rPr>
                <w:rFonts w:ascii="Cambria Math" w:hAnsi="Cambria Math"/>
              </w:rPr>
              <m:t>p</m:t>
            </m:r>
          </m:e>
        </m:acc>
        <m:r>
          <w:rPr>
            <w:rFonts w:ascii="Cambria Math" w:hAnsi="Cambria Math"/>
          </w:rPr>
          <m:t>(</m:t>
        </m:r>
        <m:r>
          <w:rPr>
            <w:rFonts w:ascii="Cambria Math" w:hAnsi="Cambria Math"/>
          </w:rPr>
          <m:t>c</m:t>
        </m:r>
        <m:r>
          <w:rPr>
            <w:rFonts w:ascii="Cambria Math" w:hAnsi="Cambria Math"/>
          </w:rPr>
          <m:t>)=</m:t>
        </m:r>
        <m:nary>
          <m:naryPr>
            <m:chr m:val="∑"/>
            <m:limLoc m:val="subSup"/>
            <m:grow m:val="1"/>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r>
          <w:rPr>
            <w:rFonts w:ascii="Cambria Math" w:hAnsi="Cambria Math"/>
          </w:rPr>
          <m:t>c</m:t>
        </m:r>
        <m:r>
          <w:rPr>
            <w:rFonts w:ascii="Cambria Math" w:hAnsi="Cambria Math"/>
          </w:rPr>
          <m:t>)</m:t>
        </m:r>
      </m:oMath>
      <w:r>
        <w:tab/>
        <w:t>(2.5)</w:t>
      </w:r>
    </w:p>
    <w:p w14:paraId="7C1B33CC" w14:textId="77777777" w:rsidR="00814097" w:rsidRDefault="002D3A97">
      <w:pPr>
        <w:ind w:firstLine="567"/>
        <w:jc w:val="both"/>
      </w:pPr>
      <w:r>
        <w:rPr>
          <w:i/>
        </w:rPr>
        <w:t>Ensemble stacking</w:t>
      </w:r>
      <w:r>
        <w:t xml:space="preserve"> atau </w:t>
      </w:r>
      <w:r>
        <w:rPr>
          <w:i/>
        </w:rPr>
        <w:t>stacked generalization</w:t>
      </w:r>
      <w:r>
        <w:t xml:space="preserve"> melangkah lebih jauh: alih-alih merata-ratakan probabilitas dengan rumus tetap, sebuah model tingkat kedua dilatih untuk mempelajari cara terbaik menggabungkan keluaran model-model tingkat pertama (Wolpert, 1992). Agar model tingkat kedua tidak belajar dari prediksi yang terlalu optimistis, data latihnya disusun dari prediksi model tingkat pertama pada data yang tidak dipakai model tersebut untuk berlatih (</w:t>
      </w:r>
      <w:r>
        <w:rPr>
          <w:i/>
        </w:rPr>
        <w:t>out-of-fold</w:t>
      </w:r>
      <w:r>
        <w:t xml:space="preserve">). Dalam penelitian ini model tingkat kedua atau </w:t>
      </w:r>
      <w:r>
        <w:rPr>
          <w:i/>
        </w:rPr>
        <w:t>meta-learner</w:t>
      </w:r>
      <w:r>
        <w:t xml:space="preserve"> tersebut berupa regresi logistik multinomial. Pendekatan </w:t>
      </w:r>
      <w:r>
        <w:rPr>
          <w:i/>
        </w:rPr>
        <w:t>stacking</w:t>
      </w:r>
      <w:r>
        <w:t xml:space="preserve"> semacam ini sejalan dengan metode yang dilaporkan Noman et al. (2025) pada LungCT-NET, yang juga menggabungkan beberapa model </w:t>
      </w:r>
      <w:r>
        <w:rPr>
          <w:i/>
        </w:rPr>
        <w:t>pre-trained</w:t>
      </w:r>
      <w:r>
        <w:t xml:space="preserve"> lewat lapisan </w:t>
      </w:r>
      <w:r>
        <w:rPr>
          <w:i/>
        </w:rPr>
        <w:t>stacking</w:t>
      </w:r>
      <w:r>
        <w:t xml:space="preserve"> untuk klasifikasi kanker paru-paru pada citra CT.</w:t>
      </w:r>
    </w:p>
    <w:p w14:paraId="3A9F1DFF" w14:textId="77777777" w:rsidR="00814097" w:rsidRDefault="002D3A97">
      <w:pPr>
        <w:pStyle w:val="Heading2"/>
        <w:tabs>
          <w:tab w:val="left" w:pos="567"/>
        </w:tabs>
        <w:spacing w:before="240"/>
        <w:ind w:left="567" w:hanging="567"/>
      </w:pPr>
      <w:bookmarkStart w:id="28" w:name="_Toc241540215"/>
      <w:r>
        <w:t>2.10</w:t>
      </w:r>
      <w:r>
        <w:tab/>
      </w:r>
      <w:r>
        <w:t>Dataset LIDC-IDRI dan Penanganan Label Ambigu</w:t>
      </w:r>
      <w:bookmarkEnd w:id="28"/>
    </w:p>
    <w:p w14:paraId="054E8BB1" w14:textId="77777777" w:rsidR="00814097" w:rsidRDefault="002D3A97">
      <w:pPr>
        <w:ind w:firstLine="567"/>
        <w:jc w:val="both"/>
      </w:pPr>
      <w:r>
        <w:t>LIDC-IDRI (</w:t>
      </w:r>
      <w:r>
        <w:rPr>
          <w:i/>
        </w:rPr>
        <w:t>Lung Image Database Consortium and Image Database Resource Initiative</w:t>
      </w:r>
      <w:r>
        <w:t xml:space="preserve">) adalah koleksi data CT paru-paru dari 1.010 pasien yang </w:t>
      </w:r>
      <w:r>
        <w:lastRenderedPageBreak/>
        <w:t xml:space="preserve">didistribusikan lewat </w:t>
      </w:r>
      <w:r>
        <w:rPr>
          <w:i/>
        </w:rPr>
        <w:t>The Cancer Imaging Archive</w:t>
      </w:r>
      <w:r>
        <w:t xml:space="preserve"> (TCIA), dikembangkan oleh konsorsium </w:t>
      </w:r>
      <w:r>
        <w:rPr>
          <w:i/>
        </w:rPr>
        <w:t>National Cancer Institute</w:t>
      </w:r>
      <w:r>
        <w:t xml:space="preserve"> Amerika Serikat (Armato et al., 2011). Keunggulan utama LIDC-IDRI dibandingkan dataset citra CT lain yang beredar bebas di Kaggle adalah proses anotasinya: setiap kasus ditelaah secara independen oleh hingga empat radiolog berpengalaman, masing-masing menandai lokasi nodul yang mereka temukan beserta karakteristiknya, termasuk skor keganasan (</w:t>
      </w:r>
      <w:r>
        <w:rPr>
          <w:i/>
        </w:rPr>
        <w:t>malignancy</w:t>
      </w:r>
      <w:r>
        <w:t>) pada skala 1 (sangat mungkin jinak) sampai 5 (sangat mungkin ganas). Anotasi ini disimpan dalam berkas XML terpisah untuk setiap seri pemindaian.</w:t>
      </w:r>
    </w:p>
    <w:p w14:paraId="3151C6CA" w14:textId="77777777" w:rsidR="00814097" w:rsidRDefault="002D3A97">
      <w:pPr>
        <w:ind w:firstLine="567"/>
        <w:jc w:val="both"/>
      </w:pPr>
      <w:r>
        <w:t xml:space="preserve">Karena tiap radiolog menandai nodul secara independen, satu nodul fisik yang sama dapat memiliki hingga empat penanda dari radiolog berbeda pada koordinat yang saling berdekatan tetapi tidak identik persis. Penelitian ini mengelompokkan penanda-penanda yang berjarak dekat, dalam batas toleransi tertentu pada bidang irisan maupun antaririsan, sebagai satu nodul konsensus, lalu menghitung skor keganasan rata-rata dari seluruh radiolog yang menandai nodul tersebut. Skor rata-rata di atas 3 dilabeli </w:t>
      </w:r>
      <w:r>
        <w:rPr>
          <w:i/>
        </w:rPr>
        <w:t>Malignant</w:t>
      </w:r>
      <w:r>
        <w:t xml:space="preserve">, di bawah 3 dilabeli </w:t>
      </w:r>
      <w:r>
        <w:rPr>
          <w:i/>
        </w:rPr>
        <w:t>Benign</w:t>
      </w:r>
      <w:r>
        <w:t>, sedangkan skor rata-rata tepat 3, yang berarti radiolog sendiri tidak sepakat, untuk sementara dianggap ambigu.</w:t>
      </w:r>
    </w:p>
    <w:p w14:paraId="294403C8" w14:textId="77777777" w:rsidR="00814097" w:rsidRDefault="002D3A97">
      <w:pPr>
        <w:ind w:firstLine="567"/>
        <w:jc w:val="both"/>
      </w:pPr>
      <w:r>
        <w:t>Alih-alih membuang nodul ambigu ini, penelitian ini mengikuti pendekatan yang diusulkan Zhang et al. (2022) dalam "</w:t>
      </w:r>
      <w:r>
        <w:rPr>
          <w:i/>
        </w:rPr>
        <w:t>Re-thinking and Re-labeling LIDC-IDRI for Robust Pulmonary Cancer Prediction</w:t>
      </w:r>
      <w:r>
        <w:t xml:space="preserve">": nodul ambigu dilabeli ulang berdasarkan kemiripan visualnya lewat </w:t>
      </w:r>
      <w:r>
        <w:rPr>
          <w:i/>
        </w:rPr>
        <w:t>k-nearest-neighbor</w:t>
      </w:r>
      <w:r>
        <w:t xml:space="preserve"> pada ruang fitur CNN </w:t>
      </w:r>
      <w:r>
        <w:rPr>
          <w:i/>
        </w:rPr>
        <w:t>pre-trained</w:t>
      </w:r>
      <w:r>
        <w:t xml:space="preserve"> terhadap nodul-nodul lain yang labelnya sudah pasti. Logikanya, </w:t>
      </w:r>
      <w:r>
        <w:lastRenderedPageBreak/>
        <w:t>meskipun skor keganasan radiologis untuk nodul tersebut berimbang, karakteristik visualnya seperti tekstur, bentuk, dan tepi tetap dapat dibandingkan secara objektif dengan nodul lain yang sudah memiliki label pasti dari kesepakatan radiolog.</w:t>
      </w:r>
    </w:p>
    <w:p w14:paraId="3151E5AD" w14:textId="77777777" w:rsidR="00814097" w:rsidRDefault="002D3A97">
      <w:pPr>
        <w:pStyle w:val="Heading2"/>
        <w:tabs>
          <w:tab w:val="left" w:pos="567"/>
        </w:tabs>
        <w:spacing w:before="240"/>
        <w:ind w:left="567" w:hanging="567"/>
      </w:pPr>
      <w:bookmarkStart w:id="29" w:name="_Toc241540216"/>
      <w:r>
        <w:t>2.11</w:t>
      </w:r>
      <w:r>
        <w:tab/>
      </w:r>
      <w:r>
        <w:t>Perangkat Lunak yang Digunakan</w:t>
      </w:r>
      <w:bookmarkEnd w:id="29"/>
    </w:p>
    <w:p w14:paraId="2DE4E568" w14:textId="77777777" w:rsidR="00814097" w:rsidRDefault="002D3A97">
      <w:pPr>
        <w:ind w:firstLine="567"/>
        <w:jc w:val="both"/>
      </w:pPr>
      <w:r>
        <w:t xml:space="preserve">Penelitian ini memakai beberapa perangkat lunak utama untuk memproses data, melatih model, dan menyajikan hasilnya. Bahasa pemrograman intinya adalah Python, yang dipilih karena ekosistem pustaka ilmiahnya matang dan menyediakan dukungan luas untuk komputasi numerik maupun </w:t>
      </w:r>
      <w:r>
        <w:rPr>
          <w:i/>
        </w:rPr>
        <w:t>Deep Learning</w:t>
      </w:r>
      <w:r>
        <w:t xml:space="preserve">. Pembangunan dan pelatihan arsitektur EfficientNet-B0 serta ResNet50 dijalankan di atas </w:t>
      </w:r>
      <w:r>
        <w:rPr>
          <w:i/>
        </w:rPr>
        <w:t>framework</w:t>
      </w:r>
      <w:r>
        <w:t xml:space="preserve"> PyTorch, pembagian data dan </w:t>
      </w:r>
      <w:r>
        <w:rPr>
          <w:i/>
        </w:rPr>
        <w:t>meta-learner</w:t>
      </w:r>
      <w:r>
        <w:t xml:space="preserve"> memakai scikit-learn, pembacaan berkas DICOM dari LIDC-IDRI ditangani pustaka pydicom, dan antarmuka </w:t>
      </w:r>
      <w:r>
        <w:rPr>
          <w:i/>
        </w:rPr>
        <w:t>web</w:t>
      </w:r>
      <w:r>
        <w:t xml:space="preserve"> untuk mendemonstrasikan hasil klasifikasi dibangun memakai Streamlit. Penjelasan masing-masing perangkat lunak tersebut diuraikan pada sub-subbab berikut.</w:t>
      </w:r>
    </w:p>
    <w:p w14:paraId="41418C2A" w14:textId="77777777" w:rsidR="00814097" w:rsidRDefault="002D3A97">
      <w:pPr>
        <w:pStyle w:val="Heading3"/>
        <w:tabs>
          <w:tab w:val="left" w:pos="709"/>
        </w:tabs>
        <w:spacing w:before="240"/>
        <w:ind w:left="709" w:hanging="709"/>
      </w:pPr>
      <w:bookmarkStart w:id="30" w:name="_Toc241540217"/>
      <w:r>
        <w:t>2.11.1</w:t>
      </w:r>
      <w:r>
        <w:tab/>
      </w:r>
      <w:r>
        <w:t>Python dan PyTorch</w:t>
      </w:r>
      <w:bookmarkEnd w:id="30"/>
    </w:p>
    <w:p w14:paraId="0AAB08BE" w14:textId="77777777" w:rsidR="00814097" w:rsidRDefault="002D3A97">
      <w:pPr>
        <w:ind w:firstLine="567"/>
        <w:jc w:val="both"/>
      </w:pPr>
      <w:r>
        <w:t xml:space="preserve">Python adalah bahasa pemrograman tingkat tinggi yang banyak dipakai dalam penelitian ilmiah karena sintaksnya ringkas dan tersedianya pustaka komputasi yang lengkap. Salah satu pustaka dasarnya adalah NumPy, yang menyediakan struktur larik multidimensi beserta operasi vektor yang efisien dan menjadi fondasi bagi hampir seluruh pustaka ilmiah Python (Harris et al., 2020). Dalam penelitian ini NumPy dipakai untuk menyusun vektor probabilitas </w:t>
      </w:r>
      <w:r>
        <w:lastRenderedPageBreak/>
        <w:t xml:space="preserve">masukan </w:t>
      </w:r>
      <w:r>
        <w:rPr>
          <w:i/>
        </w:rPr>
        <w:t>meta-learner</w:t>
      </w:r>
      <w:r>
        <w:t>, menghitung metrik evaluasi, dan mengolah larik piksel hasil pembacaan berkas DICOM.</w:t>
      </w:r>
    </w:p>
    <w:p w14:paraId="5E7B2090" w14:textId="77777777" w:rsidR="00814097" w:rsidRDefault="002D3A97">
      <w:pPr>
        <w:ind w:firstLine="567"/>
        <w:jc w:val="both"/>
      </w:pPr>
      <w:r>
        <w:t xml:space="preserve">PyTorch adalah </w:t>
      </w:r>
      <w:r>
        <w:rPr>
          <w:i/>
        </w:rPr>
        <w:t>framework Deep Learning</w:t>
      </w:r>
      <w:r>
        <w:t xml:space="preserve"> yang membangun graf komputasi secara dinamis pada saat program dijalankan, sehingga model dapat ditulis dan diperiksa seperti program Python biasa dan proses eksperimen maupun </w:t>
      </w:r>
      <w:r>
        <w:rPr>
          <w:i/>
        </w:rPr>
        <w:t>debugging</w:t>
      </w:r>
      <w:r>
        <w:t xml:space="preserve"> menjadi lebih mudah (Paszke et al., 2019). Melalui modul </w:t>
      </w:r>
      <w:r>
        <w:rPr>
          <w:rFonts w:ascii="Consolas" w:eastAsia="Consolas" w:hAnsi="Consolas" w:cs="Consolas"/>
          <w:sz w:val="21"/>
        </w:rPr>
        <w:t>torchvision</w:t>
      </w:r>
      <w:r>
        <w:t xml:space="preserve">, PyTorch menyediakan arsitektur EfficientNet-B0 dan ResNet50 beserta bobot </w:t>
      </w:r>
      <w:r>
        <w:rPr>
          <w:i/>
        </w:rPr>
        <w:t>pre-trained</w:t>
      </w:r>
      <w:r>
        <w:t xml:space="preserve"> ImageNet yang dipakai sebagai titik awal </w:t>
      </w:r>
      <w:r>
        <w:rPr>
          <w:i/>
        </w:rPr>
        <w:t>transfer learning</w:t>
      </w:r>
      <w:r>
        <w:t xml:space="preserve">. PyTorch juga menjalankan pelatihan pada </w:t>
      </w:r>
      <w:r>
        <w:rPr>
          <w:i/>
        </w:rPr>
        <w:t>Graphics Processing Unit</w:t>
      </w:r>
      <w:r>
        <w:t xml:space="preserve"> (GPU) lewat </w:t>
      </w:r>
      <w:r>
        <w:rPr>
          <w:i/>
        </w:rPr>
        <w:t>Compute Unified Device Architecture</w:t>
      </w:r>
      <w:r>
        <w:t xml:space="preserve"> (CUDA), termasuk pelatihan presisi campuran (</w:t>
      </w:r>
      <w:r>
        <w:rPr>
          <w:i/>
        </w:rPr>
        <w:t>automatic mixed precision</w:t>
      </w:r>
      <w:r>
        <w:t>) yang dipakai penelitian ini untuk mempercepat pelatihan pada resolusi 512 piksel.</w:t>
      </w:r>
    </w:p>
    <w:p w14:paraId="349D0F5A" w14:textId="77777777" w:rsidR="00814097" w:rsidRDefault="002D3A97">
      <w:pPr>
        <w:pStyle w:val="Heading3"/>
        <w:tabs>
          <w:tab w:val="left" w:pos="709"/>
        </w:tabs>
        <w:spacing w:before="240"/>
        <w:ind w:left="709" w:hanging="709"/>
      </w:pPr>
      <w:bookmarkStart w:id="31" w:name="_Toc241540218"/>
      <w:r>
        <w:t>2.11.2</w:t>
      </w:r>
      <w:r>
        <w:tab/>
      </w:r>
      <w:r>
        <w:t>scikit-learn</w:t>
      </w:r>
      <w:bookmarkEnd w:id="31"/>
    </w:p>
    <w:p w14:paraId="0862BDC6" w14:textId="77777777" w:rsidR="00814097" w:rsidRDefault="002D3A97">
      <w:pPr>
        <w:ind w:firstLine="567"/>
        <w:jc w:val="both"/>
      </w:pPr>
      <w:r>
        <w:t xml:space="preserve">scikit-learn adalah modul Python yang memadukan beragam algoritma </w:t>
      </w:r>
      <w:r>
        <w:rPr>
          <w:i/>
        </w:rPr>
        <w:t>machine learning</w:t>
      </w:r>
      <w:r>
        <w:t xml:space="preserve"> untuk persoalan </w:t>
      </w:r>
      <w:r>
        <w:rPr>
          <w:i/>
        </w:rPr>
        <w:t>supervised</w:t>
      </w:r>
      <w:r>
        <w:t xml:space="preserve"> maupun </w:t>
      </w:r>
      <w:r>
        <w:rPr>
          <w:i/>
        </w:rPr>
        <w:t>unsupervised</w:t>
      </w:r>
      <w:r>
        <w:t xml:space="preserve"> berskala menengah, dengan penekanan pada kemudahan pemakaian, performa, dokumentasi, dan konsistensi antarmuka pemrogramannya (Pedregosa et al., 2011). Karena setiap algoritma di dalamnya mengikuti pola pemakaian yang seragam, komponen seperti pembagi data, model, dan fungsi metrik dapat dirangkai dengan cara yang sama sehingga kode eksperimen menjadi ringkas dan mudah diperiksa ulang.</w:t>
      </w:r>
    </w:p>
    <w:p w14:paraId="4F1712BF" w14:textId="77777777" w:rsidR="00814097" w:rsidRDefault="002D3A97">
      <w:pPr>
        <w:ind w:firstLine="567"/>
        <w:jc w:val="both"/>
      </w:pPr>
      <w:r>
        <w:t xml:space="preserve">Dalam penelitian ini scikit-learn dipakai pada tiga bagian penting. Pertama, kelas </w:t>
      </w:r>
      <w:r>
        <w:rPr>
          <w:rFonts w:ascii="Consolas" w:eastAsia="Consolas" w:hAnsi="Consolas" w:cs="Consolas"/>
          <w:sz w:val="21"/>
        </w:rPr>
        <w:t>StratifiedGroupKFold</w:t>
      </w:r>
      <w:r>
        <w:t xml:space="preserve"> membagi data menjadi </w:t>
      </w:r>
      <w:r>
        <w:rPr>
          <w:i/>
        </w:rPr>
        <w:t>held-out test set</w:t>
      </w:r>
      <w:r>
        <w:t xml:space="preserve"> dan lima </w:t>
      </w:r>
      <w:r>
        <w:rPr>
          <w:i/>
        </w:rPr>
        <w:lastRenderedPageBreak/>
        <w:t>fold</w:t>
      </w:r>
      <w:r>
        <w:t xml:space="preserve"> dengan menjaga proporsi kelas sekaligus memastikan citra dari pasien yang sama tidak tersebar ke dua bagian. Kedua, kelas </w:t>
      </w:r>
      <w:r>
        <w:rPr>
          <w:rFonts w:ascii="Consolas" w:eastAsia="Consolas" w:hAnsi="Consolas" w:cs="Consolas"/>
          <w:sz w:val="21"/>
        </w:rPr>
        <w:t>LogisticRegression</w:t>
      </w:r>
      <w:r>
        <w:t xml:space="preserve"> menjadi </w:t>
      </w:r>
      <w:r>
        <w:rPr>
          <w:i/>
        </w:rPr>
        <w:t>meta-learner</w:t>
      </w:r>
      <w:r>
        <w:t xml:space="preserve"> pada </w:t>
      </w:r>
      <w:r>
        <w:rPr>
          <w:i/>
        </w:rPr>
        <w:t>ensemble stacking</w:t>
      </w:r>
      <w:r>
        <w:t xml:space="preserve">. Ketiga, modul metrik scikit-learn menghitung </w:t>
      </w:r>
      <w:r>
        <w:rPr>
          <w:i/>
        </w:rPr>
        <w:t>confusion matrix</w:t>
      </w:r>
      <w:r>
        <w:t xml:space="preserve">, presisi, </w:t>
      </w:r>
      <w:r>
        <w:rPr>
          <w:i/>
        </w:rPr>
        <w:t>recall</w:t>
      </w:r>
      <w:r>
        <w:t xml:space="preserve">, </w:t>
      </w:r>
      <w:r>
        <w:rPr>
          <w:i/>
        </w:rPr>
        <w:t>F1-Score</w:t>
      </w:r>
      <w:r>
        <w:t>, dan ROC-AUC yang dilaporkan pada Bab IV.</w:t>
      </w:r>
    </w:p>
    <w:p w14:paraId="4336FD9B" w14:textId="77777777" w:rsidR="00814097" w:rsidRDefault="002D3A97">
      <w:pPr>
        <w:pStyle w:val="Heading3"/>
        <w:tabs>
          <w:tab w:val="left" w:pos="709"/>
        </w:tabs>
        <w:spacing w:before="240"/>
        <w:ind w:left="709" w:hanging="709"/>
      </w:pPr>
      <w:bookmarkStart w:id="32" w:name="_Toc241540219"/>
      <w:r>
        <w:t>2.11.3</w:t>
      </w:r>
      <w:r>
        <w:tab/>
      </w:r>
      <w:r>
        <w:t>pydicom</w:t>
      </w:r>
      <w:bookmarkEnd w:id="32"/>
    </w:p>
    <w:p w14:paraId="2FAC0371" w14:textId="77777777" w:rsidR="00814097" w:rsidRDefault="002D3A97">
      <w:pPr>
        <w:ind w:firstLine="567"/>
        <w:jc w:val="both"/>
      </w:pPr>
      <w:r>
        <w:t>pydicom adalah pustaka Python sumber terbuka untuk membaca dan menulis berkas DICOM, sehingga data citra medis beserta metadatanya dapat diolah langsung dari program Python tanpa perangkat lunak radiologi khusus (Mason, 2011). Setiap berkas DICOM yang dibaca pydicom menjadi satu objek yang atributnya, misalnya jenis pemindaian atau parameter konversi nilai piksel, dapat diakses seperti atribut objek Python biasa, sedangkan nilai piksel mentahnya tersedia sebagai larik NumPy.</w:t>
      </w:r>
    </w:p>
    <w:p w14:paraId="750CE19C" w14:textId="77777777" w:rsidR="00814097" w:rsidRDefault="002D3A97">
      <w:pPr>
        <w:ind w:firstLine="567"/>
        <w:jc w:val="both"/>
      </w:pPr>
      <w:r>
        <w:t xml:space="preserve">Pada penelitian ini pydicom berperan pada dua tahap pemrosesan LIDC-IDRI. Pada tahap penyaringan, hanya kepala berkas yang dibaca untuk mencatat tag </w:t>
      </w:r>
      <w:r>
        <w:rPr>
          <w:rFonts w:ascii="Consolas" w:eastAsia="Consolas" w:hAnsi="Consolas" w:cs="Consolas"/>
          <w:sz w:val="21"/>
        </w:rPr>
        <w:t>Modality</w:t>
      </w:r>
      <w:r>
        <w:t xml:space="preserve"> dari seluruh 1.308 seri pemindaian, sehingga prosesnya cepat karena nilai piksel tidak ikut dimuat. Pada tahap ekstraksi, nilai piksel mentah dibaca lalu dikonversi ke HU memakai atribut </w:t>
      </w:r>
      <w:r>
        <w:rPr>
          <w:rFonts w:ascii="Consolas" w:eastAsia="Consolas" w:hAnsi="Consolas" w:cs="Consolas"/>
          <w:sz w:val="21"/>
        </w:rPr>
        <w:t>RescaleSlope</w:t>
      </w:r>
      <w:r>
        <w:t xml:space="preserve"> dan </w:t>
      </w:r>
      <w:r>
        <w:rPr>
          <w:rFonts w:ascii="Consolas" w:eastAsia="Consolas" w:hAnsi="Consolas" w:cs="Consolas"/>
          <w:sz w:val="21"/>
        </w:rPr>
        <w:t>RescaleIntercept</w:t>
      </w:r>
      <w:r>
        <w:t xml:space="preserve"> pada berkas yang sama, sebelum dipetakan ke citra 8 bit dengan </w:t>
      </w:r>
      <w:r>
        <w:rPr>
          <w:i/>
        </w:rPr>
        <w:t>windowing</w:t>
      </w:r>
      <w:r>
        <w:t xml:space="preserve"> sebagaimana persamaan (2.1).</w:t>
      </w:r>
    </w:p>
    <w:p w14:paraId="0A381C87" w14:textId="77777777" w:rsidR="00814097" w:rsidRDefault="002D3A97">
      <w:pPr>
        <w:pStyle w:val="Heading3"/>
        <w:tabs>
          <w:tab w:val="left" w:pos="709"/>
        </w:tabs>
        <w:spacing w:before="240"/>
        <w:ind w:left="709" w:hanging="709"/>
      </w:pPr>
      <w:bookmarkStart w:id="33" w:name="_Toc241540220"/>
      <w:r>
        <w:lastRenderedPageBreak/>
        <w:t>2.11.4</w:t>
      </w:r>
      <w:r>
        <w:tab/>
      </w:r>
      <w:r>
        <w:t>Streamlit</w:t>
      </w:r>
      <w:bookmarkEnd w:id="33"/>
    </w:p>
    <w:p w14:paraId="25AB2E74" w14:textId="77777777" w:rsidR="00814097" w:rsidRDefault="002D3A97">
      <w:pPr>
        <w:ind w:firstLine="567"/>
        <w:jc w:val="both"/>
      </w:pPr>
      <w:r>
        <w:t xml:space="preserve">Streamlit adalah </w:t>
      </w:r>
      <w:r>
        <w:rPr>
          <w:i/>
        </w:rPr>
        <w:t>framework</w:t>
      </w:r>
      <w:r>
        <w:t xml:space="preserve"> sumber terbuka untuk membangun dan menjalankan aplikasi </w:t>
      </w:r>
      <w:r>
        <w:rPr>
          <w:i/>
        </w:rPr>
        <w:t>web</w:t>
      </w:r>
      <w:r>
        <w:t xml:space="preserve"> sepenuhnya dengan bahasa Python, tanpa perlu menulis kode antarmuka seperti </w:t>
      </w:r>
      <w:r>
        <w:rPr>
          <w:i/>
        </w:rPr>
        <w:t>HyperText Markup Language</w:t>
      </w:r>
      <w:r>
        <w:t xml:space="preserve"> (HTML) atau JavaScript secara terpisah (Khorasani et al., 2022). Setiap komponen antarmuka, misalnya tombol, penggeser nilai, dan kolom unggah berkas, dibuat dengan memanggil satu fungsi Python, lalu Streamlit menjalankan ulang skrip dari atas setiap kali pengguna berinteraksi sehingga tampilan selalu mengikuti nilai masukan terbaru.</w:t>
      </w:r>
    </w:p>
    <w:p w14:paraId="3321CF97" w14:textId="77777777" w:rsidR="00814097" w:rsidRDefault="002D3A97">
      <w:pPr>
        <w:ind w:firstLine="567"/>
        <w:jc w:val="both"/>
      </w:pPr>
      <w:r>
        <w:t xml:space="preserve">Dalam penelitian ini Streamlit dipakai untuk membangun prototipe aplikasi demonstrasi klasifikasi. Karena skrip dijalankan ulang pada setiap interaksi, pemuatan kesepuluh model dasar, </w:t>
      </w:r>
      <w:r>
        <w:rPr>
          <w:i/>
        </w:rPr>
        <w:t>meta-learner</w:t>
      </w:r>
      <w:r>
        <w:t xml:space="preserve">, dan model validasi input dibungkus dengan dekorator </w:t>
      </w:r>
      <w:r>
        <w:rPr>
          <w:rFonts w:ascii="Consolas" w:eastAsia="Consolas" w:hAnsi="Consolas" w:cs="Consolas"/>
          <w:sz w:val="21"/>
        </w:rPr>
        <w:t>@st.cache_resource</w:t>
      </w:r>
      <w:r>
        <w:t xml:space="preserve"> agar model hanya dimuat sekali dan disimpan di memori. Komponen </w:t>
      </w:r>
      <w:r>
        <w:rPr>
          <w:rFonts w:ascii="Consolas" w:eastAsia="Consolas" w:hAnsi="Consolas" w:cs="Consolas"/>
          <w:sz w:val="21"/>
        </w:rPr>
        <w:t>st.file_uploader</w:t>
      </w:r>
      <w:r>
        <w:t xml:space="preserve"> dipakai untuk menerima citra dari pengguna, sedangkan </w:t>
      </w:r>
      <w:r>
        <w:rPr>
          <w:rFonts w:ascii="Consolas" w:eastAsia="Consolas" w:hAnsi="Consolas" w:cs="Consolas"/>
          <w:sz w:val="21"/>
        </w:rPr>
        <w:t>st.slider</w:t>
      </w:r>
      <w:r>
        <w:t xml:space="preserve"> dipakai untuk menggeser ambang keputusan kelas </w:t>
      </w:r>
      <w:r>
        <w:rPr>
          <w:i/>
        </w:rPr>
        <w:t>Malignant</w:t>
      </w:r>
      <w:r>
        <w:t xml:space="preserve"> secara interaktif.</w:t>
      </w:r>
    </w:p>
    <w:p w14:paraId="33259738" w14:textId="77777777" w:rsidR="00814097" w:rsidRDefault="002D3A97">
      <w:pPr>
        <w:pStyle w:val="Heading2"/>
        <w:tabs>
          <w:tab w:val="left" w:pos="567"/>
        </w:tabs>
        <w:spacing w:before="240"/>
        <w:ind w:left="567" w:hanging="567"/>
      </w:pPr>
      <w:bookmarkStart w:id="34" w:name="_Toc241540221"/>
      <w:r>
        <w:t>2.12</w:t>
      </w:r>
      <w:r>
        <w:tab/>
      </w:r>
      <w:r>
        <w:t>Penelitian Terkait</w:t>
      </w:r>
      <w:bookmarkEnd w:id="34"/>
    </w:p>
    <w:p w14:paraId="4426FE22" w14:textId="77777777" w:rsidR="00814097" w:rsidRDefault="002D3A97">
      <w:pPr>
        <w:ind w:firstLine="567"/>
        <w:jc w:val="both"/>
      </w:pPr>
      <w:r>
        <w:t>Tabel 2.1 merangkum penelitian terdahulu mengenai klasifikasi kanker paru-paru dan nodul paru pada citra CT yang menjadi rujukan metodologis sekaligus pembanding dalam penelitian ini. Penelitian-penelitian tersebut diurutkan menurut tahun terbitnya dan dirangkum berdasarkan objektif, metode, akurasi yang dilaporkan, serta dataset yang dipakai, sehingga perbedaan kondisi pengujian antarpenelitian dapat terlihat dengan jelas.</w:t>
      </w:r>
    </w:p>
    <w:p w14:paraId="26F0406F" w14:textId="77777777" w:rsidR="00814097" w:rsidRDefault="002D3A97">
      <w:pPr>
        <w:pStyle w:val="CaptionTabel"/>
        <w:keepNext/>
      </w:pPr>
      <w:bookmarkStart w:id="35" w:name="_Toc241540274"/>
      <w:r>
        <w:lastRenderedPageBreak/>
        <w:t>Tabel 2.1 Penelitian Terkait</w:t>
      </w:r>
      <w:bookmarkEnd w:id="35"/>
    </w:p>
    <w:tbl>
      <w:tblPr>
        <w:tblW w:w="0" w:type="auto"/>
        <w:jc w:val="center"/>
        <w:tblLayout w:type="fixed"/>
        <w:tblCellMar>
          <w:left w:w="45" w:type="dxa"/>
          <w:right w:w="45" w:type="dxa"/>
        </w:tblCellMar>
        <w:tblLook w:val="04A0" w:firstRow="1" w:lastRow="0" w:firstColumn="1" w:lastColumn="0" w:noHBand="0" w:noVBand="1"/>
      </w:tblPr>
      <w:tblGrid>
        <w:gridCol w:w="1270"/>
        <w:gridCol w:w="1671"/>
        <w:gridCol w:w="1619"/>
        <w:gridCol w:w="1646"/>
        <w:gridCol w:w="1730"/>
      </w:tblGrid>
      <w:tr w:rsidR="00814097" w14:paraId="474FE605" w14:textId="77777777">
        <w:trPr>
          <w:cantSplit/>
          <w:tblHeader/>
          <w:jc w:val="center"/>
        </w:trPr>
        <w:tc>
          <w:tcPr>
            <w:tcW w:w="1270"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9E4B33F" w14:textId="77777777" w:rsidR="00814097" w:rsidRDefault="002D3A97">
            <w:pPr>
              <w:keepNext/>
              <w:spacing w:before="20" w:after="20" w:line="240" w:lineRule="auto"/>
              <w:jc w:val="center"/>
            </w:pPr>
            <w:r>
              <w:rPr>
                <w:b/>
                <w:sz w:val="22"/>
              </w:rPr>
              <w:t>Peneliti (Tahun)</w:t>
            </w:r>
          </w:p>
        </w:tc>
        <w:tc>
          <w:tcPr>
            <w:tcW w:w="1671"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5BD5853" w14:textId="77777777" w:rsidR="00814097" w:rsidRDefault="002D3A97">
            <w:pPr>
              <w:keepNext/>
              <w:spacing w:before="20" w:after="20" w:line="240" w:lineRule="auto"/>
              <w:jc w:val="center"/>
            </w:pPr>
            <w:r>
              <w:rPr>
                <w:b/>
                <w:sz w:val="22"/>
              </w:rPr>
              <w:t>Objektif</w:t>
            </w:r>
          </w:p>
        </w:tc>
        <w:tc>
          <w:tcPr>
            <w:tcW w:w="1619"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BF212DC" w14:textId="77777777" w:rsidR="00814097" w:rsidRDefault="002D3A97">
            <w:pPr>
              <w:keepNext/>
              <w:spacing w:before="20" w:after="20" w:line="240" w:lineRule="auto"/>
              <w:jc w:val="center"/>
            </w:pPr>
            <w:r>
              <w:rPr>
                <w:b/>
                <w:sz w:val="22"/>
              </w:rPr>
              <w:t>Metode</w:t>
            </w:r>
          </w:p>
        </w:tc>
        <w:tc>
          <w:tcPr>
            <w:tcW w:w="1646"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0CA704B" w14:textId="77777777" w:rsidR="00814097" w:rsidRDefault="002D3A97">
            <w:pPr>
              <w:keepNext/>
              <w:spacing w:before="20" w:after="20" w:line="240" w:lineRule="auto"/>
              <w:jc w:val="center"/>
            </w:pPr>
            <w:r>
              <w:rPr>
                <w:b/>
                <w:sz w:val="22"/>
              </w:rPr>
              <w:t>Akurasi</w:t>
            </w:r>
          </w:p>
        </w:tc>
        <w:tc>
          <w:tcPr>
            <w:tcW w:w="1730"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1142B614" w14:textId="77777777" w:rsidR="00814097" w:rsidRDefault="002D3A97">
            <w:pPr>
              <w:keepNext/>
              <w:spacing w:before="20" w:after="20" w:line="240" w:lineRule="auto"/>
              <w:jc w:val="center"/>
            </w:pPr>
            <w:r>
              <w:rPr>
                <w:b/>
                <w:sz w:val="22"/>
              </w:rPr>
              <w:t>Dataset</w:t>
            </w:r>
          </w:p>
        </w:tc>
      </w:tr>
      <w:tr w:rsidR="00814097" w14:paraId="61F3F6AA" w14:textId="77777777">
        <w:trPr>
          <w:cantSplit/>
          <w:jc w:val="center"/>
        </w:trPr>
        <w:tc>
          <w:tcPr>
            <w:tcW w:w="1270" w:type="dxa"/>
            <w:tcBorders>
              <w:top w:val="single" w:sz="4" w:space="0" w:color="000000"/>
              <w:left w:val="single" w:sz="4" w:space="0" w:color="000000"/>
              <w:bottom w:val="single" w:sz="4" w:space="0" w:color="000000"/>
              <w:right w:val="single" w:sz="4" w:space="0" w:color="000000"/>
            </w:tcBorders>
          </w:tcPr>
          <w:p w14:paraId="5F3835F7" w14:textId="77777777" w:rsidR="00814097" w:rsidRDefault="002D3A97">
            <w:pPr>
              <w:spacing w:before="20" w:after="20" w:line="240" w:lineRule="auto"/>
            </w:pPr>
            <w:r>
              <w:rPr>
                <w:sz w:val="22"/>
              </w:rPr>
              <w:t>Al-Yasriy et al. (2020)</w:t>
            </w:r>
          </w:p>
        </w:tc>
        <w:tc>
          <w:tcPr>
            <w:tcW w:w="1671" w:type="dxa"/>
            <w:tcBorders>
              <w:top w:val="single" w:sz="4" w:space="0" w:color="000000"/>
              <w:left w:val="single" w:sz="4" w:space="0" w:color="000000"/>
              <w:bottom w:val="single" w:sz="4" w:space="0" w:color="000000"/>
              <w:right w:val="single" w:sz="4" w:space="0" w:color="000000"/>
            </w:tcBorders>
          </w:tcPr>
          <w:p w14:paraId="0A7B3101" w14:textId="77777777" w:rsidR="00814097" w:rsidRDefault="002D3A97">
            <w:pPr>
              <w:spacing w:before="20" w:after="20" w:line="240" w:lineRule="auto"/>
            </w:pPr>
            <w:r>
              <w:rPr>
                <w:sz w:val="22"/>
              </w:rPr>
              <w:t>Diagnosis citra CT paru ke dalam kelas normal, jinak, dan ganas</w:t>
            </w:r>
          </w:p>
        </w:tc>
        <w:tc>
          <w:tcPr>
            <w:tcW w:w="1619" w:type="dxa"/>
            <w:tcBorders>
              <w:top w:val="single" w:sz="4" w:space="0" w:color="000000"/>
              <w:left w:val="single" w:sz="4" w:space="0" w:color="000000"/>
              <w:bottom w:val="single" w:sz="4" w:space="0" w:color="000000"/>
              <w:right w:val="single" w:sz="4" w:space="0" w:color="000000"/>
            </w:tcBorders>
          </w:tcPr>
          <w:p w14:paraId="3313B8E6" w14:textId="77777777" w:rsidR="00814097" w:rsidRDefault="002D3A97">
            <w:pPr>
              <w:spacing w:before="20" w:after="20" w:line="240" w:lineRule="auto"/>
            </w:pPr>
            <w:r>
              <w:rPr>
                <w:sz w:val="22"/>
              </w:rPr>
              <w:t>CNN dengan arsitektur AlexNet</w:t>
            </w:r>
          </w:p>
        </w:tc>
        <w:tc>
          <w:tcPr>
            <w:tcW w:w="1646" w:type="dxa"/>
            <w:tcBorders>
              <w:top w:val="single" w:sz="4" w:space="0" w:color="000000"/>
              <w:left w:val="single" w:sz="4" w:space="0" w:color="000000"/>
              <w:bottom w:val="single" w:sz="4" w:space="0" w:color="000000"/>
              <w:right w:val="single" w:sz="4" w:space="0" w:color="000000"/>
            </w:tcBorders>
          </w:tcPr>
          <w:p w14:paraId="16A9189D" w14:textId="77777777" w:rsidR="00814097" w:rsidRDefault="002D3A97">
            <w:pPr>
              <w:spacing w:before="20" w:after="20" w:line="240" w:lineRule="auto"/>
            </w:pPr>
            <w:r>
              <w:rPr>
                <w:sz w:val="22"/>
              </w:rPr>
              <w:t>93,548% (sensitivitas 95,714%, spesifisitas 95%)</w:t>
            </w:r>
          </w:p>
        </w:tc>
        <w:tc>
          <w:tcPr>
            <w:tcW w:w="1730" w:type="dxa"/>
            <w:tcBorders>
              <w:top w:val="single" w:sz="4" w:space="0" w:color="000000"/>
              <w:left w:val="single" w:sz="4" w:space="0" w:color="000000"/>
              <w:bottom w:val="single" w:sz="4" w:space="0" w:color="000000"/>
              <w:right w:val="single" w:sz="4" w:space="0" w:color="000000"/>
            </w:tcBorders>
          </w:tcPr>
          <w:p w14:paraId="7021F654" w14:textId="77777777" w:rsidR="00814097" w:rsidRDefault="002D3A97">
            <w:pPr>
              <w:spacing w:before="20" w:after="20" w:line="240" w:lineRule="auto"/>
            </w:pPr>
            <w:r>
              <w:rPr>
                <w:sz w:val="22"/>
              </w:rPr>
              <w:t>IQ-OTH/NCCD, dikumpulkan dari rumah sakit di Irak</w:t>
            </w:r>
          </w:p>
        </w:tc>
      </w:tr>
      <w:tr w:rsidR="00814097" w14:paraId="7F9AF4E0" w14:textId="77777777">
        <w:trPr>
          <w:cantSplit/>
          <w:jc w:val="center"/>
        </w:trPr>
        <w:tc>
          <w:tcPr>
            <w:tcW w:w="1270" w:type="dxa"/>
            <w:tcBorders>
              <w:top w:val="single" w:sz="4" w:space="0" w:color="000000"/>
              <w:left w:val="single" w:sz="4" w:space="0" w:color="000000"/>
              <w:bottom w:val="single" w:sz="4" w:space="0" w:color="000000"/>
              <w:right w:val="single" w:sz="4" w:space="0" w:color="000000"/>
            </w:tcBorders>
          </w:tcPr>
          <w:p w14:paraId="674AC53A" w14:textId="77777777" w:rsidR="00814097" w:rsidRDefault="002D3A97">
            <w:pPr>
              <w:spacing w:before="20" w:after="20" w:line="240" w:lineRule="auto"/>
            </w:pPr>
            <w:r>
              <w:rPr>
                <w:sz w:val="22"/>
              </w:rPr>
              <w:t>Huang et al. (2022)</w:t>
            </w:r>
          </w:p>
        </w:tc>
        <w:tc>
          <w:tcPr>
            <w:tcW w:w="1671" w:type="dxa"/>
            <w:tcBorders>
              <w:top w:val="single" w:sz="4" w:space="0" w:color="000000"/>
              <w:left w:val="single" w:sz="4" w:space="0" w:color="000000"/>
              <w:bottom w:val="single" w:sz="4" w:space="0" w:color="000000"/>
              <w:right w:val="single" w:sz="4" w:space="0" w:color="000000"/>
            </w:tcBorders>
          </w:tcPr>
          <w:p w14:paraId="3A7D2A5F" w14:textId="77777777" w:rsidR="00814097" w:rsidRDefault="002D3A97">
            <w:pPr>
              <w:spacing w:before="20" w:after="20" w:line="240" w:lineRule="auto"/>
            </w:pPr>
            <w:r>
              <w:rPr>
                <w:sz w:val="22"/>
              </w:rPr>
              <w:t>Klasifikasi nodul paru jinak dan ganas pada CT toraks</w:t>
            </w:r>
          </w:p>
        </w:tc>
        <w:tc>
          <w:tcPr>
            <w:tcW w:w="1619" w:type="dxa"/>
            <w:tcBorders>
              <w:top w:val="single" w:sz="4" w:space="0" w:color="000000"/>
              <w:left w:val="single" w:sz="4" w:space="0" w:color="000000"/>
              <w:bottom w:val="single" w:sz="4" w:space="0" w:color="000000"/>
              <w:right w:val="single" w:sz="4" w:space="0" w:color="000000"/>
            </w:tcBorders>
          </w:tcPr>
          <w:p w14:paraId="6ECF525B" w14:textId="77777777" w:rsidR="00814097" w:rsidRDefault="002D3A97">
            <w:pPr>
              <w:spacing w:before="20" w:after="20" w:line="240" w:lineRule="auto"/>
            </w:pPr>
            <w:r>
              <w:rPr>
                <w:i/>
                <w:sz w:val="22"/>
              </w:rPr>
              <w:t>Self-supervised transfer learning</w:t>
            </w:r>
            <w:r>
              <w:rPr>
                <w:sz w:val="22"/>
              </w:rPr>
              <w:t xml:space="preserve"> berbasis adaptasi domain pada CNN tiga dimensi (SSTL-DA)</w:t>
            </w:r>
          </w:p>
        </w:tc>
        <w:tc>
          <w:tcPr>
            <w:tcW w:w="1646" w:type="dxa"/>
            <w:tcBorders>
              <w:top w:val="single" w:sz="4" w:space="0" w:color="000000"/>
              <w:left w:val="single" w:sz="4" w:space="0" w:color="000000"/>
              <w:bottom w:val="single" w:sz="4" w:space="0" w:color="000000"/>
              <w:right w:val="single" w:sz="4" w:space="0" w:color="000000"/>
            </w:tcBorders>
          </w:tcPr>
          <w:p w14:paraId="229750B7" w14:textId="77777777" w:rsidR="00814097" w:rsidRDefault="002D3A97">
            <w:pPr>
              <w:spacing w:before="20" w:after="20" w:line="240" w:lineRule="auto"/>
            </w:pPr>
            <w:r>
              <w:rPr>
                <w:sz w:val="22"/>
              </w:rPr>
              <w:t>91,07% (AUC 95,84%)</w:t>
            </w:r>
          </w:p>
        </w:tc>
        <w:tc>
          <w:tcPr>
            <w:tcW w:w="1730" w:type="dxa"/>
            <w:tcBorders>
              <w:top w:val="single" w:sz="4" w:space="0" w:color="000000"/>
              <w:left w:val="single" w:sz="4" w:space="0" w:color="000000"/>
              <w:bottom w:val="single" w:sz="4" w:space="0" w:color="000000"/>
              <w:right w:val="single" w:sz="4" w:space="0" w:color="000000"/>
            </w:tcBorders>
          </w:tcPr>
          <w:p w14:paraId="22004670" w14:textId="77777777" w:rsidR="00814097" w:rsidRDefault="002D3A97">
            <w:pPr>
              <w:spacing w:before="20" w:after="20" w:line="240" w:lineRule="auto"/>
            </w:pPr>
            <w:r>
              <w:rPr>
                <w:sz w:val="22"/>
              </w:rPr>
              <w:t>LIDC-IDRI</w:t>
            </w:r>
          </w:p>
        </w:tc>
      </w:tr>
      <w:tr w:rsidR="00814097" w14:paraId="6A8C8401" w14:textId="77777777">
        <w:trPr>
          <w:cantSplit/>
          <w:jc w:val="center"/>
        </w:trPr>
        <w:tc>
          <w:tcPr>
            <w:tcW w:w="1270" w:type="dxa"/>
            <w:tcBorders>
              <w:top w:val="single" w:sz="4" w:space="0" w:color="000000"/>
              <w:left w:val="single" w:sz="4" w:space="0" w:color="000000"/>
              <w:bottom w:val="single" w:sz="4" w:space="0" w:color="000000"/>
              <w:right w:val="single" w:sz="4" w:space="0" w:color="000000"/>
            </w:tcBorders>
          </w:tcPr>
          <w:p w14:paraId="76B12C6F" w14:textId="77777777" w:rsidR="00814097" w:rsidRDefault="002D3A97">
            <w:pPr>
              <w:spacing w:before="20" w:after="20" w:line="240" w:lineRule="auto"/>
            </w:pPr>
            <w:r>
              <w:rPr>
                <w:sz w:val="22"/>
              </w:rPr>
              <w:t>Shi et al. (2022)</w:t>
            </w:r>
          </w:p>
        </w:tc>
        <w:tc>
          <w:tcPr>
            <w:tcW w:w="1671" w:type="dxa"/>
            <w:tcBorders>
              <w:top w:val="single" w:sz="4" w:space="0" w:color="000000"/>
              <w:left w:val="single" w:sz="4" w:space="0" w:color="000000"/>
              <w:bottom w:val="single" w:sz="4" w:space="0" w:color="000000"/>
              <w:right w:val="single" w:sz="4" w:space="0" w:color="000000"/>
            </w:tcBorders>
          </w:tcPr>
          <w:p w14:paraId="0602904B" w14:textId="77777777" w:rsidR="00814097" w:rsidRDefault="002D3A97">
            <w:pPr>
              <w:spacing w:before="20" w:after="20" w:line="240" w:lineRule="auto"/>
            </w:pPr>
            <w:r>
              <w:rPr>
                <w:sz w:val="22"/>
              </w:rPr>
              <w:t>Diagnosis nodul paru jinak dan ganas pada CT dada</w:t>
            </w:r>
          </w:p>
        </w:tc>
        <w:tc>
          <w:tcPr>
            <w:tcW w:w="1619" w:type="dxa"/>
            <w:tcBorders>
              <w:top w:val="single" w:sz="4" w:space="0" w:color="000000"/>
              <w:left w:val="single" w:sz="4" w:space="0" w:color="000000"/>
              <w:bottom w:val="single" w:sz="4" w:space="0" w:color="000000"/>
              <w:right w:val="single" w:sz="4" w:space="0" w:color="000000"/>
            </w:tcBorders>
          </w:tcPr>
          <w:p w14:paraId="2B664B5D" w14:textId="77777777" w:rsidR="00814097" w:rsidRDefault="002D3A97">
            <w:pPr>
              <w:spacing w:before="20" w:after="20" w:line="240" w:lineRule="auto"/>
            </w:pPr>
            <w:r>
              <w:rPr>
                <w:i/>
                <w:sz w:val="22"/>
              </w:rPr>
              <w:t>Semi-supervised deep transfer learning</w:t>
            </w:r>
            <w:r>
              <w:rPr>
                <w:sz w:val="22"/>
              </w:rPr>
              <w:t xml:space="preserve"> (SDTL) yang turut memanfaatkan nodul tanpa label</w:t>
            </w:r>
          </w:p>
        </w:tc>
        <w:tc>
          <w:tcPr>
            <w:tcW w:w="1646" w:type="dxa"/>
            <w:tcBorders>
              <w:top w:val="single" w:sz="4" w:space="0" w:color="000000"/>
              <w:left w:val="single" w:sz="4" w:space="0" w:color="000000"/>
              <w:bottom w:val="single" w:sz="4" w:space="0" w:color="000000"/>
              <w:right w:val="single" w:sz="4" w:space="0" w:color="000000"/>
            </w:tcBorders>
          </w:tcPr>
          <w:p w14:paraId="0E65F885" w14:textId="77777777" w:rsidR="00814097" w:rsidRDefault="002D3A97">
            <w:pPr>
              <w:spacing w:before="20" w:after="20" w:line="240" w:lineRule="auto"/>
            </w:pPr>
            <w:r>
              <w:rPr>
                <w:sz w:val="22"/>
              </w:rPr>
              <w:t>88,3% (AUC 91,0%); 74,5% pada data uji independen</w:t>
            </w:r>
          </w:p>
        </w:tc>
        <w:tc>
          <w:tcPr>
            <w:tcW w:w="1730" w:type="dxa"/>
            <w:tcBorders>
              <w:top w:val="single" w:sz="4" w:space="0" w:color="000000"/>
              <w:left w:val="single" w:sz="4" w:space="0" w:color="000000"/>
              <w:bottom w:val="single" w:sz="4" w:space="0" w:color="000000"/>
              <w:right w:val="single" w:sz="4" w:space="0" w:color="000000"/>
            </w:tcBorders>
          </w:tcPr>
          <w:p w14:paraId="78FBAF99" w14:textId="77777777" w:rsidR="00814097" w:rsidRDefault="002D3A97">
            <w:pPr>
              <w:spacing w:before="20" w:after="20" w:line="240" w:lineRule="auto"/>
            </w:pPr>
            <w:r>
              <w:rPr>
                <w:sz w:val="22"/>
              </w:rPr>
              <w:t>3.038 nodul berlabel patologi dan 14.735 nodul tanpa label</w:t>
            </w:r>
          </w:p>
        </w:tc>
      </w:tr>
      <w:tr w:rsidR="00814097" w14:paraId="0DE4B855" w14:textId="77777777">
        <w:trPr>
          <w:cantSplit/>
          <w:jc w:val="center"/>
        </w:trPr>
        <w:tc>
          <w:tcPr>
            <w:tcW w:w="1270" w:type="dxa"/>
            <w:tcBorders>
              <w:top w:val="single" w:sz="4" w:space="0" w:color="000000"/>
              <w:left w:val="single" w:sz="4" w:space="0" w:color="000000"/>
              <w:bottom w:val="single" w:sz="4" w:space="0" w:color="000000"/>
              <w:right w:val="single" w:sz="4" w:space="0" w:color="000000"/>
            </w:tcBorders>
          </w:tcPr>
          <w:p w14:paraId="2BB10B48" w14:textId="77777777" w:rsidR="00814097" w:rsidRDefault="002D3A97">
            <w:pPr>
              <w:spacing w:before="20" w:after="20" w:line="240" w:lineRule="auto"/>
            </w:pPr>
            <w:r>
              <w:rPr>
                <w:sz w:val="22"/>
              </w:rPr>
              <w:t>Wang et al. (2022)</w:t>
            </w:r>
          </w:p>
        </w:tc>
        <w:tc>
          <w:tcPr>
            <w:tcW w:w="1671" w:type="dxa"/>
            <w:tcBorders>
              <w:top w:val="single" w:sz="4" w:space="0" w:color="000000"/>
              <w:left w:val="single" w:sz="4" w:space="0" w:color="000000"/>
              <w:bottom w:val="single" w:sz="4" w:space="0" w:color="000000"/>
              <w:right w:val="single" w:sz="4" w:space="0" w:color="000000"/>
            </w:tcBorders>
          </w:tcPr>
          <w:p w14:paraId="420A98BB" w14:textId="77777777" w:rsidR="00814097" w:rsidRDefault="002D3A97">
            <w:pPr>
              <w:spacing w:before="20" w:after="20" w:line="240" w:lineRule="auto"/>
            </w:pPr>
            <w:r>
              <w:rPr>
                <w:sz w:val="22"/>
              </w:rPr>
              <w:t>Membedakan nodul paru solid ganas dari jinak</w:t>
            </w:r>
          </w:p>
        </w:tc>
        <w:tc>
          <w:tcPr>
            <w:tcW w:w="1619" w:type="dxa"/>
            <w:tcBorders>
              <w:top w:val="single" w:sz="4" w:space="0" w:color="000000"/>
              <w:left w:val="single" w:sz="4" w:space="0" w:color="000000"/>
              <w:bottom w:val="single" w:sz="4" w:space="0" w:color="000000"/>
              <w:right w:val="single" w:sz="4" w:space="0" w:color="000000"/>
            </w:tcBorders>
          </w:tcPr>
          <w:p w14:paraId="2B921407" w14:textId="77777777" w:rsidR="00814097" w:rsidRDefault="002D3A97">
            <w:pPr>
              <w:spacing w:before="20" w:after="20" w:line="240" w:lineRule="auto"/>
            </w:pPr>
            <w:r>
              <w:rPr>
                <w:i/>
                <w:sz w:val="22"/>
              </w:rPr>
              <w:t>Transfer learning</w:t>
            </w:r>
            <w:r>
              <w:rPr>
                <w:sz w:val="22"/>
              </w:rPr>
              <w:t xml:space="preserve"> Inception V3 pada CT nonkontras irisan tipis dengan validasi silang lima lipatan</w:t>
            </w:r>
          </w:p>
        </w:tc>
        <w:tc>
          <w:tcPr>
            <w:tcW w:w="1646" w:type="dxa"/>
            <w:tcBorders>
              <w:top w:val="single" w:sz="4" w:space="0" w:color="000000"/>
              <w:left w:val="single" w:sz="4" w:space="0" w:color="000000"/>
              <w:bottom w:val="single" w:sz="4" w:space="0" w:color="000000"/>
              <w:right w:val="single" w:sz="4" w:space="0" w:color="000000"/>
            </w:tcBorders>
          </w:tcPr>
          <w:p w14:paraId="1E171F12" w14:textId="77777777" w:rsidR="00814097" w:rsidRDefault="002D3A97">
            <w:pPr>
              <w:spacing w:before="20" w:after="20" w:line="240" w:lineRule="auto"/>
            </w:pPr>
            <w:r>
              <w:rPr>
                <w:sz w:val="22"/>
              </w:rPr>
              <w:t>98,9% (AUC 0,999) pada data validasi</w:t>
            </w:r>
          </w:p>
        </w:tc>
        <w:tc>
          <w:tcPr>
            <w:tcW w:w="1730" w:type="dxa"/>
            <w:tcBorders>
              <w:top w:val="single" w:sz="4" w:space="0" w:color="000000"/>
              <w:left w:val="single" w:sz="4" w:space="0" w:color="000000"/>
              <w:bottom w:val="single" w:sz="4" w:space="0" w:color="000000"/>
              <w:right w:val="single" w:sz="4" w:space="0" w:color="000000"/>
            </w:tcBorders>
          </w:tcPr>
          <w:p w14:paraId="780FB6CC" w14:textId="77777777" w:rsidR="00814097" w:rsidRDefault="002D3A97">
            <w:pPr>
              <w:spacing w:before="20" w:after="20" w:line="240" w:lineRule="auto"/>
            </w:pPr>
            <w:r>
              <w:rPr>
                <w:sz w:val="22"/>
              </w:rPr>
              <w:t>210 lesi dari 3 institusi, terkonfirmasi histopatologi</w:t>
            </w:r>
          </w:p>
        </w:tc>
      </w:tr>
      <w:tr w:rsidR="00814097" w14:paraId="32721679" w14:textId="77777777">
        <w:trPr>
          <w:cantSplit/>
          <w:jc w:val="center"/>
        </w:trPr>
        <w:tc>
          <w:tcPr>
            <w:tcW w:w="1270" w:type="dxa"/>
            <w:tcBorders>
              <w:top w:val="single" w:sz="4" w:space="0" w:color="000000"/>
              <w:left w:val="single" w:sz="4" w:space="0" w:color="000000"/>
              <w:bottom w:val="single" w:sz="4" w:space="0" w:color="000000"/>
              <w:right w:val="single" w:sz="4" w:space="0" w:color="000000"/>
            </w:tcBorders>
          </w:tcPr>
          <w:p w14:paraId="1A80510D" w14:textId="77777777" w:rsidR="00814097" w:rsidRDefault="002D3A97">
            <w:pPr>
              <w:spacing w:before="20" w:after="20" w:line="240" w:lineRule="auto"/>
            </w:pPr>
            <w:r>
              <w:rPr>
                <w:sz w:val="22"/>
              </w:rPr>
              <w:t>Zhang et al. (2022)</w:t>
            </w:r>
          </w:p>
        </w:tc>
        <w:tc>
          <w:tcPr>
            <w:tcW w:w="1671" w:type="dxa"/>
            <w:tcBorders>
              <w:top w:val="single" w:sz="4" w:space="0" w:color="000000"/>
              <w:left w:val="single" w:sz="4" w:space="0" w:color="000000"/>
              <w:bottom w:val="single" w:sz="4" w:space="0" w:color="000000"/>
              <w:right w:val="single" w:sz="4" w:space="0" w:color="000000"/>
            </w:tcBorders>
          </w:tcPr>
          <w:p w14:paraId="47B20DBA" w14:textId="77777777" w:rsidR="00814097" w:rsidRDefault="002D3A97">
            <w:pPr>
              <w:spacing w:before="20" w:after="20" w:line="240" w:lineRule="auto"/>
            </w:pPr>
            <w:r>
              <w:rPr>
                <w:sz w:val="22"/>
              </w:rPr>
              <w:t>Mengatasi label ambigu pada LIDC-IDRI untuk prediksi kanker paru yang lebih andal</w:t>
            </w:r>
          </w:p>
        </w:tc>
        <w:tc>
          <w:tcPr>
            <w:tcW w:w="1619" w:type="dxa"/>
            <w:tcBorders>
              <w:top w:val="single" w:sz="4" w:space="0" w:color="000000"/>
              <w:left w:val="single" w:sz="4" w:space="0" w:color="000000"/>
              <w:bottom w:val="single" w:sz="4" w:space="0" w:color="000000"/>
              <w:right w:val="single" w:sz="4" w:space="0" w:color="000000"/>
            </w:tcBorders>
          </w:tcPr>
          <w:p w14:paraId="14C586A5" w14:textId="77777777" w:rsidR="00814097" w:rsidRDefault="002D3A97">
            <w:pPr>
              <w:spacing w:before="20" w:after="20" w:line="240" w:lineRule="auto"/>
            </w:pPr>
            <w:r>
              <w:rPr>
                <w:sz w:val="22"/>
              </w:rPr>
              <w:t xml:space="preserve">Pelabelan ulang nodul berskor ambigu lewat </w:t>
            </w:r>
            <w:r>
              <w:rPr>
                <w:i/>
                <w:sz w:val="22"/>
              </w:rPr>
              <w:t>k-nearest-neighbor</w:t>
            </w:r>
            <w:r>
              <w:rPr>
                <w:sz w:val="22"/>
              </w:rPr>
              <w:t xml:space="preserve"> pada ruang fitur CNN</w:t>
            </w:r>
          </w:p>
        </w:tc>
        <w:tc>
          <w:tcPr>
            <w:tcW w:w="1646" w:type="dxa"/>
            <w:tcBorders>
              <w:top w:val="single" w:sz="4" w:space="0" w:color="000000"/>
              <w:left w:val="single" w:sz="4" w:space="0" w:color="000000"/>
              <w:bottom w:val="single" w:sz="4" w:space="0" w:color="000000"/>
              <w:right w:val="single" w:sz="4" w:space="0" w:color="000000"/>
            </w:tcBorders>
          </w:tcPr>
          <w:p w14:paraId="78CB14E5" w14:textId="77777777" w:rsidR="00814097" w:rsidRDefault="002D3A97">
            <w:pPr>
              <w:spacing w:before="20" w:after="20" w:line="240" w:lineRule="auto"/>
            </w:pPr>
            <w:r>
              <w:rPr>
                <w:sz w:val="22"/>
              </w:rPr>
              <w:t>Tidak dilaporkan sebagai angka tunggal</w:t>
            </w:r>
          </w:p>
        </w:tc>
        <w:tc>
          <w:tcPr>
            <w:tcW w:w="1730" w:type="dxa"/>
            <w:tcBorders>
              <w:top w:val="single" w:sz="4" w:space="0" w:color="000000"/>
              <w:left w:val="single" w:sz="4" w:space="0" w:color="000000"/>
              <w:bottom w:val="single" w:sz="4" w:space="0" w:color="000000"/>
              <w:right w:val="single" w:sz="4" w:space="0" w:color="000000"/>
            </w:tcBorders>
          </w:tcPr>
          <w:p w14:paraId="21ED94CC" w14:textId="77777777" w:rsidR="00814097" w:rsidRDefault="002D3A97">
            <w:pPr>
              <w:spacing w:before="20" w:after="20" w:line="240" w:lineRule="auto"/>
            </w:pPr>
            <w:r>
              <w:rPr>
                <w:sz w:val="22"/>
              </w:rPr>
              <w:t>LIDC-IDRI</w:t>
            </w:r>
          </w:p>
        </w:tc>
      </w:tr>
      <w:tr w:rsidR="00814097" w14:paraId="759EF275" w14:textId="77777777">
        <w:trPr>
          <w:cantSplit/>
          <w:jc w:val="center"/>
        </w:trPr>
        <w:tc>
          <w:tcPr>
            <w:tcW w:w="1270" w:type="dxa"/>
            <w:tcBorders>
              <w:top w:val="single" w:sz="4" w:space="0" w:color="000000"/>
              <w:left w:val="single" w:sz="4" w:space="0" w:color="000000"/>
              <w:bottom w:val="single" w:sz="4" w:space="0" w:color="000000"/>
              <w:right w:val="single" w:sz="4" w:space="0" w:color="000000"/>
            </w:tcBorders>
          </w:tcPr>
          <w:p w14:paraId="5DD4FAEB" w14:textId="77777777" w:rsidR="00814097" w:rsidRDefault="002D3A97">
            <w:pPr>
              <w:spacing w:before="20" w:after="20" w:line="240" w:lineRule="auto"/>
            </w:pPr>
            <w:r>
              <w:rPr>
                <w:sz w:val="22"/>
              </w:rPr>
              <w:t>Raza et al. (2023)</w:t>
            </w:r>
          </w:p>
        </w:tc>
        <w:tc>
          <w:tcPr>
            <w:tcW w:w="1671" w:type="dxa"/>
            <w:tcBorders>
              <w:top w:val="single" w:sz="4" w:space="0" w:color="000000"/>
              <w:left w:val="single" w:sz="4" w:space="0" w:color="000000"/>
              <w:bottom w:val="single" w:sz="4" w:space="0" w:color="000000"/>
              <w:right w:val="single" w:sz="4" w:space="0" w:color="000000"/>
            </w:tcBorders>
          </w:tcPr>
          <w:p w14:paraId="4EAAF6D7" w14:textId="77777777" w:rsidR="00814097" w:rsidRDefault="002D3A97">
            <w:pPr>
              <w:spacing w:before="20" w:after="20" w:line="240" w:lineRule="auto"/>
            </w:pPr>
            <w:r>
              <w:rPr>
                <w:sz w:val="22"/>
              </w:rPr>
              <w:t>Klasifikasi kanker paru ke dalam kelas jinak, ganas, dan normal</w:t>
            </w:r>
          </w:p>
        </w:tc>
        <w:tc>
          <w:tcPr>
            <w:tcW w:w="1619" w:type="dxa"/>
            <w:tcBorders>
              <w:top w:val="single" w:sz="4" w:space="0" w:color="000000"/>
              <w:left w:val="single" w:sz="4" w:space="0" w:color="000000"/>
              <w:bottom w:val="single" w:sz="4" w:space="0" w:color="000000"/>
              <w:right w:val="single" w:sz="4" w:space="0" w:color="000000"/>
            </w:tcBorders>
          </w:tcPr>
          <w:p w14:paraId="0FCC7E69" w14:textId="77777777" w:rsidR="00814097" w:rsidRDefault="002D3A97">
            <w:pPr>
              <w:spacing w:before="20" w:after="20" w:line="240" w:lineRule="auto"/>
            </w:pPr>
            <w:r>
              <w:rPr>
                <w:sz w:val="22"/>
              </w:rPr>
              <w:t xml:space="preserve">Lung-EffNet, yaitu </w:t>
            </w:r>
            <w:r>
              <w:rPr>
                <w:i/>
                <w:sz w:val="22"/>
              </w:rPr>
              <w:t>transfer learning</w:t>
            </w:r>
            <w:r>
              <w:rPr>
                <w:sz w:val="22"/>
              </w:rPr>
              <w:t xml:space="preserve"> EfficientNet-B0 sampai B4 dengan lapisan atas tambahan</w:t>
            </w:r>
          </w:p>
        </w:tc>
        <w:tc>
          <w:tcPr>
            <w:tcW w:w="1646" w:type="dxa"/>
            <w:tcBorders>
              <w:top w:val="single" w:sz="4" w:space="0" w:color="000000"/>
              <w:left w:val="single" w:sz="4" w:space="0" w:color="000000"/>
              <w:bottom w:val="single" w:sz="4" w:space="0" w:color="000000"/>
              <w:right w:val="single" w:sz="4" w:space="0" w:color="000000"/>
            </w:tcBorders>
          </w:tcPr>
          <w:p w14:paraId="331A2FA1" w14:textId="77777777" w:rsidR="00814097" w:rsidRDefault="002D3A97">
            <w:pPr>
              <w:spacing w:before="20" w:after="20" w:line="240" w:lineRule="auto"/>
            </w:pPr>
            <w:r>
              <w:rPr>
                <w:sz w:val="22"/>
              </w:rPr>
              <w:t>99,10%</w:t>
            </w:r>
          </w:p>
        </w:tc>
        <w:tc>
          <w:tcPr>
            <w:tcW w:w="1730" w:type="dxa"/>
            <w:tcBorders>
              <w:top w:val="single" w:sz="4" w:space="0" w:color="000000"/>
              <w:left w:val="single" w:sz="4" w:space="0" w:color="000000"/>
              <w:bottom w:val="single" w:sz="4" w:space="0" w:color="000000"/>
              <w:right w:val="single" w:sz="4" w:space="0" w:color="000000"/>
            </w:tcBorders>
          </w:tcPr>
          <w:p w14:paraId="0EA1F0C8" w14:textId="77777777" w:rsidR="00814097" w:rsidRDefault="002D3A97">
            <w:pPr>
              <w:spacing w:before="20" w:after="20" w:line="240" w:lineRule="auto"/>
            </w:pPr>
            <w:r>
              <w:rPr>
                <w:sz w:val="22"/>
              </w:rPr>
              <w:t>IQ-OTH/NCCD</w:t>
            </w:r>
          </w:p>
        </w:tc>
      </w:tr>
      <w:tr w:rsidR="00814097" w14:paraId="7A5025CB" w14:textId="77777777">
        <w:trPr>
          <w:cantSplit/>
          <w:jc w:val="center"/>
        </w:trPr>
        <w:tc>
          <w:tcPr>
            <w:tcW w:w="1270" w:type="dxa"/>
            <w:tcBorders>
              <w:top w:val="single" w:sz="4" w:space="0" w:color="000000"/>
              <w:left w:val="single" w:sz="4" w:space="0" w:color="000000"/>
              <w:bottom w:val="single" w:sz="4" w:space="0" w:color="000000"/>
              <w:right w:val="single" w:sz="4" w:space="0" w:color="000000"/>
            </w:tcBorders>
          </w:tcPr>
          <w:p w14:paraId="6DC86F7B" w14:textId="77777777" w:rsidR="00814097" w:rsidRDefault="002D3A97">
            <w:pPr>
              <w:spacing w:before="20" w:after="20" w:line="240" w:lineRule="auto"/>
            </w:pPr>
            <w:r>
              <w:rPr>
                <w:sz w:val="22"/>
              </w:rPr>
              <w:t>Saha et al. (2024)</w:t>
            </w:r>
          </w:p>
        </w:tc>
        <w:tc>
          <w:tcPr>
            <w:tcW w:w="1671" w:type="dxa"/>
            <w:tcBorders>
              <w:top w:val="single" w:sz="4" w:space="0" w:color="000000"/>
              <w:left w:val="single" w:sz="4" w:space="0" w:color="000000"/>
              <w:bottom w:val="single" w:sz="4" w:space="0" w:color="000000"/>
              <w:right w:val="single" w:sz="4" w:space="0" w:color="000000"/>
            </w:tcBorders>
          </w:tcPr>
          <w:p w14:paraId="3D69C0FD" w14:textId="77777777" w:rsidR="00814097" w:rsidRDefault="002D3A97">
            <w:pPr>
              <w:spacing w:before="20" w:after="20" w:line="240" w:lineRule="auto"/>
            </w:pPr>
            <w:r>
              <w:rPr>
                <w:sz w:val="22"/>
              </w:rPr>
              <w:t>Deteksi kanker paru empat kelas pada citra CT dada</w:t>
            </w:r>
          </w:p>
        </w:tc>
        <w:tc>
          <w:tcPr>
            <w:tcW w:w="1619" w:type="dxa"/>
            <w:tcBorders>
              <w:top w:val="single" w:sz="4" w:space="0" w:color="000000"/>
              <w:left w:val="single" w:sz="4" w:space="0" w:color="000000"/>
              <w:bottom w:val="single" w:sz="4" w:space="0" w:color="000000"/>
              <w:right w:val="single" w:sz="4" w:space="0" w:color="000000"/>
            </w:tcBorders>
          </w:tcPr>
          <w:p w14:paraId="1D1D74C4" w14:textId="77777777" w:rsidR="00814097" w:rsidRDefault="002D3A97">
            <w:pPr>
              <w:spacing w:before="20" w:after="20" w:line="240" w:lineRule="auto"/>
            </w:pPr>
            <w:r>
              <w:rPr>
                <w:sz w:val="22"/>
              </w:rPr>
              <w:t xml:space="preserve">VER-Net, yaitu penumpukan tiga model </w:t>
            </w:r>
            <w:r>
              <w:rPr>
                <w:i/>
                <w:sz w:val="22"/>
              </w:rPr>
              <w:t>transfer learning</w:t>
            </w:r>
          </w:p>
        </w:tc>
        <w:tc>
          <w:tcPr>
            <w:tcW w:w="1646" w:type="dxa"/>
            <w:tcBorders>
              <w:top w:val="single" w:sz="4" w:space="0" w:color="000000"/>
              <w:left w:val="single" w:sz="4" w:space="0" w:color="000000"/>
              <w:bottom w:val="single" w:sz="4" w:space="0" w:color="000000"/>
              <w:right w:val="single" w:sz="4" w:space="0" w:color="000000"/>
            </w:tcBorders>
          </w:tcPr>
          <w:p w14:paraId="0E15484A" w14:textId="77777777" w:rsidR="00814097" w:rsidRDefault="002D3A97">
            <w:pPr>
              <w:spacing w:before="20" w:after="20" w:line="240" w:lineRule="auto"/>
            </w:pPr>
            <w:r>
              <w:rPr>
                <w:sz w:val="22"/>
              </w:rPr>
              <w:t>91%</w:t>
            </w:r>
          </w:p>
        </w:tc>
        <w:tc>
          <w:tcPr>
            <w:tcW w:w="1730" w:type="dxa"/>
            <w:tcBorders>
              <w:top w:val="single" w:sz="4" w:space="0" w:color="000000"/>
              <w:left w:val="single" w:sz="4" w:space="0" w:color="000000"/>
              <w:bottom w:val="single" w:sz="4" w:space="0" w:color="000000"/>
              <w:right w:val="single" w:sz="4" w:space="0" w:color="000000"/>
            </w:tcBorders>
          </w:tcPr>
          <w:p w14:paraId="6183047D" w14:textId="77777777" w:rsidR="00814097" w:rsidRDefault="002D3A97">
            <w:pPr>
              <w:spacing w:before="20" w:after="20" w:line="240" w:lineRule="auto"/>
            </w:pPr>
            <w:r>
              <w:rPr>
                <w:sz w:val="22"/>
              </w:rPr>
              <w:t>Citra CT dada empat kelas (adenokarsinoma, sel besar, sel skuamosa, normal)</w:t>
            </w:r>
          </w:p>
        </w:tc>
      </w:tr>
      <w:tr w:rsidR="00814097" w14:paraId="2B3711EB" w14:textId="77777777">
        <w:trPr>
          <w:cantSplit/>
          <w:jc w:val="center"/>
        </w:trPr>
        <w:tc>
          <w:tcPr>
            <w:tcW w:w="1270" w:type="dxa"/>
            <w:tcBorders>
              <w:top w:val="single" w:sz="4" w:space="0" w:color="000000"/>
              <w:left w:val="single" w:sz="4" w:space="0" w:color="000000"/>
              <w:bottom w:val="single" w:sz="4" w:space="0" w:color="000000"/>
              <w:right w:val="single" w:sz="4" w:space="0" w:color="000000"/>
            </w:tcBorders>
          </w:tcPr>
          <w:p w14:paraId="6FC6DCA5" w14:textId="77777777" w:rsidR="00814097" w:rsidRDefault="002D3A97">
            <w:pPr>
              <w:spacing w:before="20" w:after="20" w:line="240" w:lineRule="auto"/>
            </w:pPr>
            <w:r>
              <w:rPr>
                <w:sz w:val="22"/>
              </w:rPr>
              <w:lastRenderedPageBreak/>
              <w:t>Sandag &amp; Kabo (2024)</w:t>
            </w:r>
          </w:p>
        </w:tc>
        <w:tc>
          <w:tcPr>
            <w:tcW w:w="1671" w:type="dxa"/>
            <w:tcBorders>
              <w:top w:val="single" w:sz="4" w:space="0" w:color="000000"/>
              <w:left w:val="single" w:sz="4" w:space="0" w:color="000000"/>
              <w:bottom w:val="single" w:sz="4" w:space="0" w:color="000000"/>
              <w:right w:val="single" w:sz="4" w:space="0" w:color="000000"/>
            </w:tcBorders>
          </w:tcPr>
          <w:p w14:paraId="3B0BA88B" w14:textId="77777777" w:rsidR="00814097" w:rsidRDefault="002D3A97">
            <w:pPr>
              <w:spacing w:before="20" w:after="20" w:line="240" w:lineRule="auto"/>
            </w:pPr>
            <w:r>
              <w:rPr>
                <w:sz w:val="22"/>
              </w:rPr>
              <w:t>Membandingkan EfficientNet dan ResNet untuk klasifikasi kanker paru</w:t>
            </w:r>
          </w:p>
        </w:tc>
        <w:tc>
          <w:tcPr>
            <w:tcW w:w="1619" w:type="dxa"/>
            <w:tcBorders>
              <w:top w:val="single" w:sz="4" w:space="0" w:color="000000"/>
              <w:left w:val="single" w:sz="4" w:space="0" w:color="000000"/>
              <w:bottom w:val="single" w:sz="4" w:space="0" w:color="000000"/>
              <w:right w:val="single" w:sz="4" w:space="0" w:color="000000"/>
            </w:tcBorders>
          </w:tcPr>
          <w:p w14:paraId="494DA70D" w14:textId="77777777" w:rsidR="00814097" w:rsidRDefault="002D3A97">
            <w:pPr>
              <w:spacing w:before="20" w:after="20" w:line="240" w:lineRule="auto"/>
            </w:pPr>
            <w:r>
              <w:rPr>
                <w:i/>
                <w:sz w:val="22"/>
              </w:rPr>
              <w:t>Transfer learning</w:t>
            </w:r>
            <w:r>
              <w:rPr>
                <w:sz w:val="22"/>
              </w:rPr>
              <w:t xml:space="preserve"> ResNet50, ResNet101, serta EfficientNetB1, B3, B5, dan B7</w:t>
            </w:r>
          </w:p>
        </w:tc>
        <w:tc>
          <w:tcPr>
            <w:tcW w:w="1646" w:type="dxa"/>
            <w:tcBorders>
              <w:top w:val="single" w:sz="4" w:space="0" w:color="000000"/>
              <w:left w:val="single" w:sz="4" w:space="0" w:color="000000"/>
              <w:bottom w:val="single" w:sz="4" w:space="0" w:color="000000"/>
              <w:right w:val="single" w:sz="4" w:space="0" w:color="000000"/>
            </w:tcBorders>
          </w:tcPr>
          <w:p w14:paraId="430E6D4C" w14:textId="77777777" w:rsidR="00814097" w:rsidRDefault="002D3A97">
            <w:pPr>
              <w:spacing w:before="20" w:after="20" w:line="240" w:lineRule="auto"/>
            </w:pPr>
            <w:r>
              <w:rPr>
                <w:sz w:val="22"/>
              </w:rPr>
              <w:t>97,78% (EfficientNetB3)</w:t>
            </w:r>
          </w:p>
        </w:tc>
        <w:tc>
          <w:tcPr>
            <w:tcW w:w="1730" w:type="dxa"/>
            <w:tcBorders>
              <w:top w:val="single" w:sz="4" w:space="0" w:color="000000"/>
              <w:left w:val="single" w:sz="4" w:space="0" w:color="000000"/>
              <w:bottom w:val="single" w:sz="4" w:space="0" w:color="000000"/>
              <w:right w:val="single" w:sz="4" w:space="0" w:color="000000"/>
            </w:tcBorders>
          </w:tcPr>
          <w:p w14:paraId="1B83D2B4" w14:textId="77777777" w:rsidR="00814097" w:rsidRDefault="002D3A97">
            <w:pPr>
              <w:spacing w:before="20" w:after="20" w:line="240" w:lineRule="auto"/>
            </w:pPr>
            <w:r>
              <w:rPr>
                <w:sz w:val="22"/>
              </w:rPr>
              <w:t>1.000 citra CT paru empat kelas</w:t>
            </w:r>
          </w:p>
        </w:tc>
      </w:tr>
      <w:tr w:rsidR="00814097" w14:paraId="4CF71C2A" w14:textId="77777777">
        <w:trPr>
          <w:cantSplit/>
          <w:jc w:val="center"/>
        </w:trPr>
        <w:tc>
          <w:tcPr>
            <w:tcW w:w="1270" w:type="dxa"/>
            <w:tcBorders>
              <w:top w:val="single" w:sz="4" w:space="0" w:color="000000"/>
              <w:left w:val="single" w:sz="4" w:space="0" w:color="000000"/>
              <w:bottom w:val="single" w:sz="4" w:space="0" w:color="000000"/>
              <w:right w:val="single" w:sz="4" w:space="0" w:color="000000"/>
            </w:tcBorders>
          </w:tcPr>
          <w:p w14:paraId="7AB725A1" w14:textId="77777777" w:rsidR="00814097" w:rsidRDefault="002D3A97">
            <w:pPr>
              <w:spacing w:before="20" w:after="20" w:line="240" w:lineRule="auto"/>
            </w:pPr>
            <w:r>
              <w:rPr>
                <w:sz w:val="22"/>
              </w:rPr>
              <w:t>Alqhatani et al. (2025)</w:t>
            </w:r>
          </w:p>
        </w:tc>
        <w:tc>
          <w:tcPr>
            <w:tcW w:w="1671" w:type="dxa"/>
            <w:tcBorders>
              <w:top w:val="single" w:sz="4" w:space="0" w:color="000000"/>
              <w:left w:val="single" w:sz="4" w:space="0" w:color="000000"/>
              <w:bottom w:val="single" w:sz="4" w:space="0" w:color="000000"/>
              <w:right w:val="single" w:sz="4" w:space="0" w:color="000000"/>
            </w:tcBorders>
          </w:tcPr>
          <w:p w14:paraId="5F2B99B5" w14:textId="77777777" w:rsidR="00814097" w:rsidRDefault="002D3A97">
            <w:pPr>
              <w:spacing w:before="20" w:after="20" w:line="240" w:lineRule="auto"/>
            </w:pPr>
            <w:r>
              <w:rPr>
                <w:sz w:val="22"/>
              </w:rPr>
              <w:t>Klasifikasi tahap kanker paru yang dapat dijelaskan</w:t>
            </w:r>
          </w:p>
        </w:tc>
        <w:tc>
          <w:tcPr>
            <w:tcW w:w="1619" w:type="dxa"/>
            <w:tcBorders>
              <w:top w:val="single" w:sz="4" w:space="0" w:color="000000"/>
              <w:left w:val="single" w:sz="4" w:space="0" w:color="000000"/>
              <w:bottom w:val="single" w:sz="4" w:space="0" w:color="000000"/>
              <w:right w:val="single" w:sz="4" w:space="0" w:color="000000"/>
            </w:tcBorders>
          </w:tcPr>
          <w:p w14:paraId="26B49749" w14:textId="77777777" w:rsidR="00814097" w:rsidRDefault="002D3A97">
            <w:pPr>
              <w:spacing w:before="20" w:after="20" w:line="240" w:lineRule="auto"/>
            </w:pPr>
            <w:r>
              <w:rPr>
                <w:sz w:val="22"/>
              </w:rPr>
              <w:t xml:space="preserve">EfficientNet-B0 disertai </w:t>
            </w:r>
            <w:r>
              <w:rPr>
                <w:i/>
                <w:sz w:val="22"/>
              </w:rPr>
              <w:t>Gradient-weighted Class Activation Mapping</w:t>
            </w:r>
            <w:r>
              <w:rPr>
                <w:sz w:val="22"/>
              </w:rPr>
              <w:t xml:space="preserve"> (Grad-CAM)</w:t>
            </w:r>
          </w:p>
        </w:tc>
        <w:tc>
          <w:tcPr>
            <w:tcW w:w="1646" w:type="dxa"/>
            <w:tcBorders>
              <w:top w:val="single" w:sz="4" w:space="0" w:color="000000"/>
              <w:left w:val="single" w:sz="4" w:space="0" w:color="000000"/>
              <w:bottom w:val="single" w:sz="4" w:space="0" w:color="000000"/>
              <w:right w:val="single" w:sz="4" w:space="0" w:color="000000"/>
            </w:tcBorders>
          </w:tcPr>
          <w:p w14:paraId="791C9FE3" w14:textId="77777777" w:rsidR="00814097" w:rsidRDefault="002D3A97">
            <w:pPr>
              <w:spacing w:before="20" w:after="20" w:line="240" w:lineRule="auto"/>
            </w:pPr>
            <w:r>
              <w:rPr>
                <w:sz w:val="22"/>
              </w:rPr>
              <w:t>99%</w:t>
            </w:r>
          </w:p>
        </w:tc>
        <w:tc>
          <w:tcPr>
            <w:tcW w:w="1730" w:type="dxa"/>
            <w:tcBorders>
              <w:top w:val="single" w:sz="4" w:space="0" w:color="000000"/>
              <w:left w:val="single" w:sz="4" w:space="0" w:color="000000"/>
              <w:bottom w:val="single" w:sz="4" w:space="0" w:color="000000"/>
              <w:right w:val="single" w:sz="4" w:space="0" w:color="000000"/>
            </w:tcBorders>
          </w:tcPr>
          <w:p w14:paraId="5A2EB589" w14:textId="77777777" w:rsidR="00814097" w:rsidRDefault="002D3A97">
            <w:pPr>
              <w:spacing w:before="20" w:after="20" w:line="240" w:lineRule="auto"/>
            </w:pPr>
            <w:r>
              <w:rPr>
                <w:sz w:val="22"/>
              </w:rPr>
              <w:t>IQ-OTH/NCCD (1.190 citra)</w:t>
            </w:r>
          </w:p>
        </w:tc>
      </w:tr>
      <w:tr w:rsidR="00814097" w14:paraId="6E279C32" w14:textId="77777777">
        <w:trPr>
          <w:cantSplit/>
          <w:jc w:val="center"/>
        </w:trPr>
        <w:tc>
          <w:tcPr>
            <w:tcW w:w="1270" w:type="dxa"/>
            <w:tcBorders>
              <w:top w:val="single" w:sz="4" w:space="0" w:color="000000"/>
              <w:left w:val="single" w:sz="4" w:space="0" w:color="000000"/>
              <w:bottom w:val="single" w:sz="4" w:space="0" w:color="000000"/>
              <w:right w:val="single" w:sz="4" w:space="0" w:color="000000"/>
            </w:tcBorders>
          </w:tcPr>
          <w:p w14:paraId="3F005777" w14:textId="77777777" w:rsidR="00814097" w:rsidRDefault="002D3A97">
            <w:pPr>
              <w:spacing w:before="20" w:after="20" w:line="240" w:lineRule="auto"/>
            </w:pPr>
            <w:r>
              <w:rPr>
                <w:sz w:val="22"/>
              </w:rPr>
              <w:t>Noman et al. (2025)</w:t>
            </w:r>
          </w:p>
        </w:tc>
        <w:tc>
          <w:tcPr>
            <w:tcW w:w="1671" w:type="dxa"/>
            <w:tcBorders>
              <w:top w:val="single" w:sz="4" w:space="0" w:color="000000"/>
              <w:left w:val="single" w:sz="4" w:space="0" w:color="000000"/>
              <w:bottom w:val="single" w:sz="4" w:space="0" w:color="000000"/>
              <w:right w:val="single" w:sz="4" w:space="0" w:color="000000"/>
            </w:tcBorders>
          </w:tcPr>
          <w:p w14:paraId="0B2852C4" w14:textId="77777777" w:rsidR="00814097" w:rsidRDefault="002D3A97">
            <w:pPr>
              <w:spacing w:before="20" w:after="20" w:line="240" w:lineRule="auto"/>
            </w:pPr>
            <w:r>
              <w:rPr>
                <w:sz w:val="22"/>
              </w:rPr>
              <w:t>Klasifikasi biner nodul paru (ganas dan jinak) yang akurat dan dapat dijelaskan</w:t>
            </w:r>
          </w:p>
        </w:tc>
        <w:tc>
          <w:tcPr>
            <w:tcW w:w="1619" w:type="dxa"/>
            <w:tcBorders>
              <w:top w:val="single" w:sz="4" w:space="0" w:color="000000"/>
              <w:left w:val="single" w:sz="4" w:space="0" w:color="000000"/>
              <w:bottom w:val="single" w:sz="4" w:space="0" w:color="000000"/>
              <w:right w:val="single" w:sz="4" w:space="0" w:color="000000"/>
            </w:tcBorders>
          </w:tcPr>
          <w:p w14:paraId="24FBD736" w14:textId="77777777" w:rsidR="00814097" w:rsidRDefault="002D3A97">
            <w:pPr>
              <w:spacing w:before="20" w:after="20" w:line="240" w:lineRule="auto"/>
              <w:jc w:val="both"/>
            </w:pPr>
            <w:r>
              <w:rPr>
                <w:i/>
                <w:sz w:val="22"/>
              </w:rPr>
              <w:t>Stacking ensemble</w:t>
            </w:r>
            <w:r>
              <w:rPr>
                <w:sz w:val="22"/>
              </w:rPr>
              <w:t xml:space="preserve"> atas kombinasi model </w:t>
            </w:r>
            <w:r>
              <w:rPr>
                <w:i/>
                <w:sz w:val="22"/>
              </w:rPr>
              <w:t>pre-trained</w:t>
            </w:r>
            <w:r>
              <w:rPr>
                <w:sz w:val="22"/>
              </w:rPr>
              <w:t xml:space="preserve"> terbaik (VGG-16, VGG-19, MobileNet-V2, InceptionNet-V3, EfficientNet-B0, ResNet152-V2, DenseNet-121) disertai </w:t>
            </w:r>
            <w:r>
              <w:rPr>
                <w:i/>
                <w:sz w:val="22"/>
              </w:rPr>
              <w:t>SHapley Additive exPlanations</w:t>
            </w:r>
            <w:r>
              <w:rPr>
                <w:sz w:val="22"/>
              </w:rPr>
              <w:t xml:space="preserve"> (SHAP) pada LungCT-NET</w:t>
            </w:r>
          </w:p>
        </w:tc>
        <w:tc>
          <w:tcPr>
            <w:tcW w:w="1646" w:type="dxa"/>
            <w:tcBorders>
              <w:top w:val="single" w:sz="4" w:space="0" w:color="000000"/>
              <w:left w:val="single" w:sz="4" w:space="0" w:color="000000"/>
              <w:bottom w:val="single" w:sz="4" w:space="0" w:color="000000"/>
              <w:right w:val="single" w:sz="4" w:space="0" w:color="000000"/>
            </w:tcBorders>
          </w:tcPr>
          <w:p w14:paraId="6C7BFA52" w14:textId="77777777" w:rsidR="00814097" w:rsidRDefault="002D3A97">
            <w:pPr>
              <w:spacing w:before="20" w:after="20" w:line="240" w:lineRule="auto"/>
            </w:pPr>
            <w:r>
              <w:rPr>
                <w:sz w:val="22"/>
              </w:rPr>
              <w:t>98,99% (AUC 98,15%)</w:t>
            </w:r>
          </w:p>
        </w:tc>
        <w:tc>
          <w:tcPr>
            <w:tcW w:w="1730" w:type="dxa"/>
            <w:tcBorders>
              <w:top w:val="single" w:sz="4" w:space="0" w:color="000000"/>
              <w:left w:val="single" w:sz="4" w:space="0" w:color="000000"/>
              <w:bottom w:val="single" w:sz="4" w:space="0" w:color="000000"/>
              <w:right w:val="single" w:sz="4" w:space="0" w:color="000000"/>
            </w:tcBorders>
          </w:tcPr>
          <w:p w14:paraId="6B3F1578" w14:textId="77777777" w:rsidR="00814097" w:rsidRDefault="002D3A97">
            <w:pPr>
              <w:spacing w:before="20" w:after="20" w:line="240" w:lineRule="auto"/>
            </w:pPr>
            <w:r>
              <w:rPr>
                <w:sz w:val="22"/>
              </w:rPr>
              <w:t>Dataset CT publik</w:t>
            </w:r>
          </w:p>
        </w:tc>
      </w:tr>
      <w:tr w:rsidR="00814097" w14:paraId="38ACAF63" w14:textId="77777777">
        <w:trPr>
          <w:cantSplit/>
          <w:jc w:val="center"/>
        </w:trPr>
        <w:tc>
          <w:tcPr>
            <w:tcW w:w="1270" w:type="dxa"/>
            <w:tcBorders>
              <w:top w:val="single" w:sz="4" w:space="0" w:color="000000"/>
              <w:left w:val="single" w:sz="4" w:space="0" w:color="000000"/>
              <w:bottom w:val="single" w:sz="4" w:space="0" w:color="000000"/>
              <w:right w:val="single" w:sz="4" w:space="0" w:color="000000"/>
            </w:tcBorders>
          </w:tcPr>
          <w:p w14:paraId="00A010E5" w14:textId="77777777" w:rsidR="00814097" w:rsidRDefault="002D3A97">
            <w:pPr>
              <w:spacing w:before="20" w:after="20" w:line="240" w:lineRule="auto"/>
            </w:pPr>
            <w:r>
              <w:rPr>
                <w:sz w:val="22"/>
              </w:rPr>
              <w:t>Patange et al. (2026)</w:t>
            </w:r>
          </w:p>
        </w:tc>
        <w:tc>
          <w:tcPr>
            <w:tcW w:w="1671" w:type="dxa"/>
            <w:tcBorders>
              <w:top w:val="single" w:sz="4" w:space="0" w:color="000000"/>
              <w:left w:val="single" w:sz="4" w:space="0" w:color="000000"/>
              <w:bottom w:val="single" w:sz="4" w:space="0" w:color="000000"/>
              <w:right w:val="single" w:sz="4" w:space="0" w:color="000000"/>
            </w:tcBorders>
          </w:tcPr>
          <w:p w14:paraId="17B4D5DE" w14:textId="77777777" w:rsidR="00814097" w:rsidRDefault="002D3A97">
            <w:pPr>
              <w:spacing w:before="20" w:after="20" w:line="240" w:lineRule="auto"/>
            </w:pPr>
            <w:r>
              <w:rPr>
                <w:sz w:val="22"/>
              </w:rPr>
              <w:t>Deteksi dini kanker paru ke dalam kelas jinak, ganas, dan normal</w:t>
            </w:r>
          </w:p>
        </w:tc>
        <w:tc>
          <w:tcPr>
            <w:tcW w:w="1619" w:type="dxa"/>
            <w:tcBorders>
              <w:top w:val="single" w:sz="4" w:space="0" w:color="000000"/>
              <w:left w:val="single" w:sz="4" w:space="0" w:color="000000"/>
              <w:bottom w:val="single" w:sz="4" w:space="0" w:color="000000"/>
              <w:right w:val="single" w:sz="4" w:space="0" w:color="000000"/>
            </w:tcBorders>
          </w:tcPr>
          <w:p w14:paraId="0F7D73BA" w14:textId="77777777" w:rsidR="00814097" w:rsidRDefault="002D3A97">
            <w:pPr>
              <w:spacing w:before="20" w:after="20" w:line="240" w:lineRule="auto"/>
            </w:pPr>
            <w:r>
              <w:rPr>
                <w:sz w:val="22"/>
              </w:rPr>
              <w:t>Perbandingan enam arsitektur (VGG16, CNN kustom, MobileNetV2, ResNet50, InceptionV3, EfficientNetB0)</w:t>
            </w:r>
          </w:p>
        </w:tc>
        <w:tc>
          <w:tcPr>
            <w:tcW w:w="1646" w:type="dxa"/>
            <w:tcBorders>
              <w:top w:val="single" w:sz="4" w:space="0" w:color="000000"/>
              <w:left w:val="single" w:sz="4" w:space="0" w:color="000000"/>
              <w:bottom w:val="single" w:sz="4" w:space="0" w:color="000000"/>
              <w:right w:val="single" w:sz="4" w:space="0" w:color="000000"/>
            </w:tcBorders>
          </w:tcPr>
          <w:p w14:paraId="5ACD6FE3" w14:textId="77777777" w:rsidR="00814097" w:rsidRDefault="002D3A97">
            <w:pPr>
              <w:spacing w:before="20" w:after="20" w:line="240" w:lineRule="auto"/>
            </w:pPr>
            <w:r>
              <w:rPr>
                <w:sz w:val="22"/>
              </w:rPr>
              <w:t>89,39% ± 2,10% (VGG16)</w:t>
            </w:r>
          </w:p>
        </w:tc>
        <w:tc>
          <w:tcPr>
            <w:tcW w:w="1730" w:type="dxa"/>
            <w:tcBorders>
              <w:top w:val="single" w:sz="4" w:space="0" w:color="000000"/>
              <w:left w:val="single" w:sz="4" w:space="0" w:color="000000"/>
              <w:bottom w:val="single" w:sz="4" w:space="0" w:color="000000"/>
              <w:right w:val="single" w:sz="4" w:space="0" w:color="000000"/>
            </w:tcBorders>
          </w:tcPr>
          <w:p w14:paraId="164A3A56" w14:textId="77777777" w:rsidR="00814097" w:rsidRDefault="002D3A97">
            <w:pPr>
              <w:spacing w:before="20" w:after="20" w:line="240" w:lineRule="auto"/>
            </w:pPr>
            <w:r>
              <w:rPr>
                <w:sz w:val="22"/>
              </w:rPr>
              <w:t>IQ-OTH/NCCD</w:t>
            </w:r>
          </w:p>
        </w:tc>
      </w:tr>
    </w:tbl>
    <w:p w14:paraId="53D14101" w14:textId="77777777" w:rsidR="00814097" w:rsidRDefault="00814097">
      <w:pPr>
        <w:spacing w:line="240" w:lineRule="auto"/>
      </w:pPr>
    </w:p>
    <w:p w14:paraId="1DB7AD9D" w14:textId="77777777" w:rsidR="00814097" w:rsidRDefault="002D3A97">
      <w:pPr>
        <w:ind w:firstLine="567"/>
        <w:jc w:val="both"/>
      </w:pPr>
      <w:r>
        <w:t xml:space="preserve">Arah penelitian Huang et al. (2022) kemudian dikembangkan oleh Wu et al. (2023) melalui kerangka </w:t>
      </w:r>
      <w:r>
        <w:rPr>
          <w:i/>
        </w:rPr>
        <w:t>self-supervised transfer learning</w:t>
      </w:r>
      <w:r>
        <w:t xml:space="preserve"> yang dipandu perhatian visual untuk klasifikasi nodul paru jinak dan ganas pada CT dada. Kedua penelitian tersebut memperlihatkan bahwa pemanfaatan bobot </w:t>
      </w:r>
      <w:r>
        <w:rPr>
          <w:i/>
        </w:rPr>
        <w:t>pre-trained</w:t>
      </w:r>
      <w:r>
        <w:t xml:space="preserve"> pada </w:t>
      </w:r>
      <w:r>
        <w:lastRenderedPageBreak/>
        <w:t xml:space="preserve">data nodul yang terbatas menjadi benang merah berbagai penelitian di bidang ini, sama seperti pendekatan </w:t>
      </w:r>
      <w:r>
        <w:rPr>
          <w:i/>
        </w:rPr>
        <w:t>transfer learning</w:t>
      </w:r>
      <w:r>
        <w:t xml:space="preserve"> yang dipilih penelitian ini, meskipun cara mereka memperoleh bobot awal berbeda, yaitu lewat pembelajaran mandiri alih-alih bobot ImageNet.</w:t>
      </w:r>
    </w:p>
    <w:p w14:paraId="2A8C293E" w14:textId="77777777" w:rsidR="00814097" w:rsidRDefault="002D3A97">
      <w:pPr>
        <w:ind w:firstLine="567"/>
        <w:jc w:val="both"/>
      </w:pPr>
      <w:r>
        <w:t>Dua pola terbaca dari Tabel 2.1. Pertama, penelitian pada dataset IQ-OTH/NCCD melaporkan akurasi yang sangat tinggi, yaitu 89,39% hingga 99,10%, sedangkan penelitian pada nodul LIDC-IDRI maupun data rumah sakit berlabel patologi melaporkan angka yang lebih rendah, dan akurasi Shi et al. (2022) bahkan turun dari 88,3% menjadi 74,5% ketika diuji pada data independen. Perbedaan ini sejalan dengan temuan penelitian ini pada Bab IV, Bagian 4.8, bahwa tingkat kesulitan kedua jenis sumber data memang tidak sama. K</w:t>
      </w:r>
      <w:r>
        <w:t xml:space="preserve">edua, penggabungan beberapa model telah ditempuh sebelumnya, baik lewat penumpukan model (Saha et al., 2024) maupun </w:t>
      </w:r>
      <w:r>
        <w:rPr>
          <w:i/>
        </w:rPr>
        <w:t>stacking ensemble</w:t>
      </w:r>
      <w:r>
        <w:t xml:space="preserve"> dengan </w:t>
      </w:r>
      <w:r>
        <w:rPr>
          <w:i/>
        </w:rPr>
        <w:t>meta-learner</w:t>
      </w:r>
      <w:r>
        <w:t xml:space="preserve"> (Noman et al., 2025).</w:t>
      </w:r>
    </w:p>
    <w:p w14:paraId="5E16F4C1" w14:textId="77777777" w:rsidR="00814097" w:rsidRDefault="002D3A97">
      <w:pPr>
        <w:ind w:firstLine="567"/>
        <w:jc w:val="both"/>
      </w:pPr>
      <w:r>
        <w:t xml:space="preserve">Berbeda dari penelitian-penelitian di atas yang masing-masing berfokus pada satu aspek, yaitu arsitektur, koreksi label, atau </w:t>
      </w:r>
      <w:r>
        <w:rPr>
          <w:i/>
        </w:rPr>
        <w:t>ensemble</w:t>
      </w:r>
      <w:r>
        <w:t xml:space="preserve">, penelitian ini mengintegrasikan ketiganya dalam satu jalur kerja: audit dan penggabungan dataset Kaggle dengan LIDC-IDRI, koreksi label ambigu mengikuti Zhang et al. (2022), dan </w:t>
      </w:r>
      <w:r>
        <w:rPr>
          <w:i/>
        </w:rPr>
        <w:t>ensemble stacking</w:t>
      </w:r>
      <w:r>
        <w:t xml:space="preserve"> mengikuti Noman et al. (2025), lalu mengukur kontribusi </w:t>
      </w:r>
      <w:r>
        <w:rPr>
          <w:i/>
        </w:rPr>
        <w:t>fine-tuning</w:t>
      </w:r>
      <w:r>
        <w:t xml:space="preserve">, </w:t>
      </w:r>
      <w:r>
        <w:rPr>
          <w:i/>
        </w:rPr>
        <w:t>data augmentation</w:t>
      </w:r>
      <w:r>
        <w:t xml:space="preserve">, dan </w:t>
      </w:r>
      <w:r>
        <w:rPr>
          <w:i/>
        </w:rPr>
        <w:t>ensemble model</w:t>
      </w:r>
      <w:r>
        <w:t xml:space="preserve"> secara terpisah pada Bab IV.</w:t>
      </w:r>
    </w:p>
    <w:p w14:paraId="31B88A06" w14:textId="77777777" w:rsidR="00814097" w:rsidRDefault="002D3A97">
      <w:pPr>
        <w:ind w:firstLine="567"/>
        <w:jc w:val="both"/>
      </w:pPr>
      <w:r>
        <w:t xml:space="preserve">Satu catatan penting dalam membaca Tabel 2.1 adalah bahwa angka-angka tersebut diperoleh pada jumlah kelas, komposisi data, dan skema evaluasi yang </w:t>
      </w:r>
      <w:r>
        <w:lastRenderedPageBreak/>
        <w:t xml:space="preserve">berbeda-beda. Akurasi 98,99% yang dilaporkan Noman et al. (2025), misalnya, dicapai pada klasifikasi biner, yaitu ganas dan jinak, sedangkan penelitian ini menangani klasifikasi tiga kelas, yaitu </w:t>
      </w:r>
      <w:r>
        <w:rPr>
          <w:i/>
        </w:rPr>
        <w:t>Malignant</w:t>
      </w:r>
      <w:r>
        <w:t xml:space="preserve">, </w:t>
      </w:r>
      <w:r>
        <w:rPr>
          <w:i/>
        </w:rPr>
        <w:t>Benign</w:t>
      </w:r>
      <w:r>
        <w:t xml:space="preserve">, dan Normal, pada data gabungan dua sumber dengan karakteristik berbeda. Karena itu angka-angka tersebut tidak dapat dibandingkan secara langsung dengan hasil penelitian ini. Yang diadopsi dari penelitian terdahulu adalah pendekatan metodologisnya, misalnya penggabungan beberapa model </w:t>
      </w:r>
      <w:r>
        <w:rPr>
          <w:i/>
        </w:rPr>
        <w:t>pre-trained</w:t>
      </w:r>
      <w:r>
        <w:t xml:space="preserve"> lewat </w:t>
      </w:r>
      <w:r>
        <w:rPr>
          <w:i/>
        </w:rPr>
        <w:t>meta-learner</w:t>
      </w:r>
      <w:r>
        <w:t xml:space="preserve"> alih-alih agregasi dengan bobot tetap, bukan target angkanya.</w:t>
      </w:r>
    </w:p>
    <w:p w14:paraId="0F93CFF7" w14:textId="77777777" w:rsidR="00814097" w:rsidRDefault="002D3A97">
      <w:pPr>
        <w:pStyle w:val="Heading2"/>
        <w:tabs>
          <w:tab w:val="left" w:pos="567"/>
        </w:tabs>
        <w:spacing w:before="240"/>
        <w:ind w:left="567" w:hanging="567"/>
      </w:pPr>
      <w:bookmarkStart w:id="36" w:name="_Toc241540222"/>
      <w:r>
        <w:t>2.13</w:t>
      </w:r>
      <w:r>
        <w:tab/>
      </w:r>
      <w:r>
        <w:t>Evaluasi dan Pengujian Sistem</w:t>
      </w:r>
      <w:bookmarkEnd w:id="36"/>
    </w:p>
    <w:p w14:paraId="349DEAA8" w14:textId="77777777" w:rsidR="00814097" w:rsidRDefault="002D3A97">
      <w:pPr>
        <w:ind w:firstLine="567"/>
        <w:jc w:val="both"/>
      </w:pPr>
      <w:r>
        <w:t xml:space="preserve">Evaluasi dalam penelitian ini dilakukan pada tiga tataran yang berbeda sifatnya. Tataran pertama menilai kemampuan model mempelajari data, memakai skema validasi silang yang menjaga agar citra dari pasien yang sama tidak tersebar ke dua lipatan sekaligus, disertai metrik kuantitatif dan uji statistik untuk membandingkan konfigurasi. Tataran kedua menilai perilaku sistem pada tahap pengambilan keputusan, yaitu bagaimana ambang keputusan menentukan label akhir dari probabilitas yang dihasilkan model. Tataran </w:t>
      </w:r>
      <w:r>
        <w:t>ketiga menilai prototipe aplikasi sebagai perangkat lunak, yaitu apakah setiap fiturnya berfungsi sesuai spesifikasi. Ketiga tataran tersebut dijabarkan dalam lima sub-subbab berikut.</w:t>
      </w:r>
    </w:p>
    <w:p w14:paraId="29400427" w14:textId="77777777" w:rsidR="00814097" w:rsidRDefault="002D3A97">
      <w:pPr>
        <w:pStyle w:val="Heading3"/>
        <w:tabs>
          <w:tab w:val="left" w:pos="709"/>
        </w:tabs>
        <w:spacing w:before="240"/>
        <w:ind w:left="709" w:hanging="709"/>
      </w:pPr>
      <w:bookmarkStart w:id="37" w:name="_Toc241540223"/>
      <w:r>
        <w:t>2.13.1</w:t>
      </w:r>
      <w:r>
        <w:tab/>
      </w:r>
      <w:r>
        <w:rPr>
          <w:i/>
        </w:rPr>
        <w:t>Stratified Group K-Fold Cross Validation</w:t>
      </w:r>
      <w:bookmarkEnd w:id="37"/>
    </w:p>
    <w:p w14:paraId="17EC0CD5" w14:textId="77777777" w:rsidR="00814097" w:rsidRDefault="002D3A97">
      <w:pPr>
        <w:ind w:firstLine="567"/>
        <w:jc w:val="both"/>
      </w:pPr>
      <w:r>
        <w:rPr>
          <w:i/>
        </w:rPr>
        <w:t>K-Fold Cross Validation</w:t>
      </w:r>
      <w:r>
        <w:t xml:space="preserve"> membagi data menjadi </w:t>
      </w:r>
      <m:oMath>
        <m:r>
          <w:rPr>
            <w:rFonts w:ascii="Cambria Math" w:hAnsi="Cambria Math"/>
          </w:rPr>
          <m:t>k</m:t>
        </m:r>
      </m:oMath>
      <w:r>
        <w:t xml:space="preserve"> bagian (</w:t>
      </w:r>
      <w:r>
        <w:rPr>
          <w:i/>
        </w:rPr>
        <w:t>fold</w:t>
      </w:r>
      <w:r>
        <w:t xml:space="preserve">) yang bergantian menjadi data validasi sementara sisanya menjadi data latih, sehingga estimasi performa model tidak bergantung pada satu pembagian data yang </w:t>
      </w:r>
      <w:r>
        <w:lastRenderedPageBreak/>
        <w:t xml:space="preserve">kebetulan menguntungkan atau merugikan (Friedl et al., 2002). Setiap citra dengan demikian tepat satu kali menjadi data validasi, dan performa model dapat dilaporkan sebagai rata-rata beserta sebarannya pada </w:t>
      </w:r>
      <m:oMath>
        <m:r>
          <w:rPr>
            <w:rFonts w:ascii="Cambria Math" w:hAnsi="Cambria Math"/>
          </w:rPr>
          <m:t>k</m:t>
        </m:r>
      </m:oMath>
      <w:r>
        <w:t xml:space="preserve"> pembagian yang berbeda. Penelitian ini memakai </w:t>
      </w:r>
      <m:oMath>
        <m:r>
          <w:rPr>
            <w:rFonts w:ascii="Cambria Math" w:hAnsi="Cambria Math"/>
          </w:rPr>
          <m:t>k</m:t>
        </m:r>
      </m:oMath>
      <w:r>
        <w:t xml:space="preserve"> = 5, sehingga setiap model dilatih pada empat </w:t>
      </w:r>
      <w:r>
        <w:rPr>
          <w:i/>
        </w:rPr>
        <w:t>fold</w:t>
      </w:r>
      <w:r>
        <w:t xml:space="preserve"> dan divalidasi pada satu </w:t>
      </w:r>
      <w:r>
        <w:rPr>
          <w:i/>
        </w:rPr>
        <w:t>fold</w:t>
      </w:r>
      <w:r>
        <w:t xml:space="preserve"> sisanya.</w:t>
      </w:r>
    </w:p>
    <w:p w14:paraId="55B517DA" w14:textId="77777777" w:rsidR="00814097" w:rsidRDefault="002D3A97">
      <w:pPr>
        <w:ind w:firstLine="567"/>
        <w:jc w:val="both"/>
      </w:pPr>
      <w:r>
        <w:t xml:space="preserve">Penelitian ini menerapkan varian </w:t>
      </w:r>
      <w:r>
        <w:rPr>
          <w:i/>
        </w:rPr>
        <w:t>Stratified Group K-Fold</w:t>
      </w:r>
      <w:r>
        <w:t xml:space="preserve">. Kata </w:t>
      </w:r>
      <w:r>
        <w:rPr>
          <w:i/>
        </w:rPr>
        <w:t>stratified</w:t>
      </w:r>
      <w:r>
        <w:t xml:space="preserve"> berarti proporsi tiap kelas dijaga tetap seimbang pada setiap </w:t>
      </w:r>
      <w:r>
        <w:rPr>
          <w:i/>
        </w:rPr>
        <w:t>fold</w:t>
      </w:r>
      <w:r>
        <w:t xml:space="preserve">, sedangkan kata </w:t>
      </w:r>
      <w:r>
        <w:rPr>
          <w:i/>
        </w:rPr>
        <w:t>group</w:t>
      </w:r>
      <w:r>
        <w:t xml:space="preserve"> berarti seluruh citra yang berasal dari pasien atau kasus yang sama selalu berada pada </w:t>
      </w:r>
      <w:r>
        <w:rPr>
          <w:i/>
        </w:rPr>
        <w:t>fold</w:t>
      </w:r>
      <w:r>
        <w:t xml:space="preserve"> yang sama, baik seluruhnya di data latih maupun seluruhnya di data validasi. Aspek </w:t>
      </w:r>
      <w:r>
        <w:rPr>
          <w:i/>
        </w:rPr>
        <w:t>group</w:t>
      </w:r>
      <w:r>
        <w:t xml:space="preserve"> ini krusial untuk mencegah </w:t>
      </w:r>
      <w:r>
        <w:rPr>
          <w:i/>
        </w:rPr>
        <w:t>data leakage</w:t>
      </w:r>
      <w:r>
        <w:t>: tanpa pengelompokan, dua irisan CT dari pasien yang sama yang secara visual sangat mirip dapat jatuh terpisah ke data latih dan data validasi, sehingga performa validasi tampak lebih baik daripada performa sesungguhnya pada pasien yang benar-benar baru.</w:t>
      </w:r>
    </w:p>
    <w:p w14:paraId="1F60E32F" w14:textId="77777777" w:rsidR="00814097" w:rsidRDefault="002D3A97">
      <w:pPr>
        <w:pStyle w:val="Heading3"/>
        <w:tabs>
          <w:tab w:val="left" w:pos="709"/>
        </w:tabs>
        <w:spacing w:before="240"/>
        <w:ind w:left="709" w:hanging="709"/>
      </w:pPr>
      <w:bookmarkStart w:id="38" w:name="_Toc241540224"/>
      <w:r>
        <w:t>2.13.2</w:t>
      </w:r>
      <w:r>
        <w:tab/>
      </w:r>
      <w:r>
        <w:t>Metrik Evaluasi</w:t>
      </w:r>
      <w:bookmarkEnd w:id="38"/>
    </w:p>
    <w:p w14:paraId="62F84582" w14:textId="77777777" w:rsidR="00814097" w:rsidRDefault="002D3A97">
      <w:pPr>
        <w:ind w:firstLine="567"/>
        <w:jc w:val="both"/>
      </w:pPr>
      <w:r>
        <w:t xml:space="preserve">Metrik yang dipakai untuk mengevaluasi model dihitung dari </w:t>
      </w:r>
      <w:r>
        <w:rPr>
          <w:i/>
        </w:rPr>
        <w:t>confusion matrix</w:t>
      </w:r>
      <w:r>
        <w:t xml:space="preserve">, yaitu tabel yang memetakan jumlah prediksi benar dan salah terhadap label sebenarnya (Sokolova &amp; Lapalme, 2009). Empat komponen penyusunnya adalah </w:t>
      </w:r>
      <w:r>
        <w:rPr>
          <w:i/>
        </w:rPr>
        <w:t>True Positive</w:t>
      </w:r>
      <w:r>
        <w:t xml:space="preserve"> (TP), yaitu kasus positif yang diprediksi positif, </w:t>
      </w:r>
      <w:r>
        <w:rPr>
          <w:i/>
        </w:rPr>
        <w:t>True Negative</w:t>
      </w:r>
      <w:r>
        <w:t xml:space="preserve"> (TN), yaitu kasus negatif yang diprediksi negatif, </w:t>
      </w:r>
      <w:r>
        <w:rPr>
          <w:i/>
        </w:rPr>
        <w:t>False Positive</w:t>
      </w:r>
      <w:r>
        <w:t xml:space="preserve"> (FP), yaitu kasus negatif yang keliru diprediksi positif, dan </w:t>
      </w:r>
      <w:r>
        <w:rPr>
          <w:i/>
        </w:rPr>
        <w:t>False Negative</w:t>
      </w:r>
      <w:r>
        <w:t xml:space="preserve"> (FN), yaitu kasus positif yang keliru diprediksi negatif. Pada klasifikasi tiga kelas, keempat komponen tersebut dihitung untuk setiap kelas dengan menganggap kelas itu </w:t>
      </w:r>
      <w:r>
        <w:lastRenderedPageBreak/>
        <w:t>sebagai kelas positif dan kedua kelas lainnya sebagai kelas negatif. Akurasi, yaitu proporsi prediksi benar dari keseluruhan data uji, dihitung dengan persamaan (2.6).</w:t>
      </w:r>
    </w:p>
    <w:p w14:paraId="698F7859" w14:textId="77777777" w:rsidR="00814097" w:rsidRDefault="002D3A97">
      <w:pPr>
        <w:tabs>
          <w:tab w:val="center" w:pos="3969"/>
          <w:tab w:val="right" w:pos="7937"/>
        </w:tabs>
        <w:spacing w:before="120" w:after="120" w:line="360" w:lineRule="auto"/>
      </w:pPr>
      <w:r>
        <w:tab/>
      </w:r>
      <m:oMath>
        <m:r>
          <w:rPr>
            <w:rFonts w:ascii="Cambria Math" w:hAnsi="Cambria Math"/>
          </w:rPr>
          <m:t>Akurasi</m:t>
        </m:r>
        <m:r>
          <w:rPr>
            <w:rFonts w:ascii="Cambria Math" w:hAnsi="Cambria Math"/>
          </w:rPr>
          <m:t>=</m:t>
        </m:r>
        <m:f>
          <m:fPr>
            <m:ctrlPr>
              <w:rPr>
                <w:rFonts w:ascii="Cambria Math" w:hAnsi="Cambria Math"/>
              </w:rPr>
            </m:ctrlPr>
          </m:fPr>
          <m:num>
            <m:r>
              <w:rPr>
                <w:rFonts w:ascii="Cambria Math" w:hAnsi="Cambria Math"/>
              </w:rPr>
              <m:t>TP</m:t>
            </m:r>
            <m:r>
              <w:rPr>
                <w:rFonts w:ascii="Cambria Math" w:hAnsi="Cambria Math"/>
              </w:rPr>
              <m:t>+</m:t>
            </m:r>
            <m:r>
              <w:rPr>
                <w:rFonts w:ascii="Cambria Math" w:hAnsi="Cambria Math"/>
              </w:rPr>
              <m:t>TN</m:t>
            </m:r>
          </m:num>
          <m:den>
            <m:r>
              <w:rPr>
                <w:rFonts w:ascii="Cambria Math" w:hAnsi="Cambria Math"/>
              </w:rPr>
              <m:t>TP</m:t>
            </m:r>
            <m:r>
              <w:rPr>
                <w:rFonts w:ascii="Cambria Math" w:hAnsi="Cambria Math"/>
              </w:rPr>
              <m:t>+</m:t>
            </m:r>
            <m:r>
              <w:rPr>
                <w:rFonts w:ascii="Cambria Math" w:hAnsi="Cambria Math"/>
              </w:rPr>
              <m:t>TN</m:t>
            </m:r>
            <m:r>
              <w:rPr>
                <w:rFonts w:ascii="Cambria Math" w:hAnsi="Cambria Math"/>
              </w:rPr>
              <m:t>+</m:t>
            </m:r>
            <m:r>
              <w:rPr>
                <w:rFonts w:ascii="Cambria Math" w:hAnsi="Cambria Math"/>
              </w:rPr>
              <m:t>FP</m:t>
            </m:r>
            <m:r>
              <w:rPr>
                <w:rFonts w:ascii="Cambria Math" w:hAnsi="Cambria Math"/>
              </w:rPr>
              <m:t>+</m:t>
            </m:r>
            <m:r>
              <w:rPr>
                <w:rFonts w:ascii="Cambria Math" w:hAnsi="Cambria Math"/>
              </w:rPr>
              <m:t>FN</m:t>
            </m:r>
          </m:den>
        </m:f>
      </m:oMath>
      <w:r>
        <w:tab/>
        <w:t>(2.6)</w:t>
      </w:r>
    </w:p>
    <w:p w14:paraId="4008CC4B" w14:textId="77777777" w:rsidR="00814097" w:rsidRDefault="002D3A97">
      <w:pPr>
        <w:ind w:firstLine="567"/>
        <w:jc w:val="both"/>
      </w:pPr>
      <w:r>
        <w:t xml:space="preserve">Presisi menyatakan proporsi prediksi positif suatu kelas yang benar-benar termasuk kelas tersebut, sedangkan </w:t>
      </w:r>
      <w:r>
        <w:rPr>
          <w:i/>
        </w:rPr>
        <w:t>recall</w:t>
      </w:r>
      <w:r>
        <w:t xml:space="preserve"> menyatakan proporsi data yang sebenarnya termasuk suatu kelas yang berhasil dikenali oleh model (Sokolova &amp; Lapalme, 2009). Kedua metrik ini saling melengkapi, sebab model dapat mencapai presisi tinggi dengan sangat jarang menebak suatu kelas, atau mencapai </w:t>
      </w:r>
      <w:r>
        <w:rPr>
          <w:i/>
        </w:rPr>
        <w:t>recall</w:t>
      </w:r>
      <w:r>
        <w:t xml:space="preserve"> tinggi dengan terlalu sering menebaknya. Presisi dan </w:t>
      </w:r>
      <w:r>
        <w:rPr>
          <w:i/>
        </w:rPr>
        <w:t>recall</w:t>
      </w:r>
      <w:r>
        <w:t xml:space="preserve"> dihitung dengan persamaan (2.7) dan persamaan (2.8).</w:t>
      </w:r>
    </w:p>
    <w:p w14:paraId="2C922A8B" w14:textId="77777777" w:rsidR="00814097" w:rsidRDefault="002D3A97">
      <w:pPr>
        <w:tabs>
          <w:tab w:val="center" w:pos="3969"/>
          <w:tab w:val="right" w:pos="7937"/>
        </w:tabs>
        <w:spacing w:before="120" w:after="120" w:line="360" w:lineRule="auto"/>
      </w:pPr>
      <w:r>
        <w:tab/>
      </w:r>
      <m:oMath>
        <m:r>
          <w:rPr>
            <w:rFonts w:ascii="Cambria Math" w:hAnsi="Cambria Math"/>
          </w:rPr>
          <m:t>Presisi</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rPr>
              <m:t>+</m:t>
            </m:r>
            <m:r>
              <w:rPr>
                <w:rFonts w:ascii="Cambria Math" w:hAnsi="Cambria Math"/>
              </w:rPr>
              <m:t>FP</m:t>
            </m:r>
          </m:den>
        </m:f>
      </m:oMath>
      <w:r>
        <w:tab/>
        <w:t>(2.7)</w:t>
      </w:r>
    </w:p>
    <w:p w14:paraId="7E76F367" w14:textId="77777777" w:rsidR="00814097" w:rsidRDefault="002D3A97">
      <w:pPr>
        <w:tabs>
          <w:tab w:val="center" w:pos="3969"/>
          <w:tab w:val="right" w:pos="7937"/>
        </w:tabs>
        <w:spacing w:before="120" w:after="120" w:line="360" w:lineRule="auto"/>
      </w:pPr>
      <w:r>
        <w:tab/>
      </w:r>
      <m:oMath>
        <m:r>
          <w:rPr>
            <w:rFonts w:ascii="Cambria Math" w:hAnsi="Cambria Math"/>
          </w:rPr>
          <m:t>Recall</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rPr>
              <m:t>+</m:t>
            </m:r>
            <m:r>
              <w:rPr>
                <w:rFonts w:ascii="Cambria Math" w:hAnsi="Cambria Math"/>
              </w:rPr>
              <m:t>FN</m:t>
            </m:r>
          </m:den>
        </m:f>
      </m:oMath>
      <w:r>
        <w:tab/>
        <w:t>(2.8)</w:t>
      </w:r>
    </w:p>
    <w:p w14:paraId="3464BF9D" w14:textId="77777777" w:rsidR="00814097" w:rsidRDefault="002D3A97">
      <w:pPr>
        <w:ind w:firstLine="567"/>
        <w:jc w:val="both"/>
      </w:pPr>
      <w:r>
        <w:t xml:space="preserve">Untuk kelas </w:t>
      </w:r>
      <w:r>
        <w:rPr>
          <w:i/>
        </w:rPr>
        <w:t>Malignant</w:t>
      </w:r>
      <w:r>
        <w:t xml:space="preserve">, metrik </w:t>
      </w:r>
      <w:r>
        <w:rPr>
          <w:i/>
        </w:rPr>
        <w:t>recall</w:t>
      </w:r>
      <w:r>
        <w:t xml:space="preserve"> disebut </w:t>
      </w:r>
      <w:r>
        <w:rPr>
          <w:i/>
        </w:rPr>
        <w:t>cancer recall</w:t>
      </w:r>
      <w:r>
        <w:t xml:space="preserve"> dan menjadi prioritas evaluasi utama dalam penelitian ini. Secara klinis, melewatkan kasus kanker atau </w:t>
      </w:r>
      <w:r>
        <w:rPr>
          <w:i/>
        </w:rPr>
        <w:t>false negative</w:t>
      </w:r>
      <w:r>
        <w:t xml:space="preserve"> jauh lebih berbahaya daripada salah menandai kasus bukan kanker sebagai kanker atau </w:t>
      </w:r>
      <w:r>
        <w:rPr>
          <w:i/>
        </w:rPr>
        <w:t>false positive</w:t>
      </w:r>
      <w:r>
        <w:t xml:space="preserve">, sebab kesalahan jenis kedua masih akan tertangkap pada pemeriksaan lanjutan sedangkan kesalahan jenis pertama dapat membuat pasien tidak ditangani. Karena itu, konfigurasi yang hanya unggul pada akurasi tetapi menurunkan </w:t>
      </w:r>
      <w:r>
        <w:rPr>
          <w:i/>
        </w:rPr>
        <w:t>cancer recall</w:t>
      </w:r>
      <w:r>
        <w:t xml:space="preserve"> tidak dianggap lebih baik dalam penelitian ini.</w:t>
      </w:r>
    </w:p>
    <w:p w14:paraId="1817B3FE" w14:textId="77777777" w:rsidR="00814097" w:rsidRDefault="002D3A97">
      <w:pPr>
        <w:ind w:firstLine="567"/>
        <w:jc w:val="both"/>
      </w:pPr>
      <w:r>
        <w:rPr>
          <w:i/>
        </w:rPr>
        <w:lastRenderedPageBreak/>
        <w:t>F1-Score</w:t>
      </w:r>
      <w:r>
        <w:t xml:space="preserve"> merupakan rata-rata harmonik presisi dan </w:t>
      </w:r>
      <w:r>
        <w:rPr>
          <w:i/>
        </w:rPr>
        <w:t>recall</w:t>
      </w:r>
      <w:r>
        <w:t xml:space="preserve"> pada satu kelas, sehingga nilainya hanya tinggi bila keduanya sama-sama tinggi, sebagaimana persamaan (2.9). Pada klasifikasi multikelas, </w:t>
      </w:r>
      <w:r>
        <w:rPr>
          <w:i/>
        </w:rPr>
        <w:t>F1-Score</w:t>
      </w:r>
      <w:r>
        <w:t xml:space="preserve"> setiap kelas dapat dirata-ratakan dengan cara makro, yaitu memberi bobot yang sama untuk setiap kelas tanpa memandang jumlah datanya (Sokolova &amp; Lapalme, 2009). Penelitian ini memakai rata-rata makro tersebut, yang disebut </w:t>
      </w:r>
      <w:r>
        <w:rPr>
          <w:i/>
        </w:rPr>
        <w:t>macro-F1</w:t>
      </w:r>
      <w:r>
        <w:t xml:space="preserve">, sebagaimana persamaan (2.10), dengan </w:t>
      </w:r>
      <m:oMath>
        <m:r>
          <w:rPr>
            <w:rFonts w:ascii="Cambria Math" w:hAnsi="Cambria Math"/>
          </w:rPr>
          <m:t>N</m:t>
        </m:r>
      </m:oMath>
      <w:r>
        <w:t xml:space="preserve"> adalah jumlah kelas, yaitu tiga, agar kelas minoritas </w:t>
      </w:r>
      <w:r>
        <w:rPr>
          <w:i/>
        </w:rPr>
        <w:t>Benign</w:t>
      </w:r>
      <w:r>
        <w:t xml:space="preserve"> tetap mendapat bobot evaluasi yang setara dengan kedua kelas lainnya.</w:t>
      </w:r>
    </w:p>
    <w:p w14:paraId="6060D576" w14:textId="77777777" w:rsidR="00814097" w:rsidRDefault="002D3A97">
      <w:pPr>
        <w:tabs>
          <w:tab w:val="center" w:pos="3969"/>
          <w:tab w:val="right" w:pos="7937"/>
        </w:tabs>
        <w:spacing w:before="120" w:after="120" w:line="360" w:lineRule="auto"/>
      </w:pPr>
      <w:r>
        <w:tab/>
      </w:r>
      <m:oMath>
        <m:r>
          <w:rPr>
            <w:rFonts w:ascii="Cambria Math" w:hAnsi="Cambria Math"/>
          </w:rPr>
          <m:t>F</m:t>
        </m:r>
        <m:r>
          <w:rPr>
            <w:rFonts w:ascii="Cambria Math" w:hAnsi="Cambria Math"/>
          </w:rPr>
          <m:t>1=2×</m:t>
        </m:r>
        <m:f>
          <m:fPr>
            <m:ctrlPr>
              <w:rPr>
                <w:rFonts w:ascii="Cambria Math" w:hAnsi="Cambria Math"/>
              </w:rPr>
            </m:ctrlPr>
          </m:fPr>
          <m:num>
            <m:r>
              <w:rPr>
                <w:rFonts w:ascii="Cambria Math" w:hAnsi="Cambria Math"/>
              </w:rPr>
              <m:t>Presisi</m:t>
            </m:r>
            <m:r>
              <w:rPr>
                <w:rFonts w:ascii="Cambria Math" w:hAnsi="Cambria Math"/>
              </w:rPr>
              <m:t>×</m:t>
            </m:r>
            <m:r>
              <w:rPr>
                <w:rFonts w:ascii="Cambria Math" w:hAnsi="Cambria Math"/>
              </w:rPr>
              <m:t>Recall</m:t>
            </m:r>
          </m:num>
          <m:den>
            <m:r>
              <w:rPr>
                <w:rFonts w:ascii="Cambria Math" w:hAnsi="Cambria Math"/>
              </w:rPr>
              <m:t>Presisi</m:t>
            </m:r>
            <m:r>
              <w:rPr>
                <w:rFonts w:ascii="Cambria Math" w:hAnsi="Cambria Math"/>
              </w:rPr>
              <m:t>+</m:t>
            </m:r>
            <m:r>
              <w:rPr>
                <w:rFonts w:ascii="Cambria Math" w:hAnsi="Cambria Math"/>
              </w:rPr>
              <m:t>Recall</m:t>
            </m:r>
          </m:den>
        </m:f>
      </m:oMath>
      <w:r>
        <w:tab/>
        <w:t>(2.9)</w:t>
      </w:r>
    </w:p>
    <w:p w14:paraId="7DEA06ED" w14:textId="77777777" w:rsidR="00814097" w:rsidRDefault="002D3A97">
      <w:pPr>
        <w:tabs>
          <w:tab w:val="center" w:pos="3969"/>
          <w:tab w:val="right" w:pos="7937"/>
        </w:tabs>
        <w:spacing w:before="120" w:after="120" w:line="360" w:lineRule="auto"/>
      </w:pPr>
      <w:r>
        <w:tab/>
      </w:r>
      <m:oMath>
        <m:r>
          <w:rPr>
            <w:rFonts w:ascii="Cambria Math" w:hAnsi="Cambria Math"/>
          </w:rPr>
          <m:t>Macro</m:t>
        </m:r>
        <m:r>
          <m:rPr>
            <m:sty m:val="p"/>
          </m:rPr>
          <w:rPr>
            <w:rFonts w:ascii="Cambria Math" w:hAnsi="Cambria Math"/>
          </w:rPr>
          <m:t> </m:t>
        </m:r>
        <m:r>
          <w:rPr>
            <w:rFonts w:ascii="Cambria Math" w:hAnsi="Cambria Math"/>
          </w:rPr>
          <m:t>F</m:t>
        </m:r>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rPr>
              <m:t>F</m:t>
            </m:r>
          </m:e>
        </m:nary>
        <m:sSub>
          <m:sSubPr>
            <m:ctrlPr>
              <w:rPr>
                <w:rFonts w:ascii="Cambria Math" w:hAnsi="Cambria Math"/>
              </w:rPr>
            </m:ctrlPr>
          </m:sSubPr>
          <m:e>
            <m:r>
              <w:rPr>
                <w:rFonts w:ascii="Cambria Math" w:hAnsi="Cambria Math"/>
              </w:rPr>
              <m:t>1</m:t>
            </m:r>
          </m:e>
          <m:sub>
            <m:r>
              <w:rPr>
                <w:rFonts w:ascii="Cambria Math" w:hAnsi="Cambria Math"/>
              </w:rPr>
              <m:t>i</m:t>
            </m:r>
          </m:sub>
        </m:sSub>
      </m:oMath>
      <w:r>
        <w:tab/>
        <w:t>(2.10)</w:t>
      </w:r>
    </w:p>
    <w:p w14:paraId="1618A3FE" w14:textId="77777777" w:rsidR="00814097" w:rsidRDefault="002D3A97">
      <w:pPr>
        <w:ind w:firstLine="567"/>
        <w:jc w:val="both"/>
      </w:pPr>
      <w:r>
        <w:t>ROC-AUC (</w:t>
      </w:r>
      <w:r>
        <w:rPr>
          <w:i/>
        </w:rPr>
        <w:t>Receiver Operating Characteristic – Area Under the Curve</w:t>
      </w:r>
      <w:r>
        <w:t xml:space="preserve">) mengukur kemampuan model membedakan kelas pada berbagai ambang keputusan, tidak hanya pada satu ambang tetap. Kurva ROC dibentuk dengan memplot </w:t>
      </w:r>
      <w:r>
        <w:rPr>
          <w:i/>
        </w:rPr>
        <w:t>True Positive Rate</w:t>
      </w:r>
      <w:r>
        <w:t xml:space="preserve"> (TPR) terhadap </w:t>
      </w:r>
      <w:r>
        <w:rPr>
          <w:i/>
        </w:rPr>
        <w:t>False Positive Rate</w:t>
      </w:r>
      <w:r>
        <w:t xml:space="preserve"> (FPR) pada setiap kemungkinan ambang, dan kedua besaran tersebut dihitung dengan persamaan (2.11) dan persamaan (2.12) (Fawcett, 2006).</w:t>
      </w:r>
    </w:p>
    <w:p w14:paraId="4A57FE58" w14:textId="77777777" w:rsidR="00814097" w:rsidRDefault="002D3A97">
      <w:pPr>
        <w:tabs>
          <w:tab w:val="center" w:pos="3969"/>
          <w:tab w:val="right" w:pos="7937"/>
        </w:tabs>
        <w:spacing w:before="120" w:after="120" w:line="360" w:lineRule="auto"/>
      </w:pPr>
      <w:r>
        <w:tab/>
      </w:r>
      <m:oMath>
        <m:r>
          <w:rPr>
            <w:rFonts w:ascii="Cambria Math" w:hAnsi="Cambria Math"/>
          </w:rPr>
          <m:t>TPR</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rPr>
              <m:t>+</m:t>
            </m:r>
            <m:r>
              <w:rPr>
                <w:rFonts w:ascii="Cambria Math" w:hAnsi="Cambria Math"/>
              </w:rPr>
              <m:t>FN</m:t>
            </m:r>
          </m:den>
        </m:f>
      </m:oMath>
      <w:r>
        <w:tab/>
        <w:t>(2.11)</w:t>
      </w:r>
    </w:p>
    <w:p w14:paraId="2CC56337" w14:textId="77777777" w:rsidR="00814097" w:rsidRDefault="002D3A97">
      <w:pPr>
        <w:tabs>
          <w:tab w:val="center" w:pos="3969"/>
          <w:tab w:val="right" w:pos="7937"/>
        </w:tabs>
        <w:spacing w:before="120" w:after="120" w:line="360" w:lineRule="auto"/>
      </w:pPr>
      <w:r>
        <w:tab/>
      </w:r>
      <m:oMath>
        <m:r>
          <w:rPr>
            <w:rFonts w:ascii="Cambria Math" w:hAnsi="Cambria Math"/>
          </w:rPr>
          <m:t>FPR</m:t>
        </m:r>
        <m:r>
          <w:rPr>
            <w:rFonts w:ascii="Cambria Math" w:hAnsi="Cambria Math"/>
          </w:rPr>
          <m:t>=</m:t>
        </m:r>
        <m:f>
          <m:fPr>
            <m:ctrlPr>
              <w:rPr>
                <w:rFonts w:ascii="Cambria Math" w:hAnsi="Cambria Math"/>
              </w:rPr>
            </m:ctrlPr>
          </m:fPr>
          <m:num>
            <m:r>
              <w:rPr>
                <w:rFonts w:ascii="Cambria Math" w:hAnsi="Cambria Math"/>
              </w:rPr>
              <m:t>FP</m:t>
            </m:r>
          </m:num>
          <m:den>
            <m:r>
              <w:rPr>
                <w:rFonts w:ascii="Cambria Math" w:hAnsi="Cambria Math"/>
              </w:rPr>
              <m:t>FP</m:t>
            </m:r>
            <m:r>
              <w:rPr>
                <w:rFonts w:ascii="Cambria Math" w:hAnsi="Cambria Math"/>
              </w:rPr>
              <m:t>+</m:t>
            </m:r>
            <m:r>
              <w:rPr>
                <w:rFonts w:ascii="Cambria Math" w:hAnsi="Cambria Math"/>
              </w:rPr>
              <m:t>TN</m:t>
            </m:r>
          </m:den>
        </m:f>
      </m:oMath>
      <w:r>
        <w:tab/>
        <w:t>(2.12)</w:t>
      </w:r>
    </w:p>
    <w:p w14:paraId="2B7C0861" w14:textId="77777777" w:rsidR="00814097" w:rsidRDefault="002D3A97">
      <w:pPr>
        <w:ind w:firstLine="567"/>
        <w:jc w:val="both"/>
      </w:pPr>
      <w:r>
        <w:t xml:space="preserve">Luas daerah di bawah kurva ROC (AUC) setara dengan peluang model memberi skor lebih tinggi kepada satu data positif yang dipilih acak dibandingkan satu data negatif yang dipilih acak (Fawcett, 2006). Nilainya berkisar dari 0,5, yang berarti model tidak lebih baik daripada tebakan acak, hingga 1,0, yang </w:t>
      </w:r>
      <w:r>
        <w:lastRenderedPageBreak/>
        <w:t xml:space="preserve">berarti pemisahan sempurna antarkelas. Karena tidak bergantung pada satu ambang tertentu, ROC-AUC dapat menunjukkan bahwa suatu model sebenarnya mampu memeringkat citra suatu kelas dengan baik meskipun </w:t>
      </w:r>
      <w:r>
        <w:rPr>
          <w:i/>
        </w:rPr>
        <w:t>recall</w:t>
      </w:r>
      <w:r>
        <w:t xml:space="preserve"> kelas tersebut pada ambang baku masih rendah.</w:t>
      </w:r>
    </w:p>
    <w:p w14:paraId="505A2B15" w14:textId="77777777" w:rsidR="00814097" w:rsidRDefault="002D3A97">
      <w:pPr>
        <w:pStyle w:val="Heading3"/>
        <w:tabs>
          <w:tab w:val="left" w:pos="709"/>
        </w:tabs>
        <w:spacing w:before="240"/>
        <w:ind w:left="709" w:hanging="709"/>
      </w:pPr>
      <w:bookmarkStart w:id="39" w:name="_Toc241540225"/>
      <w:r>
        <w:t>2.13.3</w:t>
      </w:r>
      <w:r>
        <w:tab/>
      </w:r>
      <w:r>
        <w:t>Ambang Keputusan (</w:t>
      </w:r>
      <w:r>
        <w:rPr>
          <w:i/>
        </w:rPr>
        <w:t>Decision Threshold</w:t>
      </w:r>
      <w:r>
        <w:t>)</w:t>
      </w:r>
      <w:bookmarkEnd w:id="39"/>
    </w:p>
    <w:p w14:paraId="2E33A729" w14:textId="77777777" w:rsidR="00814097" w:rsidRDefault="002D3A97">
      <w:pPr>
        <w:ind w:firstLine="567"/>
        <w:jc w:val="both"/>
      </w:pPr>
      <w:r>
        <w:t>Secara baku, model klasifikasi multikelas memilih kelas dengan probabilitas tertinggi (</w:t>
      </w:r>
      <w:r>
        <w:rPr>
          <w:i/>
        </w:rPr>
        <w:t>argmax</w:t>
      </w:r>
      <w:r>
        <w:t xml:space="preserve">) sebagai prediksi akhir. Pada konteks skrining kanker, aturan ini dapat disesuaikan: sistem dapat diatur untuk menandai suatu citra sebagai </w:t>
      </w:r>
      <w:r>
        <w:rPr>
          <w:i/>
        </w:rPr>
        <w:t>Malignant</w:t>
      </w:r>
      <w:r>
        <w:t xml:space="preserve"> bila probabilitas kelas tersebut sudah melewati ambang tertentu, misalnya 30%, meskipun bukan probabilitas tertinggi di antara ketiga kelas. Setiap nilai ambang menghasilkan satu titik yang berbeda pada ruang ROC, sehingga pemilihan ambang pada dasarnya adalah pemilihan titik kerja pada kurva tersebut (Fawcett, 2006).</w:t>
      </w:r>
    </w:p>
    <w:p w14:paraId="0EA0A444" w14:textId="77777777" w:rsidR="00814097" w:rsidRDefault="002D3A97">
      <w:pPr>
        <w:ind w:firstLine="567"/>
        <w:jc w:val="both"/>
      </w:pPr>
      <w:r>
        <w:t>Menurunkan ambang membuat sistem lebih waspada karena lebih banyak kasus kanker tertangkap, dengan konsekuensi jumlah alarm palsu ikut naik dan presisi turun. Sebaliknya, menaikkan ambang menurunkan alarm palsu tetapi memperbesar peluang kasus kanker terlewat. Karena kedua jenis kesalahan tersebut memiliki akibat klinis yang berbeda, pemilihan ambang dalam penelitian ini didasarkan pada pengukuran empiris atas berbagai nilai ambang pada data uji, bukan ditetapkan secara sembarangan.</w:t>
      </w:r>
    </w:p>
    <w:p w14:paraId="43CA8C69" w14:textId="77777777" w:rsidR="00814097" w:rsidRDefault="002D3A97">
      <w:pPr>
        <w:pStyle w:val="Heading3"/>
        <w:tabs>
          <w:tab w:val="left" w:pos="709"/>
        </w:tabs>
        <w:spacing w:before="240"/>
        <w:ind w:left="709" w:hanging="709"/>
      </w:pPr>
      <w:bookmarkStart w:id="40" w:name="_Toc241540226"/>
      <w:r>
        <w:lastRenderedPageBreak/>
        <w:t>2.13.4</w:t>
      </w:r>
      <w:r>
        <w:tab/>
      </w:r>
      <w:r>
        <w:t>Uji McNemar</w:t>
      </w:r>
      <w:bookmarkEnd w:id="40"/>
    </w:p>
    <w:p w14:paraId="4C796B77" w14:textId="77777777" w:rsidR="00814097" w:rsidRDefault="002D3A97">
      <w:pPr>
        <w:ind w:firstLine="567"/>
        <w:jc w:val="both"/>
      </w:pPr>
      <w:r>
        <w:t>Uji McNemar adalah uji statistik untuk membandingkan dua proporsi yang berpasangan, yaitu dua pengukuran yang dilakukan pada subjek yang sama (McNemar, 1947). Dalam perbandingan dua model klasifikasi pada data uji yang sama, setiap citra dipetakan ke salah satu dari empat kemungkinan: benar pada kedua model, salah pada kedua model, benar hanya pada model A, atau benar hanya pada model B. Hanya dua kemungkinan terakhir yang membawa informasi tentang perbedaan kedua model, sehingga uji ini bertumpu pada jumla</w:t>
      </w:r>
      <w:r>
        <w:t>h citra yang hanya benar pada model A (</w:t>
      </w:r>
      <m:oMath>
        <m:r>
          <w:rPr>
            <w:rFonts w:ascii="Cambria Math" w:hAnsi="Cambria Math"/>
          </w:rPr>
          <m:t>b</m:t>
        </m:r>
      </m:oMath>
      <w:r>
        <w:t>) dan jumlah citra yang hanya benar pada model B (</w:t>
      </w:r>
      <m:oMath>
        <m:r>
          <w:rPr>
            <w:rFonts w:ascii="Cambria Math" w:hAnsi="Cambria Math"/>
          </w:rPr>
          <m:t>c</m:t>
        </m:r>
      </m:oMath>
      <w:r>
        <w:t>), sebagaimana persamaan (2.13).</w:t>
      </w:r>
    </w:p>
    <w:p w14:paraId="691C8D78" w14:textId="77777777" w:rsidR="00814097" w:rsidRDefault="002D3A97">
      <w:pPr>
        <w:tabs>
          <w:tab w:val="center" w:pos="3969"/>
          <w:tab w:val="right" w:pos="7937"/>
        </w:tabs>
        <w:spacing w:before="120" w:after="120" w:line="360" w:lineRule="auto"/>
      </w:pPr>
      <w:r>
        <w:tab/>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b</m:t>
                    </m:r>
                    <m:r>
                      <w:rPr>
                        <w:rFonts w:ascii="Cambria Math" w:hAnsi="Cambria Math"/>
                      </w:rPr>
                      <m:t>-</m:t>
                    </m:r>
                    <m:r>
                      <w:rPr>
                        <w:rFonts w:ascii="Cambria Math" w:hAnsi="Cambria Math"/>
                      </w:rPr>
                      <m:t>c</m:t>
                    </m:r>
                  </m:e>
                </m:d>
              </m:e>
              <m:sup>
                <m:r>
                  <w:rPr>
                    <w:rFonts w:ascii="Cambria Math" w:hAnsi="Cambria Math"/>
                  </w:rPr>
                  <m:t>2</m:t>
                </m:r>
              </m:sup>
            </m:sSup>
          </m:num>
          <m:den>
            <m:r>
              <w:rPr>
                <w:rFonts w:ascii="Cambria Math" w:hAnsi="Cambria Math"/>
              </w:rPr>
              <m:t>b</m:t>
            </m:r>
            <m:r>
              <w:rPr>
                <w:rFonts w:ascii="Cambria Math" w:hAnsi="Cambria Math"/>
              </w:rPr>
              <m:t>+</m:t>
            </m:r>
            <m:r>
              <w:rPr>
                <w:rFonts w:ascii="Cambria Math" w:hAnsi="Cambria Math"/>
              </w:rPr>
              <m:t>c</m:t>
            </m:r>
          </m:den>
        </m:f>
      </m:oMath>
      <w:r>
        <w:tab/>
        <w:t>(2.13)</w:t>
      </w:r>
    </w:p>
    <w:p w14:paraId="076C1B40" w14:textId="77777777" w:rsidR="00814097" w:rsidRDefault="002D3A97">
      <w:pPr>
        <w:ind w:firstLine="567"/>
        <w:jc w:val="both"/>
      </w:pPr>
      <w:r>
        <w:t xml:space="preserve">Bila jumlah </w:t>
      </w:r>
      <m:oMath>
        <m:r>
          <w:rPr>
            <w:rFonts w:ascii="Cambria Math" w:hAnsi="Cambria Math"/>
          </w:rPr>
          <m:t>b</m:t>
        </m:r>
        <m:r>
          <w:rPr>
            <w:rFonts w:ascii="Cambria Math" w:hAnsi="Cambria Math"/>
          </w:rPr>
          <m:t>+</m:t>
        </m:r>
        <m:r>
          <w:rPr>
            <w:rFonts w:ascii="Cambria Math" w:hAnsi="Cambria Math"/>
          </w:rPr>
          <m:t>c</m:t>
        </m:r>
      </m:oMath>
      <w:r>
        <w:t xml:space="preserve"> kecil, pendekatan khi-kuadrat pada persamaan (2.13) menjadi kurang tepat, sehingga dipakai versi eksak yang memandang </w:t>
      </w:r>
      <m:oMath>
        <m:r>
          <w:rPr>
            <w:rFonts w:ascii="Cambria Math" w:hAnsi="Cambria Math"/>
          </w:rPr>
          <m:t>b</m:t>
        </m:r>
      </m:oMath>
      <w:r>
        <w:t xml:space="preserve"> sebagai hasil </w:t>
      </w:r>
      <m:oMath>
        <m:r>
          <w:rPr>
            <w:rFonts w:ascii="Cambria Math" w:hAnsi="Cambria Math"/>
          </w:rPr>
          <m:t>b</m:t>
        </m:r>
        <m:r>
          <w:rPr>
            <w:rFonts w:ascii="Cambria Math" w:hAnsi="Cambria Math"/>
          </w:rPr>
          <m:t>+</m:t>
        </m:r>
        <m:r>
          <w:rPr>
            <w:rFonts w:ascii="Cambria Math" w:hAnsi="Cambria Math"/>
          </w:rPr>
          <m:t>c</m:t>
        </m:r>
      </m:oMath>
      <w:r>
        <w:t xml:space="preserve"> percobaan binomial dengan peluang 0,5, yaitu kondisi ketika kedua model sebenarnya sama baiknya. Penelitian ini memakai versi eksak tersebut untuk membandingkan konfigurasi augmentasi pada 442 citra uji yang sama. Perbedaan dinyatakan bermakna secara statistik bila nilai p lebih kecil dari 0,05, dan dinyatakan tidak berbeda bermakna bila nilai p sama dengan atau lebih besar dari 0,05.</w:t>
      </w:r>
    </w:p>
    <w:p w14:paraId="595E13E1" w14:textId="77777777" w:rsidR="00814097" w:rsidRDefault="002D3A97">
      <w:pPr>
        <w:pStyle w:val="Heading3"/>
        <w:tabs>
          <w:tab w:val="left" w:pos="709"/>
        </w:tabs>
        <w:spacing w:before="240"/>
        <w:ind w:left="709" w:hanging="709"/>
      </w:pPr>
      <w:bookmarkStart w:id="41" w:name="_Toc241540227"/>
      <w:r>
        <w:t>2.13.5</w:t>
      </w:r>
      <w:r>
        <w:tab/>
      </w:r>
      <w:r>
        <w:rPr>
          <w:i/>
        </w:rPr>
        <w:t>Black Box Testing</w:t>
      </w:r>
      <w:bookmarkEnd w:id="41"/>
    </w:p>
    <w:p w14:paraId="092D9055" w14:textId="77777777" w:rsidR="00814097" w:rsidRDefault="002D3A97">
      <w:pPr>
        <w:ind w:firstLine="567"/>
        <w:jc w:val="both"/>
      </w:pPr>
      <w:r>
        <w:rPr>
          <w:i/>
        </w:rPr>
        <w:t>Black Box Testing</w:t>
      </w:r>
      <w:r>
        <w:t xml:space="preserve"> merupakan metode pengujian perangkat lunak yang berfokus sepenuhnya pada fungsionalitas sistem tanpa memperhatikan struktur </w:t>
      </w:r>
      <w:r>
        <w:lastRenderedPageBreak/>
        <w:t>logika internal atau kode program yang membangunnya. Dalam pendekatan ini, penguji memandang aplikasi sebagai sebuah kotak tertutup, sehingga evaluasi dilakukan hanya berdasarkan kesesuaian antara masukan yang diberikan dengan keluaran yang dihasilkan sistem. Karena kasus ujinya diturunkan dari spesifikasi kebutuhan, bukan dari isi kode, pengujian ini juga dikenal sebagai pengujian be</w:t>
      </w:r>
      <w:r>
        <w:t>rbasis spesifikasi (Nidhra &amp; Dondeti, 2012).</w:t>
      </w:r>
    </w:p>
    <w:p w14:paraId="3406CE71" w14:textId="77777777" w:rsidR="00814097" w:rsidRDefault="002D3A97">
      <w:pPr>
        <w:ind w:firstLine="567"/>
        <w:jc w:val="both"/>
      </w:pPr>
      <w:r>
        <w:t xml:space="preserve">Penerapan </w:t>
      </w:r>
      <w:r>
        <w:rPr>
          <w:i/>
        </w:rPr>
        <w:t>Black Box Testing</w:t>
      </w:r>
      <w:r>
        <w:t xml:space="preserve"> bertujuan menemukan kesalahan dalam beberapa kategori, yaitu fungsi yang tidak benar atau hilang, kesalahan antarmuka, kesalahan pada struktur data atau akses basis data, kesalahan perilaku atau kinerja, serta kesalahan inisialisasi dan terminasi program (Khan, 2011). Setiap kasus uji dirumuskan sebagai pasangan antara skenario masukan dan hasil yang diharapkan, lalu hasil aktual yang diperoleh saat aplikasi dijalankan dibandingkan dengan harapan tersebut untuk menentukan apakah fitur dinyatakan berhasil.</w:t>
      </w:r>
    </w:p>
    <w:p w14:paraId="042A9C6C" w14:textId="77777777" w:rsidR="00814097" w:rsidRDefault="002D3A97">
      <w:pPr>
        <w:ind w:firstLine="567"/>
        <w:jc w:val="both"/>
      </w:pPr>
      <w:r>
        <w:t xml:space="preserve">Dalam penelitian ini, pengujian difokuskan pada elemen-elemen interaktif prototipe aplikasi, yaitu komponen pengunggahan citra, lapisan validasi input, panel hasil prediksi, </w:t>
      </w:r>
      <w:r>
        <w:rPr>
          <w:i/>
        </w:rPr>
        <w:t>slider</w:t>
      </w:r>
      <w:r>
        <w:t xml:space="preserve"> ambang keputusan, serta panel rincian anggota </w:t>
      </w:r>
      <w:r>
        <w:rPr>
          <w:i/>
        </w:rPr>
        <w:t>ensemble</w:t>
      </w:r>
      <w:r>
        <w:t>. Dengan demikian, metode ini memastikan aplikasi beroperasi stabil dan memberikan respons yang sesuai kepada pengguna tanpa perlu menilai kebenaran kode programnya satu per satu.</w:t>
      </w:r>
    </w:p>
    <w:p w14:paraId="71BF86C4" w14:textId="77777777" w:rsidR="00814097" w:rsidRDefault="00814097">
      <w:pPr>
        <w:sectPr w:rsidR="00814097">
          <w:headerReference w:type="default" r:id="rId28"/>
          <w:footerReference w:type="default" r:id="rId29"/>
          <w:headerReference w:type="first" r:id="rId30"/>
          <w:footerReference w:type="first" r:id="rId31"/>
          <w:pgSz w:w="11906" w:h="16838"/>
          <w:pgMar w:top="2268" w:right="1701" w:bottom="1701" w:left="2268" w:header="709" w:footer="709" w:gutter="0"/>
          <w:cols w:space="720"/>
          <w:titlePg/>
          <w:docGrid w:linePitch="360"/>
        </w:sectPr>
      </w:pPr>
    </w:p>
    <w:p w14:paraId="5BA1FB7F" w14:textId="77777777" w:rsidR="00814097" w:rsidRDefault="002D3A97">
      <w:pPr>
        <w:pStyle w:val="Heading1"/>
        <w:spacing w:after="552"/>
      </w:pPr>
      <w:bookmarkStart w:id="42" w:name="_Toc241540228"/>
      <w:r>
        <w:lastRenderedPageBreak/>
        <w:t>BAB III</w:t>
      </w:r>
      <w:r>
        <w:br/>
      </w:r>
      <w:r>
        <w:t>ANALISIS DAN PERANCANGAN</w:t>
      </w:r>
      <w:bookmarkEnd w:id="42"/>
    </w:p>
    <w:p w14:paraId="703A1F5C" w14:textId="77777777" w:rsidR="00814097" w:rsidRDefault="002D3A97">
      <w:pPr>
        <w:ind w:firstLine="567"/>
        <w:jc w:val="both"/>
      </w:pPr>
      <w:r>
        <w:t xml:space="preserve">Bab ini menjelaskan tahapan penelitian dan metode yang digunakan dalam membangun model klasifikasi, mencakup alur penelitian, analisis kebutuhan data, perangkat keras, dan perangkat lunak, perancangan skenario eksperimen, perancangan model </w:t>
      </w:r>
      <w:r>
        <w:rPr>
          <w:i/>
        </w:rPr>
        <w:t>Deep Learning</w:t>
      </w:r>
      <w:r>
        <w:t>, perancangan prototipe aplikasi, serta rancangan pengujian fungsionalitas aplikasi.</w:t>
      </w:r>
    </w:p>
    <w:p w14:paraId="00D1FFAA" w14:textId="77777777" w:rsidR="00814097" w:rsidRDefault="002D3A97">
      <w:pPr>
        <w:pStyle w:val="Heading2"/>
        <w:tabs>
          <w:tab w:val="left" w:pos="567"/>
        </w:tabs>
        <w:spacing w:before="240"/>
        <w:ind w:left="567" w:hanging="567"/>
      </w:pPr>
      <w:bookmarkStart w:id="43" w:name="_Toc241540229"/>
      <w:r>
        <w:t>3.1</w:t>
      </w:r>
      <w:r>
        <w:tab/>
      </w:r>
      <w:r>
        <w:t>Alur Penelitian</w:t>
      </w:r>
      <w:bookmarkEnd w:id="43"/>
    </w:p>
    <w:p w14:paraId="1349DE53" w14:textId="77777777" w:rsidR="00814097" w:rsidRDefault="002D3A97">
      <w:pPr>
        <w:ind w:firstLine="567"/>
        <w:jc w:val="both"/>
      </w:pPr>
      <w:r>
        <w:t>Penelitian ini dirancang sebagai rangkaian eksperimen bertahap, bukan satu kali pelatihan tunggal, karena setiap tahap dipakai untuk memeriksa apakah suatu keputusan metodologis, misalnya memotong citra di sekitar nodul atau menggabungkan dua sumber data, benar-benar memperbaiki hasil sebelum dianggap sebagai konfigurasi final. Gambar 3.1 menunjukkan diagram alur penelitian secara keseluruhan, mulai dari studi literatur hingga penulisan laporan.</w:t>
      </w:r>
    </w:p>
    <w:p w14:paraId="13E2C729" w14:textId="77777777" w:rsidR="00814097" w:rsidRDefault="002D3A97">
      <w:pPr>
        <w:keepNext/>
        <w:spacing w:before="120" w:line="240" w:lineRule="auto"/>
        <w:jc w:val="center"/>
      </w:pPr>
      <w:r>
        <w:rPr>
          <w:noProof/>
        </w:rPr>
        <w:lastRenderedPageBreak/>
        <w:drawing>
          <wp:inline distT="0" distB="0" distL="0" distR="0" wp14:anchorId="06EEEA46" wp14:editId="169E371B">
            <wp:extent cx="5040000" cy="73383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1_alur_penelitian.png"/>
                    <pic:cNvPicPr/>
                  </pic:nvPicPr>
                  <pic:blipFill>
                    <a:blip r:embed="rId32"/>
                    <a:stretch>
                      <a:fillRect/>
                    </a:stretch>
                  </pic:blipFill>
                  <pic:spPr>
                    <a:xfrm>
                      <a:off x="0" y="0"/>
                      <a:ext cx="5040000" cy="7338371"/>
                    </a:xfrm>
                    <a:prstGeom prst="rect">
                      <a:avLst/>
                    </a:prstGeom>
                  </pic:spPr>
                </pic:pic>
              </a:graphicData>
            </a:graphic>
          </wp:inline>
        </w:drawing>
      </w:r>
    </w:p>
    <w:p w14:paraId="7DFF26ED" w14:textId="77777777" w:rsidR="00814097" w:rsidRDefault="002D3A97">
      <w:pPr>
        <w:pStyle w:val="CaptionGambar"/>
      </w:pPr>
      <w:bookmarkStart w:id="44" w:name="_Toc241540301"/>
      <w:r>
        <w:t>Gambar 3.1 Diagram Alur Penelitian</w:t>
      </w:r>
      <w:bookmarkEnd w:id="44"/>
    </w:p>
    <w:p w14:paraId="40854F0A" w14:textId="77777777" w:rsidR="00814097" w:rsidRDefault="002D3A97">
      <w:pPr>
        <w:ind w:firstLine="567"/>
        <w:jc w:val="both"/>
      </w:pPr>
      <w:r>
        <w:lastRenderedPageBreak/>
        <w:t xml:space="preserve">Alur tersebut terbagi menjadi tiga kelompok besar. Kelompok pertama menyiapkan data, yaitu mengumpulkan, mengaudit, membersihkan, dan melabeli ulang citra dari kedua sumber hingga siap dibagi. Kelompok kedua melatih dan mengukur model, yaitu melatih kedua arsitektur pada lima </w:t>
      </w:r>
      <w:r>
        <w:rPr>
          <w:i/>
        </w:rPr>
        <w:t>fold</w:t>
      </w:r>
      <w:r>
        <w:t xml:space="preserve"> lalu mengukur sumbangan setiap teknik optimasi pada judul lewat perbandingan terkendali. Kelompok ketiga menerapkan hasilnya, yaitu memasang konfigurasi terbaik ke prototipe aplikasi dan menguji fungsionalitasnya. Rincian tiap tahap adalah sebagai berikut:</w:t>
      </w:r>
    </w:p>
    <w:p w14:paraId="55361B4F" w14:textId="77777777" w:rsidR="00814097" w:rsidRDefault="002D3A97">
      <w:pPr>
        <w:tabs>
          <w:tab w:val="left" w:pos="425"/>
        </w:tabs>
        <w:ind w:left="425" w:hanging="425"/>
        <w:jc w:val="both"/>
      </w:pPr>
      <w:r>
        <w:t>1.</w:t>
      </w:r>
      <w:r>
        <w:tab/>
        <w:t>Studi literatur dan analisis masalah. Tahap ini mempelajari konsep dasar kanker paru-paru, citra CT, arsitektur EfficientNet dan ResNet, serta metode penanganan dataset LIDC-IDRI yang label sebagian nodulnya ambigu.</w:t>
      </w:r>
    </w:p>
    <w:p w14:paraId="17C27606" w14:textId="77777777" w:rsidR="00814097" w:rsidRDefault="002D3A97">
      <w:pPr>
        <w:tabs>
          <w:tab w:val="left" w:pos="425"/>
        </w:tabs>
        <w:ind w:left="425" w:hanging="425"/>
        <w:jc w:val="both"/>
      </w:pPr>
      <w:r>
        <w:t>2.</w:t>
      </w:r>
      <w:r>
        <w:tab/>
      </w:r>
      <w:r>
        <w:t xml:space="preserve">Akuisisi dan audit dataset Kaggle. Tahap ini mengunduh tujuh dataset publik dari Kaggle, memetakan label dari struktur folder ke tiga kelas target, lalu mendeteksi duplikasi di dalam dan lintas ketujuh dataset tersebut lewat pencocokan MD5 dan </w:t>
      </w:r>
      <w:r>
        <w:rPr>
          <w:i/>
        </w:rPr>
        <w:t>perceptual hash</w:t>
      </w:r>
      <w:r>
        <w:t>.</w:t>
      </w:r>
    </w:p>
    <w:p w14:paraId="1A36933B" w14:textId="77777777" w:rsidR="00814097" w:rsidRDefault="002D3A97">
      <w:pPr>
        <w:tabs>
          <w:tab w:val="left" w:pos="425"/>
        </w:tabs>
        <w:ind w:left="425" w:hanging="425"/>
        <w:jc w:val="both"/>
      </w:pPr>
      <w:r>
        <w:t>3.</w:t>
      </w:r>
      <w:r>
        <w:tab/>
        <w:t>Akuisisi dan pemrosesan dataset LIDC-IDRI. Tahap ini mengunduh berkas DICOM dan anotasi XML radiolog dari TCIA, menyaring seri berdasarkan jenis pemindaiannya, mem-</w:t>
      </w:r>
      <w:r>
        <w:rPr>
          <w:i/>
        </w:rPr>
        <w:t>parsing</w:t>
      </w:r>
      <w:r>
        <w:t xml:space="preserve"> anotasi menjadi label per seri pemindaian, lalu mengekstraksi citra irisan utuh lewat </w:t>
      </w:r>
      <w:r>
        <w:rPr>
          <w:i/>
        </w:rPr>
        <w:t>windowing</w:t>
      </w:r>
      <w:r>
        <w:t xml:space="preserve"> HU.</w:t>
      </w:r>
    </w:p>
    <w:p w14:paraId="3ABB0A1D" w14:textId="77777777" w:rsidR="00814097" w:rsidRDefault="002D3A97">
      <w:pPr>
        <w:tabs>
          <w:tab w:val="left" w:pos="425"/>
        </w:tabs>
        <w:ind w:left="425" w:hanging="425"/>
        <w:jc w:val="both"/>
      </w:pPr>
      <w:r>
        <w:t>4.</w:t>
      </w:r>
      <w:r>
        <w:tab/>
        <w:t xml:space="preserve">Koreksi label. Tahap ini melabeli ulang nodul dengan skor keganasan ambigu lewat pendekatan </w:t>
      </w:r>
      <w:r>
        <w:rPr>
          <w:i/>
        </w:rPr>
        <w:t>nearest-neighbor</w:t>
      </w:r>
      <w:r>
        <w:t>, lalu mengoreksi label lebih lanjut memakai data diagnosis histopatologi resmi TCIA pada pasien yang datanya tersedia.</w:t>
      </w:r>
    </w:p>
    <w:p w14:paraId="347FBF8C" w14:textId="77777777" w:rsidR="00814097" w:rsidRDefault="002D3A97">
      <w:pPr>
        <w:tabs>
          <w:tab w:val="left" w:pos="425"/>
        </w:tabs>
        <w:ind w:left="425" w:hanging="425"/>
        <w:jc w:val="both"/>
      </w:pPr>
      <w:r>
        <w:lastRenderedPageBreak/>
        <w:t>5.</w:t>
      </w:r>
      <w:r>
        <w:tab/>
        <w:t xml:space="preserve">Pemulihan label citra Kaggle tanpa label. Tahap ini memperkirakan label 197 citra Kaggle yang tidak berlabel lewat pendekatan </w:t>
      </w:r>
      <w:r>
        <w:rPr>
          <w:i/>
        </w:rPr>
        <w:t>nearest-neighbor</w:t>
      </w:r>
      <w:r>
        <w:t xml:space="preserve"> dengan syarat kesepakatan yang lebih ketat, sehingga citra tersebut tetap dapat dimanfaatkan sebagai data latih.</w:t>
      </w:r>
    </w:p>
    <w:p w14:paraId="23E41C80" w14:textId="77777777" w:rsidR="00814097" w:rsidRDefault="002D3A97">
      <w:pPr>
        <w:tabs>
          <w:tab w:val="left" w:pos="425"/>
        </w:tabs>
        <w:ind w:left="425" w:hanging="425"/>
        <w:jc w:val="both"/>
      </w:pPr>
      <w:r>
        <w:t>6.</w:t>
      </w:r>
      <w:r>
        <w:tab/>
        <w:t>Penggabungan dataset. Tahap ini menggabungkan seluruh kumpulan data yang sudah berlabel final, disertai pengecekan ulang duplikasi lintas sumber.</w:t>
      </w:r>
    </w:p>
    <w:p w14:paraId="01262EA6" w14:textId="77777777" w:rsidR="00814097" w:rsidRDefault="002D3A97">
      <w:pPr>
        <w:tabs>
          <w:tab w:val="left" w:pos="425"/>
        </w:tabs>
        <w:ind w:left="425" w:hanging="425"/>
        <w:jc w:val="both"/>
      </w:pPr>
      <w:r>
        <w:t>7.</w:t>
      </w:r>
      <w:r>
        <w:tab/>
        <w:t xml:space="preserve">Pembagian data. Tahap ini membagi data gabungan memakai </w:t>
      </w:r>
      <w:r>
        <w:rPr>
          <w:i/>
        </w:rPr>
        <w:t>Stratified Group K-Fold</w:t>
      </w:r>
      <w:r>
        <w:t xml:space="preserve"> dengan lima </w:t>
      </w:r>
      <w:r>
        <w:rPr>
          <w:i/>
        </w:rPr>
        <w:t>fold</w:t>
      </w:r>
      <w:r>
        <w:t xml:space="preserve"> beserta </w:t>
      </w:r>
      <w:r>
        <w:rPr>
          <w:i/>
        </w:rPr>
        <w:t>held-out test set</w:t>
      </w:r>
      <w:r>
        <w:t xml:space="preserve"> terpisah yang sama sekali tidak dipakai selama pelatihan maupun pemilihan model.</w:t>
      </w:r>
    </w:p>
    <w:p w14:paraId="30D8491B" w14:textId="77777777" w:rsidR="00814097" w:rsidRDefault="002D3A97">
      <w:pPr>
        <w:tabs>
          <w:tab w:val="left" w:pos="425"/>
        </w:tabs>
        <w:ind w:left="425" w:hanging="425"/>
        <w:jc w:val="both"/>
      </w:pPr>
      <w:r>
        <w:t>8.</w:t>
      </w:r>
      <w:r>
        <w:tab/>
      </w:r>
      <w:r>
        <w:t xml:space="preserve">Pelatihan model. Tahap ini melatih EfficientNet-B0 dan ResNet50 pada tiap </w:t>
      </w:r>
      <w:r>
        <w:rPr>
          <w:i/>
        </w:rPr>
        <w:t>fold</w:t>
      </w:r>
      <w:r>
        <w:t xml:space="preserve">, masing-masing lewat fase </w:t>
      </w:r>
      <w:r>
        <w:rPr>
          <w:i/>
        </w:rPr>
        <w:t>feature extraction</w:t>
      </w:r>
      <w:r>
        <w:t xml:space="preserve"> dan fase </w:t>
      </w:r>
      <w:r>
        <w:rPr>
          <w:i/>
        </w:rPr>
        <w:t>fine-tuning</w:t>
      </w:r>
      <w:r>
        <w:t>, dengan augmentasi data pada data latih.</w:t>
      </w:r>
    </w:p>
    <w:p w14:paraId="7479707E" w14:textId="77777777" w:rsidR="00814097" w:rsidRDefault="002D3A97">
      <w:pPr>
        <w:tabs>
          <w:tab w:val="left" w:pos="425"/>
        </w:tabs>
        <w:ind w:left="425" w:hanging="425"/>
        <w:jc w:val="both"/>
      </w:pPr>
      <w:r>
        <w:t>9.</w:t>
      </w:r>
      <w:r>
        <w:tab/>
        <w:t xml:space="preserve">Pengukuran kontribusi tiap teknik. Tahap ini mengukur sumbangan </w:t>
      </w:r>
      <w:r>
        <w:rPr>
          <w:i/>
        </w:rPr>
        <w:t>fine-tuning</w:t>
      </w:r>
      <w:r>
        <w:t xml:space="preserve">, </w:t>
      </w:r>
      <w:r>
        <w:rPr>
          <w:i/>
        </w:rPr>
        <w:t>data augmentation</w:t>
      </w:r>
      <w:r>
        <w:t xml:space="preserve">, dan </w:t>
      </w:r>
      <w:r>
        <w:rPr>
          <w:i/>
        </w:rPr>
        <w:t>ensemble model</w:t>
      </w:r>
      <w:r>
        <w:t xml:space="preserve"> lewat perbandingan terkendali yang hanya mengubah satu faktor pada setiap pengujian.</w:t>
      </w:r>
    </w:p>
    <w:p w14:paraId="71DD7563" w14:textId="77777777" w:rsidR="00814097" w:rsidRDefault="002D3A97">
      <w:pPr>
        <w:tabs>
          <w:tab w:val="left" w:pos="425"/>
        </w:tabs>
        <w:ind w:left="425" w:hanging="425"/>
        <w:jc w:val="both"/>
      </w:pPr>
      <w:r>
        <w:t>10.</w:t>
      </w:r>
      <w:r>
        <w:tab/>
        <w:t xml:space="preserve">Pemilihan konfigurasi final. Tahap ini memilih konfigurasi dengan keseimbangan akurasi dan </w:t>
      </w:r>
      <w:r>
        <w:rPr>
          <w:i/>
        </w:rPr>
        <w:t>cancer recall</w:t>
      </w:r>
      <w:r>
        <w:t xml:space="preserve"> terbaik sebagai model yang diintegrasikan ke prototipe aplikasi.</w:t>
      </w:r>
    </w:p>
    <w:p w14:paraId="57ED56DE" w14:textId="77777777" w:rsidR="00814097" w:rsidRDefault="002D3A97">
      <w:pPr>
        <w:tabs>
          <w:tab w:val="left" w:pos="425"/>
        </w:tabs>
        <w:ind w:left="425" w:hanging="425"/>
        <w:jc w:val="both"/>
      </w:pPr>
      <w:r>
        <w:t>11.</w:t>
      </w:r>
      <w:r>
        <w:tab/>
        <w:t xml:space="preserve">Pembangunan prototipe aplikasi dan pengujian. Tahap ini mengimplementasikan model final ke aplikasi Streamlit beserta lapisan validasi input yang menyaring unggahan di luar domain, lalu mengujinya lewat </w:t>
      </w:r>
      <w:r>
        <w:rPr>
          <w:i/>
        </w:rPr>
        <w:t>Black Box Testing</w:t>
      </w:r>
      <w:r>
        <w:t>.</w:t>
      </w:r>
    </w:p>
    <w:p w14:paraId="472A5EE3" w14:textId="77777777" w:rsidR="00814097" w:rsidRDefault="002D3A97">
      <w:pPr>
        <w:tabs>
          <w:tab w:val="left" w:pos="425"/>
        </w:tabs>
        <w:ind w:left="425" w:hanging="425"/>
        <w:jc w:val="both"/>
      </w:pPr>
      <w:r>
        <w:lastRenderedPageBreak/>
        <w:t>12.</w:t>
      </w:r>
      <w:r>
        <w:tab/>
        <w:t>Penulisan laporan. Tahap ini mendokumentasikan seluruh proses dan hasil, termasuk eksperimen yang tidak berhasil meningkatkan performa, ke dalam laporan skripsi.</w:t>
      </w:r>
    </w:p>
    <w:p w14:paraId="3F86F4F2" w14:textId="77777777" w:rsidR="00814097" w:rsidRDefault="002D3A97">
      <w:pPr>
        <w:pStyle w:val="Heading2"/>
        <w:tabs>
          <w:tab w:val="left" w:pos="567"/>
        </w:tabs>
        <w:spacing w:before="240"/>
        <w:ind w:left="567" w:hanging="567"/>
      </w:pPr>
      <w:bookmarkStart w:id="45" w:name="_Toc241540230"/>
      <w:r>
        <w:t>3.2</w:t>
      </w:r>
      <w:r>
        <w:tab/>
      </w:r>
      <w:r>
        <w:t>Analisis Kebutuhan</w:t>
      </w:r>
      <w:bookmarkEnd w:id="45"/>
    </w:p>
    <w:p w14:paraId="376FB085" w14:textId="77777777" w:rsidR="00814097" w:rsidRDefault="002D3A97">
      <w:pPr>
        <w:ind w:firstLine="567"/>
        <w:jc w:val="both"/>
      </w:pPr>
      <w:r>
        <w:t>Tahap analisis kebutuhan memetakan sumber daya yang diperlukan agar seluruh rangkaian eksperimen dapat dijalankan. Pemetaan ini mencakup tiga hal, yaitu data citra beserta labelnya, perangkat keras yang sanggup menampung beban pelatihan pada resolusi 512 piksel, dan perangkat lunak yang menjalankan seluruh alur mulai dari pembacaan berkas DICOM hingga penyajian hasil. Ketiganya diuraikan berturut-turut pada sub-subbab berikut.</w:t>
      </w:r>
    </w:p>
    <w:p w14:paraId="52D3B887" w14:textId="77777777" w:rsidR="00814097" w:rsidRDefault="002D3A97">
      <w:pPr>
        <w:pStyle w:val="Heading3"/>
        <w:tabs>
          <w:tab w:val="left" w:pos="709"/>
        </w:tabs>
        <w:spacing w:before="240"/>
        <w:ind w:left="709" w:hanging="709"/>
      </w:pPr>
      <w:bookmarkStart w:id="46" w:name="_Toc241540231"/>
      <w:r>
        <w:t>3.2.1</w:t>
      </w:r>
      <w:r>
        <w:tab/>
      </w:r>
      <w:r>
        <w:t>Kebutuhan Data</w:t>
      </w:r>
      <w:bookmarkEnd w:id="46"/>
    </w:p>
    <w:p w14:paraId="1F5B078F" w14:textId="77777777" w:rsidR="00814097" w:rsidRDefault="002D3A97">
      <w:pPr>
        <w:ind w:firstLine="567"/>
        <w:jc w:val="both"/>
      </w:pPr>
      <w:r>
        <w:t>Penelitian ini menggunakan data dari dua sumber utama yang karakteristiknya jauh berbeda, yaitu kompilasi dataset publik Kaggle yang labelnya berbasis struktur folder dan LIDC-IDRI yang labelnya berbasis anotasi radiolog serta diagnosis histopatologi resmi. Kedua sumber diaudit dan diproses secara terpisah sebelum digabung, sebab kesalahan yang mungkin terjadi pada keduanya pun berbeda: pada Kaggle berupa duplikasi dan label yang tidak jelas asalnya, sedangkan pada LIDC-IDRI berupa jenis pemindaian yang ter</w:t>
      </w:r>
      <w:r>
        <w:t>campur dan skor keganasan yang tidak disepakati radiolog.</w:t>
      </w:r>
    </w:p>
    <w:p w14:paraId="023DBDBD" w14:textId="77777777" w:rsidR="00814097" w:rsidRDefault="002D3A97">
      <w:pPr>
        <w:keepNext/>
        <w:tabs>
          <w:tab w:val="left" w:pos="283"/>
        </w:tabs>
        <w:spacing w:before="240"/>
        <w:ind w:left="283" w:hanging="283"/>
      </w:pPr>
      <w:r>
        <w:rPr>
          <w:b/>
        </w:rPr>
        <w:t>A.</w:t>
      </w:r>
      <w:r>
        <w:rPr>
          <w:b/>
        </w:rPr>
        <w:tab/>
      </w:r>
      <w:r>
        <w:rPr>
          <w:b/>
        </w:rPr>
        <w:t>Dataset Kaggle (Tujuh Sumber)</w:t>
      </w:r>
    </w:p>
    <w:p w14:paraId="15A4A566" w14:textId="77777777" w:rsidR="00814097" w:rsidRDefault="002D3A97">
      <w:pPr>
        <w:ind w:firstLine="567"/>
        <w:jc w:val="both"/>
      </w:pPr>
      <w:r>
        <w:t xml:space="preserve">Ketujuh dataset ini pada dasarnya adalah kompilasi ulang dari beberapa koleksi citra CT paru-paru yang sama, terutama dataset IQ-OTH/NCCD yang </w:t>
      </w:r>
      <w:r>
        <w:lastRenderedPageBreak/>
        <w:t>dikumpulkan dari rumah sakit di Irak oleh Al-Yasriy et al. (2020), lalu diunggah ulang oleh pengguna Kaggle yang berbeda-beda dengan struktur folder dan penamaan kelas yang bervariasi. Tabel 3.1 merangkum ketujuh sumber tersebut beserta jumlah citra mentahnya sebelum audit.</w:t>
      </w:r>
    </w:p>
    <w:p w14:paraId="6869F433" w14:textId="77777777" w:rsidR="00814097" w:rsidRDefault="002D3A97">
      <w:pPr>
        <w:pStyle w:val="CaptionTabel"/>
        <w:keepNext/>
      </w:pPr>
      <w:bookmarkStart w:id="47" w:name="_Toc241540275"/>
      <w:r>
        <w:t>Tabel 3.1 Sumber Dataset Kaggle</w:t>
      </w:r>
      <w:bookmarkEnd w:id="47"/>
    </w:p>
    <w:tbl>
      <w:tblPr>
        <w:tblW w:w="0" w:type="auto"/>
        <w:jc w:val="center"/>
        <w:tblLayout w:type="fixed"/>
        <w:tblLook w:val="04A0" w:firstRow="1" w:lastRow="0" w:firstColumn="1" w:lastColumn="0" w:noHBand="0" w:noVBand="1"/>
      </w:tblPr>
      <w:tblGrid>
        <w:gridCol w:w="548"/>
        <w:gridCol w:w="3813"/>
        <w:gridCol w:w="1054"/>
        <w:gridCol w:w="2522"/>
      </w:tblGrid>
      <w:tr w:rsidR="00814097" w14:paraId="6ABC44DD" w14:textId="77777777">
        <w:trPr>
          <w:cantSplit/>
          <w:tblHeader/>
          <w:jc w:val="center"/>
        </w:trPr>
        <w:tc>
          <w:tcPr>
            <w:tcW w:w="548"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3CA3792" w14:textId="77777777" w:rsidR="00814097" w:rsidRDefault="002D3A97">
            <w:pPr>
              <w:keepNext/>
              <w:spacing w:before="20" w:after="20" w:line="240" w:lineRule="auto"/>
              <w:jc w:val="center"/>
            </w:pPr>
            <w:r>
              <w:rPr>
                <w:b/>
              </w:rPr>
              <w:t>No</w:t>
            </w:r>
          </w:p>
        </w:tc>
        <w:tc>
          <w:tcPr>
            <w:tcW w:w="381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FC2BD39" w14:textId="77777777" w:rsidR="00814097" w:rsidRDefault="002D3A97">
            <w:pPr>
              <w:keepNext/>
              <w:spacing w:before="20" w:after="20" w:line="240" w:lineRule="auto"/>
              <w:jc w:val="center"/>
            </w:pPr>
            <w:r>
              <w:rPr>
                <w:b/>
              </w:rPr>
              <w:t>Nama Dataset</w:t>
            </w:r>
          </w:p>
        </w:tc>
        <w:tc>
          <w:tcPr>
            <w:tcW w:w="1054"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CE1FDBD" w14:textId="77777777" w:rsidR="00814097" w:rsidRDefault="002D3A97">
            <w:pPr>
              <w:keepNext/>
              <w:spacing w:before="20" w:after="20" w:line="240" w:lineRule="auto"/>
              <w:jc w:val="center"/>
            </w:pPr>
            <w:r>
              <w:rPr>
                <w:b/>
              </w:rPr>
              <w:t>Jumlah Citra Mentah</w:t>
            </w:r>
          </w:p>
        </w:tc>
        <w:tc>
          <w:tcPr>
            <w:tcW w:w="2522"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74D000D1" w14:textId="77777777" w:rsidR="00814097" w:rsidRDefault="002D3A97">
            <w:pPr>
              <w:keepNext/>
              <w:spacing w:before="20" w:after="20" w:line="240" w:lineRule="auto"/>
              <w:jc w:val="center"/>
            </w:pPr>
            <w:r>
              <w:rPr>
                <w:b/>
              </w:rPr>
              <w:t>Keterangan</w:t>
            </w:r>
          </w:p>
        </w:tc>
      </w:tr>
      <w:tr w:rsidR="00814097" w14:paraId="2BFFA5DB"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53AAC4B3" w14:textId="77777777" w:rsidR="00814097" w:rsidRDefault="002D3A97">
            <w:pPr>
              <w:keepNext/>
              <w:spacing w:before="20" w:after="20" w:line="240" w:lineRule="auto"/>
              <w:jc w:val="center"/>
            </w:pPr>
            <w:r>
              <w:t>1</w:t>
            </w:r>
          </w:p>
        </w:tc>
        <w:tc>
          <w:tcPr>
            <w:tcW w:w="3813" w:type="dxa"/>
            <w:tcBorders>
              <w:top w:val="single" w:sz="4" w:space="0" w:color="000000"/>
              <w:left w:val="single" w:sz="4" w:space="0" w:color="000000"/>
              <w:bottom w:val="single" w:sz="4" w:space="0" w:color="000000"/>
              <w:right w:val="single" w:sz="4" w:space="0" w:color="000000"/>
            </w:tcBorders>
          </w:tcPr>
          <w:p w14:paraId="5948EEE0" w14:textId="77777777" w:rsidR="00814097" w:rsidRDefault="002D3A97">
            <w:pPr>
              <w:keepNext/>
              <w:spacing w:before="20" w:after="20" w:line="240" w:lineRule="auto"/>
            </w:pPr>
            <w:r>
              <w:t>IQ-OTH/NCCD Lung Cancer Dataset (Augmented) (Subhajeet Das)</w:t>
            </w:r>
          </w:p>
        </w:tc>
        <w:tc>
          <w:tcPr>
            <w:tcW w:w="1054" w:type="dxa"/>
            <w:tcBorders>
              <w:top w:val="single" w:sz="4" w:space="0" w:color="000000"/>
              <w:left w:val="single" w:sz="4" w:space="0" w:color="000000"/>
              <w:bottom w:val="single" w:sz="4" w:space="0" w:color="000000"/>
              <w:right w:val="single" w:sz="4" w:space="0" w:color="000000"/>
            </w:tcBorders>
          </w:tcPr>
          <w:p w14:paraId="5E00FE23" w14:textId="77777777" w:rsidR="00814097" w:rsidRDefault="002D3A97">
            <w:pPr>
              <w:keepNext/>
              <w:spacing w:before="20" w:after="20" w:line="240" w:lineRule="auto"/>
              <w:jc w:val="center"/>
            </w:pPr>
            <w:r>
              <w:t>3.609</w:t>
            </w:r>
          </w:p>
        </w:tc>
        <w:tc>
          <w:tcPr>
            <w:tcW w:w="2522" w:type="dxa"/>
            <w:tcBorders>
              <w:top w:val="single" w:sz="4" w:space="0" w:color="000000"/>
              <w:left w:val="single" w:sz="4" w:space="0" w:color="000000"/>
              <w:bottom w:val="single" w:sz="4" w:space="0" w:color="000000"/>
              <w:right w:val="single" w:sz="4" w:space="0" w:color="000000"/>
            </w:tcBorders>
          </w:tcPr>
          <w:p w14:paraId="67225ABB" w14:textId="77777777" w:rsidR="00814097" w:rsidRDefault="002D3A97">
            <w:pPr>
              <w:keepNext/>
              <w:spacing w:before="20" w:after="20" w:line="240" w:lineRule="auto"/>
            </w:pPr>
            <w:r>
              <w:t>Dikecualikan; berisi citra hasil augmentasi sintetis, bukan citra asli</w:t>
            </w:r>
          </w:p>
        </w:tc>
      </w:tr>
      <w:tr w:rsidR="00814097" w14:paraId="6DA55C3C"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098A87F2" w14:textId="77777777" w:rsidR="00814097" w:rsidRDefault="002D3A97">
            <w:pPr>
              <w:keepNext/>
              <w:spacing w:before="20" w:after="20" w:line="240" w:lineRule="auto"/>
              <w:jc w:val="center"/>
            </w:pPr>
            <w:r>
              <w:t>2</w:t>
            </w:r>
          </w:p>
        </w:tc>
        <w:tc>
          <w:tcPr>
            <w:tcW w:w="3813" w:type="dxa"/>
            <w:tcBorders>
              <w:top w:val="single" w:sz="4" w:space="0" w:color="000000"/>
              <w:left w:val="single" w:sz="4" w:space="0" w:color="000000"/>
              <w:bottom w:val="single" w:sz="4" w:space="0" w:color="000000"/>
              <w:right w:val="single" w:sz="4" w:space="0" w:color="000000"/>
            </w:tcBorders>
          </w:tcPr>
          <w:p w14:paraId="228E0A09" w14:textId="77777777" w:rsidR="00814097" w:rsidRDefault="002D3A97">
            <w:pPr>
              <w:keepNext/>
              <w:spacing w:before="20" w:after="20" w:line="240" w:lineRule="auto"/>
            </w:pPr>
            <w:r>
              <w:t>CT Scan Images for Lung Cancer (Dishan Rathi)</w:t>
            </w:r>
          </w:p>
        </w:tc>
        <w:tc>
          <w:tcPr>
            <w:tcW w:w="1054" w:type="dxa"/>
            <w:tcBorders>
              <w:top w:val="single" w:sz="4" w:space="0" w:color="000000"/>
              <w:left w:val="single" w:sz="4" w:space="0" w:color="000000"/>
              <w:bottom w:val="single" w:sz="4" w:space="0" w:color="000000"/>
              <w:right w:val="single" w:sz="4" w:space="0" w:color="000000"/>
            </w:tcBorders>
          </w:tcPr>
          <w:p w14:paraId="3E23BACF" w14:textId="77777777" w:rsidR="00814097" w:rsidRDefault="002D3A97">
            <w:pPr>
              <w:keepNext/>
              <w:spacing w:before="20" w:after="20" w:line="240" w:lineRule="auto"/>
              <w:jc w:val="center"/>
            </w:pPr>
            <w:r>
              <w:t>2.274</w:t>
            </w:r>
          </w:p>
        </w:tc>
        <w:tc>
          <w:tcPr>
            <w:tcW w:w="2522" w:type="dxa"/>
            <w:tcBorders>
              <w:top w:val="single" w:sz="4" w:space="0" w:color="000000"/>
              <w:left w:val="single" w:sz="4" w:space="0" w:color="000000"/>
              <w:bottom w:val="single" w:sz="4" w:space="0" w:color="000000"/>
              <w:right w:val="single" w:sz="4" w:space="0" w:color="000000"/>
            </w:tcBorders>
          </w:tcPr>
          <w:p w14:paraId="7BC2723C" w14:textId="77777777" w:rsidR="00814097" w:rsidRDefault="002D3A97">
            <w:pPr>
              <w:keepNext/>
              <w:spacing w:before="20" w:after="20" w:line="240" w:lineRule="auto"/>
            </w:pPr>
            <w:r>
              <w:t>Dipakai</w:t>
            </w:r>
          </w:p>
        </w:tc>
      </w:tr>
      <w:tr w:rsidR="00814097" w14:paraId="1FFAA8FE"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7BD04E1F" w14:textId="77777777" w:rsidR="00814097" w:rsidRDefault="002D3A97">
            <w:pPr>
              <w:keepNext/>
              <w:spacing w:before="20" w:after="20" w:line="240" w:lineRule="auto"/>
              <w:jc w:val="center"/>
            </w:pPr>
            <w:r>
              <w:t>3</w:t>
            </w:r>
          </w:p>
        </w:tc>
        <w:tc>
          <w:tcPr>
            <w:tcW w:w="3813" w:type="dxa"/>
            <w:tcBorders>
              <w:top w:val="single" w:sz="4" w:space="0" w:color="000000"/>
              <w:left w:val="single" w:sz="4" w:space="0" w:color="000000"/>
              <w:bottom w:val="single" w:sz="4" w:space="0" w:color="000000"/>
              <w:right w:val="single" w:sz="4" w:space="0" w:color="000000"/>
            </w:tcBorders>
          </w:tcPr>
          <w:p w14:paraId="015203DC" w14:textId="77777777" w:rsidR="00814097" w:rsidRDefault="002D3A97">
            <w:pPr>
              <w:keepNext/>
              <w:spacing w:before="20" w:after="20" w:line="240" w:lineRule="auto"/>
            </w:pPr>
            <w:r>
              <w:t>Lung Cancer Dataset (IQ-OTH/NCCD) (Waseim Nagah Hennes)</w:t>
            </w:r>
          </w:p>
        </w:tc>
        <w:tc>
          <w:tcPr>
            <w:tcW w:w="1054" w:type="dxa"/>
            <w:tcBorders>
              <w:top w:val="single" w:sz="4" w:space="0" w:color="000000"/>
              <w:left w:val="single" w:sz="4" w:space="0" w:color="000000"/>
              <w:bottom w:val="single" w:sz="4" w:space="0" w:color="000000"/>
              <w:right w:val="single" w:sz="4" w:space="0" w:color="000000"/>
            </w:tcBorders>
          </w:tcPr>
          <w:p w14:paraId="426AC77E" w14:textId="77777777" w:rsidR="00814097" w:rsidRDefault="002D3A97">
            <w:pPr>
              <w:keepNext/>
              <w:spacing w:before="20" w:after="20" w:line="240" w:lineRule="auto"/>
              <w:jc w:val="center"/>
            </w:pPr>
            <w:r>
              <w:t>2.073</w:t>
            </w:r>
          </w:p>
        </w:tc>
        <w:tc>
          <w:tcPr>
            <w:tcW w:w="2522" w:type="dxa"/>
            <w:tcBorders>
              <w:top w:val="single" w:sz="4" w:space="0" w:color="000000"/>
              <w:left w:val="single" w:sz="4" w:space="0" w:color="000000"/>
              <w:bottom w:val="single" w:sz="4" w:space="0" w:color="000000"/>
              <w:right w:val="single" w:sz="4" w:space="0" w:color="000000"/>
            </w:tcBorders>
          </w:tcPr>
          <w:p w14:paraId="15740BF0" w14:textId="77777777" w:rsidR="00814097" w:rsidRDefault="002D3A97">
            <w:pPr>
              <w:keepNext/>
              <w:spacing w:before="20" w:after="20" w:line="240" w:lineRule="auto"/>
            </w:pPr>
            <w:r>
              <w:t>Dipakai</w:t>
            </w:r>
          </w:p>
        </w:tc>
      </w:tr>
      <w:tr w:rsidR="00814097" w14:paraId="7CF78560"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6E31D197" w14:textId="77777777" w:rsidR="00814097" w:rsidRDefault="002D3A97">
            <w:pPr>
              <w:keepNext/>
              <w:spacing w:before="20" w:after="20" w:line="240" w:lineRule="auto"/>
              <w:jc w:val="center"/>
            </w:pPr>
            <w:r>
              <w:t>4</w:t>
            </w:r>
          </w:p>
        </w:tc>
        <w:tc>
          <w:tcPr>
            <w:tcW w:w="3813" w:type="dxa"/>
            <w:tcBorders>
              <w:top w:val="single" w:sz="4" w:space="0" w:color="000000"/>
              <w:left w:val="single" w:sz="4" w:space="0" w:color="000000"/>
              <w:bottom w:val="single" w:sz="4" w:space="0" w:color="000000"/>
              <w:right w:val="single" w:sz="4" w:space="0" w:color="000000"/>
            </w:tcBorders>
          </w:tcPr>
          <w:p w14:paraId="08428C57" w14:textId="77777777" w:rsidR="00814097" w:rsidRDefault="002D3A97">
            <w:pPr>
              <w:keepNext/>
              <w:spacing w:before="20" w:after="20" w:line="240" w:lineRule="auto"/>
            </w:pPr>
            <w:r>
              <w:t>CT Scan Images of Lung Cancer Patients (MD. Nafees Imtiaz)</w:t>
            </w:r>
          </w:p>
        </w:tc>
        <w:tc>
          <w:tcPr>
            <w:tcW w:w="1054" w:type="dxa"/>
            <w:tcBorders>
              <w:top w:val="single" w:sz="4" w:space="0" w:color="000000"/>
              <w:left w:val="single" w:sz="4" w:space="0" w:color="000000"/>
              <w:bottom w:val="single" w:sz="4" w:space="0" w:color="000000"/>
              <w:right w:val="single" w:sz="4" w:space="0" w:color="000000"/>
            </w:tcBorders>
          </w:tcPr>
          <w:p w14:paraId="7C0E8A18" w14:textId="77777777" w:rsidR="00814097" w:rsidRDefault="002D3A97">
            <w:pPr>
              <w:keepNext/>
              <w:spacing w:before="20" w:after="20" w:line="240" w:lineRule="auto"/>
              <w:jc w:val="center"/>
            </w:pPr>
            <w:r>
              <w:t>1.535</w:t>
            </w:r>
          </w:p>
        </w:tc>
        <w:tc>
          <w:tcPr>
            <w:tcW w:w="2522" w:type="dxa"/>
            <w:tcBorders>
              <w:top w:val="single" w:sz="4" w:space="0" w:color="000000"/>
              <w:left w:val="single" w:sz="4" w:space="0" w:color="000000"/>
              <w:bottom w:val="single" w:sz="4" w:space="0" w:color="000000"/>
              <w:right w:val="single" w:sz="4" w:space="0" w:color="000000"/>
            </w:tcBorders>
          </w:tcPr>
          <w:p w14:paraId="54D4A62A" w14:textId="77777777" w:rsidR="00814097" w:rsidRDefault="002D3A97">
            <w:pPr>
              <w:keepNext/>
              <w:spacing w:before="20" w:after="20" w:line="240" w:lineRule="auto"/>
            </w:pPr>
            <w:r>
              <w:t>Dipakai</w:t>
            </w:r>
          </w:p>
        </w:tc>
      </w:tr>
      <w:tr w:rsidR="00814097" w14:paraId="630644B9"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3EC4B833" w14:textId="77777777" w:rsidR="00814097" w:rsidRDefault="002D3A97">
            <w:pPr>
              <w:keepNext/>
              <w:spacing w:before="20" w:after="20" w:line="240" w:lineRule="auto"/>
              <w:jc w:val="center"/>
            </w:pPr>
            <w:r>
              <w:t>5</w:t>
            </w:r>
          </w:p>
        </w:tc>
        <w:tc>
          <w:tcPr>
            <w:tcW w:w="3813" w:type="dxa"/>
            <w:tcBorders>
              <w:top w:val="single" w:sz="4" w:space="0" w:color="000000"/>
              <w:left w:val="single" w:sz="4" w:space="0" w:color="000000"/>
              <w:bottom w:val="single" w:sz="4" w:space="0" w:color="000000"/>
              <w:right w:val="single" w:sz="4" w:space="0" w:color="000000"/>
            </w:tcBorders>
          </w:tcPr>
          <w:p w14:paraId="1BDB4DFA" w14:textId="77777777" w:rsidR="00814097" w:rsidRDefault="002D3A97">
            <w:pPr>
              <w:keepNext/>
              <w:spacing w:before="20" w:after="20" w:line="240" w:lineRule="auto"/>
            </w:pPr>
            <w:r>
              <w:t>IQ-OTH/NCCD - Lung Cancer Dataset (Aditya Mahimkar)</w:t>
            </w:r>
          </w:p>
        </w:tc>
        <w:tc>
          <w:tcPr>
            <w:tcW w:w="1054" w:type="dxa"/>
            <w:tcBorders>
              <w:top w:val="single" w:sz="4" w:space="0" w:color="000000"/>
              <w:left w:val="single" w:sz="4" w:space="0" w:color="000000"/>
              <w:bottom w:val="single" w:sz="4" w:space="0" w:color="000000"/>
              <w:right w:val="single" w:sz="4" w:space="0" w:color="000000"/>
            </w:tcBorders>
          </w:tcPr>
          <w:p w14:paraId="474B344E" w14:textId="77777777" w:rsidR="00814097" w:rsidRDefault="002D3A97">
            <w:pPr>
              <w:keepNext/>
              <w:spacing w:before="20" w:after="20" w:line="240" w:lineRule="auto"/>
              <w:jc w:val="center"/>
            </w:pPr>
            <w:r>
              <w:t>1.294</w:t>
            </w:r>
          </w:p>
        </w:tc>
        <w:tc>
          <w:tcPr>
            <w:tcW w:w="2522" w:type="dxa"/>
            <w:tcBorders>
              <w:top w:val="single" w:sz="4" w:space="0" w:color="000000"/>
              <w:left w:val="single" w:sz="4" w:space="0" w:color="000000"/>
              <w:bottom w:val="single" w:sz="4" w:space="0" w:color="000000"/>
              <w:right w:val="single" w:sz="4" w:space="0" w:color="000000"/>
            </w:tcBorders>
          </w:tcPr>
          <w:p w14:paraId="2B226EED" w14:textId="77777777" w:rsidR="00814097" w:rsidRDefault="002D3A97">
            <w:pPr>
              <w:keepNext/>
              <w:spacing w:before="20" w:after="20" w:line="240" w:lineRule="auto"/>
            </w:pPr>
            <w:r>
              <w:t>Dipakai</w:t>
            </w:r>
          </w:p>
        </w:tc>
      </w:tr>
      <w:tr w:rsidR="00814097" w14:paraId="4757547B"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02876A1E" w14:textId="77777777" w:rsidR="00814097" w:rsidRDefault="002D3A97">
            <w:pPr>
              <w:keepNext/>
              <w:spacing w:before="20" w:after="20" w:line="240" w:lineRule="auto"/>
              <w:jc w:val="center"/>
            </w:pPr>
            <w:r>
              <w:t>6</w:t>
            </w:r>
          </w:p>
        </w:tc>
        <w:tc>
          <w:tcPr>
            <w:tcW w:w="3813" w:type="dxa"/>
            <w:tcBorders>
              <w:top w:val="single" w:sz="4" w:space="0" w:color="000000"/>
              <w:left w:val="single" w:sz="4" w:space="0" w:color="000000"/>
              <w:bottom w:val="single" w:sz="4" w:space="0" w:color="000000"/>
              <w:right w:val="single" w:sz="4" w:space="0" w:color="000000"/>
            </w:tcBorders>
          </w:tcPr>
          <w:p w14:paraId="1FFEAC82" w14:textId="77777777" w:rsidR="00814097" w:rsidRDefault="002D3A97">
            <w:pPr>
              <w:keepNext/>
              <w:spacing w:before="20" w:after="20" w:line="240" w:lineRule="auto"/>
            </w:pPr>
            <w:r>
              <w:t>The IQ-OTH/NCCD Lung Cancer Dataset (Hamdalla F. Al-Yasriy)</w:t>
            </w:r>
          </w:p>
        </w:tc>
        <w:tc>
          <w:tcPr>
            <w:tcW w:w="1054" w:type="dxa"/>
            <w:tcBorders>
              <w:top w:val="single" w:sz="4" w:space="0" w:color="000000"/>
              <w:left w:val="single" w:sz="4" w:space="0" w:color="000000"/>
              <w:bottom w:val="single" w:sz="4" w:space="0" w:color="000000"/>
              <w:right w:val="single" w:sz="4" w:space="0" w:color="000000"/>
            </w:tcBorders>
          </w:tcPr>
          <w:p w14:paraId="082CC622" w14:textId="77777777" w:rsidR="00814097" w:rsidRDefault="002D3A97">
            <w:pPr>
              <w:keepNext/>
              <w:spacing w:before="20" w:after="20" w:line="240" w:lineRule="auto"/>
              <w:jc w:val="center"/>
            </w:pPr>
            <w:r>
              <w:t>1.097</w:t>
            </w:r>
          </w:p>
        </w:tc>
        <w:tc>
          <w:tcPr>
            <w:tcW w:w="2522" w:type="dxa"/>
            <w:tcBorders>
              <w:top w:val="single" w:sz="4" w:space="0" w:color="000000"/>
              <w:left w:val="single" w:sz="4" w:space="0" w:color="000000"/>
              <w:bottom w:val="single" w:sz="4" w:space="0" w:color="000000"/>
              <w:right w:val="single" w:sz="4" w:space="0" w:color="000000"/>
            </w:tcBorders>
          </w:tcPr>
          <w:p w14:paraId="38B9B4BC" w14:textId="77777777" w:rsidR="00814097" w:rsidRDefault="002D3A97">
            <w:pPr>
              <w:keepNext/>
              <w:spacing w:before="20" w:after="20" w:line="240" w:lineRule="auto"/>
            </w:pPr>
            <w:r>
              <w:t>Dipakai</w:t>
            </w:r>
          </w:p>
        </w:tc>
      </w:tr>
      <w:tr w:rsidR="00814097" w14:paraId="66936398"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7C50D7C2" w14:textId="77777777" w:rsidR="00814097" w:rsidRDefault="002D3A97">
            <w:pPr>
              <w:spacing w:before="20" w:after="20" w:line="240" w:lineRule="auto"/>
              <w:jc w:val="center"/>
            </w:pPr>
            <w:r>
              <w:t>7</w:t>
            </w:r>
          </w:p>
        </w:tc>
        <w:tc>
          <w:tcPr>
            <w:tcW w:w="3813" w:type="dxa"/>
            <w:tcBorders>
              <w:top w:val="single" w:sz="4" w:space="0" w:color="000000"/>
              <w:left w:val="single" w:sz="4" w:space="0" w:color="000000"/>
              <w:bottom w:val="single" w:sz="4" w:space="0" w:color="000000"/>
              <w:right w:val="single" w:sz="4" w:space="0" w:color="000000"/>
            </w:tcBorders>
          </w:tcPr>
          <w:p w14:paraId="44722EF4" w14:textId="77777777" w:rsidR="00814097" w:rsidRDefault="002D3A97">
            <w:pPr>
              <w:spacing w:before="20" w:after="20" w:line="240" w:lineRule="auto"/>
            </w:pPr>
            <w:r>
              <w:t>Chest CT-Scan Images Dataset (Mohamed Hany)</w:t>
            </w:r>
          </w:p>
        </w:tc>
        <w:tc>
          <w:tcPr>
            <w:tcW w:w="1054" w:type="dxa"/>
            <w:tcBorders>
              <w:top w:val="single" w:sz="4" w:space="0" w:color="000000"/>
              <w:left w:val="single" w:sz="4" w:space="0" w:color="000000"/>
              <w:bottom w:val="single" w:sz="4" w:space="0" w:color="000000"/>
              <w:right w:val="single" w:sz="4" w:space="0" w:color="000000"/>
            </w:tcBorders>
          </w:tcPr>
          <w:p w14:paraId="6B801BAF" w14:textId="77777777" w:rsidR="00814097" w:rsidRDefault="002D3A97">
            <w:pPr>
              <w:spacing w:before="20" w:after="20" w:line="240" w:lineRule="auto"/>
              <w:jc w:val="center"/>
            </w:pPr>
            <w:r>
              <w:t>1.000</w:t>
            </w:r>
          </w:p>
        </w:tc>
        <w:tc>
          <w:tcPr>
            <w:tcW w:w="2522" w:type="dxa"/>
            <w:tcBorders>
              <w:top w:val="single" w:sz="4" w:space="0" w:color="000000"/>
              <w:left w:val="single" w:sz="4" w:space="0" w:color="000000"/>
              <w:bottom w:val="single" w:sz="4" w:space="0" w:color="000000"/>
              <w:right w:val="single" w:sz="4" w:space="0" w:color="000000"/>
            </w:tcBorders>
          </w:tcPr>
          <w:p w14:paraId="2CB2E8A2" w14:textId="77777777" w:rsidR="00814097" w:rsidRDefault="002D3A97">
            <w:pPr>
              <w:spacing w:before="20" w:after="20" w:line="240" w:lineRule="auto"/>
            </w:pPr>
            <w:r>
              <w:t>Dipakai; sebagian folder tidak berlabel ("Test cases") dikecualikan</w:t>
            </w:r>
          </w:p>
        </w:tc>
      </w:tr>
    </w:tbl>
    <w:p w14:paraId="3F60A8C4" w14:textId="77777777" w:rsidR="00814097" w:rsidRDefault="00814097">
      <w:pPr>
        <w:spacing w:line="240" w:lineRule="auto"/>
      </w:pPr>
    </w:p>
    <w:p w14:paraId="7A374C47" w14:textId="77777777" w:rsidR="00814097" w:rsidRDefault="002D3A97">
      <w:pPr>
        <w:ind w:firstLine="567"/>
        <w:jc w:val="both"/>
      </w:pPr>
      <w:r>
        <w:t>Dataset augmentasi sintetis pada baris pertama dikecualikan sepenuhnya karena isinya adalah hasil augmentasi citra lain di daftar ini, bukan citra pemindaian asli, sehingga menyertakannya berisiko menggandakan pola visual yang sama dan membuat evaluasi bias. Folder yang tidak memiliki label kelas yang jelas, misalnya folder "Test cases" tanpa keterangan diagnosis, juga dikecualikan dari proses pelatihan agar tidak ada citra yang labelnya harus ditebak tanpa dasar.</w:t>
      </w:r>
    </w:p>
    <w:p w14:paraId="36764145" w14:textId="77777777" w:rsidR="00814097" w:rsidRDefault="002D3A97">
      <w:pPr>
        <w:ind w:firstLine="567"/>
        <w:jc w:val="both"/>
      </w:pPr>
      <w:r>
        <w:lastRenderedPageBreak/>
        <w:t xml:space="preserve">Label tiap citra dipetakan dari nama folder ke tiga kelas target lewat pencocokan pola teks yang memperhitungkan variasi ejaan, seperti "Bengin" dan "Benign" yang sama-sama muncul di dataset yang berbeda. Folder bertuliskan subtipe histopatologi tertentu, yaitu adenokarsinoma, karsinoma sel skuamosa, dan karsinoma sel besar, seluruhnya dipetakan ke kelas </w:t>
      </w:r>
      <w:r>
        <w:rPr>
          <w:i/>
        </w:rPr>
        <w:t>Malignant</w:t>
      </w:r>
      <w:r>
        <w:t xml:space="preserve"> karena ketiganya merupakan jenis kanker paru-paru, sedangkan folder berlabel normal dipetakan ke kelas Normal.</w:t>
      </w:r>
    </w:p>
    <w:p w14:paraId="71B2C91B" w14:textId="77777777" w:rsidR="00814097" w:rsidRDefault="002D3A97">
      <w:pPr>
        <w:ind w:firstLine="567"/>
        <w:jc w:val="both"/>
      </w:pPr>
      <w:r>
        <w:t xml:space="preserve">Audit duplikasi dilakukan lewat dua metode sekaligus, yaitu pencocokan MD5 yang mendeteksi berkas yang benar-benar identik bit demi bit, dan </w:t>
      </w:r>
      <w:r>
        <w:rPr>
          <w:i/>
        </w:rPr>
        <w:t>perceptual hash</w:t>
      </w:r>
      <w:r>
        <w:t xml:space="preserve"> (</w:t>
      </w:r>
      <w:r>
        <w:rPr>
          <w:i/>
        </w:rPr>
        <w:t>phash</w:t>
      </w:r>
      <w:r>
        <w:t xml:space="preserve">) yang mendeteksi citra yang identik secara visual meskipun berkasnya sedikit berbeda, misalnya akibat kompresi ulang. Citra yang membentuk kelompok duplikat disatukan lewat algoritma </w:t>
      </w:r>
      <w:r>
        <w:rPr>
          <w:i/>
        </w:rPr>
        <w:t>union-find</w:t>
      </w:r>
      <w:r>
        <w:t xml:space="preserve">, dan dari tiap kelompok hanya disimpan satu representasi dengan resolusi tertinggi. Kelompok duplikat yang labelnya tidak konsisten antarsalinan, misalnya satu salinan berlabel </w:t>
      </w:r>
      <w:r>
        <w:rPr>
          <w:i/>
        </w:rPr>
        <w:t>Benign</w:t>
      </w:r>
      <w:r>
        <w:t xml:space="preserve"> dan salinan lain berlabel </w:t>
      </w:r>
      <w:r>
        <w:rPr>
          <w:i/>
        </w:rPr>
        <w:t>Malignant</w:t>
      </w:r>
      <w:r>
        <w:t>, dikeluarkan seluruhnya karena ketidaksepakatan semacam ini menandakan kesalahan anotasi pada sumber aslinya yang tidak dapat diselesaikan secara otomatis.</w:t>
      </w:r>
    </w:p>
    <w:p w14:paraId="72DA173A" w14:textId="77777777" w:rsidR="00814097" w:rsidRDefault="002D3A97">
      <w:pPr>
        <w:ind w:firstLine="567"/>
        <w:jc w:val="both"/>
      </w:pPr>
      <w:r>
        <w:t xml:space="preserve">Setelah audit, kumpulan data Kaggle final berjumlah 1.627 citra, dengan distribusi </w:t>
      </w:r>
      <w:r>
        <w:rPr>
          <w:i/>
        </w:rPr>
        <w:t>Malignant</w:t>
      </w:r>
      <w:r>
        <w:t xml:space="preserve"> 1.192, Normal 342, dan </w:t>
      </w:r>
      <w:r>
        <w:rPr>
          <w:i/>
        </w:rPr>
        <w:t>Benign</w:t>
      </w:r>
      <w:r>
        <w:t xml:space="preserve"> 93 citra. Gambar 3.2 dan Gambar 3.3 menunjukkan contoh citra asli untuk tiap kelas dari dua sumber Kaggle yang berbeda. Kedua gambar tersebut memperlihatkan bahwa karakteristik visual antarsumber, seperti kontras, pembingkaian (</w:t>
      </w:r>
      <w:r>
        <w:rPr>
          <w:i/>
        </w:rPr>
        <w:t>framing</w:t>
      </w:r>
      <w:r>
        <w:t xml:space="preserve">), dan resolusi asli, memang bervariasi, sehingga audit deduplikasi perlu dilakukan </w:t>
      </w:r>
      <w:r>
        <w:lastRenderedPageBreak/>
        <w:t xml:space="preserve">berdasarkan kandungan citra melalui </w:t>
      </w:r>
      <w:r>
        <w:rPr>
          <w:i/>
        </w:rPr>
        <w:t>hash</w:t>
      </w:r>
      <w:r>
        <w:t>, bukan sekadar berdasarkan nama berkas.</w:t>
      </w:r>
    </w:p>
    <w:p w14:paraId="33BA072E" w14:textId="77777777" w:rsidR="00814097" w:rsidRDefault="002D3A97">
      <w:pPr>
        <w:keepNext/>
        <w:spacing w:before="120" w:line="240" w:lineRule="auto"/>
        <w:jc w:val="center"/>
      </w:pPr>
      <w:r>
        <w:rPr>
          <w:noProof/>
        </w:rPr>
        <w:drawing>
          <wp:inline distT="0" distB="0" distL="0" distR="0" wp14:anchorId="4EB4B8B6" wp14:editId="061EF6E9">
            <wp:extent cx="3420000" cy="3523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2_sampel_kaggle_alyasriy.png"/>
                    <pic:cNvPicPr/>
                  </pic:nvPicPr>
                  <pic:blipFill>
                    <a:blip r:embed="rId33"/>
                    <a:stretch>
                      <a:fillRect/>
                    </a:stretch>
                  </pic:blipFill>
                  <pic:spPr>
                    <a:xfrm>
                      <a:off x="0" y="0"/>
                      <a:ext cx="3420000" cy="3523368"/>
                    </a:xfrm>
                    <a:prstGeom prst="rect">
                      <a:avLst/>
                    </a:prstGeom>
                  </pic:spPr>
                </pic:pic>
              </a:graphicData>
            </a:graphic>
          </wp:inline>
        </w:drawing>
      </w:r>
    </w:p>
    <w:p w14:paraId="02B233FA" w14:textId="77777777" w:rsidR="00814097" w:rsidRDefault="002D3A97">
      <w:pPr>
        <w:pStyle w:val="CaptionGambar"/>
      </w:pPr>
      <w:bookmarkStart w:id="48" w:name="_Toc241540302"/>
      <w:r>
        <w:t>Gambar 3.2 Contoh Citra per Kelas pada Dataset Kaggle (The IQ-OTH/NCCD Lung Cancer Dataset, Hamdalla F. Al-Yasriy)</w:t>
      </w:r>
      <w:bookmarkEnd w:id="48"/>
    </w:p>
    <w:p w14:paraId="09809D25" w14:textId="77777777" w:rsidR="00814097" w:rsidRDefault="002D3A97">
      <w:pPr>
        <w:keepNext/>
        <w:spacing w:before="120" w:line="240" w:lineRule="auto"/>
        <w:jc w:val="center"/>
      </w:pPr>
      <w:r>
        <w:rPr>
          <w:noProof/>
        </w:rPr>
        <w:lastRenderedPageBreak/>
        <w:drawing>
          <wp:inline distT="0" distB="0" distL="0" distR="0" wp14:anchorId="6CF3057C" wp14:editId="422652C5">
            <wp:extent cx="3420000" cy="35233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3_sampel_kaggle_rathi.png"/>
                    <pic:cNvPicPr/>
                  </pic:nvPicPr>
                  <pic:blipFill>
                    <a:blip r:embed="rId34"/>
                    <a:stretch>
                      <a:fillRect/>
                    </a:stretch>
                  </pic:blipFill>
                  <pic:spPr>
                    <a:xfrm>
                      <a:off x="0" y="0"/>
                      <a:ext cx="3420000" cy="3523368"/>
                    </a:xfrm>
                    <a:prstGeom prst="rect">
                      <a:avLst/>
                    </a:prstGeom>
                  </pic:spPr>
                </pic:pic>
              </a:graphicData>
            </a:graphic>
          </wp:inline>
        </w:drawing>
      </w:r>
    </w:p>
    <w:p w14:paraId="26194513" w14:textId="77777777" w:rsidR="00814097" w:rsidRDefault="002D3A97">
      <w:pPr>
        <w:pStyle w:val="CaptionGambar"/>
      </w:pPr>
      <w:bookmarkStart w:id="49" w:name="_Toc241540303"/>
      <w:r>
        <w:t>Gambar 3.3 Contoh Citra per Kelas pada Dataset Kaggle (CT Scan Images for Lung Cancer, Dishan Rathi)</w:t>
      </w:r>
      <w:bookmarkEnd w:id="49"/>
    </w:p>
    <w:p w14:paraId="327BAFF4" w14:textId="77777777" w:rsidR="00814097" w:rsidRDefault="002D3A97">
      <w:pPr>
        <w:keepNext/>
        <w:tabs>
          <w:tab w:val="left" w:pos="283"/>
        </w:tabs>
        <w:spacing w:before="240"/>
        <w:ind w:left="283" w:hanging="283"/>
      </w:pPr>
      <w:r>
        <w:rPr>
          <w:b/>
        </w:rPr>
        <w:t>B.</w:t>
      </w:r>
      <w:r>
        <w:rPr>
          <w:b/>
        </w:rPr>
        <w:tab/>
      </w:r>
      <w:r>
        <w:rPr>
          <w:b/>
        </w:rPr>
        <w:t>Dataset LIDC-IDRI</w:t>
      </w:r>
    </w:p>
    <w:p w14:paraId="4E19E7DD" w14:textId="77777777" w:rsidR="00814097" w:rsidRDefault="002D3A97">
      <w:pPr>
        <w:ind w:firstLine="567"/>
        <w:jc w:val="both"/>
      </w:pPr>
      <w:r>
        <w:t>LIDC-IDRI diunduh dari TCIA berupa berkas DICOM per pasien beserta anotasi XML radiolog, dengan data mentah berukuran sekitar 124 GB. Berbeda dari dataset Kaggle yang sudah berupa berkas citra siap pakai, dataset ini harus diolah dari berkas pemindaian aslinya, sehingga setiap keputusan pemrosesan, mulai dari jenis pemindaian yang dipakai hingga cara menentukan label, berada di tangan peneliti. Pemrosesannya melalui lima tahap yang diuraikan pada paragraf-paragraf berikut, masing-masing dijalankan oleh satu</w:t>
      </w:r>
      <w:r>
        <w:t xml:space="preserve"> skrip tersendiri.</w:t>
      </w:r>
    </w:p>
    <w:p w14:paraId="52E0DEAA" w14:textId="77777777" w:rsidR="00814097" w:rsidRDefault="002D3A97">
      <w:pPr>
        <w:ind w:firstLine="567"/>
        <w:jc w:val="both"/>
      </w:pPr>
      <w:r>
        <w:rPr>
          <w:i/>
        </w:rPr>
        <w:t>Penyaringan Jenis Pemindaian (</w:t>
      </w:r>
      <w:r>
        <w:rPr>
          <w:rFonts w:ascii="Consolas" w:eastAsia="Consolas" w:hAnsi="Consolas" w:cs="Consolas"/>
          <w:sz w:val="21"/>
        </w:rPr>
        <w:t>scan_lidc_modality.py</w:t>
      </w:r>
      <w:r>
        <w:rPr>
          <w:i/>
        </w:rPr>
        <w:t>).</w:t>
      </w:r>
      <w:r>
        <w:t xml:space="preserve"> LIDC-IDRI tidak hanya berisi citra CT. Koleksi ini juga menyertakan foto rontgen dada (radiografi) dari sebagian pasien yang sama, disimpan dalam format DICOM yang </w:t>
      </w:r>
      <w:r>
        <w:lastRenderedPageBreak/>
        <w:t xml:space="preserve">sama dan struktur folder yang sama persis, sehingga tidak dapat dibedakan dari nama berkas maupun letak foldernya. Pembedanya hanya satu, yaitu tag </w:t>
      </w:r>
      <w:r>
        <w:rPr>
          <w:rFonts w:ascii="Consolas" w:eastAsia="Consolas" w:hAnsi="Consolas" w:cs="Consolas"/>
          <w:sz w:val="21"/>
        </w:rPr>
        <w:t>Modality</w:t>
      </w:r>
      <w:r>
        <w:t xml:space="preserve"> di dalam kepala berkas DICOM, yang bernilai </w:t>
      </w:r>
      <w:r>
        <w:rPr>
          <w:rFonts w:ascii="Consolas" w:eastAsia="Consolas" w:hAnsi="Consolas" w:cs="Consolas"/>
          <w:sz w:val="21"/>
        </w:rPr>
        <w:t>CT</w:t>
      </w:r>
      <w:r>
        <w:t xml:space="preserve"> untuk citra </w:t>
      </w:r>
      <w:r>
        <w:rPr>
          <w:i/>
        </w:rPr>
        <w:t>Computed Tomography</w:t>
      </w:r>
      <w:r>
        <w:t xml:space="preserve"> serta </w:t>
      </w:r>
      <w:r>
        <w:rPr>
          <w:rFonts w:ascii="Consolas" w:eastAsia="Consolas" w:hAnsi="Consolas" w:cs="Consolas"/>
          <w:sz w:val="21"/>
        </w:rPr>
        <w:t>DX</w:t>
      </w:r>
      <w:r>
        <w:t xml:space="preserve"> (</w:t>
      </w:r>
      <w:r>
        <w:rPr>
          <w:i/>
        </w:rPr>
        <w:t>Digital Radiography</w:t>
      </w:r>
      <w:r>
        <w:t xml:space="preserve">) atau </w:t>
      </w:r>
      <w:r>
        <w:rPr>
          <w:rFonts w:ascii="Consolas" w:eastAsia="Consolas" w:hAnsi="Consolas" w:cs="Consolas"/>
          <w:sz w:val="21"/>
        </w:rPr>
        <w:t>CR</w:t>
      </w:r>
      <w:r>
        <w:t xml:space="preserve"> (</w:t>
      </w:r>
      <w:r>
        <w:rPr>
          <w:i/>
        </w:rPr>
        <w:t>Computed Radiography</w:t>
      </w:r>
      <w:r>
        <w:t>) untuk foto rontgen.</w:t>
      </w:r>
    </w:p>
    <w:p w14:paraId="17CB0BF5" w14:textId="77777777" w:rsidR="00814097" w:rsidRDefault="002D3A97">
      <w:pPr>
        <w:ind w:firstLine="567"/>
        <w:jc w:val="both"/>
      </w:pPr>
      <w:r>
        <w:t xml:space="preserve">Perbedaan ini bersifat menentukan karena nilai piksel kedua jenis citra berada pada skala yang sama sekali berbeda. Citra CT menyimpan nilai dalam satuan </w:t>
      </w:r>
      <w:r>
        <w:rPr>
          <w:i/>
        </w:rPr>
        <w:t>Hounsfield Unit</w:t>
      </w:r>
      <w:r>
        <w:t xml:space="preserve"> yang terkalibrasi terhadap kerapatan jaringan, sedangkan foto rontgen menyimpan nilai intensitas detektor yang tidak terkalibrasi. Akibatnya, </w:t>
      </w:r>
      <w:r>
        <w:rPr>
          <w:i/>
        </w:rPr>
        <w:t>windowing</w:t>
      </w:r>
      <w:r>
        <w:t xml:space="preserve"> HU yang dipakai pada tahap ekstraksi berikutnya menjenuhkan seluruh piksel foto rontgen menjadi putih polos tanpa struktur anatomi apa pun yang tersisa.</w:t>
      </w:r>
    </w:p>
    <w:p w14:paraId="63967491" w14:textId="77777777" w:rsidR="00814097" w:rsidRDefault="002D3A97">
      <w:pPr>
        <w:ind w:firstLine="567"/>
        <w:jc w:val="both"/>
      </w:pPr>
      <w:r>
        <w:t xml:space="preserve">Oleh sebab itu, kepala berkas DICOM dari seluruh 1.308 seri pemindaian dibaca lebih dahulu untuk mencatat nilai </w:t>
      </w:r>
      <w:r>
        <w:rPr>
          <w:rFonts w:ascii="Consolas" w:eastAsia="Consolas" w:hAnsi="Consolas" w:cs="Consolas"/>
          <w:sz w:val="21"/>
        </w:rPr>
        <w:t>Modality</w:t>
      </w:r>
      <w:r>
        <w:t xml:space="preserve"> masing-masing. Hasilnya, 1.018 seri berjenis CT, 237 seri berjenis DX, dan 53 seri berjenis CR. Dengan demikian 290 seri atau 22,2% dari koleksi ternyata bukan citra CT, dan seluruhnya dikeluarkan agar data penelitian benar-benar hanya berisi citra </w:t>
      </w:r>
      <w:r>
        <w:rPr>
          <w:i/>
        </w:rPr>
        <w:t>Computed Tomography</w:t>
      </w:r>
      <w:r>
        <w:t xml:space="preserve"> sebagaimana dinyatakan pada judul. Pemeriksaan lanjutan memastikan penyaringan ini tidak menghilangkan satu pasien pun, karena setiap pasien yang memiliki seri rontgen juga memiliki sekurang-kurangnya satu seri CT.</w:t>
      </w:r>
    </w:p>
    <w:p w14:paraId="1E02D238" w14:textId="77777777" w:rsidR="00814097" w:rsidRDefault="002D3A97">
      <w:pPr>
        <w:ind w:firstLine="567"/>
        <w:jc w:val="both"/>
      </w:pPr>
      <w:r>
        <w:rPr>
          <w:i/>
        </w:rPr>
        <w:t>Parsing Anotasi (</w:t>
      </w:r>
      <w:r>
        <w:rPr>
          <w:rFonts w:ascii="Consolas" w:eastAsia="Consolas" w:hAnsi="Consolas" w:cs="Consolas"/>
          <w:sz w:val="21"/>
        </w:rPr>
        <w:t>parse_lidc_labels.py</w:t>
      </w:r>
      <w:r>
        <w:rPr>
          <w:i/>
        </w:rPr>
        <w:t>).</w:t>
      </w:r>
      <w:r>
        <w:t xml:space="preserve"> Tiap berkas XML dibaca untuk mengekstraksi penanda nodul dari tiap radiolog, termasuk koordinat kontur nodul </w:t>
      </w:r>
      <w:r>
        <w:lastRenderedPageBreak/>
        <w:t>dan skor keganasan 1 sampai 5. Penanda-penanda dikelompokkan sebagai satu nodul konsensus bila jaraknya berada dalam toleransi 5,0 mm pada arah antaririsan (Z) dan 40 piksel pada bidang irisan (XY), yaitu ambang yang dipilih agar penanda dari radiolog berbeda pada nodul fisik yang sama tetap dianggap satu nodul tanpa menyatukan dua nodul yang sungguh terpisah. Label seri pemindaian ditentukan dari n</w:t>
      </w:r>
      <w:r>
        <w:t xml:space="preserve">odul konsensus dengan skor keganasan rata-rata tertinggi, sehingga nodul terburuk pada seri tersebut menentukan label seluruh seri. Dari 1.018 seri CT yang diproses, 883 seri memiliki nodul yang tercatat radiolog, terdiri atas 436 seri berlabel </w:t>
      </w:r>
      <w:r>
        <w:rPr>
          <w:i/>
        </w:rPr>
        <w:t>Malignant</w:t>
      </w:r>
      <w:r>
        <w:t xml:space="preserve">, 221 berlabel </w:t>
      </w:r>
      <w:r>
        <w:rPr>
          <w:i/>
        </w:rPr>
        <w:t>Benign</w:t>
      </w:r>
      <w:r>
        <w:t>, dan 226 berlabel ambigu dengan skor rata-rata tepat 3. Sisanya sebanyak 135 seri tidak memiliki nodul yang tercatat radiolog sehingga berlabel Normal.</w:t>
      </w:r>
    </w:p>
    <w:p w14:paraId="6D476544" w14:textId="77777777" w:rsidR="00814097" w:rsidRDefault="002D3A97">
      <w:pPr>
        <w:ind w:firstLine="567"/>
        <w:jc w:val="both"/>
      </w:pPr>
      <w:r>
        <w:rPr>
          <w:i/>
        </w:rPr>
        <w:t>Ekstraksi Citra (</w:t>
      </w:r>
      <w:r>
        <w:rPr>
          <w:rFonts w:ascii="Consolas" w:eastAsia="Consolas" w:hAnsi="Consolas" w:cs="Consolas"/>
          <w:sz w:val="21"/>
        </w:rPr>
        <w:t>extract_lidc_images_full.py</w:t>
      </w:r>
      <w:r>
        <w:rPr>
          <w:i/>
        </w:rPr>
        <w:t>).</w:t>
      </w:r>
      <w:r>
        <w:t xml:space="preserve"> Irisan CT yang memuat nodul konsensus dikonversi dari DICOM ke berkas </w:t>
      </w:r>
      <w:r>
        <w:rPr>
          <w:i/>
        </w:rPr>
        <w:t>Portable Network Graphics</w:t>
      </w:r>
      <w:r>
        <w:t xml:space="preserve"> (PNG) pada ukuran aslinya, yaitu irisan dada utuh 512×512 piksel tanpa pemotongan. Nilai piksel mentah lebih dahulu dikonversi ke HU memakai atribut </w:t>
      </w:r>
      <w:r>
        <w:rPr>
          <w:rFonts w:ascii="Consolas" w:eastAsia="Consolas" w:hAnsi="Consolas" w:cs="Consolas"/>
          <w:sz w:val="21"/>
        </w:rPr>
        <w:t>RescaleSlope</w:t>
      </w:r>
      <w:r>
        <w:t xml:space="preserve"> dan </w:t>
      </w:r>
      <w:r>
        <w:rPr>
          <w:rFonts w:ascii="Consolas" w:eastAsia="Consolas" w:hAnsi="Consolas" w:cs="Consolas"/>
          <w:sz w:val="21"/>
        </w:rPr>
        <w:t>RescaleIntercept</w:t>
      </w:r>
      <w:r>
        <w:t xml:space="preserve"> pada berkas yang sama, lalu dipetakan ke citra 8 bit dengan </w:t>
      </w:r>
      <w:r>
        <w:rPr>
          <w:i/>
        </w:rPr>
        <w:t>windowing level</w:t>
      </w:r>
      <w:r>
        <w:t xml:space="preserve"> −600 HU dan </w:t>
      </w:r>
      <w:r>
        <w:rPr>
          <w:i/>
        </w:rPr>
        <w:t>width</w:t>
      </w:r>
      <w:r>
        <w:t xml:space="preserve"> 1500 HU sesuai persamaan (2.1). Nilai </w:t>
      </w:r>
      <w:r>
        <w:rPr>
          <w:i/>
        </w:rPr>
        <w:t>windowing</w:t>
      </w:r>
      <w:r>
        <w:t xml:space="preserve"> tersebut merupakan pengaturan baku untuk pembacaan parenkim paru, sehingga jaringan paru dan nodul di dalamnya tampil dengan kontras yang memadai sementara tulang dan jaringan lunak di luar paru ditekan.</w:t>
      </w:r>
    </w:p>
    <w:p w14:paraId="6704C103" w14:textId="77777777" w:rsidR="00814097" w:rsidRDefault="002D3A97">
      <w:pPr>
        <w:ind w:firstLine="567"/>
        <w:jc w:val="both"/>
      </w:pPr>
      <w:r>
        <w:t xml:space="preserve">Citra sengaja dipertahankan utuh, bukan dipotong di sekitar nodul. Alasan utamanya menyangkut keabsahan pengujian, bukan sekadar bentuk masukan. </w:t>
      </w:r>
      <w:r>
        <w:lastRenderedPageBreak/>
        <w:t>Untuk memotong citra tepat di sekitar nodul, koordinat nodul harus diketahui lebih dahulu, padahal menemukan nodul itulah tugas yang justru dibebankan kepada model. Bila pemotongan saat pengujian tetap dilakukan memakai koordinat dari anotasi radiolog, berarti sebagian jawaban sudah diberikan kepada model sebelum ia menjawab, sehingga angka akurasi yang dihasilkan tidak lagi mencerminkan kemampuan model yang sebenarnya.</w:t>
      </w:r>
    </w:p>
    <w:p w14:paraId="3C6D6BBA" w14:textId="77777777" w:rsidR="00814097" w:rsidRDefault="002D3A97">
      <w:pPr>
        <w:ind w:firstLine="567"/>
        <w:jc w:val="both"/>
      </w:pPr>
      <w:r>
        <w:t>Persoalan yang sama muncul pada tahap penggunaan. Pengguna yang mengunggah citra CT ke aplikasi tidak memiliki koordinat nodul; seandainya ia memilikinya, nodul tersebut sudah ditemukan dan sistem ini tidak lagi diperlukan. Model yang dilatih pada citra terpotong dengan demikian hanya dapat bekerja apabila bagian tersulit dari pekerjaannya sudah diselesaikan pihak lain terlebih dahulu. Alasan kedua bersifat teknis, yaitu citra pada dataset Kaggle memang tersimpan sebagai irisan dada penuh, sehingga bila han</w:t>
      </w:r>
      <w:r>
        <w:t>ya sumber LIDC-IDRI yang dipotong, kedua sumber akan memiliki pembingkaian yang berbeda secara sistematis dan perbedaan itu sendiri berpotensi dipakai model sebagai penanda kelas.</w:t>
      </w:r>
    </w:p>
    <w:p w14:paraId="4CCA9E07" w14:textId="77777777" w:rsidR="00814097" w:rsidRDefault="002D3A97">
      <w:pPr>
        <w:ind w:firstLine="567"/>
        <w:jc w:val="both"/>
      </w:pPr>
      <w:r>
        <w:t xml:space="preserve">Konsekuensi dari keputusan ini diterima secara terbuka. Pada irisan utuh, nodul berukuran beberapa milimeter hanya menempati bagian kecil dari keseluruhan citra, sehingga performa pada </w:t>
      </w:r>
      <w:r>
        <w:rPr>
          <w:i/>
        </w:rPr>
        <w:t>subset</w:t>
      </w:r>
      <w:r>
        <w:t xml:space="preserve"> LIDC-IDRI menurun dibandingkan bila citranya dipotong. Penurunan tersebut dilaporkan apa adanya pada Bab IV, Bagian 4.8, dengan pertimbangan bahwa angka yang lebih rendah tetapi diperoleh pada kondisi yang sama dengan pemakaian nyata lebih berguna </w:t>
      </w:r>
      <w:r>
        <w:lastRenderedPageBreak/>
        <w:t>daripada angka yang lebih tinggi tetapi diperoleh pada kondisi yang tidak akan pernah terjadi.</w:t>
      </w:r>
    </w:p>
    <w:p w14:paraId="141D5C1F" w14:textId="77777777" w:rsidR="00814097" w:rsidRDefault="002D3A97">
      <w:pPr>
        <w:ind w:firstLine="567"/>
        <w:jc w:val="both"/>
      </w:pPr>
      <w:r>
        <w:t xml:space="preserve">Implementasi awal skrip ini sempat memiliki </w:t>
      </w:r>
      <w:r>
        <w:rPr>
          <w:i/>
        </w:rPr>
        <w:t>bug</w:t>
      </w:r>
      <w:r>
        <w:t xml:space="preserve"> yang membuat seri berlabel ambigu ikut terhitung sebagai Normal karena logika pemfilteran seri yang belum lengkap. </w:t>
      </w:r>
      <w:r>
        <w:rPr>
          <w:i/>
        </w:rPr>
        <w:t>Bug</w:t>
      </w:r>
      <w:r>
        <w:t xml:space="preserve"> ini diperbaiki dengan mengecualikan seri ambigu secara eksplisit dari kelompok Normal sebelum ekstraksi, kemudian seluruh citra diekstraksi ulang setelah perbaikan, sehingga tidak ada citra hasil ekstraksi lama yang tertinggal di kumpulan data final.</w:t>
      </w:r>
    </w:p>
    <w:p w14:paraId="4563C21D" w14:textId="77777777" w:rsidR="00814097" w:rsidRDefault="002D3A97">
      <w:pPr>
        <w:ind w:firstLine="567"/>
        <w:jc w:val="both"/>
      </w:pPr>
      <w:r>
        <w:rPr>
          <w:i/>
        </w:rPr>
        <w:t>Koreksi Label Ambigu (</w:t>
      </w:r>
      <w:r>
        <w:rPr>
          <w:rFonts w:ascii="Consolas" w:eastAsia="Consolas" w:hAnsi="Consolas" w:cs="Consolas"/>
          <w:sz w:val="21"/>
        </w:rPr>
        <w:t>relabel_ambiguous.py</w:t>
      </w:r>
      <w:r>
        <w:rPr>
          <w:i/>
        </w:rPr>
        <w:t>).</w:t>
      </w:r>
      <w:r>
        <w:t xml:space="preserve"> Sebanyak 226 seri berlabel ambigu dilabeli ulang lewat pencarian </w:t>
      </w:r>
      <w:r>
        <w:rPr>
          <w:i/>
        </w:rPr>
        <w:t>5-nearest-neighbor</w:t>
      </w:r>
      <w:r>
        <w:t xml:space="preserve"> pada ruang fitur EfficientNet-B0 </w:t>
      </w:r>
      <w:r>
        <w:rPr>
          <w:i/>
        </w:rPr>
        <w:t>pre-trained</w:t>
      </w:r>
      <w:r>
        <w:t xml:space="preserve"> ImageNet tanpa pelatihan tambahan, terhadap seri-seri yang labelnya sudah pasti </w:t>
      </w:r>
      <w:r>
        <w:rPr>
          <w:i/>
        </w:rPr>
        <w:t>Malignant</w:t>
      </w:r>
      <w:r>
        <w:t xml:space="preserve"> atau </w:t>
      </w:r>
      <w:r>
        <w:rPr>
          <w:i/>
        </w:rPr>
        <w:t>Benign</w:t>
      </w:r>
      <w:r>
        <w:t xml:space="preserve">. Label ditentukan oleh suara mayoritas dari lima tetangga terdekat berdasarkan jarak </w:t>
      </w:r>
      <w:r>
        <w:rPr>
          <w:i/>
        </w:rPr>
        <w:t>cosine</w:t>
      </w:r>
      <w:r>
        <w:t xml:space="preserve"> pada ruang fitur tersebut. Proses ini melabeli ulang 162 seri menjadi </w:t>
      </w:r>
      <w:r>
        <w:rPr>
          <w:i/>
        </w:rPr>
        <w:t>Malignant</w:t>
      </w:r>
      <w:r>
        <w:t xml:space="preserve"> dan 64 seri menjadi </w:t>
      </w:r>
      <w:r>
        <w:rPr>
          <w:i/>
        </w:rPr>
        <w:t>Benign</w:t>
      </w:r>
      <w:r>
        <w:t>, sehingga tidak ada data yang harus dibuang.</w:t>
      </w:r>
    </w:p>
    <w:p w14:paraId="1F1ABCDC" w14:textId="77777777" w:rsidR="00814097" w:rsidRDefault="002D3A97">
      <w:pPr>
        <w:ind w:firstLine="567"/>
        <w:jc w:val="both"/>
      </w:pPr>
      <w:r>
        <w:rPr>
          <w:i/>
        </w:rPr>
        <w:t>Koreksi Berdasarkan Diagnosis Histopatologi (</w:t>
      </w:r>
      <w:r>
        <w:rPr>
          <w:rFonts w:ascii="Consolas" w:eastAsia="Consolas" w:hAnsi="Consolas" w:cs="Consolas"/>
          <w:sz w:val="21"/>
        </w:rPr>
        <w:t>apply_pathology_ground_truth.py</w:t>
      </w:r>
      <w:r>
        <w:rPr>
          <w:i/>
        </w:rPr>
        <w:t>).</w:t>
      </w:r>
      <w:r>
        <w:t xml:space="preserve"> Sebagai lapisan validasi tambahan, label dicocokkan dengan data diagnosis histopatologi resmi TCIA pada berkas </w:t>
      </w:r>
      <w:r>
        <w:rPr>
          <w:i/>
        </w:rPr>
        <w:t>tcia-diagnosis-data-2012-04-20.xls</w:t>
      </w:r>
      <w:r>
        <w:t xml:space="preserve"> (lembar "</w:t>
      </w:r>
      <w:r>
        <w:rPr>
          <w:i/>
        </w:rPr>
        <w:t>Diagnosis Truth</w:t>
      </w:r>
      <w:r>
        <w:t xml:space="preserve">"), yang hanya mencakup 157 dari 1.010 pasien LIDC-IDRI dan mencatat kode diagnosis pada tingkat pasien, yaitu 0 untuk tidak diketahui, 1 untuk jinak, 2 untuk ganas primer, dan 3 untuk ganas metastasis. Kode 1 dipetakan ke </w:t>
      </w:r>
      <w:r>
        <w:rPr>
          <w:i/>
        </w:rPr>
        <w:t>Benign</w:t>
      </w:r>
      <w:r>
        <w:t xml:space="preserve">, kode 2 dan 3 dipetakan ke </w:t>
      </w:r>
      <w:r>
        <w:rPr>
          <w:i/>
        </w:rPr>
        <w:t>Malignant</w:t>
      </w:r>
      <w:r>
        <w:t xml:space="preserve">, dan kode 0 dilewati sehingga tidak dijadikan dasar koreksi. Bila </w:t>
      </w:r>
      <w:r>
        <w:lastRenderedPageBreak/>
        <w:t>diagnosis resmi ini berbeda dari label hasil pemrosesan nodul, label dikoreksi mengikuti diagnosis resmi tersebut sebagai sumber kebenaran yang lebih kuat. Dari 157 pasien yang tercakup berkas tersebut, 130 pasien memiliki seri CT yang beririsan dengan kumpulan data penelitian ini, mencakup 131 seri pemindaian, dan proses ini mengubah label pada 46 seri serta mengonfirmasi 85 seri lain yang labelnya sudah sesuai.</w:t>
      </w:r>
    </w:p>
    <w:p w14:paraId="5FCC1418" w14:textId="77777777" w:rsidR="00814097" w:rsidRDefault="002D3A97">
      <w:pPr>
        <w:ind w:firstLine="567"/>
        <w:jc w:val="both"/>
      </w:pPr>
      <w:r>
        <w:t xml:space="preserve">Sifat koreksi ini yang bekerja pada tingkat pasien, bukan tingkat citra, sekaligus memperjelas mengapa penyaringan jenis pemindaian di tahap awal bersifat wajib. Sebelum penyaringan diterapkan, koreksi yang sama menyentuh 227 seri dan mengubah label 142 di antaranya. Selisih 96 seri seluruhnya merupakan foto rontgen yang sebelumnya berlabel Normal lalu berubah menjadi </w:t>
      </w:r>
      <w:r>
        <w:rPr>
          <w:i/>
        </w:rPr>
        <w:t>Malignant</w:t>
      </w:r>
      <w:r>
        <w:t xml:space="preserve"> atau </w:t>
      </w:r>
      <w:r>
        <w:rPr>
          <w:i/>
        </w:rPr>
        <w:t>Benign</w:t>
      </w:r>
      <w:r>
        <w:t xml:space="preserve"> semata-mata karena pasiennya memiliki diagnosis kanker, padahal citra rontgen itu sendiri tidak memuat bukti visual apa pun yang mendukung label tersebut. Dengan kata lain, foto rontgen bukan hanya mencemari kelas Normal, melainkan juga menyuntikkan citra tanpa struktur ke dalam kedua kelas kanker.</w:t>
      </w:r>
    </w:p>
    <w:p w14:paraId="332BC432" w14:textId="77777777" w:rsidR="00814097" w:rsidRDefault="002D3A97">
      <w:pPr>
        <w:ind w:firstLine="567"/>
        <w:jc w:val="both"/>
      </w:pPr>
      <w:r>
        <w:t xml:space="preserve">Setelah kelima tahap tersebut, kumpulan data LIDC-IDRI final berjumlah 1.018 citra dari 1.010 pasien, dengan distribusi </w:t>
      </w:r>
      <w:r>
        <w:rPr>
          <w:i/>
        </w:rPr>
        <w:t>Malignant</w:t>
      </w:r>
      <w:r>
        <w:t xml:space="preserve"> 609, </w:t>
      </w:r>
      <w:r>
        <w:rPr>
          <w:i/>
        </w:rPr>
        <w:t>Benign</w:t>
      </w:r>
      <w:r>
        <w:t xml:space="preserve"> 286, dan Normal 123 citra. Jumlah citra sama dengan jumlah seri CT karena setiap seri diwakili satu irisan, yaitu irisan yang memuat nodul konsensus penentu label atau irisan tengah untuk seri Normal. Gambar 3.4 menunjukkan contoh citra irisan utuh untuk tiap kelas, yang sekaligus memperlihatkan betapa kecilnya nodul dibandingkan keseluruhan irisan.</w:t>
      </w:r>
    </w:p>
    <w:p w14:paraId="31128616" w14:textId="77777777" w:rsidR="00814097" w:rsidRDefault="002D3A97">
      <w:pPr>
        <w:keepNext/>
        <w:spacing w:before="120" w:line="240" w:lineRule="auto"/>
        <w:jc w:val="center"/>
      </w:pPr>
      <w:r>
        <w:rPr>
          <w:noProof/>
        </w:rPr>
        <w:lastRenderedPageBreak/>
        <w:drawing>
          <wp:inline distT="0" distB="0" distL="0" distR="0" wp14:anchorId="5342189F" wp14:editId="29B7696C">
            <wp:extent cx="3420000" cy="35233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4_sampel_lidc.png"/>
                    <pic:cNvPicPr/>
                  </pic:nvPicPr>
                  <pic:blipFill>
                    <a:blip r:embed="rId35"/>
                    <a:stretch>
                      <a:fillRect/>
                    </a:stretch>
                  </pic:blipFill>
                  <pic:spPr>
                    <a:xfrm>
                      <a:off x="0" y="0"/>
                      <a:ext cx="3420000" cy="3523368"/>
                    </a:xfrm>
                    <a:prstGeom prst="rect">
                      <a:avLst/>
                    </a:prstGeom>
                  </pic:spPr>
                </pic:pic>
              </a:graphicData>
            </a:graphic>
          </wp:inline>
        </w:drawing>
      </w:r>
    </w:p>
    <w:p w14:paraId="2EAEBE41" w14:textId="77777777" w:rsidR="00814097" w:rsidRDefault="002D3A97">
      <w:pPr>
        <w:pStyle w:val="CaptionGambar"/>
      </w:pPr>
      <w:bookmarkStart w:id="50" w:name="_Toc241540304"/>
      <w:r>
        <w:t>Gambar 3.4 Contoh Citra Irisan Utuh 512×512 Piksel per Kelas pada Dataset LIDC-IDRI</w:t>
      </w:r>
      <w:bookmarkEnd w:id="50"/>
    </w:p>
    <w:p w14:paraId="00C5894D" w14:textId="77777777" w:rsidR="00814097" w:rsidRDefault="002D3A97">
      <w:pPr>
        <w:keepNext/>
        <w:tabs>
          <w:tab w:val="left" w:pos="283"/>
        </w:tabs>
        <w:spacing w:before="240"/>
        <w:ind w:left="283" w:hanging="283"/>
      </w:pPr>
      <w:r>
        <w:rPr>
          <w:b/>
        </w:rPr>
        <w:t>C.</w:t>
      </w:r>
      <w:r>
        <w:rPr>
          <w:b/>
        </w:rPr>
        <w:tab/>
      </w:r>
      <w:r>
        <w:rPr>
          <w:b/>
        </w:rPr>
        <w:t>Pemulihan Label pada Citra Kaggle Tanpa Label</w:t>
      </w:r>
    </w:p>
    <w:p w14:paraId="3530FF9A" w14:textId="77777777" w:rsidR="00814097" w:rsidRDefault="002D3A97">
      <w:pPr>
        <w:ind w:firstLine="567"/>
        <w:jc w:val="both"/>
      </w:pPr>
      <w:r>
        <w:t xml:space="preserve">Audit pada tahap pertama menyisakan 197 citra Kaggle yang tidak memiliki label kelas sama sekali karena tersimpan di luar struktur folder berlabel pada dataset asalnya. Upaya pertama adalah memulihkan label aslinya lewat pencocokan MD5 dan </w:t>
      </w:r>
      <w:r>
        <w:rPr>
          <w:i/>
        </w:rPr>
        <w:t>perceptual hash</w:t>
      </w:r>
      <w:r>
        <w:t xml:space="preserve"> terhadap seluruh citra berlabel pada keenam dataset Kaggle lainnya, dengan asumsi citra yang sama mungkin muncul berlabel di tempat lain. Pencocokan ini tidak menemukan satu pun kecocokan, sehingga label aslinya memang tidak dapat dipulihkan dan hanya dapat diperkirakan.</w:t>
      </w:r>
    </w:p>
    <w:p w14:paraId="33CA8C5E" w14:textId="77777777" w:rsidR="00814097" w:rsidRDefault="002D3A97">
      <w:pPr>
        <w:ind w:firstLine="567"/>
        <w:jc w:val="both"/>
      </w:pPr>
      <w:r>
        <w:rPr>
          <w:i/>
        </w:rPr>
        <w:t>Pelabelan Perkiraan (</w:t>
      </w:r>
      <w:r>
        <w:rPr>
          <w:rFonts w:ascii="Consolas" w:eastAsia="Consolas" w:hAnsi="Consolas" w:cs="Consolas"/>
          <w:sz w:val="21"/>
        </w:rPr>
        <w:t>pseudolabel_unlabeled_kaggle.py</w:t>
      </w:r>
      <w:r>
        <w:rPr>
          <w:i/>
        </w:rPr>
        <w:t>).</w:t>
      </w:r>
      <w:r>
        <w:t xml:space="preserve"> Label diperkirakan lewat pencarian </w:t>
      </w:r>
      <w:r>
        <w:rPr>
          <w:i/>
        </w:rPr>
        <w:t>k-nearest-neighbor</w:t>
      </w:r>
      <w:r>
        <w:t xml:space="preserve"> pada ruang fitur EfficientNet-B0 </w:t>
      </w:r>
      <w:r>
        <w:rPr>
          <w:i/>
        </w:rPr>
        <w:lastRenderedPageBreak/>
        <w:t>pre-trained</w:t>
      </w:r>
      <w:r>
        <w:t>, dengan cara yang sama seperti koreksi label ambigu LIDC-IDRI tetapi dengan syarat penerimaan yang lebih ketat: dari lima tetangga terdekat, sekurang-kurangnya empat harus sepakat pada satu kelas. Syarat yang lebih ketat dipakai karena citra-citra ini sama sekali tidak memiliki sinyal label awal, berbeda dengan seri LIDC-IDRI ambigu yang setidaknya sudah memiliki skor keganasan dari radiolog.</w:t>
      </w:r>
    </w:p>
    <w:p w14:paraId="7C77B3D2" w14:textId="77777777" w:rsidR="00814097" w:rsidRDefault="002D3A97">
      <w:pPr>
        <w:ind w:firstLine="567"/>
        <w:jc w:val="both"/>
      </w:pPr>
      <w:r>
        <w:t xml:space="preserve">Dari 197 citra, 166 memenuhi syarat dan diterima, sementara 31 sisanya dibuang karena tetangganya tidak cukup sepakat. Distribusi hasilnya sangat miring, yaitu 154 </w:t>
      </w:r>
      <w:r>
        <w:rPr>
          <w:i/>
        </w:rPr>
        <w:t>Malignant</w:t>
      </w:r>
      <w:r>
        <w:t xml:space="preserve"> dan 12 Normal tanpa satu pun </w:t>
      </w:r>
      <w:r>
        <w:rPr>
          <w:i/>
        </w:rPr>
        <w:t>Benign</w:t>
      </w:r>
      <w:r>
        <w:t xml:space="preserve">, dan kemiringan ini perlu dibaca dengan hati-hati karena kemungkinan besar mencerminkan proporsi kelas pada data rujukannya, bukan komposisi sebenarnya dari citra-citra tersebut. Karena itu, seluruh 166 citra berlabel perkiraan ini dipaksa masuk ke data latih dan dilarang muncul di </w:t>
      </w:r>
      <w:r>
        <w:rPr>
          <w:i/>
        </w:rPr>
        <w:t>held-out test set</w:t>
      </w:r>
      <w:r>
        <w:t>, dengan pemeriksaan yang menghentikan program bila aturan tersebut dilanggar.</w:t>
      </w:r>
    </w:p>
    <w:p w14:paraId="173A744B" w14:textId="77777777" w:rsidR="00814097" w:rsidRDefault="002D3A97">
      <w:r>
        <w:rPr>
          <w:i/>
        </w:rPr>
        <w:t>Script</w:t>
      </w:r>
      <w:r>
        <w:t>/kode program pemaksaan citra berlabel perkiraan ke data latih (</w:t>
      </w:r>
      <w:r>
        <w:rPr>
          <w:rFonts w:ascii="Consolas" w:eastAsia="Consolas" w:hAnsi="Consolas" w:cs="Consolas"/>
          <w:sz w:val="21"/>
        </w:rPr>
        <w:t>src/audit/build_full_dataset.py</w:t>
      </w:r>
      <w:r>
        <w:t>):</w:t>
      </w:r>
    </w:p>
    <w:tbl>
      <w:tblPr>
        <w:tblW w:w="0" w:type="auto"/>
        <w:jc w:val="center"/>
        <w:tblLayout w:type="fixed"/>
        <w:tblLook w:val="04A0" w:firstRow="1" w:lastRow="0" w:firstColumn="1" w:lastColumn="0" w:noHBand="0" w:noVBand="1"/>
      </w:tblPr>
      <w:tblGrid>
        <w:gridCol w:w="7937"/>
      </w:tblGrid>
      <w:tr w:rsidR="00814097" w14:paraId="3563BDB2" w14:textId="77777777">
        <w:trPr>
          <w:jc w:val="center"/>
        </w:trPr>
        <w:tc>
          <w:tcPr>
            <w:tcW w:w="7937" w:type="dxa"/>
            <w:tcBorders>
              <w:top w:val="single" w:sz="4" w:space="0" w:color="000000"/>
              <w:left w:val="single" w:sz="4" w:space="0" w:color="000000"/>
              <w:bottom w:val="single" w:sz="4" w:space="0" w:color="000000"/>
              <w:right w:val="single" w:sz="4" w:space="0" w:color="000000"/>
            </w:tcBorders>
          </w:tcPr>
          <w:p w14:paraId="388C19D1" w14:textId="77777777" w:rsidR="00814097" w:rsidRDefault="002D3A97">
            <w:pPr>
              <w:spacing w:line="240" w:lineRule="auto"/>
              <w:ind w:left="396" w:hanging="396"/>
            </w:pPr>
            <w:r>
              <w:rPr>
                <w:rFonts w:ascii="Consolas" w:eastAsia="Consolas" w:hAnsi="Consolas" w:cs="Consolas"/>
                <w:sz w:val="18"/>
              </w:rPr>
              <w:t>eligible = pool[pool["label_origin"] != "pseudo</w:t>
            </w:r>
            <w:r>
              <w:rPr>
                <w:rFonts w:ascii="Consolas" w:eastAsia="Consolas" w:hAnsi="Consolas" w:cs="Consolas"/>
                <w:sz w:val="18"/>
              </w:rPr>
              <w:noBreakHyphen/>
              <w:t>knn"].reset_index(drop=True)</w:t>
            </w:r>
          </w:p>
          <w:p w14:paraId="71C74615" w14:textId="77777777" w:rsidR="00814097" w:rsidRDefault="002D3A97">
            <w:pPr>
              <w:spacing w:line="240" w:lineRule="auto"/>
              <w:ind w:left="396" w:hanging="396"/>
            </w:pPr>
            <w:r>
              <w:rPr>
                <w:rFonts w:ascii="Consolas" w:eastAsia="Consolas" w:hAnsi="Consolas" w:cs="Consolas"/>
                <w:sz w:val="18"/>
              </w:rPr>
              <w:t>forced_train = pool[pool["label_origin"] == "pseudo</w:t>
            </w:r>
            <w:r>
              <w:rPr>
                <w:rFonts w:ascii="Consolas" w:eastAsia="Consolas" w:hAnsi="Consolas" w:cs="Consolas"/>
                <w:sz w:val="18"/>
              </w:rPr>
              <w:noBreakHyphen/>
              <w:t>knn"].reset_index(drop=True)</w:t>
            </w:r>
          </w:p>
          <w:p w14:paraId="04D887B2" w14:textId="77777777" w:rsidR="00814097" w:rsidRDefault="002D3A97">
            <w:pPr>
              <w:spacing w:line="240" w:lineRule="auto"/>
              <w:ind w:left="396" w:hanging="396"/>
            </w:pPr>
            <w:r>
              <w:rPr>
                <w:rFonts w:ascii="Consolas" w:eastAsia="Consolas" w:hAnsi="Consolas" w:cs="Consolas"/>
                <w:sz w:val="18"/>
              </w:rPr>
              <w:t>...</w:t>
            </w:r>
          </w:p>
          <w:p w14:paraId="01DA7915" w14:textId="77777777" w:rsidR="00814097" w:rsidRDefault="002D3A97">
            <w:pPr>
              <w:spacing w:line="240" w:lineRule="auto"/>
              <w:ind w:left="396" w:hanging="396"/>
            </w:pPr>
            <w:r>
              <w:rPr>
                <w:rFonts w:ascii="Consolas" w:eastAsia="Consolas" w:hAnsi="Consolas" w:cs="Consolas"/>
                <w:sz w:val="18"/>
              </w:rPr>
              <w:t>assert (test_df["label_origin"] != "pseudo</w:t>
            </w:r>
            <w:r>
              <w:rPr>
                <w:rFonts w:ascii="Consolas" w:eastAsia="Consolas" w:hAnsi="Consolas" w:cs="Consolas"/>
                <w:sz w:val="18"/>
              </w:rPr>
              <w:noBreakHyphen/>
              <w:t>knn").all(), "label tebakan bocor ke data uji"</w:t>
            </w:r>
          </w:p>
        </w:tc>
      </w:tr>
    </w:tbl>
    <w:p w14:paraId="4E712FCE" w14:textId="77777777" w:rsidR="00814097" w:rsidRDefault="00814097">
      <w:pPr>
        <w:spacing w:line="240" w:lineRule="auto"/>
      </w:pPr>
    </w:p>
    <w:p w14:paraId="6743D005" w14:textId="77777777" w:rsidR="00814097" w:rsidRDefault="002D3A97">
      <w:pPr>
        <w:ind w:firstLine="567"/>
        <w:jc w:val="both"/>
      </w:pPr>
      <w:r>
        <w:t xml:space="preserve">Dengan pembatasan ini, seluruh angka evaluasi pada Bab IV dihitung hanya terhadap citra yang labelnya berasal dari sumber yang dapat dipertanggungjawabkan, yaitu struktur folder dataset Kaggle atau anotasi radiolog dan diagnosis histopatologi LIDC-IDRI. Citra berlabel perkiraan tetap berguna </w:t>
      </w:r>
      <w:r>
        <w:lastRenderedPageBreak/>
        <w:t xml:space="preserve">sebagai tambahan contoh latih, tetapi tidak pernah ikut menentukan angka akurasi maupun </w:t>
      </w:r>
      <w:r>
        <w:rPr>
          <w:i/>
        </w:rPr>
        <w:t>cancer recall</w:t>
      </w:r>
      <w:r>
        <w:t xml:space="preserve"> yang dilaporkan.</w:t>
      </w:r>
    </w:p>
    <w:p w14:paraId="2F903605" w14:textId="77777777" w:rsidR="00814097" w:rsidRDefault="002D3A97">
      <w:pPr>
        <w:keepNext/>
        <w:tabs>
          <w:tab w:val="left" w:pos="283"/>
        </w:tabs>
        <w:spacing w:before="240"/>
        <w:ind w:left="283" w:hanging="283"/>
      </w:pPr>
      <w:r>
        <w:rPr>
          <w:b/>
        </w:rPr>
        <w:t>D.</w:t>
      </w:r>
      <w:r>
        <w:rPr>
          <w:b/>
        </w:rPr>
        <w:tab/>
      </w:r>
      <w:r>
        <w:rPr>
          <w:b/>
        </w:rPr>
        <w:t>Dataset COCO (Validasi Input)</w:t>
      </w:r>
    </w:p>
    <w:p w14:paraId="4A752E5D" w14:textId="77777777" w:rsidR="00814097" w:rsidRDefault="002D3A97">
      <w:pPr>
        <w:ind w:firstLine="567"/>
        <w:jc w:val="both"/>
      </w:pPr>
      <w:r>
        <w:t>Selain ketiga kumpulan citra CT di atas, penelitian ini memakai sebagian citra dari COCO val2017 (</w:t>
      </w:r>
      <w:r>
        <w:rPr>
          <w:i/>
        </w:rPr>
        <w:t>Common Objects in Context</w:t>
      </w:r>
      <w:r>
        <w:t>; Lin et al., 2014), yaitu dataset citra objek sehari-hari yang sama sekali tidak berkaitan dengan citra medis. Citra tersebut dipakai sebagai kelas pembanding untuk melatih model klasifikasi biner yang membedakan "Citra CT Paru-paru" dari "Bukan Citra CT Paru-paru". Model biner tersebut berfungsi sebagai lapisan validasi input pada prototipe aplikasi, yang menolak unggahan di luar domain sebelum diteruskan ke model klasifikasi utama.</w:t>
      </w:r>
    </w:p>
    <w:p w14:paraId="0C8089BE" w14:textId="77777777" w:rsidR="00814097" w:rsidRDefault="002D3A97">
      <w:pPr>
        <w:ind w:firstLine="567"/>
        <w:jc w:val="both"/>
      </w:pPr>
      <w:r>
        <w:t xml:space="preserve">Citra COCO tidak pernah dipakai untuk melatih maupun menguji model klasifikasi tiga kelas, sehingga tidak memengaruhi angka performa yang dilaporkan pada Bab IV. Lapisan semacam ini diperlukan karena model klasifikasi tetap mengeluarkan probabilitas untuk masukan apa pun, termasuk masukan yang sama sekali di luar distribusi data latihnya. Hendrycks &amp; Gimpel (2017) menunjukkan bahwa deteksi masukan di luar distribusi merupakan persoalan tersendiri dan mengusulkan probabilitas </w:t>
      </w:r>
      <w:r>
        <w:rPr>
          <w:i/>
        </w:rPr>
        <w:t>softmax</w:t>
      </w:r>
      <w:r>
        <w:t xml:space="preserve"> sebagai tolok ukur dasarnya.</w:t>
      </w:r>
    </w:p>
    <w:p w14:paraId="3A30FD57" w14:textId="77777777" w:rsidR="00814097" w:rsidRDefault="002D3A97">
      <w:pPr>
        <w:keepNext/>
        <w:tabs>
          <w:tab w:val="left" w:pos="283"/>
        </w:tabs>
        <w:spacing w:before="240"/>
        <w:ind w:left="283" w:hanging="283"/>
      </w:pPr>
      <w:r>
        <w:rPr>
          <w:b/>
        </w:rPr>
        <w:t>E.</w:t>
      </w:r>
      <w:r>
        <w:rPr>
          <w:b/>
        </w:rPr>
        <w:tab/>
      </w:r>
      <w:r>
        <w:rPr>
          <w:b/>
        </w:rPr>
        <w:t>Penggabungan Dataset</w:t>
      </w:r>
    </w:p>
    <w:p w14:paraId="0473B8BE" w14:textId="77777777" w:rsidR="00814097" w:rsidRDefault="002D3A97">
      <w:pPr>
        <w:ind w:firstLine="567"/>
        <w:jc w:val="both"/>
      </w:pPr>
      <w:r>
        <w:t xml:space="preserve">Ketiga kumpulan data digabung menjadi satu manifes pelatihan, didahului pengecekan ulang duplikasi lintas sumber dengan MD5 dan </w:t>
      </w:r>
      <w:r>
        <w:rPr>
          <w:i/>
        </w:rPr>
        <w:t>phash</w:t>
      </w:r>
      <w:r>
        <w:t xml:space="preserve"> untuk </w:t>
      </w:r>
      <w:r>
        <w:lastRenderedPageBreak/>
        <w:t>memastikan tidak ada citra yang sama persis kebetulan muncul di lebih dari satu sumber. Hasil pengecekan ini nihil, yaitu 0 duplikat, sebagaimana diharapkan mengingat kedua sumber berasal dari alur akuisisi yang sama sekali berbeda: citra Kaggle merupakan irisan CT yang sudah disusun ulang pengunggahnya, sedangkan citra LIDC-IDRI merupakan hasil ekstraksi langsung dari DICOM oleh penelitian ini sendiri. Dataset gabungan berjumlah 2.811 citra sebagaimana dirangkum pada Tabel 3.2.</w:t>
      </w:r>
    </w:p>
    <w:p w14:paraId="66830519" w14:textId="77777777" w:rsidR="00814097" w:rsidRDefault="002D3A97">
      <w:pPr>
        <w:pStyle w:val="CaptionTabel"/>
        <w:keepNext/>
      </w:pPr>
      <w:bookmarkStart w:id="51" w:name="_Toc241540276"/>
      <w:r>
        <w:t>Tabel 3.2 Distribusi Kelas Dataset Gabungan</w:t>
      </w:r>
      <w:bookmarkEnd w:id="51"/>
    </w:p>
    <w:tbl>
      <w:tblPr>
        <w:tblW w:w="0" w:type="auto"/>
        <w:jc w:val="center"/>
        <w:tblLayout w:type="fixed"/>
        <w:tblLook w:val="04A0" w:firstRow="1" w:lastRow="0" w:firstColumn="1" w:lastColumn="0" w:noHBand="0" w:noVBand="1"/>
      </w:tblPr>
      <w:tblGrid>
        <w:gridCol w:w="3818"/>
        <w:gridCol w:w="1299"/>
        <w:gridCol w:w="978"/>
        <w:gridCol w:w="1040"/>
        <w:gridCol w:w="802"/>
      </w:tblGrid>
      <w:tr w:rsidR="00814097" w14:paraId="516C90F9" w14:textId="77777777">
        <w:trPr>
          <w:cantSplit/>
          <w:tblHeader/>
          <w:jc w:val="center"/>
        </w:trPr>
        <w:tc>
          <w:tcPr>
            <w:tcW w:w="3818"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B677323" w14:textId="77777777" w:rsidR="00814097" w:rsidRDefault="002D3A97">
            <w:pPr>
              <w:keepNext/>
              <w:spacing w:before="20" w:after="20" w:line="240" w:lineRule="auto"/>
              <w:jc w:val="center"/>
            </w:pPr>
            <w:r>
              <w:rPr>
                <w:b/>
              </w:rPr>
              <w:t>Sumber</w:t>
            </w:r>
          </w:p>
        </w:tc>
        <w:tc>
          <w:tcPr>
            <w:tcW w:w="1299"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5AB8E47F" w14:textId="77777777" w:rsidR="00814097" w:rsidRDefault="002D3A97">
            <w:pPr>
              <w:keepNext/>
              <w:spacing w:before="20" w:after="20" w:line="240" w:lineRule="auto"/>
              <w:jc w:val="center"/>
            </w:pPr>
            <w:r>
              <w:rPr>
                <w:b/>
                <w:i/>
              </w:rPr>
              <w:t>Malignant</w:t>
            </w:r>
          </w:p>
        </w:tc>
        <w:tc>
          <w:tcPr>
            <w:tcW w:w="978"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222D3BA" w14:textId="77777777" w:rsidR="00814097" w:rsidRDefault="002D3A97">
            <w:pPr>
              <w:keepNext/>
              <w:spacing w:before="20" w:after="20" w:line="240" w:lineRule="auto"/>
              <w:jc w:val="center"/>
            </w:pPr>
            <w:r>
              <w:rPr>
                <w:b/>
                <w:i/>
              </w:rPr>
              <w:t>Benign</w:t>
            </w:r>
          </w:p>
        </w:tc>
        <w:tc>
          <w:tcPr>
            <w:tcW w:w="1040"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D213627" w14:textId="77777777" w:rsidR="00814097" w:rsidRDefault="002D3A97">
            <w:pPr>
              <w:keepNext/>
              <w:spacing w:before="20" w:after="20" w:line="240" w:lineRule="auto"/>
              <w:jc w:val="center"/>
            </w:pPr>
            <w:r>
              <w:rPr>
                <w:b/>
              </w:rPr>
              <w:t>Normal</w:t>
            </w:r>
          </w:p>
        </w:tc>
        <w:tc>
          <w:tcPr>
            <w:tcW w:w="802"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E2736C2" w14:textId="77777777" w:rsidR="00814097" w:rsidRDefault="002D3A97">
            <w:pPr>
              <w:keepNext/>
              <w:spacing w:before="20" w:after="20" w:line="240" w:lineRule="auto"/>
              <w:jc w:val="center"/>
            </w:pPr>
            <w:r>
              <w:rPr>
                <w:b/>
              </w:rPr>
              <w:t>Total</w:t>
            </w:r>
          </w:p>
        </w:tc>
      </w:tr>
      <w:tr w:rsidR="00814097" w14:paraId="25D7A0B0" w14:textId="77777777">
        <w:trPr>
          <w:cantSplit/>
          <w:jc w:val="center"/>
        </w:trPr>
        <w:tc>
          <w:tcPr>
            <w:tcW w:w="3818" w:type="dxa"/>
            <w:tcBorders>
              <w:top w:val="single" w:sz="4" w:space="0" w:color="000000"/>
              <w:left w:val="single" w:sz="4" w:space="0" w:color="000000"/>
              <w:bottom w:val="single" w:sz="4" w:space="0" w:color="000000"/>
              <w:right w:val="single" w:sz="4" w:space="0" w:color="000000"/>
            </w:tcBorders>
          </w:tcPr>
          <w:p w14:paraId="4D028F93" w14:textId="77777777" w:rsidR="00814097" w:rsidRDefault="002D3A97">
            <w:pPr>
              <w:keepNext/>
              <w:spacing w:before="20" w:after="20" w:line="240" w:lineRule="auto"/>
            </w:pPr>
            <w:r>
              <w:t>Kaggle (7 dataset, setelah audit)</w:t>
            </w:r>
          </w:p>
        </w:tc>
        <w:tc>
          <w:tcPr>
            <w:tcW w:w="1299" w:type="dxa"/>
            <w:tcBorders>
              <w:top w:val="single" w:sz="4" w:space="0" w:color="000000"/>
              <w:left w:val="single" w:sz="4" w:space="0" w:color="000000"/>
              <w:bottom w:val="single" w:sz="4" w:space="0" w:color="000000"/>
              <w:right w:val="single" w:sz="4" w:space="0" w:color="000000"/>
            </w:tcBorders>
          </w:tcPr>
          <w:p w14:paraId="764AE28D" w14:textId="77777777" w:rsidR="00814097" w:rsidRDefault="002D3A97">
            <w:pPr>
              <w:keepNext/>
              <w:spacing w:before="20" w:after="20" w:line="240" w:lineRule="auto"/>
              <w:jc w:val="center"/>
            </w:pPr>
            <w:r>
              <w:t>1.192</w:t>
            </w:r>
          </w:p>
        </w:tc>
        <w:tc>
          <w:tcPr>
            <w:tcW w:w="978" w:type="dxa"/>
            <w:tcBorders>
              <w:top w:val="single" w:sz="4" w:space="0" w:color="000000"/>
              <w:left w:val="single" w:sz="4" w:space="0" w:color="000000"/>
              <w:bottom w:val="single" w:sz="4" w:space="0" w:color="000000"/>
              <w:right w:val="single" w:sz="4" w:space="0" w:color="000000"/>
            </w:tcBorders>
          </w:tcPr>
          <w:p w14:paraId="31E2277F" w14:textId="77777777" w:rsidR="00814097" w:rsidRDefault="002D3A97">
            <w:pPr>
              <w:keepNext/>
              <w:spacing w:before="20" w:after="20" w:line="240" w:lineRule="auto"/>
              <w:jc w:val="center"/>
            </w:pPr>
            <w:r>
              <w:t>93</w:t>
            </w:r>
          </w:p>
        </w:tc>
        <w:tc>
          <w:tcPr>
            <w:tcW w:w="1040" w:type="dxa"/>
            <w:tcBorders>
              <w:top w:val="single" w:sz="4" w:space="0" w:color="000000"/>
              <w:left w:val="single" w:sz="4" w:space="0" w:color="000000"/>
              <w:bottom w:val="single" w:sz="4" w:space="0" w:color="000000"/>
              <w:right w:val="single" w:sz="4" w:space="0" w:color="000000"/>
            </w:tcBorders>
          </w:tcPr>
          <w:p w14:paraId="4C11F8BF" w14:textId="77777777" w:rsidR="00814097" w:rsidRDefault="002D3A97">
            <w:pPr>
              <w:keepNext/>
              <w:spacing w:before="20" w:after="20" w:line="240" w:lineRule="auto"/>
              <w:jc w:val="center"/>
            </w:pPr>
            <w:r>
              <w:t>342</w:t>
            </w:r>
          </w:p>
        </w:tc>
        <w:tc>
          <w:tcPr>
            <w:tcW w:w="802" w:type="dxa"/>
            <w:tcBorders>
              <w:top w:val="single" w:sz="4" w:space="0" w:color="000000"/>
              <w:left w:val="single" w:sz="4" w:space="0" w:color="000000"/>
              <w:bottom w:val="single" w:sz="4" w:space="0" w:color="000000"/>
              <w:right w:val="single" w:sz="4" w:space="0" w:color="000000"/>
            </w:tcBorders>
          </w:tcPr>
          <w:p w14:paraId="68808768" w14:textId="77777777" w:rsidR="00814097" w:rsidRDefault="002D3A97">
            <w:pPr>
              <w:keepNext/>
              <w:spacing w:before="20" w:after="20" w:line="240" w:lineRule="auto"/>
              <w:jc w:val="center"/>
            </w:pPr>
            <w:r>
              <w:t>1.627</w:t>
            </w:r>
          </w:p>
        </w:tc>
      </w:tr>
      <w:tr w:rsidR="00814097" w14:paraId="174A601C" w14:textId="77777777">
        <w:trPr>
          <w:cantSplit/>
          <w:jc w:val="center"/>
        </w:trPr>
        <w:tc>
          <w:tcPr>
            <w:tcW w:w="3818" w:type="dxa"/>
            <w:tcBorders>
              <w:top w:val="single" w:sz="4" w:space="0" w:color="000000"/>
              <w:left w:val="single" w:sz="4" w:space="0" w:color="000000"/>
              <w:bottom w:val="single" w:sz="4" w:space="0" w:color="000000"/>
              <w:right w:val="single" w:sz="4" w:space="0" w:color="000000"/>
            </w:tcBorders>
          </w:tcPr>
          <w:p w14:paraId="5C3C35BC" w14:textId="77777777" w:rsidR="00814097" w:rsidRDefault="002D3A97">
            <w:pPr>
              <w:keepNext/>
              <w:spacing w:before="20" w:after="20" w:line="240" w:lineRule="auto"/>
            </w:pPr>
            <w:r>
              <w:t>Kaggle (label perkiraan, hanya data latih)</w:t>
            </w:r>
          </w:p>
        </w:tc>
        <w:tc>
          <w:tcPr>
            <w:tcW w:w="1299" w:type="dxa"/>
            <w:tcBorders>
              <w:top w:val="single" w:sz="4" w:space="0" w:color="000000"/>
              <w:left w:val="single" w:sz="4" w:space="0" w:color="000000"/>
              <w:bottom w:val="single" w:sz="4" w:space="0" w:color="000000"/>
              <w:right w:val="single" w:sz="4" w:space="0" w:color="000000"/>
            </w:tcBorders>
          </w:tcPr>
          <w:p w14:paraId="0CE6572D" w14:textId="77777777" w:rsidR="00814097" w:rsidRDefault="002D3A97">
            <w:pPr>
              <w:keepNext/>
              <w:spacing w:before="20" w:after="20" w:line="240" w:lineRule="auto"/>
              <w:jc w:val="center"/>
            </w:pPr>
            <w:r>
              <w:t>154</w:t>
            </w:r>
          </w:p>
        </w:tc>
        <w:tc>
          <w:tcPr>
            <w:tcW w:w="978" w:type="dxa"/>
            <w:tcBorders>
              <w:top w:val="single" w:sz="4" w:space="0" w:color="000000"/>
              <w:left w:val="single" w:sz="4" w:space="0" w:color="000000"/>
              <w:bottom w:val="single" w:sz="4" w:space="0" w:color="000000"/>
              <w:right w:val="single" w:sz="4" w:space="0" w:color="000000"/>
            </w:tcBorders>
          </w:tcPr>
          <w:p w14:paraId="7BAAFFB5" w14:textId="77777777" w:rsidR="00814097" w:rsidRDefault="002D3A97">
            <w:pPr>
              <w:keepNext/>
              <w:spacing w:before="20" w:after="20" w:line="240" w:lineRule="auto"/>
              <w:jc w:val="center"/>
            </w:pPr>
            <w:r>
              <w:t>0</w:t>
            </w:r>
          </w:p>
        </w:tc>
        <w:tc>
          <w:tcPr>
            <w:tcW w:w="1040" w:type="dxa"/>
            <w:tcBorders>
              <w:top w:val="single" w:sz="4" w:space="0" w:color="000000"/>
              <w:left w:val="single" w:sz="4" w:space="0" w:color="000000"/>
              <w:bottom w:val="single" w:sz="4" w:space="0" w:color="000000"/>
              <w:right w:val="single" w:sz="4" w:space="0" w:color="000000"/>
            </w:tcBorders>
          </w:tcPr>
          <w:p w14:paraId="6A20C2F4" w14:textId="77777777" w:rsidR="00814097" w:rsidRDefault="002D3A97">
            <w:pPr>
              <w:keepNext/>
              <w:spacing w:before="20" w:after="20" w:line="240" w:lineRule="auto"/>
              <w:jc w:val="center"/>
            </w:pPr>
            <w:r>
              <w:t>12</w:t>
            </w:r>
          </w:p>
        </w:tc>
        <w:tc>
          <w:tcPr>
            <w:tcW w:w="802" w:type="dxa"/>
            <w:tcBorders>
              <w:top w:val="single" w:sz="4" w:space="0" w:color="000000"/>
              <w:left w:val="single" w:sz="4" w:space="0" w:color="000000"/>
              <w:bottom w:val="single" w:sz="4" w:space="0" w:color="000000"/>
              <w:right w:val="single" w:sz="4" w:space="0" w:color="000000"/>
            </w:tcBorders>
          </w:tcPr>
          <w:p w14:paraId="05E402C1" w14:textId="77777777" w:rsidR="00814097" w:rsidRDefault="002D3A97">
            <w:pPr>
              <w:keepNext/>
              <w:spacing w:before="20" w:after="20" w:line="240" w:lineRule="auto"/>
              <w:jc w:val="center"/>
            </w:pPr>
            <w:r>
              <w:t>166</w:t>
            </w:r>
          </w:p>
        </w:tc>
      </w:tr>
      <w:tr w:rsidR="00814097" w14:paraId="0E668540" w14:textId="77777777">
        <w:trPr>
          <w:cantSplit/>
          <w:jc w:val="center"/>
        </w:trPr>
        <w:tc>
          <w:tcPr>
            <w:tcW w:w="3818" w:type="dxa"/>
            <w:tcBorders>
              <w:top w:val="single" w:sz="4" w:space="0" w:color="000000"/>
              <w:left w:val="single" w:sz="4" w:space="0" w:color="000000"/>
              <w:bottom w:val="single" w:sz="4" w:space="0" w:color="000000"/>
              <w:right w:val="single" w:sz="4" w:space="0" w:color="000000"/>
            </w:tcBorders>
          </w:tcPr>
          <w:p w14:paraId="1B55DC47" w14:textId="77777777" w:rsidR="00814097" w:rsidRDefault="002D3A97">
            <w:pPr>
              <w:keepNext/>
              <w:spacing w:before="20" w:after="20" w:line="240" w:lineRule="auto"/>
            </w:pPr>
            <w:r>
              <w:t>LIDC-IDRI (setelah penyaringan CT dan koreksi label)</w:t>
            </w:r>
          </w:p>
        </w:tc>
        <w:tc>
          <w:tcPr>
            <w:tcW w:w="1299" w:type="dxa"/>
            <w:tcBorders>
              <w:top w:val="single" w:sz="4" w:space="0" w:color="000000"/>
              <w:left w:val="single" w:sz="4" w:space="0" w:color="000000"/>
              <w:bottom w:val="single" w:sz="4" w:space="0" w:color="000000"/>
              <w:right w:val="single" w:sz="4" w:space="0" w:color="000000"/>
            </w:tcBorders>
          </w:tcPr>
          <w:p w14:paraId="47F05BEC" w14:textId="77777777" w:rsidR="00814097" w:rsidRDefault="002D3A97">
            <w:pPr>
              <w:keepNext/>
              <w:spacing w:before="20" w:after="20" w:line="240" w:lineRule="auto"/>
              <w:jc w:val="center"/>
            </w:pPr>
            <w:r>
              <w:t>609</w:t>
            </w:r>
          </w:p>
        </w:tc>
        <w:tc>
          <w:tcPr>
            <w:tcW w:w="978" w:type="dxa"/>
            <w:tcBorders>
              <w:top w:val="single" w:sz="4" w:space="0" w:color="000000"/>
              <w:left w:val="single" w:sz="4" w:space="0" w:color="000000"/>
              <w:bottom w:val="single" w:sz="4" w:space="0" w:color="000000"/>
              <w:right w:val="single" w:sz="4" w:space="0" w:color="000000"/>
            </w:tcBorders>
          </w:tcPr>
          <w:p w14:paraId="6B033530" w14:textId="77777777" w:rsidR="00814097" w:rsidRDefault="002D3A97">
            <w:pPr>
              <w:keepNext/>
              <w:spacing w:before="20" w:after="20" w:line="240" w:lineRule="auto"/>
              <w:jc w:val="center"/>
            </w:pPr>
            <w:r>
              <w:t>286</w:t>
            </w:r>
          </w:p>
        </w:tc>
        <w:tc>
          <w:tcPr>
            <w:tcW w:w="1040" w:type="dxa"/>
            <w:tcBorders>
              <w:top w:val="single" w:sz="4" w:space="0" w:color="000000"/>
              <w:left w:val="single" w:sz="4" w:space="0" w:color="000000"/>
              <w:bottom w:val="single" w:sz="4" w:space="0" w:color="000000"/>
              <w:right w:val="single" w:sz="4" w:space="0" w:color="000000"/>
            </w:tcBorders>
          </w:tcPr>
          <w:p w14:paraId="751C6513" w14:textId="77777777" w:rsidR="00814097" w:rsidRDefault="002D3A97">
            <w:pPr>
              <w:keepNext/>
              <w:spacing w:before="20" w:after="20" w:line="240" w:lineRule="auto"/>
              <w:jc w:val="center"/>
            </w:pPr>
            <w:r>
              <w:t>123</w:t>
            </w:r>
          </w:p>
        </w:tc>
        <w:tc>
          <w:tcPr>
            <w:tcW w:w="802" w:type="dxa"/>
            <w:tcBorders>
              <w:top w:val="single" w:sz="4" w:space="0" w:color="000000"/>
              <w:left w:val="single" w:sz="4" w:space="0" w:color="000000"/>
              <w:bottom w:val="single" w:sz="4" w:space="0" w:color="000000"/>
              <w:right w:val="single" w:sz="4" w:space="0" w:color="000000"/>
            </w:tcBorders>
          </w:tcPr>
          <w:p w14:paraId="5D5E86CE" w14:textId="77777777" w:rsidR="00814097" w:rsidRDefault="002D3A97">
            <w:pPr>
              <w:keepNext/>
              <w:spacing w:before="20" w:after="20" w:line="240" w:lineRule="auto"/>
              <w:jc w:val="center"/>
            </w:pPr>
            <w:r>
              <w:t>1.018</w:t>
            </w:r>
          </w:p>
        </w:tc>
      </w:tr>
      <w:tr w:rsidR="00814097" w14:paraId="2432DE29" w14:textId="77777777">
        <w:trPr>
          <w:cantSplit/>
          <w:jc w:val="center"/>
        </w:trPr>
        <w:tc>
          <w:tcPr>
            <w:tcW w:w="3818" w:type="dxa"/>
            <w:tcBorders>
              <w:top w:val="single" w:sz="4" w:space="0" w:color="000000"/>
              <w:left w:val="single" w:sz="4" w:space="0" w:color="000000"/>
              <w:bottom w:val="single" w:sz="4" w:space="0" w:color="000000"/>
              <w:right w:val="single" w:sz="4" w:space="0" w:color="000000"/>
            </w:tcBorders>
          </w:tcPr>
          <w:p w14:paraId="0E1297C2" w14:textId="77777777" w:rsidR="00814097" w:rsidRDefault="002D3A97">
            <w:pPr>
              <w:spacing w:before="20" w:after="20" w:line="240" w:lineRule="auto"/>
            </w:pPr>
            <w:r>
              <w:rPr>
                <w:b/>
              </w:rPr>
              <w:t>Total Gabungan</w:t>
            </w:r>
          </w:p>
        </w:tc>
        <w:tc>
          <w:tcPr>
            <w:tcW w:w="1299" w:type="dxa"/>
            <w:tcBorders>
              <w:top w:val="single" w:sz="4" w:space="0" w:color="000000"/>
              <w:left w:val="single" w:sz="4" w:space="0" w:color="000000"/>
              <w:bottom w:val="single" w:sz="4" w:space="0" w:color="000000"/>
              <w:right w:val="single" w:sz="4" w:space="0" w:color="000000"/>
            </w:tcBorders>
          </w:tcPr>
          <w:p w14:paraId="7A54A718" w14:textId="77777777" w:rsidR="00814097" w:rsidRDefault="002D3A97">
            <w:pPr>
              <w:spacing w:before="20" w:after="20" w:line="240" w:lineRule="auto"/>
              <w:jc w:val="center"/>
            </w:pPr>
            <w:r>
              <w:rPr>
                <w:b/>
              </w:rPr>
              <w:t>1.955</w:t>
            </w:r>
          </w:p>
        </w:tc>
        <w:tc>
          <w:tcPr>
            <w:tcW w:w="978" w:type="dxa"/>
            <w:tcBorders>
              <w:top w:val="single" w:sz="4" w:space="0" w:color="000000"/>
              <w:left w:val="single" w:sz="4" w:space="0" w:color="000000"/>
              <w:bottom w:val="single" w:sz="4" w:space="0" w:color="000000"/>
              <w:right w:val="single" w:sz="4" w:space="0" w:color="000000"/>
            </w:tcBorders>
          </w:tcPr>
          <w:p w14:paraId="1C9B37B6" w14:textId="77777777" w:rsidR="00814097" w:rsidRDefault="002D3A97">
            <w:pPr>
              <w:spacing w:before="20" w:after="20" w:line="240" w:lineRule="auto"/>
              <w:jc w:val="center"/>
            </w:pPr>
            <w:r>
              <w:rPr>
                <w:b/>
              </w:rPr>
              <w:t>379</w:t>
            </w:r>
          </w:p>
        </w:tc>
        <w:tc>
          <w:tcPr>
            <w:tcW w:w="1040" w:type="dxa"/>
            <w:tcBorders>
              <w:top w:val="single" w:sz="4" w:space="0" w:color="000000"/>
              <w:left w:val="single" w:sz="4" w:space="0" w:color="000000"/>
              <w:bottom w:val="single" w:sz="4" w:space="0" w:color="000000"/>
              <w:right w:val="single" w:sz="4" w:space="0" w:color="000000"/>
            </w:tcBorders>
          </w:tcPr>
          <w:p w14:paraId="09B4FB7D" w14:textId="77777777" w:rsidR="00814097" w:rsidRDefault="002D3A97">
            <w:pPr>
              <w:spacing w:before="20" w:after="20" w:line="240" w:lineRule="auto"/>
              <w:jc w:val="center"/>
            </w:pPr>
            <w:r>
              <w:rPr>
                <w:b/>
              </w:rPr>
              <w:t>477</w:t>
            </w:r>
          </w:p>
        </w:tc>
        <w:tc>
          <w:tcPr>
            <w:tcW w:w="802" w:type="dxa"/>
            <w:tcBorders>
              <w:top w:val="single" w:sz="4" w:space="0" w:color="000000"/>
              <w:left w:val="single" w:sz="4" w:space="0" w:color="000000"/>
              <w:bottom w:val="single" w:sz="4" w:space="0" w:color="000000"/>
              <w:right w:val="single" w:sz="4" w:space="0" w:color="000000"/>
            </w:tcBorders>
          </w:tcPr>
          <w:p w14:paraId="7F20B0FD" w14:textId="77777777" w:rsidR="00814097" w:rsidRDefault="002D3A97">
            <w:pPr>
              <w:spacing w:before="20" w:after="20" w:line="240" w:lineRule="auto"/>
              <w:jc w:val="center"/>
            </w:pPr>
            <w:r>
              <w:rPr>
                <w:b/>
              </w:rPr>
              <w:t>2.811</w:t>
            </w:r>
          </w:p>
        </w:tc>
      </w:tr>
    </w:tbl>
    <w:p w14:paraId="4E81954C" w14:textId="77777777" w:rsidR="00814097" w:rsidRDefault="00814097">
      <w:pPr>
        <w:spacing w:line="240" w:lineRule="auto"/>
      </w:pPr>
    </w:p>
    <w:p w14:paraId="5C496C9C" w14:textId="77777777" w:rsidR="00814097" w:rsidRDefault="002D3A97">
      <w:pPr>
        <w:ind w:firstLine="567"/>
        <w:jc w:val="both"/>
      </w:pPr>
      <w:r>
        <w:t xml:space="preserve">Penggabungan ini diimplementasikan dalam </w:t>
      </w:r>
      <w:r>
        <w:rPr>
          <w:rFonts w:ascii="Consolas" w:eastAsia="Consolas" w:hAnsi="Consolas" w:cs="Consolas"/>
          <w:sz w:val="21"/>
        </w:rPr>
        <w:t>combine_kaggle_lidc.py</w:t>
      </w:r>
      <w:r>
        <w:t xml:space="preserve">, yang juga menjalankan ulang pengecekan MD5 dan </w:t>
      </w:r>
      <w:r>
        <w:rPr>
          <w:i/>
        </w:rPr>
        <w:t>phash</w:t>
      </w:r>
      <w:r>
        <w:t xml:space="preserve"> lintas kedua sumber sebelum menyatukan manifesnya menjadi satu berkas </w:t>
      </w:r>
      <w:r>
        <w:rPr>
          <w:i/>
        </w:rPr>
        <w:t>Comma-Separated Values</w:t>
      </w:r>
      <w:r>
        <w:t xml:space="preserve"> (CSV). Identitas grup untuk keperluan </w:t>
      </w:r>
      <w:r>
        <w:rPr>
          <w:i/>
        </w:rPr>
        <w:t>Stratified Group K-Fold</w:t>
      </w:r>
      <w:r>
        <w:t xml:space="preserve"> diberi awalan sumbernya masing-masing, yaitu </w:t>
      </w:r>
      <w:r>
        <w:rPr>
          <w:rFonts w:ascii="Consolas" w:eastAsia="Consolas" w:hAnsi="Consolas" w:cs="Consolas"/>
          <w:sz w:val="21"/>
        </w:rPr>
        <w:t>KAGGLE::</w:t>
      </w:r>
      <w:r>
        <w:t xml:space="preserve"> diikuti kunci kasus asal dan </w:t>
      </w:r>
      <w:r>
        <w:rPr>
          <w:rFonts w:ascii="Consolas" w:eastAsia="Consolas" w:hAnsi="Consolas" w:cs="Consolas"/>
          <w:sz w:val="21"/>
        </w:rPr>
        <w:t>LIDC::</w:t>
      </w:r>
      <w:r>
        <w:t xml:space="preserve"> diikuti nomor identitas pasien, sehingga kedua sumber tidak akan pernah tercampur dalam satu grup buatan yang salah, dan citra dari pasien atau kasus yang sama tetap terjamin berada pada </w:t>
      </w:r>
      <w:r>
        <w:rPr>
          <w:i/>
        </w:rPr>
        <w:t>fold</w:t>
      </w:r>
      <w:r>
        <w:t xml:space="preserve"> yang sama.</w:t>
      </w:r>
    </w:p>
    <w:p w14:paraId="07D87B03" w14:textId="77777777" w:rsidR="00814097" w:rsidRDefault="002D3A97">
      <w:pPr>
        <w:pStyle w:val="Heading3"/>
        <w:tabs>
          <w:tab w:val="left" w:pos="709"/>
        </w:tabs>
        <w:spacing w:before="240"/>
        <w:ind w:left="709" w:hanging="709"/>
      </w:pPr>
      <w:bookmarkStart w:id="52" w:name="_Toc241540232"/>
      <w:r>
        <w:lastRenderedPageBreak/>
        <w:t>3.2.2</w:t>
      </w:r>
      <w:r>
        <w:tab/>
      </w:r>
      <w:r>
        <w:t>Kebutuhan Perangkat Keras</w:t>
      </w:r>
      <w:bookmarkEnd w:id="52"/>
    </w:p>
    <w:p w14:paraId="16F3C981" w14:textId="77777777" w:rsidR="00814097" w:rsidRDefault="002D3A97">
      <w:pPr>
        <w:ind w:firstLine="567"/>
        <w:jc w:val="both"/>
      </w:pPr>
      <w:r>
        <w:t xml:space="preserve">Pelatihan dan evaluasi seluruh model dijalankan pada satu komputer lokal dengan </w:t>
      </w:r>
      <w:r>
        <w:rPr>
          <w:i/>
        </w:rPr>
        <w:t>Central Processing Unit</w:t>
      </w:r>
      <w:r>
        <w:t xml:space="preserve"> (CPU) AMD Ryzen 5 7500F berinti enam dan berutas dua belas, </w:t>
      </w:r>
      <w:r>
        <w:rPr>
          <w:i/>
        </w:rPr>
        <w:t>Random Access Memory</w:t>
      </w:r>
      <w:r>
        <w:t xml:space="preserve"> (RAM) 16 GB, serta </w:t>
      </w:r>
      <w:r>
        <w:rPr>
          <w:i/>
        </w:rPr>
        <w:t>Graphics Processing Unit</w:t>
      </w:r>
      <w:r>
        <w:t xml:space="preserve"> (GPU) NVIDIA GeForce RTX 4060 dengan memori 8 GB, di bawah sistem operasi Windows 10 Pro. GPU menjadi komponen terpenting karena seluruh pelatihan EfficientNet-B0 dan ResNet50 pada resolusi 512×512 piksel dijalankan di atasnya melalui CUDA, dengan ukuran </w:t>
      </w:r>
      <w:r>
        <w:rPr>
          <w:i/>
        </w:rPr>
        <w:t>batch</w:t>
      </w:r>
      <w:r>
        <w:t xml:space="preserve"> 16 dan presisi campuran (</w:t>
      </w:r>
      <w:r>
        <w:rPr>
          <w:i/>
        </w:rPr>
        <w:t>automatic mixed precision</w:t>
      </w:r>
      <w:r>
        <w:t>) yang menghemat memori sekaligus mempercepat perhitungan.</w:t>
      </w:r>
    </w:p>
    <w:p w14:paraId="2186222C" w14:textId="77777777" w:rsidR="00814097" w:rsidRDefault="002D3A97">
      <w:pPr>
        <w:ind w:firstLine="567"/>
        <w:jc w:val="both"/>
      </w:pPr>
      <w:r>
        <w:t xml:space="preserve">Media penyimpanan terdiri atas </w:t>
      </w:r>
      <w:r>
        <w:rPr>
          <w:i/>
        </w:rPr>
        <w:t>Solid State Drive</w:t>
      </w:r>
      <w:r>
        <w:t xml:space="preserve"> (SSD) dan </w:t>
      </w:r>
      <w:r>
        <w:rPr>
          <w:i/>
        </w:rPr>
        <w:t>Hard Disk Drive</w:t>
      </w:r>
      <w:r>
        <w:t xml:space="preserve"> (HDD) yang masing-masing berkapasitas 1 TB. Kapasitas ini diperlukan karena data mentah DICOM LIDC-IDRI saja berukuran sekitar 124 GB sebelum diekstraksi, belum termasuk tujuh dataset Kaggle, citra hasil ekstraksi, seluruh </w:t>
      </w:r>
      <w:r>
        <w:rPr>
          <w:i/>
        </w:rPr>
        <w:t>checkpoint</w:t>
      </w:r>
      <w:r>
        <w:t xml:space="preserve"> model, dan berkas hasil evaluasi. RAM 16 GB mencukupi untuk memuat manifes data dan menjalankan audit duplikasi berbasis </w:t>
      </w:r>
      <w:r>
        <w:rPr>
          <w:i/>
        </w:rPr>
        <w:t>hashing</w:t>
      </w:r>
      <w:r>
        <w:t xml:space="preserve"> pada tahap awal, sedangkan pemuatan citra selama pelatihan dibagi ke beberapa proses pemuat data (</w:t>
      </w:r>
      <w:r>
        <w:rPr>
          <w:i/>
        </w:rPr>
        <w:t>worker</w:t>
      </w:r>
      <w:r>
        <w:t>) agar GPU tidak perlu menunggu citra berikutnya.</w:t>
      </w:r>
    </w:p>
    <w:p w14:paraId="31D9B053" w14:textId="77777777" w:rsidR="00814097" w:rsidRDefault="002D3A97">
      <w:pPr>
        <w:pStyle w:val="Heading3"/>
        <w:tabs>
          <w:tab w:val="left" w:pos="709"/>
        </w:tabs>
        <w:spacing w:before="240"/>
        <w:ind w:left="709" w:hanging="709"/>
      </w:pPr>
      <w:bookmarkStart w:id="53" w:name="_Toc241540233"/>
      <w:r>
        <w:t>3.2.3</w:t>
      </w:r>
      <w:r>
        <w:tab/>
      </w:r>
      <w:r>
        <w:t>Kebutuhan Perangkat Lunak</w:t>
      </w:r>
      <w:bookmarkEnd w:id="53"/>
    </w:p>
    <w:p w14:paraId="074E3ECA" w14:textId="77777777" w:rsidR="00814097" w:rsidRDefault="002D3A97">
      <w:pPr>
        <w:ind w:firstLine="567"/>
        <w:jc w:val="both"/>
      </w:pPr>
      <w:r>
        <w:t xml:space="preserve">Seluruh program penelitian ditulis dalam bahasa Python dan dijalankan di dalam satu lingkungan virtual, sehingga versi setiap pustaka tetap sama sejak tahap pemrosesan data hingga tahap pengujian aplikasi. Penyeragaman versi ini penting karena perbedaan versi pustaka dapat mengubah hasil pembacaan berkas, </w:t>
      </w:r>
      <w:r>
        <w:lastRenderedPageBreak/>
        <w:t>urutan pembagian data, maupun perilaku model, sehingga angka yang dilaporkan menjadi sulit direproduksi. Perangkat lunak inti yang digunakan beserta versinya adalah sebagai berikut:</w:t>
      </w:r>
    </w:p>
    <w:p w14:paraId="5FCB8EAB" w14:textId="77777777" w:rsidR="00814097" w:rsidRDefault="002D3A97">
      <w:pPr>
        <w:tabs>
          <w:tab w:val="left" w:pos="425"/>
        </w:tabs>
        <w:ind w:left="425" w:hanging="425"/>
        <w:jc w:val="both"/>
      </w:pPr>
      <w:r>
        <w:t>1.</w:t>
      </w:r>
      <w:r>
        <w:tab/>
      </w:r>
      <w:r>
        <w:t>Python 3.11.9 sebagai bahasa pemrograman utama.</w:t>
      </w:r>
    </w:p>
    <w:p w14:paraId="1F2D144F" w14:textId="77777777" w:rsidR="00814097" w:rsidRDefault="002D3A97">
      <w:pPr>
        <w:tabs>
          <w:tab w:val="left" w:pos="425"/>
        </w:tabs>
        <w:ind w:left="425" w:hanging="425"/>
        <w:jc w:val="both"/>
      </w:pPr>
      <w:r>
        <w:t>2.</w:t>
      </w:r>
      <w:r>
        <w:tab/>
        <w:t>PyTorch 2.5.1 dengan CUDA 12.1 dan torchvision 0.20.1 untuk arsitektur model, pelatihan, dan inferensi.</w:t>
      </w:r>
    </w:p>
    <w:p w14:paraId="1F70DA8A" w14:textId="77777777" w:rsidR="00814097" w:rsidRDefault="002D3A97">
      <w:pPr>
        <w:tabs>
          <w:tab w:val="left" w:pos="425"/>
        </w:tabs>
        <w:ind w:left="425" w:hanging="425"/>
        <w:jc w:val="both"/>
      </w:pPr>
      <w:r>
        <w:t>3.</w:t>
      </w:r>
      <w:r>
        <w:tab/>
        <w:t>pydicom 3.0.2 untuk membaca berkas DICOM dan metadatanya.</w:t>
      </w:r>
    </w:p>
    <w:p w14:paraId="477CB0AE" w14:textId="77777777" w:rsidR="00814097" w:rsidRDefault="002D3A97">
      <w:pPr>
        <w:tabs>
          <w:tab w:val="left" w:pos="425"/>
        </w:tabs>
        <w:ind w:left="425" w:hanging="425"/>
        <w:jc w:val="both"/>
      </w:pPr>
      <w:r>
        <w:t>4.</w:t>
      </w:r>
      <w:r>
        <w:tab/>
        <w:t xml:space="preserve">ImageHash 4.3.2 dan modul </w:t>
      </w:r>
      <w:r>
        <w:rPr>
          <w:rFonts w:ascii="Consolas" w:eastAsia="Consolas" w:hAnsi="Consolas" w:cs="Consolas"/>
          <w:sz w:val="21"/>
        </w:rPr>
        <w:t>hashlib</w:t>
      </w:r>
      <w:r>
        <w:t xml:space="preserve"> bawaan Python untuk audit duplikasi dengan </w:t>
      </w:r>
      <w:r>
        <w:rPr>
          <w:i/>
        </w:rPr>
        <w:t>perceptual hash</w:t>
      </w:r>
      <w:r>
        <w:t xml:space="preserve"> dan MD5.</w:t>
      </w:r>
    </w:p>
    <w:p w14:paraId="1592E72B" w14:textId="77777777" w:rsidR="00814097" w:rsidRDefault="002D3A97">
      <w:pPr>
        <w:tabs>
          <w:tab w:val="left" w:pos="425"/>
        </w:tabs>
        <w:ind w:left="425" w:hanging="425"/>
        <w:jc w:val="both"/>
      </w:pPr>
      <w:r>
        <w:t>5.</w:t>
      </w:r>
      <w:r>
        <w:tab/>
        <w:t xml:space="preserve">scikit-learn 1.9.1 untuk </w:t>
      </w:r>
      <w:r>
        <w:rPr>
          <w:i/>
        </w:rPr>
        <w:t>Stratified Group K-Fold</w:t>
      </w:r>
      <w:r>
        <w:t xml:space="preserve">, regresi logistik pada </w:t>
      </w:r>
      <w:r>
        <w:rPr>
          <w:i/>
        </w:rPr>
        <w:t>ensemble stacking</w:t>
      </w:r>
      <w:r>
        <w:t>, dan metrik evaluasi.</w:t>
      </w:r>
    </w:p>
    <w:p w14:paraId="3FBB1BF0" w14:textId="77777777" w:rsidR="00814097" w:rsidRDefault="002D3A97">
      <w:pPr>
        <w:tabs>
          <w:tab w:val="left" w:pos="425"/>
        </w:tabs>
        <w:ind w:left="425" w:hanging="425"/>
        <w:jc w:val="both"/>
      </w:pPr>
      <w:r>
        <w:t>6.</w:t>
      </w:r>
      <w:r>
        <w:tab/>
      </w:r>
      <w:r>
        <w:t>NumPy 2.4.6, pandas 3.0.6, dan SciPy 1.17.1 untuk pengolahan data, manifes, dan uji McNemar.</w:t>
      </w:r>
    </w:p>
    <w:p w14:paraId="082B8C53" w14:textId="77777777" w:rsidR="00814097" w:rsidRDefault="002D3A97">
      <w:pPr>
        <w:tabs>
          <w:tab w:val="left" w:pos="425"/>
        </w:tabs>
        <w:ind w:left="425" w:hanging="425"/>
        <w:jc w:val="both"/>
      </w:pPr>
      <w:r>
        <w:t>7.</w:t>
      </w:r>
      <w:r>
        <w:tab/>
        <w:t xml:space="preserve">Streamlit 1.64.0 untuk prototipe aplikasi </w:t>
      </w:r>
      <w:r>
        <w:rPr>
          <w:i/>
        </w:rPr>
        <w:t>web</w:t>
      </w:r>
      <w:r>
        <w:t>.</w:t>
      </w:r>
    </w:p>
    <w:p w14:paraId="09B3003B" w14:textId="77777777" w:rsidR="00814097" w:rsidRDefault="002D3A97">
      <w:pPr>
        <w:tabs>
          <w:tab w:val="left" w:pos="425"/>
        </w:tabs>
        <w:ind w:left="425" w:hanging="425"/>
        <w:jc w:val="both"/>
      </w:pPr>
      <w:r>
        <w:t>8.</w:t>
      </w:r>
      <w:r>
        <w:tab/>
        <w:t xml:space="preserve">Matplotlib 3.11.2 untuk visualisasi </w:t>
      </w:r>
      <w:r>
        <w:rPr>
          <w:i/>
        </w:rPr>
        <w:t>confusion matrix</w:t>
      </w:r>
      <w:r>
        <w:t>, kurva ROC, dan diagram lainnya.</w:t>
      </w:r>
    </w:p>
    <w:p w14:paraId="331C9420" w14:textId="77777777" w:rsidR="00814097" w:rsidRDefault="002D3A97">
      <w:pPr>
        <w:ind w:firstLine="567"/>
        <w:jc w:val="both"/>
      </w:pPr>
      <w:r>
        <w:t>Setiap pustaka tersebut dipakai pada tahap yang berbeda. pydicom dan ImageHash hanya dipakai pada tahap penyiapan data, PyTorch dan torchvision pada tahap pelatihan serta inferensi, scikit-learn dan SciPy pada tahap pembagian data dan evaluasi, sedangkan Streamlit hanya dipakai oleh prototipe aplikasi. Pembagian peran ini membuat setiap tahap dapat dijalankan ulang secara terpisah tanpa harus mengulang seluruh alur dari awal.</w:t>
      </w:r>
    </w:p>
    <w:p w14:paraId="6A6B6E68" w14:textId="77777777" w:rsidR="00814097" w:rsidRDefault="002D3A97">
      <w:pPr>
        <w:pStyle w:val="Heading2"/>
        <w:tabs>
          <w:tab w:val="left" w:pos="567"/>
        </w:tabs>
        <w:spacing w:before="240"/>
        <w:ind w:left="567" w:hanging="567"/>
      </w:pPr>
      <w:bookmarkStart w:id="54" w:name="_Toc241540234"/>
      <w:r>
        <w:lastRenderedPageBreak/>
        <w:t>3.3</w:t>
      </w:r>
      <w:r>
        <w:tab/>
      </w:r>
      <w:r>
        <w:t>Perancangan Skenario Eksperimen</w:t>
      </w:r>
      <w:bookmarkEnd w:id="54"/>
    </w:p>
    <w:p w14:paraId="3677835E" w14:textId="77777777" w:rsidR="00814097" w:rsidRDefault="002D3A97">
      <w:pPr>
        <w:ind w:firstLine="567"/>
        <w:jc w:val="both"/>
      </w:pPr>
      <w:r>
        <w:t xml:space="preserve">Judul penelitian ini menyebut tiga teknik optimasi, yaitu </w:t>
      </w:r>
      <w:r>
        <w:rPr>
          <w:i/>
        </w:rPr>
        <w:t>fine-tuning</w:t>
      </w:r>
      <w:r>
        <w:t xml:space="preserve">, </w:t>
      </w:r>
      <w:r>
        <w:rPr>
          <w:i/>
        </w:rPr>
        <w:t>data augmentation</w:t>
      </w:r>
      <w:r>
        <w:t xml:space="preserve">, dan </w:t>
      </w:r>
      <w:r>
        <w:rPr>
          <w:i/>
        </w:rPr>
        <w:t>ensemble model</w:t>
      </w:r>
      <w:r>
        <w:t>. Melaporkan satu angka akhir saja tidak cukup untuk membuktikan bahwa ketiganya benar-benar berkontribusi, sebab angka tersebut tidak menunjukkan berapa banyak yang berasal dari masing-masing teknik. Karena itu dirancang tiga skenario eksperimen pembanding terkendali, yaitu perbandingan yang hanya mengubah satu faktor dan mempertahankan seluruh faktor lainnya persis sama, ditambah satu skenario untuk model validasi input pada prototipe aplikasi. Keempat skenario tersebut diuraikan pada sub-subbab berikut.</w:t>
      </w:r>
    </w:p>
    <w:p w14:paraId="21F78318" w14:textId="77777777" w:rsidR="00814097" w:rsidRDefault="002D3A97">
      <w:pPr>
        <w:pStyle w:val="Heading3"/>
        <w:tabs>
          <w:tab w:val="left" w:pos="709"/>
        </w:tabs>
        <w:spacing w:before="240"/>
        <w:ind w:left="709" w:hanging="709"/>
      </w:pPr>
      <w:bookmarkStart w:id="55" w:name="_Toc241540235"/>
      <w:r>
        <w:t>3.3.1</w:t>
      </w:r>
      <w:r>
        <w:tab/>
      </w:r>
      <w:r>
        <w:t xml:space="preserve">Skenario Pengukuran Kontribusi </w:t>
      </w:r>
      <w:r>
        <w:rPr>
          <w:i/>
        </w:rPr>
        <w:t>Fine-Tuning</w:t>
      </w:r>
      <w:bookmarkEnd w:id="55"/>
    </w:p>
    <w:p w14:paraId="2F6CF04F" w14:textId="77777777" w:rsidR="00814097" w:rsidRDefault="002D3A97">
      <w:pPr>
        <w:ind w:firstLine="567"/>
        <w:jc w:val="both"/>
      </w:pPr>
      <w:r>
        <w:rPr>
          <w:i/>
        </w:rPr>
        <w:t>Macro-F1</w:t>
      </w:r>
      <w:r>
        <w:t xml:space="preserve"> validasi terbaik yang dicapai pada fase A, yaitu ketika </w:t>
      </w:r>
      <w:r>
        <w:rPr>
          <w:i/>
        </w:rPr>
        <w:t>backbone</w:t>
      </w:r>
      <w:r>
        <w:t xml:space="preserve"> dibekukan dan hanya lapisan klasifikasi yang dilatih, dibandingkan dengan </w:t>
      </w:r>
      <w:r>
        <w:rPr>
          <w:i/>
        </w:rPr>
        <w:t>macro-F1</w:t>
      </w:r>
      <w:r>
        <w:t xml:space="preserve"> validasi terbaik pada fase B, yaitu ketika tiga blok terakhir </w:t>
      </w:r>
      <w:r>
        <w:rPr>
          <w:i/>
        </w:rPr>
        <w:t>backbone</w:t>
      </w:r>
      <w:r>
        <w:t xml:space="preserve"> ikut dilatih, untuk tiap model dari kesepuluh model. Karena kedua fase dijalankan berurutan pada model dan pembagian data yang sama, selisih antara keduanya dapat diatribusikan langsung pada </w:t>
      </w:r>
      <w:r>
        <w:rPr>
          <w:i/>
        </w:rPr>
        <w:t>fine-tuning</w:t>
      </w:r>
      <w:r>
        <w:t xml:space="preserve">. Skenario ini tidak memerlukan pelatihan tambahan, sebab riwayat </w:t>
      </w:r>
      <w:r>
        <w:rPr>
          <w:i/>
        </w:rPr>
        <w:t>macro-F1</w:t>
      </w:r>
      <w:r>
        <w:t xml:space="preserve"> kedua fase tercatat pada setiap </w:t>
      </w:r>
      <w:r>
        <w:rPr>
          <w:i/>
        </w:rPr>
        <w:t>epoch</w:t>
      </w:r>
      <w:r>
        <w:t xml:space="preserve"> selama pelatihan berlangsung.</w:t>
      </w:r>
    </w:p>
    <w:p w14:paraId="014BD035" w14:textId="77777777" w:rsidR="00814097" w:rsidRDefault="002D3A97">
      <w:pPr>
        <w:ind w:firstLine="567"/>
        <w:jc w:val="both"/>
      </w:pPr>
      <w:r>
        <w:t xml:space="preserve">Tiga blok terakhir yang dibuka pada fase B berbeda bentuknya pada kedua arsitektur. Pada EfficientNet-B0, ketiganya adalah dua kelompok blok MBConv terakhir, yaitu kelompok berkeluaran 192 dan 320 </w:t>
      </w:r>
      <w:r>
        <w:rPr>
          <w:i/>
        </w:rPr>
        <w:t>channel</w:t>
      </w:r>
      <w:r>
        <w:t xml:space="preserve">, ditambah lapisan konvolusi 1×1 penutup yang menghasilkan 1.280 </w:t>
      </w:r>
      <w:r>
        <w:rPr>
          <w:i/>
        </w:rPr>
        <w:t>channel</w:t>
      </w:r>
      <w:r>
        <w:t xml:space="preserve"> fitur. Pada ResNet50, </w:t>
      </w:r>
      <w:r>
        <w:lastRenderedPageBreak/>
        <w:t xml:space="preserve">ketiganya adalah tahap </w:t>
      </w:r>
      <w:r>
        <w:rPr>
          <w:rFonts w:ascii="Consolas" w:eastAsia="Consolas" w:hAnsi="Consolas" w:cs="Consolas"/>
          <w:sz w:val="21"/>
        </w:rPr>
        <w:t>layer2</w:t>
      </w:r>
      <w:r>
        <w:t xml:space="preserve">, </w:t>
      </w:r>
      <w:r>
        <w:rPr>
          <w:rFonts w:ascii="Consolas" w:eastAsia="Consolas" w:hAnsi="Consolas" w:cs="Consolas"/>
          <w:sz w:val="21"/>
        </w:rPr>
        <w:t>layer3</w:t>
      </w:r>
      <w:r>
        <w:t xml:space="preserve">, dan </w:t>
      </w:r>
      <w:r>
        <w:rPr>
          <w:rFonts w:ascii="Consolas" w:eastAsia="Consolas" w:hAnsi="Consolas" w:cs="Consolas"/>
          <w:sz w:val="21"/>
        </w:rPr>
        <w:t>layer4</w:t>
      </w:r>
      <w:r>
        <w:t xml:space="preserve">, sehingga hanya lapisan awal dan tahap </w:t>
      </w:r>
      <w:r>
        <w:rPr>
          <w:rFonts w:ascii="Consolas" w:eastAsia="Consolas" w:hAnsi="Consolas" w:cs="Consolas"/>
          <w:sz w:val="21"/>
        </w:rPr>
        <w:t>layer1</w:t>
      </w:r>
      <w:r>
        <w:t xml:space="preserve"> yang tetap dibekukan. Perbandingan dilakukan pada data validasi, bukan data uji, karena </w:t>
      </w:r>
      <w:r>
        <w:rPr>
          <w:i/>
        </w:rPr>
        <w:t>held-out test set</w:t>
      </w:r>
      <w:r>
        <w:t xml:space="preserve"> disimpan untuk penilaian akhir dan tidak boleh dipakai untuk menilai tahap pelatihan.</w:t>
      </w:r>
    </w:p>
    <w:p w14:paraId="547F3BFF" w14:textId="77777777" w:rsidR="00814097" w:rsidRDefault="002D3A97">
      <w:pPr>
        <w:pStyle w:val="Heading3"/>
        <w:tabs>
          <w:tab w:val="left" w:pos="709"/>
        </w:tabs>
        <w:spacing w:before="240"/>
        <w:ind w:left="709" w:hanging="709"/>
      </w:pPr>
      <w:bookmarkStart w:id="56" w:name="_Toc241540236"/>
      <w:r>
        <w:t>3.3.2</w:t>
      </w:r>
      <w:r>
        <w:tab/>
      </w:r>
      <w:r>
        <w:t xml:space="preserve">Skenario Pengukuran Kontribusi </w:t>
      </w:r>
      <w:r>
        <w:rPr>
          <w:i/>
        </w:rPr>
        <w:t>Data Augmentation</w:t>
      </w:r>
      <w:bookmarkEnd w:id="56"/>
    </w:p>
    <w:p w14:paraId="302D8F10" w14:textId="77777777" w:rsidR="00814097" w:rsidRDefault="002D3A97">
      <w:pPr>
        <w:ind w:firstLine="567"/>
        <w:jc w:val="both"/>
      </w:pPr>
      <w:r>
        <w:t xml:space="preserve">Kesepuluh model dilatih ulang dari awal sebanyak dua kali dengan </w:t>
      </w:r>
      <w:r>
        <w:rPr>
          <w:i/>
        </w:rPr>
        <w:t>pipeline</w:t>
      </w:r>
      <w:r>
        <w:t xml:space="preserve"> pra-pemrosesan yang identik kecuali pada bagian augmentasinya, sehingga tersedia tiga kelompok model berjumlah tiga puluh model. Kelompok pertama dilatih tanpa augmentasi sama sekali, kelompok kedua memakai augmentasi ringan yang disesuaikan sifat citra CT, yaitu hanya pembalikan horizontal dan rotasi 7° tanpa perubahan kecerahan maupun kontras, tanpa translasi, dan tanpa penskalaan, dan kelompok ketiga memakai augmentasi penuh berupa pembalikan horizontal, transformasi afin dengan rotasi 15°, translasi 10</w:t>
      </w:r>
      <w:r>
        <w:t xml:space="preserve">%, dan penskalaan 0,90 sampai 1,10, serta perubahan kecerahan dan kontras sebesar 0,2. Ketiganya dievaluasi pada </w:t>
      </w:r>
      <w:r>
        <w:rPr>
          <w:i/>
        </w:rPr>
        <w:t>held-out test set</w:t>
      </w:r>
      <w:r>
        <w:t xml:space="preserve"> yang sama lewat alur </w:t>
      </w:r>
      <w:r>
        <w:rPr>
          <w:i/>
        </w:rPr>
        <w:t>ensemble</w:t>
      </w:r>
      <w:r>
        <w:t xml:space="preserve"> yang sama pula, lalu selisihnya diuji kebermaknaannya memakai uji McNemar sebagaimana dijelaskan pada Bagian 2.13.4. Konfigurasi yang akhirnya dipilih sebagai konfigurasi final adalah kelompok kedua, dengan dasar pemilihan dijelaskan pada Bab IV, Bagian 4.4.3, dan parameternya dicantumkan pada Tabel 3.3.</w:t>
      </w:r>
    </w:p>
    <w:p w14:paraId="5ED62D8E" w14:textId="77777777" w:rsidR="00814097" w:rsidRDefault="002D3A97">
      <w:pPr>
        <w:ind w:firstLine="567"/>
        <w:jc w:val="both"/>
      </w:pPr>
      <w:r>
        <w:t xml:space="preserve">Pemilihan augmentasi ringan pada kelompok kedua berangkat dari sifat citra CT itu sendiri, bukan sekadar memperkecil parameter secara acak. Tingkat keabuan pada citra CT berasal dari </w:t>
      </w:r>
      <w:r>
        <w:rPr>
          <w:i/>
        </w:rPr>
        <w:t>Hounsfield Unit</w:t>
      </w:r>
      <w:r>
        <w:t xml:space="preserve"> yang merupakan besaran kerapatan jaringan terkalibrasi, sehingga perubahan kecerahan dan kontras </w:t>
      </w:r>
      <w:r>
        <w:lastRenderedPageBreak/>
        <w:t>mengubah keterangan jaringan yang justru menjadi dasar pembedaan kelas. Sementara itu nodul berukuran beberapa milimeter hanya menempati bagian sangat kecil dari irisan 512×512 piksel, sehingga translasi dan penskalaan berpeluang menggeser atau melarutkan objek yang harus dikenali.</w:t>
      </w:r>
    </w:p>
    <w:p w14:paraId="599E8B22" w14:textId="77777777" w:rsidR="00814097" w:rsidRDefault="002D3A97">
      <w:pPr>
        <w:pStyle w:val="Heading3"/>
        <w:tabs>
          <w:tab w:val="left" w:pos="709"/>
        </w:tabs>
        <w:spacing w:before="240"/>
        <w:ind w:left="709" w:hanging="709"/>
      </w:pPr>
      <w:bookmarkStart w:id="57" w:name="_Toc241540237"/>
      <w:r>
        <w:t>3.3.3</w:t>
      </w:r>
      <w:r>
        <w:tab/>
      </w:r>
      <w:r>
        <w:t xml:space="preserve">Skenario Pengukuran Kontribusi </w:t>
      </w:r>
      <w:r>
        <w:rPr>
          <w:i/>
        </w:rPr>
        <w:t>Ensemble Model</w:t>
      </w:r>
      <w:bookmarkEnd w:id="57"/>
    </w:p>
    <w:p w14:paraId="324C7C6E" w14:textId="77777777" w:rsidR="00814097" w:rsidRDefault="002D3A97">
      <w:pPr>
        <w:ind w:firstLine="567"/>
        <w:jc w:val="both"/>
      </w:pPr>
      <w:r>
        <w:t xml:space="preserve">Performa model tunggal dibandingkan secara berjenjang dengan </w:t>
      </w:r>
      <w:r>
        <w:rPr>
          <w:i/>
        </w:rPr>
        <w:t>ensemble soft-voting</w:t>
      </w:r>
      <w:r>
        <w:t xml:space="preserve">, baik dengan bobot setara maupun bobot tertimbang, serta dengan </w:t>
      </w:r>
      <w:r>
        <w:rPr>
          <w:i/>
        </w:rPr>
        <w:t>ensemble stacking</w:t>
      </w:r>
      <w:r>
        <w:t xml:space="preserve"> berbasis </w:t>
      </w:r>
      <w:r>
        <w:rPr>
          <w:i/>
        </w:rPr>
        <w:t>meta-learner</w:t>
      </w:r>
      <w:r>
        <w:t xml:space="preserve">. Seluruh perbandingan dilakukan pada </w:t>
      </w:r>
      <w:r>
        <w:rPr>
          <w:i/>
        </w:rPr>
        <w:t>held-out test set</w:t>
      </w:r>
      <w:r>
        <w:t xml:space="preserve"> yang sama dan tanpa pelatihan ulang model dasar, sehingga perbedaan hasilnya murni berasal dari cara kesepuluh keluaran model digabungkan. Model tunggal dilaporkan sebagai rata-rata kesepuluh model, sedangkan </w:t>
      </w:r>
      <w:r>
        <w:rPr>
          <w:i/>
        </w:rPr>
        <w:t>ensemble</w:t>
      </w:r>
      <w:r>
        <w:t xml:space="preserve"> dilaporkan sebagai satu keluaran gabungan.</w:t>
      </w:r>
    </w:p>
    <w:p w14:paraId="3B4E6313" w14:textId="77777777" w:rsidR="00814097" w:rsidRDefault="002D3A97">
      <w:pPr>
        <w:ind w:firstLine="567"/>
        <w:jc w:val="both"/>
      </w:pPr>
      <w:r>
        <w:t xml:space="preserve">Sebagai pelengkap, penyesuaian ambang keputusan kelas </w:t>
      </w:r>
      <w:r>
        <w:rPr>
          <w:i/>
        </w:rPr>
        <w:t>Malignant</w:t>
      </w:r>
      <w:r>
        <w:t xml:space="preserve"> juga diuji pada konfigurasi </w:t>
      </w:r>
      <w:r>
        <w:rPr>
          <w:i/>
        </w:rPr>
        <w:t>ensemble</w:t>
      </w:r>
      <w:r>
        <w:t xml:space="preserve"> terbaik untuk memeriksa titik keseimbangan antara akurasi keseluruhan dan </w:t>
      </w:r>
      <w:r>
        <w:rPr>
          <w:i/>
        </w:rPr>
        <w:t>cancer recall</w:t>
      </w:r>
      <w:r>
        <w:t xml:space="preserve">. Ambang ditelusuri dari 0,50 hingga 0,15, dan konfigurasi dengan performa terbaik pada skenario ini kemudian diintegrasikan ke dalam prototipe aplikasi berbasis </w:t>
      </w:r>
      <w:r>
        <w:rPr>
          <w:i/>
        </w:rPr>
        <w:t>web</w:t>
      </w:r>
      <w:r>
        <w:t>. Seluruh perbandingan dilaporkan apa adanya pada Bab IV, termasuk bagian yang hasilnya tidak sesuai harapan.</w:t>
      </w:r>
    </w:p>
    <w:p w14:paraId="493BA4F2" w14:textId="77777777" w:rsidR="00814097" w:rsidRDefault="002D3A97">
      <w:pPr>
        <w:pStyle w:val="Heading3"/>
        <w:tabs>
          <w:tab w:val="left" w:pos="709"/>
        </w:tabs>
        <w:spacing w:before="240"/>
        <w:ind w:left="709" w:hanging="709"/>
      </w:pPr>
      <w:bookmarkStart w:id="58" w:name="_Toc241540238"/>
      <w:r>
        <w:lastRenderedPageBreak/>
        <w:t>3.3.4</w:t>
      </w:r>
      <w:r>
        <w:tab/>
      </w:r>
      <w:r>
        <w:t>Skenario Pengujian Model Validasi Input Citra dengan Dataset COCO</w:t>
      </w:r>
      <w:bookmarkEnd w:id="58"/>
    </w:p>
    <w:p w14:paraId="1033B7FA" w14:textId="77777777" w:rsidR="00814097" w:rsidRDefault="002D3A97">
      <w:pPr>
        <w:ind w:firstLine="567"/>
        <w:jc w:val="both"/>
      </w:pPr>
      <w:r>
        <w:t xml:space="preserve">Skenario ini bertujuan mengevaluasi kinerja model klasifikasi biner yang difungsikan sebagai mekanisme validasi awal sebelum citra masukan diproses oleh model klasifikasi utama. Arsitektur EfficientNet-B0 yang lapisan klasifikasinya diubah menjadi dua keluaran dilatih khusus untuk membedakan kelas "Citra CT Paru" dari kelas "Bukan Citra CT Paru". Kelas "Citra CT Paru" diwakili seluruh 1.018 citra CT LIDC-IDRI hasil penyaringan tag </w:t>
      </w:r>
      <w:r>
        <w:rPr>
          <w:rFonts w:ascii="Consolas" w:eastAsia="Consolas" w:hAnsi="Consolas" w:cs="Consolas"/>
          <w:sz w:val="21"/>
        </w:rPr>
        <w:t>Modality</w:t>
      </w:r>
      <w:r>
        <w:t>, sedangkan kelas "Bukan Citra CT Paru" diwakili citra COCO val2017 yang diambil acak dengan jumlah yang sama, sehingga kedua kelas berimbang dan model tidak condong ke salah satunya.</w:t>
      </w:r>
    </w:p>
    <w:p w14:paraId="2B25A00D" w14:textId="77777777" w:rsidR="00814097" w:rsidRDefault="002D3A97">
      <w:pPr>
        <w:ind w:firstLine="567"/>
        <w:jc w:val="both"/>
      </w:pPr>
      <w:r>
        <w:t xml:space="preserve">Berbeda dengan model utama yang dievaluasi memakai </w:t>
      </w:r>
      <w:r>
        <w:rPr>
          <w:i/>
        </w:rPr>
        <w:t>Stratified Group K-Fold</w:t>
      </w:r>
      <w:r>
        <w:t xml:space="preserve">, model penyaring ini cukup dievaluasi dengan metode </w:t>
      </w:r>
      <w:r>
        <w:rPr>
          <w:i/>
        </w:rPr>
        <w:t>hold-out</w:t>
      </w:r>
      <w:r>
        <w:t xml:space="preserve">, mengingat tingkat kesulitan membedakan kedua kelasnya jauh lebih rendah daripada membedakan jenis temuan pada citra CT. Pembagiannya mengikuti eksperimen utama, yaitu citra LIDC-IDRI pada </w:t>
      </w:r>
      <w:r>
        <w:rPr>
          <w:i/>
        </w:rPr>
        <w:t>held-out test set</w:t>
      </w:r>
      <w:r>
        <w:t xml:space="preserve"> utama menjadi data uji model ini, sedangkan sisanya dibagi 90:10 menjadi data latih dan data validasi. Selain evaluasi pada data uji tersebut, model ini juga diuji langsung melalui aplikasi memakai 12 citra CT paru-paru dan 8 citra COCO yang belum pernah dilihatnya.</w:t>
      </w:r>
    </w:p>
    <w:p w14:paraId="5D79EF55" w14:textId="77777777" w:rsidR="00814097" w:rsidRDefault="002D3A97">
      <w:pPr>
        <w:pStyle w:val="Heading2"/>
        <w:tabs>
          <w:tab w:val="left" w:pos="567"/>
        </w:tabs>
        <w:spacing w:before="240"/>
        <w:ind w:left="567" w:hanging="567"/>
      </w:pPr>
      <w:bookmarkStart w:id="59" w:name="_Toc241540239"/>
      <w:r>
        <w:t>3.4</w:t>
      </w:r>
      <w:r>
        <w:tab/>
      </w:r>
      <w:r>
        <w:t xml:space="preserve">Perancangan Model </w:t>
      </w:r>
      <w:r>
        <w:rPr>
          <w:i/>
        </w:rPr>
        <w:t>Deep Learning</w:t>
      </w:r>
      <w:bookmarkEnd w:id="59"/>
    </w:p>
    <w:p w14:paraId="29DF7D33" w14:textId="77777777" w:rsidR="00814097" w:rsidRDefault="002D3A97">
      <w:pPr>
        <w:ind w:firstLine="567"/>
        <w:jc w:val="both"/>
      </w:pPr>
      <w:r>
        <w:t xml:space="preserve">Perancangan model mencakup dua hal yang saling terkait, yaitu bentuk arsitektur jaringan yang dipakai dan nilai </w:t>
      </w:r>
      <w:r>
        <w:rPr>
          <w:i/>
        </w:rPr>
        <w:t>hyperparameter</w:t>
      </w:r>
      <w:r>
        <w:t xml:space="preserve"> yang mengatur jalannya pelatihan. Keduanya ditetapkan seragam untuk seluruh model dan seluruh lipatan, </w:t>
      </w:r>
      <w:r>
        <w:lastRenderedPageBreak/>
        <w:t xml:space="preserve">sehingga perbedaan hasil antarkonfigurasi pada Bab IV dapat diatribusikan pada teknik yang sedang diuji, bukan pada perbedaan pengaturan pelatihan. Rincian arsitektur dijabarkan pada sub-subbab 3.4.1, sedangkan konfigurasi </w:t>
      </w:r>
      <w:r>
        <w:rPr>
          <w:i/>
        </w:rPr>
        <w:t>hyperparameter</w:t>
      </w:r>
      <w:r>
        <w:t xml:space="preserve"> beserta alasan pemilihan tiap nilainya disajikan pada sub-subbab 3.4.2.</w:t>
      </w:r>
    </w:p>
    <w:p w14:paraId="7DD2E7E3" w14:textId="77777777" w:rsidR="00814097" w:rsidRDefault="002D3A97">
      <w:pPr>
        <w:pStyle w:val="Heading3"/>
        <w:tabs>
          <w:tab w:val="left" w:pos="709"/>
        </w:tabs>
        <w:spacing w:before="240"/>
        <w:ind w:left="709" w:hanging="709"/>
      </w:pPr>
      <w:bookmarkStart w:id="60" w:name="_Toc241540240"/>
      <w:r>
        <w:t>3.4.1</w:t>
      </w:r>
      <w:r>
        <w:tab/>
      </w:r>
      <w:r>
        <w:t>Arsitektur Model</w:t>
      </w:r>
      <w:bookmarkEnd w:id="60"/>
    </w:p>
    <w:p w14:paraId="1F16F1EB" w14:textId="77777777" w:rsidR="00814097" w:rsidRDefault="002D3A97">
      <w:pPr>
        <w:ind w:firstLine="567"/>
        <w:jc w:val="both"/>
      </w:pPr>
      <w:r>
        <w:t xml:space="preserve">Kedua arsitektur, yaitu EfficientNet-B0 dan ResNet50, memakai bobot </w:t>
      </w:r>
      <w:r>
        <w:rPr>
          <w:i/>
        </w:rPr>
        <w:t>pre-trained</w:t>
      </w:r>
      <w:r>
        <w:t xml:space="preserve"> ImageNet dari </w:t>
      </w:r>
      <w:r>
        <w:rPr>
          <w:rFonts w:ascii="Consolas" w:eastAsia="Consolas" w:hAnsi="Consolas" w:cs="Consolas"/>
          <w:sz w:val="21"/>
        </w:rPr>
        <w:t>torchvision</w:t>
      </w:r>
      <w:r>
        <w:t xml:space="preserve">. Lapisan klasifikasi aslinya yang berkeluaran seribu kelas ImageNet diganti dengan rangkaian </w:t>
      </w:r>
      <w:r>
        <w:rPr>
          <w:i/>
        </w:rPr>
        <w:t>dropout</w:t>
      </w:r>
      <w:r>
        <w:t xml:space="preserve"> berprobabilitas 0,3 diikuti </w:t>
      </w:r>
      <w:r>
        <w:rPr>
          <w:i/>
        </w:rPr>
        <w:t>fully connected layer</w:t>
      </w:r>
      <w:r>
        <w:t xml:space="preserve"> berukuran tiga keluaran, yaitu </w:t>
      </w:r>
      <w:r>
        <w:rPr>
          <w:i/>
        </w:rPr>
        <w:t>Malignant</w:t>
      </w:r>
      <w:r>
        <w:t xml:space="preserve">, </w:t>
      </w:r>
      <w:r>
        <w:rPr>
          <w:i/>
        </w:rPr>
        <w:t>Benign</w:t>
      </w:r>
      <w:r>
        <w:t xml:space="preserve">, dan Normal. Selain lapisan klasifikasi tersebut, seluruh bagian lain kedua arsitektur dipakai apa adanya tanpa perubahan susunan lapisan, sehingga yang dioptimasi dalam penelitian ini adalah cara melatih dan menggabungkan model, bukan bentuk jaringannya. Pelatihan dilakukan dalam dua fase untuk setiap model dan setiap </w:t>
      </w:r>
      <w:r>
        <w:rPr>
          <w:i/>
        </w:rPr>
        <w:t>fold</w:t>
      </w:r>
      <w:r>
        <w:t>:</w:t>
      </w:r>
    </w:p>
    <w:p w14:paraId="4E4B80FD" w14:textId="77777777" w:rsidR="00814097" w:rsidRDefault="002D3A97">
      <w:pPr>
        <w:tabs>
          <w:tab w:val="left" w:pos="425"/>
        </w:tabs>
        <w:ind w:left="425" w:hanging="425"/>
        <w:jc w:val="both"/>
      </w:pPr>
      <w:r>
        <w:t>1.</w:t>
      </w:r>
      <w:r>
        <w:tab/>
        <w:t>Fase A (</w:t>
      </w:r>
      <w:r>
        <w:rPr>
          <w:i/>
        </w:rPr>
        <w:t>feature extraction</w:t>
      </w:r>
      <w:r>
        <w:t xml:space="preserve">). Seluruh bobot </w:t>
      </w:r>
      <w:r>
        <w:rPr>
          <w:i/>
        </w:rPr>
        <w:t>backbone</w:t>
      </w:r>
      <w:r>
        <w:t xml:space="preserve"> dibekukan dan hanya lapisan klasifikasi baru yang dilatih, paling lama 12 </w:t>
      </w:r>
      <w:r>
        <w:rPr>
          <w:i/>
        </w:rPr>
        <w:t>epoch</w:t>
      </w:r>
      <w:r>
        <w:t xml:space="preserve"> dengan </w:t>
      </w:r>
      <w:r>
        <w:rPr>
          <w:i/>
        </w:rPr>
        <w:t>learning rate</w:t>
      </w:r>
      <w:r>
        <w:t xml:space="preserve"> 0,001.</w:t>
      </w:r>
    </w:p>
    <w:p w14:paraId="41A041BA" w14:textId="77777777" w:rsidR="00814097" w:rsidRDefault="002D3A97">
      <w:pPr>
        <w:tabs>
          <w:tab w:val="left" w:pos="425"/>
        </w:tabs>
        <w:ind w:left="425" w:hanging="425"/>
        <w:jc w:val="both"/>
      </w:pPr>
      <w:r>
        <w:t>2.</w:t>
      </w:r>
      <w:r>
        <w:tab/>
        <w:t>Fase B (</w:t>
      </w:r>
      <w:r>
        <w:rPr>
          <w:i/>
        </w:rPr>
        <w:t>fine-tuning</w:t>
      </w:r>
      <w:r>
        <w:t xml:space="preserve">). Tiga blok terakhir </w:t>
      </w:r>
      <w:r>
        <w:rPr>
          <w:i/>
        </w:rPr>
        <w:t>backbone</w:t>
      </w:r>
      <w:r>
        <w:t xml:space="preserve"> dibuka dan dilatih lebih lanjut bersama lapisan klasifikasi, paling lama 25 </w:t>
      </w:r>
      <w:r>
        <w:rPr>
          <w:i/>
        </w:rPr>
        <w:t>epoch</w:t>
      </w:r>
      <w:r>
        <w:t xml:space="preserve"> dengan </w:t>
      </w:r>
      <w:r>
        <w:rPr>
          <w:i/>
        </w:rPr>
        <w:t>learning rate</w:t>
      </w:r>
      <w:r>
        <w:t xml:space="preserve"> 0,00001, disertai </w:t>
      </w:r>
      <w:r>
        <w:rPr>
          <w:rFonts w:ascii="Consolas" w:eastAsia="Consolas" w:hAnsi="Consolas" w:cs="Consolas"/>
          <w:sz w:val="21"/>
        </w:rPr>
        <w:t>ReduceLROnPlateau</w:t>
      </w:r>
      <w:r>
        <w:t xml:space="preserve"> yang memaksimalkan </w:t>
      </w:r>
      <w:r>
        <w:rPr>
          <w:i/>
        </w:rPr>
        <w:t>macro-F1</w:t>
      </w:r>
      <w:r>
        <w:t xml:space="preserve"> validasi dengan faktor 0,5 dan </w:t>
      </w:r>
      <w:r>
        <w:rPr>
          <w:i/>
        </w:rPr>
        <w:t>patience</w:t>
      </w:r>
      <w:r>
        <w:t xml:space="preserve"> 3.</w:t>
      </w:r>
    </w:p>
    <w:p w14:paraId="3C0651EA" w14:textId="77777777" w:rsidR="00814097" w:rsidRDefault="002D3A97">
      <w:pPr>
        <w:ind w:firstLine="567"/>
        <w:jc w:val="both"/>
      </w:pPr>
      <w:r>
        <w:rPr>
          <w:i/>
        </w:rPr>
        <w:lastRenderedPageBreak/>
        <w:t>Early stopping</w:t>
      </w:r>
      <w:r>
        <w:t xml:space="preserve"> diterapkan dengan </w:t>
      </w:r>
      <w:r>
        <w:rPr>
          <w:i/>
        </w:rPr>
        <w:t>patience</w:t>
      </w:r>
      <w:r>
        <w:t xml:space="preserve"> 6 </w:t>
      </w:r>
      <w:r>
        <w:rPr>
          <w:i/>
        </w:rPr>
        <w:t>epoch</w:t>
      </w:r>
      <w:r>
        <w:t xml:space="preserve"> terhadap </w:t>
      </w:r>
      <w:r>
        <w:rPr>
          <w:i/>
        </w:rPr>
        <w:t>macro-F1</w:t>
      </w:r>
      <w:r>
        <w:t xml:space="preserve"> validasi pada kedua fase. Bobot terbaik disimpan lintas kedua fase, bukan hanya dari fase B, sehingga bila performa terbaik justru tercapai sebelum </w:t>
      </w:r>
      <w:r>
        <w:rPr>
          <w:i/>
        </w:rPr>
        <w:t>fine-tuning</w:t>
      </w:r>
      <w:r>
        <w:t xml:space="preserve"> dimulai, bobot itulah yang dipakai sebagai model akhir. Aturan ini mencegah </w:t>
      </w:r>
      <w:r>
        <w:rPr>
          <w:i/>
        </w:rPr>
        <w:t>fine-tuning</w:t>
      </w:r>
      <w:r>
        <w:t xml:space="preserve"> merusak model yang sudah baik, sebab fase B hanya dapat menggantikan bobot fase A apabila benar-benar menghasilkan </w:t>
      </w:r>
      <w:r>
        <w:rPr>
          <w:i/>
        </w:rPr>
        <w:t>macro-F1</w:t>
      </w:r>
      <w:r>
        <w:t xml:space="preserve"> validasi yang lebih tinggi.</w:t>
      </w:r>
    </w:p>
    <w:p w14:paraId="59815393" w14:textId="77777777" w:rsidR="00814097" w:rsidRDefault="002D3A97">
      <w:pPr>
        <w:pStyle w:val="Heading3"/>
        <w:tabs>
          <w:tab w:val="left" w:pos="709"/>
        </w:tabs>
        <w:spacing w:before="240"/>
        <w:ind w:left="709" w:hanging="709"/>
      </w:pPr>
      <w:bookmarkStart w:id="61" w:name="_Toc241540241"/>
      <w:r>
        <w:t>3.4.2</w:t>
      </w:r>
      <w:r>
        <w:tab/>
      </w:r>
      <w:r>
        <w:t xml:space="preserve">Konfigurasi </w:t>
      </w:r>
      <w:r>
        <w:rPr>
          <w:i/>
        </w:rPr>
        <w:t>Hyperparameter</w:t>
      </w:r>
      <w:r>
        <w:t xml:space="preserve"> Pelatihan</w:t>
      </w:r>
      <w:bookmarkEnd w:id="61"/>
    </w:p>
    <w:p w14:paraId="517018E0" w14:textId="77777777" w:rsidR="00814097" w:rsidRDefault="002D3A97">
      <w:pPr>
        <w:ind w:firstLine="567"/>
        <w:jc w:val="both"/>
      </w:pPr>
      <w:r>
        <w:t xml:space="preserve">Nilai </w:t>
      </w:r>
      <w:r>
        <w:rPr>
          <w:i/>
        </w:rPr>
        <w:t>hyperparameter</w:t>
      </w:r>
      <w:r>
        <w:t xml:space="preserve"> ditetapkan sebelum eksperimen dijalankan dan tidak diubah antarkonfigurasi, agar perbandingan pada Bab IV tetap terkendali. Kriteria pemilihan </w:t>
      </w:r>
      <w:r>
        <w:rPr>
          <w:i/>
        </w:rPr>
        <w:t>checkpoint</w:t>
      </w:r>
      <w:r>
        <w:t xml:space="preserve"> dan pemantauan </w:t>
      </w:r>
      <w:r>
        <w:rPr>
          <w:i/>
        </w:rPr>
        <w:t>scheduler</w:t>
      </w:r>
      <w:r>
        <w:t xml:space="preserve"> sama-sama memakai </w:t>
      </w:r>
      <w:r>
        <w:rPr>
          <w:i/>
        </w:rPr>
        <w:t>macro-F1</w:t>
      </w:r>
      <w:r>
        <w:t xml:space="preserve"> validasi, bukan akurasi, karena data penelitian ini timpang dan akurasi dapat tampak tinggi hanya dengan mengutamakan kelas mayoritas. Ukuran </w:t>
      </w:r>
      <w:r>
        <w:rPr>
          <w:i/>
        </w:rPr>
        <w:t>batch</w:t>
      </w:r>
      <w:r>
        <w:t xml:space="preserve"> 16 dipakai pada resolusi 512×512 piksel, dan seluruh pembagian data memakai </w:t>
      </w:r>
      <w:r>
        <w:rPr>
          <w:i/>
        </w:rPr>
        <w:t>random seed</w:t>
      </w:r>
      <w:r>
        <w:t xml:space="preserve"> 42 agar hasilnya dapat diulang. Tabel 3.3 merangkum seluruh konfigurasi tersebut.</w:t>
      </w:r>
    </w:p>
    <w:p w14:paraId="5477277C" w14:textId="77777777" w:rsidR="00814097" w:rsidRDefault="002D3A97">
      <w:pPr>
        <w:pStyle w:val="CaptionTabel"/>
        <w:keepNext/>
      </w:pPr>
      <w:bookmarkStart w:id="62" w:name="_Toc241540277"/>
      <w:r>
        <w:lastRenderedPageBreak/>
        <w:t xml:space="preserve">Tabel 3.3 Konfigurasi </w:t>
      </w:r>
      <w:r>
        <w:rPr>
          <w:i/>
        </w:rPr>
        <w:t>Hyperparameter</w:t>
      </w:r>
      <w:r>
        <w:t xml:space="preserve"> Pelatihan</w:t>
      </w:r>
      <w:bookmarkEnd w:id="62"/>
    </w:p>
    <w:tbl>
      <w:tblPr>
        <w:tblW w:w="0" w:type="auto"/>
        <w:jc w:val="center"/>
        <w:tblLayout w:type="fixed"/>
        <w:tblLook w:val="04A0" w:firstRow="1" w:lastRow="0" w:firstColumn="1" w:lastColumn="0" w:noHBand="0" w:noVBand="1"/>
      </w:tblPr>
      <w:tblGrid>
        <w:gridCol w:w="3146"/>
        <w:gridCol w:w="4791"/>
      </w:tblGrid>
      <w:tr w:rsidR="00814097" w14:paraId="6656BF61" w14:textId="77777777">
        <w:trPr>
          <w:cantSplit/>
          <w:tblHeader/>
          <w:jc w:val="center"/>
        </w:trPr>
        <w:tc>
          <w:tcPr>
            <w:tcW w:w="3146"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7A329F47" w14:textId="77777777" w:rsidR="00814097" w:rsidRDefault="002D3A97">
            <w:pPr>
              <w:keepNext/>
              <w:spacing w:before="20" w:after="20" w:line="240" w:lineRule="auto"/>
              <w:jc w:val="center"/>
            </w:pPr>
            <w:r>
              <w:rPr>
                <w:b/>
              </w:rPr>
              <w:t>Parameter</w:t>
            </w:r>
          </w:p>
        </w:tc>
        <w:tc>
          <w:tcPr>
            <w:tcW w:w="4791"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31561D4" w14:textId="77777777" w:rsidR="00814097" w:rsidRDefault="002D3A97">
            <w:pPr>
              <w:keepNext/>
              <w:spacing w:before="20" w:after="20" w:line="240" w:lineRule="auto"/>
              <w:jc w:val="center"/>
            </w:pPr>
            <w:r>
              <w:rPr>
                <w:b/>
              </w:rPr>
              <w:t>Nilai</w:t>
            </w:r>
          </w:p>
        </w:tc>
      </w:tr>
      <w:tr w:rsidR="00814097" w14:paraId="494F0A1F"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28F8E361" w14:textId="77777777" w:rsidR="00814097" w:rsidRDefault="002D3A97">
            <w:pPr>
              <w:keepNext/>
              <w:spacing w:before="20" w:after="20" w:line="240" w:lineRule="auto"/>
            </w:pPr>
            <w:r>
              <w:rPr>
                <w:i/>
              </w:rPr>
              <w:t>Optimizer</w:t>
            </w:r>
          </w:p>
        </w:tc>
        <w:tc>
          <w:tcPr>
            <w:tcW w:w="4791" w:type="dxa"/>
            <w:tcBorders>
              <w:top w:val="single" w:sz="4" w:space="0" w:color="000000"/>
              <w:left w:val="single" w:sz="4" w:space="0" w:color="000000"/>
              <w:bottom w:val="single" w:sz="4" w:space="0" w:color="000000"/>
              <w:right w:val="single" w:sz="4" w:space="0" w:color="000000"/>
            </w:tcBorders>
          </w:tcPr>
          <w:p w14:paraId="6F37C35F" w14:textId="77777777" w:rsidR="00814097" w:rsidRDefault="002D3A97">
            <w:pPr>
              <w:keepNext/>
              <w:spacing w:before="20" w:after="20" w:line="240" w:lineRule="auto"/>
            </w:pPr>
            <w:r>
              <w:t>Adam</w:t>
            </w:r>
          </w:p>
        </w:tc>
      </w:tr>
      <w:tr w:rsidR="00814097" w14:paraId="2812E643"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784435C7" w14:textId="77777777" w:rsidR="00814097" w:rsidRDefault="002D3A97">
            <w:pPr>
              <w:keepNext/>
              <w:spacing w:before="20" w:after="20" w:line="240" w:lineRule="auto"/>
            </w:pPr>
            <w:r>
              <w:rPr>
                <w:i/>
              </w:rPr>
              <w:t>Learning Rate</w:t>
            </w:r>
            <w:r>
              <w:t xml:space="preserve"> (Fase A)</w:t>
            </w:r>
          </w:p>
        </w:tc>
        <w:tc>
          <w:tcPr>
            <w:tcW w:w="4791" w:type="dxa"/>
            <w:tcBorders>
              <w:top w:val="single" w:sz="4" w:space="0" w:color="000000"/>
              <w:left w:val="single" w:sz="4" w:space="0" w:color="000000"/>
              <w:bottom w:val="single" w:sz="4" w:space="0" w:color="000000"/>
              <w:right w:val="single" w:sz="4" w:space="0" w:color="000000"/>
            </w:tcBorders>
          </w:tcPr>
          <w:p w14:paraId="6BD0106C" w14:textId="77777777" w:rsidR="00814097" w:rsidRDefault="002D3A97">
            <w:pPr>
              <w:keepNext/>
              <w:spacing w:before="20" w:after="20" w:line="240" w:lineRule="auto"/>
            </w:pPr>
            <w:r>
              <w:t>0,001</w:t>
            </w:r>
          </w:p>
        </w:tc>
      </w:tr>
      <w:tr w:rsidR="00814097" w14:paraId="5988DEB3"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781868E2" w14:textId="77777777" w:rsidR="00814097" w:rsidRDefault="002D3A97">
            <w:pPr>
              <w:keepNext/>
              <w:spacing w:before="20" w:after="20" w:line="240" w:lineRule="auto"/>
            </w:pPr>
            <w:r>
              <w:rPr>
                <w:i/>
              </w:rPr>
              <w:t>Learning Rate</w:t>
            </w:r>
            <w:r>
              <w:t xml:space="preserve"> (Fase B)</w:t>
            </w:r>
          </w:p>
        </w:tc>
        <w:tc>
          <w:tcPr>
            <w:tcW w:w="4791" w:type="dxa"/>
            <w:tcBorders>
              <w:top w:val="single" w:sz="4" w:space="0" w:color="000000"/>
              <w:left w:val="single" w:sz="4" w:space="0" w:color="000000"/>
              <w:bottom w:val="single" w:sz="4" w:space="0" w:color="000000"/>
              <w:right w:val="single" w:sz="4" w:space="0" w:color="000000"/>
            </w:tcBorders>
          </w:tcPr>
          <w:p w14:paraId="5B7CB06B" w14:textId="77777777" w:rsidR="00814097" w:rsidRDefault="002D3A97">
            <w:pPr>
              <w:keepNext/>
              <w:spacing w:before="20" w:after="20" w:line="240" w:lineRule="auto"/>
            </w:pPr>
            <w:r>
              <w:t>0,00001</w:t>
            </w:r>
          </w:p>
        </w:tc>
      </w:tr>
      <w:tr w:rsidR="00814097" w14:paraId="3E2BA9AC"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72D44D18" w14:textId="77777777" w:rsidR="00814097" w:rsidRDefault="002D3A97">
            <w:pPr>
              <w:keepNext/>
              <w:spacing w:before="20" w:after="20" w:line="240" w:lineRule="auto"/>
            </w:pPr>
            <w:r>
              <w:rPr>
                <w:i/>
              </w:rPr>
              <w:t>Loss Function</w:t>
            </w:r>
          </w:p>
        </w:tc>
        <w:tc>
          <w:tcPr>
            <w:tcW w:w="4791" w:type="dxa"/>
            <w:tcBorders>
              <w:top w:val="single" w:sz="4" w:space="0" w:color="000000"/>
              <w:left w:val="single" w:sz="4" w:space="0" w:color="000000"/>
              <w:bottom w:val="single" w:sz="4" w:space="0" w:color="000000"/>
              <w:right w:val="single" w:sz="4" w:space="0" w:color="000000"/>
            </w:tcBorders>
          </w:tcPr>
          <w:p w14:paraId="559E8A47" w14:textId="77777777" w:rsidR="00814097" w:rsidRDefault="002D3A97">
            <w:pPr>
              <w:keepNext/>
              <w:spacing w:before="20" w:after="20" w:line="240" w:lineRule="auto"/>
            </w:pPr>
            <w:r>
              <w:rPr>
                <w:i/>
              </w:rPr>
              <w:t>Cross-entropy loss</w:t>
            </w:r>
            <w:r>
              <w:t xml:space="preserve"> berbobot kelas</w:t>
            </w:r>
          </w:p>
        </w:tc>
      </w:tr>
      <w:tr w:rsidR="00814097" w14:paraId="0635E4F0"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2C190A32" w14:textId="77777777" w:rsidR="00814097" w:rsidRDefault="002D3A97">
            <w:pPr>
              <w:keepNext/>
              <w:spacing w:before="20" w:after="20" w:line="240" w:lineRule="auto"/>
            </w:pPr>
            <w:r>
              <w:rPr>
                <w:i/>
              </w:rPr>
              <w:t>Scheduler</w:t>
            </w:r>
          </w:p>
        </w:tc>
        <w:tc>
          <w:tcPr>
            <w:tcW w:w="4791" w:type="dxa"/>
            <w:tcBorders>
              <w:top w:val="single" w:sz="4" w:space="0" w:color="000000"/>
              <w:left w:val="single" w:sz="4" w:space="0" w:color="000000"/>
              <w:bottom w:val="single" w:sz="4" w:space="0" w:color="000000"/>
              <w:right w:val="single" w:sz="4" w:space="0" w:color="000000"/>
            </w:tcBorders>
          </w:tcPr>
          <w:p w14:paraId="57A8EA6B" w14:textId="77777777" w:rsidR="00814097" w:rsidRDefault="002D3A97">
            <w:pPr>
              <w:keepNext/>
              <w:spacing w:before="20" w:after="20" w:line="240" w:lineRule="auto"/>
            </w:pPr>
            <w:r>
              <w:rPr>
                <w:rFonts w:ascii="Consolas" w:eastAsia="Consolas" w:hAnsi="Consolas" w:cs="Consolas"/>
                <w:sz w:val="21"/>
              </w:rPr>
              <w:t>ReduceLROnPlateau</w:t>
            </w:r>
            <w:r>
              <w:t xml:space="preserve"> (maksimalkan </w:t>
            </w:r>
            <w:r>
              <w:rPr>
                <w:i/>
              </w:rPr>
              <w:t>macro-F1</w:t>
            </w:r>
            <w:r>
              <w:t xml:space="preserve"> validasi, faktor 0,5, </w:t>
            </w:r>
            <w:r>
              <w:rPr>
                <w:i/>
              </w:rPr>
              <w:t>patience</w:t>
            </w:r>
            <w:r>
              <w:t xml:space="preserve"> 3)</w:t>
            </w:r>
          </w:p>
        </w:tc>
      </w:tr>
      <w:tr w:rsidR="00814097" w14:paraId="23CFD3C4"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5C9C8B66" w14:textId="77777777" w:rsidR="00814097" w:rsidRDefault="002D3A97">
            <w:pPr>
              <w:keepNext/>
              <w:spacing w:before="20" w:after="20" w:line="240" w:lineRule="auto"/>
            </w:pPr>
            <w:r>
              <w:rPr>
                <w:i/>
              </w:rPr>
              <w:t>Early Stopping</w:t>
            </w:r>
          </w:p>
        </w:tc>
        <w:tc>
          <w:tcPr>
            <w:tcW w:w="4791" w:type="dxa"/>
            <w:tcBorders>
              <w:top w:val="single" w:sz="4" w:space="0" w:color="000000"/>
              <w:left w:val="single" w:sz="4" w:space="0" w:color="000000"/>
              <w:bottom w:val="single" w:sz="4" w:space="0" w:color="000000"/>
              <w:right w:val="single" w:sz="4" w:space="0" w:color="000000"/>
            </w:tcBorders>
          </w:tcPr>
          <w:p w14:paraId="7C9CBB71" w14:textId="77777777" w:rsidR="00814097" w:rsidRDefault="002D3A97">
            <w:pPr>
              <w:keepNext/>
              <w:spacing w:before="20" w:after="20" w:line="240" w:lineRule="auto"/>
            </w:pPr>
            <w:r>
              <w:rPr>
                <w:i/>
              </w:rPr>
              <w:t>Patience</w:t>
            </w:r>
            <w:r>
              <w:t xml:space="preserve"> 6 </w:t>
            </w:r>
            <w:r>
              <w:rPr>
                <w:i/>
              </w:rPr>
              <w:t>epoch</w:t>
            </w:r>
            <w:r>
              <w:t xml:space="preserve"> (</w:t>
            </w:r>
            <w:r>
              <w:rPr>
                <w:i/>
              </w:rPr>
              <w:t>macro-F1</w:t>
            </w:r>
            <w:r>
              <w:t xml:space="preserve"> validasi)</w:t>
            </w:r>
          </w:p>
        </w:tc>
      </w:tr>
      <w:tr w:rsidR="00814097" w14:paraId="4AFCE886"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76FBC776" w14:textId="77777777" w:rsidR="00814097" w:rsidRDefault="002D3A97">
            <w:pPr>
              <w:keepNext/>
              <w:spacing w:before="20" w:after="20" w:line="240" w:lineRule="auto"/>
            </w:pPr>
            <w:r>
              <w:rPr>
                <w:i/>
              </w:rPr>
              <w:t>Epoch</w:t>
            </w:r>
            <w:r>
              <w:t xml:space="preserve"> Maksimum</w:t>
            </w:r>
          </w:p>
        </w:tc>
        <w:tc>
          <w:tcPr>
            <w:tcW w:w="4791" w:type="dxa"/>
            <w:tcBorders>
              <w:top w:val="single" w:sz="4" w:space="0" w:color="000000"/>
              <w:left w:val="single" w:sz="4" w:space="0" w:color="000000"/>
              <w:bottom w:val="single" w:sz="4" w:space="0" w:color="000000"/>
              <w:right w:val="single" w:sz="4" w:space="0" w:color="000000"/>
            </w:tcBorders>
          </w:tcPr>
          <w:p w14:paraId="34200216" w14:textId="77777777" w:rsidR="00814097" w:rsidRDefault="002D3A97">
            <w:pPr>
              <w:keepNext/>
              <w:spacing w:before="20" w:after="20" w:line="240" w:lineRule="auto"/>
            </w:pPr>
            <w:r>
              <w:t>12 (Fase A) dan 25 (Fase B)</w:t>
            </w:r>
          </w:p>
        </w:tc>
      </w:tr>
      <w:tr w:rsidR="00814097" w14:paraId="531F5A48"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6371310C" w14:textId="77777777" w:rsidR="00814097" w:rsidRDefault="002D3A97">
            <w:pPr>
              <w:keepNext/>
              <w:spacing w:before="20" w:after="20" w:line="240" w:lineRule="auto"/>
            </w:pPr>
            <w:r>
              <w:t xml:space="preserve">Ukuran </w:t>
            </w:r>
            <w:r>
              <w:rPr>
                <w:i/>
              </w:rPr>
              <w:t>Batch</w:t>
            </w:r>
          </w:p>
        </w:tc>
        <w:tc>
          <w:tcPr>
            <w:tcW w:w="4791" w:type="dxa"/>
            <w:tcBorders>
              <w:top w:val="single" w:sz="4" w:space="0" w:color="000000"/>
              <w:left w:val="single" w:sz="4" w:space="0" w:color="000000"/>
              <w:bottom w:val="single" w:sz="4" w:space="0" w:color="000000"/>
              <w:right w:val="single" w:sz="4" w:space="0" w:color="000000"/>
            </w:tcBorders>
          </w:tcPr>
          <w:p w14:paraId="0873876F" w14:textId="77777777" w:rsidR="00814097" w:rsidRDefault="002D3A97">
            <w:pPr>
              <w:keepNext/>
              <w:spacing w:before="20" w:after="20" w:line="240" w:lineRule="auto"/>
            </w:pPr>
            <w:r>
              <w:t>16</w:t>
            </w:r>
          </w:p>
        </w:tc>
      </w:tr>
      <w:tr w:rsidR="00814097" w14:paraId="3F72061D"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74D75565" w14:textId="77777777" w:rsidR="00814097" w:rsidRDefault="002D3A97">
            <w:pPr>
              <w:keepNext/>
              <w:spacing w:before="20" w:after="20" w:line="240" w:lineRule="auto"/>
            </w:pPr>
            <w:r>
              <w:t>Presisi Komputasi</w:t>
            </w:r>
          </w:p>
        </w:tc>
        <w:tc>
          <w:tcPr>
            <w:tcW w:w="4791" w:type="dxa"/>
            <w:tcBorders>
              <w:top w:val="single" w:sz="4" w:space="0" w:color="000000"/>
              <w:left w:val="single" w:sz="4" w:space="0" w:color="000000"/>
              <w:bottom w:val="single" w:sz="4" w:space="0" w:color="000000"/>
              <w:right w:val="single" w:sz="4" w:space="0" w:color="000000"/>
            </w:tcBorders>
          </w:tcPr>
          <w:p w14:paraId="03F3EA59" w14:textId="77777777" w:rsidR="00814097" w:rsidRDefault="002D3A97">
            <w:pPr>
              <w:keepNext/>
              <w:spacing w:before="20" w:after="20" w:line="240" w:lineRule="auto"/>
            </w:pPr>
            <w:r>
              <w:rPr>
                <w:i/>
              </w:rPr>
              <w:t>Automatic mixed precision</w:t>
            </w:r>
          </w:p>
        </w:tc>
      </w:tr>
      <w:tr w:rsidR="00814097" w14:paraId="21965F3C"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14615FB4" w14:textId="77777777" w:rsidR="00814097" w:rsidRDefault="002D3A97">
            <w:pPr>
              <w:keepNext/>
              <w:spacing w:before="20" w:after="20" w:line="240" w:lineRule="auto"/>
            </w:pPr>
            <w:r>
              <w:t>Regularisasi</w:t>
            </w:r>
          </w:p>
        </w:tc>
        <w:tc>
          <w:tcPr>
            <w:tcW w:w="4791" w:type="dxa"/>
            <w:tcBorders>
              <w:top w:val="single" w:sz="4" w:space="0" w:color="000000"/>
              <w:left w:val="single" w:sz="4" w:space="0" w:color="000000"/>
              <w:bottom w:val="single" w:sz="4" w:space="0" w:color="000000"/>
              <w:right w:val="single" w:sz="4" w:space="0" w:color="000000"/>
            </w:tcBorders>
          </w:tcPr>
          <w:p w14:paraId="76A135B5" w14:textId="77777777" w:rsidR="00814097" w:rsidRDefault="002D3A97">
            <w:pPr>
              <w:keepNext/>
              <w:spacing w:before="20" w:after="20" w:line="240" w:lineRule="auto"/>
            </w:pPr>
            <w:r>
              <w:rPr>
                <w:i/>
              </w:rPr>
              <w:t>Dropout</w:t>
            </w:r>
            <w:r>
              <w:t xml:space="preserve"> p = 0,3 sebelum lapisan klasifikasi</w:t>
            </w:r>
          </w:p>
        </w:tc>
      </w:tr>
      <w:tr w:rsidR="00814097" w14:paraId="13F053BA"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20D04BA7" w14:textId="77777777" w:rsidR="00814097" w:rsidRDefault="002D3A97">
            <w:pPr>
              <w:keepNext/>
              <w:spacing w:before="20" w:after="20" w:line="240" w:lineRule="auto"/>
            </w:pPr>
            <w:r>
              <w:t>Augmentasi (konfigurasi final)</w:t>
            </w:r>
          </w:p>
        </w:tc>
        <w:tc>
          <w:tcPr>
            <w:tcW w:w="4791" w:type="dxa"/>
            <w:tcBorders>
              <w:top w:val="single" w:sz="4" w:space="0" w:color="000000"/>
              <w:left w:val="single" w:sz="4" w:space="0" w:color="000000"/>
              <w:bottom w:val="single" w:sz="4" w:space="0" w:color="000000"/>
              <w:right w:val="single" w:sz="4" w:space="0" w:color="000000"/>
            </w:tcBorders>
          </w:tcPr>
          <w:p w14:paraId="71F30AC0" w14:textId="77777777" w:rsidR="00814097" w:rsidRDefault="002D3A97">
            <w:pPr>
              <w:keepNext/>
              <w:spacing w:before="20" w:after="20" w:line="240" w:lineRule="auto"/>
            </w:pPr>
            <w:r>
              <w:t>Pembalikan horizontal dan rotasi acak hingga 7°, hanya pada data latih</w:t>
            </w:r>
          </w:p>
        </w:tc>
      </w:tr>
      <w:tr w:rsidR="00814097" w14:paraId="1CFBB683"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05C8B04F" w14:textId="77777777" w:rsidR="00814097" w:rsidRDefault="002D3A97">
            <w:pPr>
              <w:keepNext/>
              <w:spacing w:before="20" w:after="20" w:line="240" w:lineRule="auto"/>
            </w:pPr>
            <w:r>
              <w:t>Ukuran Citra Masukan</w:t>
            </w:r>
          </w:p>
        </w:tc>
        <w:tc>
          <w:tcPr>
            <w:tcW w:w="4791" w:type="dxa"/>
            <w:tcBorders>
              <w:top w:val="single" w:sz="4" w:space="0" w:color="000000"/>
              <w:left w:val="single" w:sz="4" w:space="0" w:color="000000"/>
              <w:bottom w:val="single" w:sz="4" w:space="0" w:color="000000"/>
              <w:right w:val="single" w:sz="4" w:space="0" w:color="000000"/>
            </w:tcBorders>
          </w:tcPr>
          <w:p w14:paraId="7F2080D7" w14:textId="77777777" w:rsidR="00814097" w:rsidRDefault="002D3A97">
            <w:pPr>
              <w:keepNext/>
              <w:spacing w:before="20" w:after="20" w:line="240" w:lineRule="auto"/>
            </w:pPr>
            <w:r>
              <w:t>512×512 piksel</w:t>
            </w:r>
          </w:p>
        </w:tc>
      </w:tr>
      <w:tr w:rsidR="00814097" w14:paraId="4B517251"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7F95838C" w14:textId="77777777" w:rsidR="00814097" w:rsidRDefault="002D3A97">
            <w:pPr>
              <w:keepNext/>
              <w:spacing w:before="20" w:after="20" w:line="240" w:lineRule="auto"/>
            </w:pPr>
            <w:r>
              <w:t xml:space="preserve">Jumlah </w:t>
            </w:r>
            <w:r>
              <w:rPr>
                <w:i/>
              </w:rPr>
              <w:t>Fold</w:t>
            </w:r>
          </w:p>
        </w:tc>
        <w:tc>
          <w:tcPr>
            <w:tcW w:w="4791" w:type="dxa"/>
            <w:tcBorders>
              <w:top w:val="single" w:sz="4" w:space="0" w:color="000000"/>
              <w:left w:val="single" w:sz="4" w:space="0" w:color="000000"/>
              <w:bottom w:val="single" w:sz="4" w:space="0" w:color="000000"/>
              <w:right w:val="single" w:sz="4" w:space="0" w:color="000000"/>
            </w:tcBorders>
          </w:tcPr>
          <w:p w14:paraId="25E48866" w14:textId="77777777" w:rsidR="00814097" w:rsidRDefault="002D3A97">
            <w:pPr>
              <w:keepNext/>
              <w:spacing w:before="20" w:after="20" w:line="240" w:lineRule="auto"/>
            </w:pPr>
            <w:r>
              <w:t>5 (</w:t>
            </w:r>
            <w:r>
              <w:rPr>
                <w:i/>
              </w:rPr>
              <w:t>Stratified Group K-Fold</w:t>
            </w:r>
            <w:r>
              <w:t>)</w:t>
            </w:r>
          </w:p>
        </w:tc>
      </w:tr>
      <w:tr w:rsidR="00814097" w14:paraId="00401792"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0E9B6F49" w14:textId="77777777" w:rsidR="00814097" w:rsidRDefault="002D3A97">
            <w:pPr>
              <w:keepNext/>
              <w:spacing w:before="20" w:after="20" w:line="240" w:lineRule="auto"/>
            </w:pPr>
            <w:r>
              <w:t xml:space="preserve">Porsi </w:t>
            </w:r>
            <w:r>
              <w:rPr>
                <w:i/>
              </w:rPr>
              <w:t>Held-Out Test Set</w:t>
            </w:r>
          </w:p>
        </w:tc>
        <w:tc>
          <w:tcPr>
            <w:tcW w:w="4791" w:type="dxa"/>
            <w:tcBorders>
              <w:top w:val="single" w:sz="4" w:space="0" w:color="000000"/>
              <w:left w:val="single" w:sz="4" w:space="0" w:color="000000"/>
              <w:bottom w:val="single" w:sz="4" w:space="0" w:color="000000"/>
              <w:right w:val="single" w:sz="4" w:space="0" w:color="000000"/>
            </w:tcBorders>
          </w:tcPr>
          <w:p w14:paraId="7C08FF89" w14:textId="77777777" w:rsidR="00814097" w:rsidRDefault="002D3A97">
            <w:pPr>
              <w:keepNext/>
              <w:spacing w:before="20" w:after="20" w:line="240" w:lineRule="auto"/>
            </w:pPr>
            <w:r>
              <w:t>18% grup</w:t>
            </w:r>
          </w:p>
        </w:tc>
      </w:tr>
      <w:tr w:rsidR="00814097" w14:paraId="3A068455" w14:textId="77777777">
        <w:trPr>
          <w:cantSplit/>
          <w:jc w:val="center"/>
        </w:trPr>
        <w:tc>
          <w:tcPr>
            <w:tcW w:w="3146" w:type="dxa"/>
            <w:tcBorders>
              <w:top w:val="single" w:sz="4" w:space="0" w:color="000000"/>
              <w:left w:val="single" w:sz="4" w:space="0" w:color="000000"/>
              <w:bottom w:val="single" w:sz="4" w:space="0" w:color="000000"/>
              <w:right w:val="single" w:sz="4" w:space="0" w:color="000000"/>
            </w:tcBorders>
          </w:tcPr>
          <w:p w14:paraId="35D4E5A0" w14:textId="77777777" w:rsidR="00814097" w:rsidRDefault="002D3A97">
            <w:pPr>
              <w:spacing w:before="20" w:after="20" w:line="240" w:lineRule="auto"/>
            </w:pPr>
            <w:r>
              <w:rPr>
                <w:i/>
              </w:rPr>
              <w:t>Random Seed</w:t>
            </w:r>
          </w:p>
        </w:tc>
        <w:tc>
          <w:tcPr>
            <w:tcW w:w="4791" w:type="dxa"/>
            <w:tcBorders>
              <w:top w:val="single" w:sz="4" w:space="0" w:color="000000"/>
              <w:left w:val="single" w:sz="4" w:space="0" w:color="000000"/>
              <w:bottom w:val="single" w:sz="4" w:space="0" w:color="000000"/>
              <w:right w:val="single" w:sz="4" w:space="0" w:color="000000"/>
            </w:tcBorders>
          </w:tcPr>
          <w:p w14:paraId="4379FDB3" w14:textId="77777777" w:rsidR="00814097" w:rsidRDefault="002D3A97">
            <w:pPr>
              <w:spacing w:before="20" w:after="20" w:line="240" w:lineRule="auto"/>
            </w:pPr>
            <w:r>
              <w:t>42</w:t>
            </w:r>
          </w:p>
        </w:tc>
      </w:tr>
    </w:tbl>
    <w:p w14:paraId="270F9596" w14:textId="77777777" w:rsidR="00814097" w:rsidRDefault="00814097">
      <w:pPr>
        <w:spacing w:line="240" w:lineRule="auto"/>
      </w:pPr>
    </w:p>
    <w:p w14:paraId="1BEA53C4" w14:textId="77777777" w:rsidR="00814097" w:rsidRDefault="002D3A97">
      <w:pPr>
        <w:ind w:firstLine="567"/>
        <w:jc w:val="both"/>
      </w:pPr>
      <w:r>
        <w:t xml:space="preserve">Pemilihan </w:t>
      </w:r>
      <w:r>
        <w:rPr>
          <w:i/>
        </w:rPr>
        <w:t>learning rate</w:t>
      </w:r>
      <w:r>
        <w:t xml:space="preserve"> fase B yang seratus kali lebih kecil daripada fase A mengikuti tujuan </w:t>
      </w:r>
      <w:r>
        <w:rPr>
          <w:i/>
        </w:rPr>
        <w:t>fine-tuning</w:t>
      </w:r>
      <w:r>
        <w:t xml:space="preserve"> sebagaimana dijelaskan pada Bagian 2.4, yaitu menyesuaikan bobot </w:t>
      </w:r>
      <w:r>
        <w:rPr>
          <w:i/>
        </w:rPr>
        <w:t>pre-trained</w:t>
      </w:r>
      <w:r>
        <w:t xml:space="preserve"> secara halus tanpa merusaknya. Batas 12 dan 25 </w:t>
      </w:r>
      <w:r>
        <w:rPr>
          <w:i/>
        </w:rPr>
        <w:t>epoch</w:t>
      </w:r>
      <w:r>
        <w:t xml:space="preserve"> ditetapkan dengan mempertimbangkan waktu pelatihan pada perangkat keras yang tersedia, sedangkan </w:t>
      </w:r>
      <w:r>
        <w:rPr>
          <w:i/>
        </w:rPr>
        <w:t>early stopping</w:t>
      </w:r>
      <w:r>
        <w:t xml:space="preserve"> memastikan pelatihan berhenti lebih awal bila </w:t>
      </w:r>
      <w:r>
        <w:rPr>
          <w:i/>
        </w:rPr>
        <w:t>macro-F1</w:t>
      </w:r>
      <w:r>
        <w:t xml:space="preserve"> validasi tidak lagi membaik, sehingga batas tersebut jarang tercapai sepenuhnya.</w:t>
      </w:r>
    </w:p>
    <w:p w14:paraId="079C497E" w14:textId="77777777" w:rsidR="00814097" w:rsidRDefault="002D3A97">
      <w:pPr>
        <w:pStyle w:val="Heading2"/>
        <w:tabs>
          <w:tab w:val="left" w:pos="567"/>
        </w:tabs>
        <w:spacing w:before="240"/>
        <w:ind w:left="567" w:hanging="567"/>
      </w:pPr>
      <w:bookmarkStart w:id="63" w:name="_Toc241540242"/>
      <w:r>
        <w:t>3.5</w:t>
      </w:r>
      <w:r>
        <w:tab/>
      </w:r>
      <w:r>
        <w:t>Perancangan Prototipe Aplikasi</w:t>
      </w:r>
      <w:bookmarkEnd w:id="63"/>
    </w:p>
    <w:p w14:paraId="11BC1E99" w14:textId="77777777" w:rsidR="00814097" w:rsidRDefault="002D3A97">
      <w:pPr>
        <w:ind w:firstLine="567"/>
        <w:jc w:val="both"/>
      </w:pPr>
      <w:r>
        <w:t xml:space="preserve">Prototipe aplikasi dibangun dengan Streamlit untuk mendemonstrasikan model final secara interaktif. Aplikasi terdiri atas enam laman yang dapat dipilih lewat navigasi di sisi kiri, yaitu Beranda, Prediksi Citra CT, Perbandingan Model, </w:t>
      </w:r>
      <w:r>
        <w:lastRenderedPageBreak/>
        <w:t xml:space="preserve">Kurva </w:t>
      </w:r>
      <w:r>
        <w:rPr>
          <w:i/>
        </w:rPr>
        <w:t>Training</w:t>
      </w:r>
      <w:r>
        <w:t xml:space="preserve">, Audit Dataset, serta Tentang &amp; Metodologi. Laman Beranda menampilkan empat metrik konfigurasi final, laman Perbandingan Model menampilkan tabel hasil model tunggal, </w:t>
      </w:r>
      <w:r>
        <w:rPr>
          <w:i/>
        </w:rPr>
        <w:t>ensemble</w:t>
      </w:r>
      <w:r>
        <w:t xml:space="preserve">, dan penelusuran ambang keputusan, laman Kurva </w:t>
      </w:r>
      <w:r>
        <w:rPr>
          <w:i/>
        </w:rPr>
        <w:t>Training</w:t>
      </w:r>
      <w:r>
        <w:t xml:space="preserve"> menampilkan riwayat pelatihan per arsitektur dan per </w:t>
      </w:r>
      <w:r>
        <w:rPr>
          <w:i/>
        </w:rPr>
        <w:t>fold</w:t>
      </w:r>
      <w:r>
        <w:t>, sedangkan laman Audit Dataset menampilkan distribusi kelas serta hasil penyaringan jenis pemindaian LIDC-IDRI. Seluruh angka pada laman-laman tersebut dibaca langsung dari berkas hasil evaluasi, sehingga selalu sama dengan angka yang dilaporkan pada Bab IV.</w:t>
      </w:r>
    </w:p>
    <w:p w14:paraId="78EE936B" w14:textId="77777777" w:rsidR="00814097" w:rsidRDefault="002D3A97">
      <w:pPr>
        <w:pStyle w:val="Heading3"/>
        <w:tabs>
          <w:tab w:val="left" w:pos="709"/>
        </w:tabs>
        <w:spacing w:before="240"/>
        <w:ind w:left="709" w:hanging="709"/>
      </w:pPr>
      <w:bookmarkStart w:id="64" w:name="_Toc241540243"/>
      <w:r>
        <w:t>3.5.1</w:t>
      </w:r>
      <w:r>
        <w:tab/>
      </w:r>
      <w:r>
        <w:t>Rancangan Antarmuka Aplikasi</w:t>
      </w:r>
      <w:bookmarkEnd w:id="64"/>
    </w:p>
    <w:p w14:paraId="739A66C8" w14:textId="77777777" w:rsidR="00814097" w:rsidRDefault="002D3A97">
      <w:pPr>
        <w:ind w:firstLine="567"/>
        <w:jc w:val="both"/>
      </w:pPr>
      <w:r>
        <w:t xml:space="preserve">Laman terpenting dalam aplikasi adalah laman Prediksi Citra CT, karena di laman inilah pengguna mengunggah citra dan menerima hasil klasifikasi. Rancangannya mengikuti urutan kerja sistem: citra diterima, ditampilkan kembali untuk diperiksa pengguna, disaring oleh lapisan validasi input, lalu diklasifikasikan oleh </w:t>
      </w:r>
      <w:r>
        <w:rPr>
          <w:i/>
        </w:rPr>
        <w:t>ensemble stacking</w:t>
      </w:r>
      <w:r>
        <w:t xml:space="preserve"> dan hasilnya disajikan beserta rinciannya. Komponen utama pada laman tersebut adalah sebagai berikut:</w:t>
      </w:r>
    </w:p>
    <w:p w14:paraId="0565EAB0" w14:textId="77777777" w:rsidR="00814097" w:rsidRDefault="002D3A97">
      <w:pPr>
        <w:tabs>
          <w:tab w:val="left" w:pos="425"/>
        </w:tabs>
        <w:ind w:left="425" w:hanging="425"/>
        <w:jc w:val="both"/>
      </w:pPr>
      <w:r>
        <w:t>1.</w:t>
      </w:r>
      <w:r>
        <w:tab/>
        <w:t xml:space="preserve">Komponen pengunggahan citra, yang menerima berkas berformat PNG, </w:t>
      </w:r>
      <w:r>
        <w:rPr>
          <w:i/>
        </w:rPr>
        <w:t>Joint Photographic Experts Group</w:t>
      </w:r>
      <w:r>
        <w:t xml:space="preserve"> (JPG/JPEG), dan </w:t>
      </w:r>
      <w:r>
        <w:rPr>
          <w:i/>
        </w:rPr>
        <w:t>Bitmap</w:t>
      </w:r>
      <w:r>
        <w:t xml:space="preserve"> (BMP).</w:t>
      </w:r>
    </w:p>
    <w:p w14:paraId="31E9284C" w14:textId="77777777" w:rsidR="00814097" w:rsidRDefault="002D3A97">
      <w:pPr>
        <w:tabs>
          <w:tab w:val="left" w:pos="425"/>
        </w:tabs>
        <w:ind w:left="425" w:hanging="425"/>
        <w:jc w:val="both"/>
      </w:pPr>
      <w:r>
        <w:t>2.</w:t>
      </w:r>
      <w:r>
        <w:tab/>
        <w:t>Area pratinjau citra, yang menampilkan citra yang diunggah agar pengguna dapat memastikan masukannya sudah benar sebelum diproses.</w:t>
      </w:r>
    </w:p>
    <w:p w14:paraId="58BBB497" w14:textId="77777777" w:rsidR="00814097" w:rsidRDefault="002D3A97">
      <w:pPr>
        <w:tabs>
          <w:tab w:val="left" w:pos="425"/>
        </w:tabs>
        <w:ind w:left="425" w:hanging="425"/>
        <w:jc w:val="both"/>
      </w:pPr>
      <w:r>
        <w:t>3.</w:t>
      </w:r>
      <w:r>
        <w:tab/>
        <w:t>Lapisan validasi input, yang menjalankan model klasifikasi biner CT paru-paru dan menghentikan proses bila citra berada di luar domain, disertai pesan penolakan beserta tingkat keyakinannya.</w:t>
      </w:r>
    </w:p>
    <w:p w14:paraId="340BDB8C" w14:textId="77777777" w:rsidR="00814097" w:rsidRDefault="002D3A97">
      <w:pPr>
        <w:tabs>
          <w:tab w:val="left" w:pos="425"/>
        </w:tabs>
        <w:ind w:left="425" w:hanging="425"/>
        <w:jc w:val="both"/>
      </w:pPr>
      <w:r>
        <w:lastRenderedPageBreak/>
        <w:t>4.</w:t>
      </w:r>
      <w:r>
        <w:tab/>
        <w:t xml:space="preserve">Panel hasil prediksi, yang menampilkan label kelas, probabilitas tiap kelas dari </w:t>
      </w:r>
      <w:r>
        <w:rPr>
          <w:i/>
        </w:rPr>
        <w:t>ensemble stacking</w:t>
      </w:r>
      <w:r>
        <w:t>, dan pengaturan ambang keputusan yang dapat digeser pengguna.</w:t>
      </w:r>
    </w:p>
    <w:p w14:paraId="45F269C4" w14:textId="77777777" w:rsidR="00814097" w:rsidRDefault="002D3A97">
      <w:pPr>
        <w:tabs>
          <w:tab w:val="left" w:pos="425"/>
        </w:tabs>
        <w:ind w:left="425" w:hanging="425"/>
        <w:jc w:val="both"/>
      </w:pPr>
      <w:r>
        <w:t>5.</w:t>
      </w:r>
      <w:r>
        <w:tab/>
        <w:t xml:space="preserve">Panel rincian anggota </w:t>
      </w:r>
      <w:r>
        <w:rPr>
          <w:i/>
        </w:rPr>
        <w:t>ensemble</w:t>
      </w:r>
      <w:r>
        <w:t xml:space="preserve">, yang menampilkan probabilitas keluaran tiap model anggota sebelum digabungkan </w:t>
      </w:r>
      <w:r>
        <w:rPr>
          <w:i/>
        </w:rPr>
        <w:t>meta-learner</w:t>
      </w:r>
      <w:r>
        <w:t>, sehingga kontribusi masing-masing model terlihat.</w:t>
      </w:r>
    </w:p>
    <w:p w14:paraId="7FD07138" w14:textId="77777777" w:rsidR="00814097" w:rsidRDefault="002D3A97">
      <w:pPr>
        <w:tabs>
          <w:tab w:val="left" w:pos="425"/>
        </w:tabs>
        <w:ind w:left="425" w:hanging="425"/>
        <w:jc w:val="both"/>
      </w:pPr>
      <w:r>
        <w:t>6.</w:t>
      </w:r>
      <w:r>
        <w:tab/>
        <w:t xml:space="preserve">Panel rincian </w:t>
      </w:r>
      <w:r>
        <w:rPr>
          <w:i/>
        </w:rPr>
        <w:t>meta-learner</w:t>
      </w:r>
      <w:r>
        <w:t xml:space="preserve">, yang menampilkan keluaran </w:t>
      </w:r>
      <w:r>
        <w:rPr>
          <w:i/>
        </w:rPr>
        <w:t>meta-learner</w:t>
      </w:r>
      <w:r>
        <w:t xml:space="preserve"> pada tiap pasangan </w:t>
      </w:r>
      <w:r>
        <w:rPr>
          <w:i/>
        </w:rPr>
        <w:t>fold</w:t>
      </w:r>
      <w:r>
        <w:t xml:space="preserve"> sebelum kelimanya dirata-ratakan, sehingga tahap penggabungan tingkat kedua ikut dapat ditelusuri.</w:t>
      </w:r>
    </w:p>
    <w:p w14:paraId="7A947C8F" w14:textId="77777777" w:rsidR="00814097" w:rsidRDefault="002D3A97">
      <w:pPr>
        <w:ind w:firstLine="567"/>
        <w:jc w:val="both"/>
      </w:pPr>
      <w:r>
        <w:t>Pengaturan ambang keputusan dirancang sebagai penggeser nilai dengan rentang 0,15 sampai 0,70, langkah 0,05, dan nilai baku 0,50 sesuai konfigurasi final. Rentang tersebut dipilih agar pengguna dapat mencoba titik-titik kerja yang diuji pada Bab IV tanpa dapat memilih nilai yang tidak pernah dievaluasi. Kedua panel rincian dibuat dapat dibuka dan ditutup agar tampilan utama tetap ringkas bagi pengguna yang hanya membutuhkan label akhir, tetapi tetap tersedia bagi pengguna yang ingin menelusuri cara keputusa</w:t>
      </w:r>
      <w:r>
        <w:t>n tersebut dihasilkan.</w:t>
      </w:r>
    </w:p>
    <w:p w14:paraId="2D7B66AC" w14:textId="77777777" w:rsidR="00814097" w:rsidRDefault="002D3A97">
      <w:pPr>
        <w:pStyle w:val="Heading3"/>
        <w:tabs>
          <w:tab w:val="left" w:pos="709"/>
        </w:tabs>
        <w:spacing w:before="240"/>
        <w:ind w:left="709" w:hanging="709"/>
      </w:pPr>
      <w:bookmarkStart w:id="65" w:name="_Toc241540244"/>
      <w:r>
        <w:t>3.5.2</w:t>
      </w:r>
      <w:r>
        <w:tab/>
      </w:r>
      <w:r>
        <w:rPr>
          <w:i/>
        </w:rPr>
        <w:t>Use Case Diagram</w:t>
      </w:r>
      <w:r>
        <w:t xml:space="preserve"> Aplikasi</w:t>
      </w:r>
      <w:bookmarkEnd w:id="65"/>
    </w:p>
    <w:p w14:paraId="721E9D89" w14:textId="77777777" w:rsidR="00814097" w:rsidRDefault="002D3A97">
      <w:pPr>
        <w:ind w:firstLine="567"/>
        <w:jc w:val="both"/>
      </w:pPr>
      <w:r>
        <w:t>Aplikasi dirancang untuk satu aktor, yaitu pengguna (</w:t>
      </w:r>
      <w:r>
        <w:rPr>
          <w:i/>
        </w:rPr>
        <w:t>User</w:t>
      </w:r>
      <w:r>
        <w:t xml:space="preserve">), yang berinteraksi langsung dengan empat </w:t>
      </w:r>
      <w:r>
        <w:rPr>
          <w:i/>
        </w:rPr>
        <w:t>use case</w:t>
      </w:r>
      <w:r>
        <w:t xml:space="preserve"> utama, yaitu mengunggah citra CT, melihat pratinjau citra, menjalankan klasifikasi, dan melihat hasil prediksi. Empat </w:t>
      </w:r>
      <w:r>
        <w:rPr>
          <w:i/>
        </w:rPr>
        <w:t>use case</w:t>
      </w:r>
      <w:r>
        <w:t xml:space="preserve"> lainnya terhubung ke </w:t>
      </w:r>
      <w:r>
        <w:rPr>
          <w:i/>
        </w:rPr>
        <w:t>use case</w:t>
      </w:r>
      <w:r>
        <w:t xml:space="preserve"> utama tersebut lewat relasi </w:t>
      </w:r>
      <w:r>
        <w:rPr>
          <w:rFonts w:ascii="Consolas" w:eastAsia="Consolas" w:hAnsi="Consolas" w:cs="Consolas"/>
          <w:sz w:val="21"/>
        </w:rPr>
        <w:t>&lt;&lt;include&gt;&gt;</w:t>
      </w:r>
      <w:r>
        <w:t xml:space="preserve"> dan </w:t>
      </w:r>
      <w:r>
        <w:rPr>
          <w:rFonts w:ascii="Consolas" w:eastAsia="Consolas" w:hAnsi="Consolas" w:cs="Consolas"/>
          <w:sz w:val="21"/>
        </w:rPr>
        <w:t>&lt;&lt;extend&gt;&gt;</w:t>
      </w:r>
      <w:r>
        <w:t>, yang menunjukkan ketergantungan urutan eksekusi antar-</w:t>
      </w:r>
      <w:r>
        <w:rPr>
          <w:i/>
        </w:rPr>
        <w:t xml:space="preserve">use </w:t>
      </w:r>
      <w:r>
        <w:rPr>
          <w:i/>
        </w:rPr>
        <w:lastRenderedPageBreak/>
        <w:t>case</w:t>
      </w:r>
      <w:r>
        <w:t xml:space="preserve">. Gambar 3.5 menunjukkan diagram </w:t>
      </w:r>
      <w:r>
        <w:rPr>
          <w:i/>
        </w:rPr>
        <w:t>use case</w:t>
      </w:r>
      <w:r>
        <w:t xml:space="preserve"> aplikasi secara lengkap, disusun mengikuti urutan kerja pada laman Prediksi Citra CT.</w:t>
      </w:r>
    </w:p>
    <w:p w14:paraId="1B8E94CC" w14:textId="77777777" w:rsidR="00814097" w:rsidRDefault="002D3A97">
      <w:pPr>
        <w:keepNext/>
        <w:spacing w:before="120" w:line="240" w:lineRule="auto"/>
        <w:jc w:val="center"/>
      </w:pPr>
      <w:r>
        <w:rPr>
          <w:noProof/>
        </w:rPr>
        <w:drawing>
          <wp:inline distT="0" distB="0" distL="0" distR="0" wp14:anchorId="7C543005" wp14:editId="44C31D36">
            <wp:extent cx="5040000" cy="38840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5_use_case.png"/>
                    <pic:cNvPicPr/>
                  </pic:nvPicPr>
                  <pic:blipFill>
                    <a:blip r:embed="rId36"/>
                    <a:stretch>
                      <a:fillRect/>
                    </a:stretch>
                  </pic:blipFill>
                  <pic:spPr>
                    <a:xfrm>
                      <a:off x="0" y="0"/>
                      <a:ext cx="5040000" cy="3884037"/>
                    </a:xfrm>
                    <a:prstGeom prst="rect">
                      <a:avLst/>
                    </a:prstGeom>
                  </pic:spPr>
                </pic:pic>
              </a:graphicData>
            </a:graphic>
          </wp:inline>
        </w:drawing>
      </w:r>
    </w:p>
    <w:p w14:paraId="47EF0BAF" w14:textId="77777777" w:rsidR="00814097" w:rsidRDefault="002D3A97">
      <w:pPr>
        <w:pStyle w:val="CaptionGambar"/>
      </w:pPr>
      <w:bookmarkStart w:id="66" w:name="_Toc241540305"/>
      <w:r>
        <w:t xml:space="preserve">Gambar 3.5 </w:t>
      </w:r>
      <w:r>
        <w:rPr>
          <w:i/>
        </w:rPr>
        <w:t>Use Case Diagram</w:t>
      </w:r>
      <w:r>
        <w:t xml:space="preserve"> Aplikasi</w:t>
      </w:r>
      <w:bookmarkEnd w:id="66"/>
    </w:p>
    <w:p w14:paraId="38A00D8B" w14:textId="77777777" w:rsidR="00814097" w:rsidRDefault="002D3A97">
      <w:pPr>
        <w:ind w:firstLine="567"/>
        <w:jc w:val="both"/>
      </w:pPr>
      <w:r>
        <w:t xml:space="preserve">Relasi </w:t>
      </w:r>
      <w:r>
        <w:rPr>
          <w:rFonts w:ascii="Consolas" w:eastAsia="Consolas" w:hAnsi="Consolas" w:cs="Consolas"/>
          <w:sz w:val="21"/>
        </w:rPr>
        <w:t>&lt;&lt;include&gt;&gt;</w:t>
      </w:r>
      <w:r>
        <w:t xml:space="preserve"> menggambarkan </w:t>
      </w:r>
      <w:r>
        <w:rPr>
          <w:i/>
        </w:rPr>
        <w:t>use case</w:t>
      </w:r>
      <w:r>
        <w:t xml:space="preserve"> yang selalu dijalankan sebagai bagian dari </w:t>
      </w:r>
      <w:r>
        <w:rPr>
          <w:i/>
        </w:rPr>
        <w:t>use case</w:t>
      </w:r>
      <w:r>
        <w:t xml:space="preserve"> lain. Menjalankan klasifikasi selalu menyertakan validasi citra masukan, sehingga pengguna tidak dapat memperoleh hasil klasifikasi tanpa citranya lebih dahulu dinyatakan sebagai citra CT paru-paru. Sebaliknya, relasi </w:t>
      </w:r>
      <w:r>
        <w:rPr>
          <w:rFonts w:ascii="Consolas" w:eastAsia="Consolas" w:hAnsi="Consolas" w:cs="Consolas"/>
          <w:sz w:val="21"/>
        </w:rPr>
        <w:t>&lt;&lt;extend&gt;&gt;</w:t>
      </w:r>
      <w:r>
        <w:t xml:space="preserve"> menggambarkan fitur tambahan yang bersifat opsional: pengguna dapat mengatur ambang keputusan sebelum klasifikasi dijalankan, serta membuka rincian anggota </w:t>
      </w:r>
      <w:r>
        <w:rPr>
          <w:i/>
        </w:rPr>
        <w:t>ensemble</w:t>
      </w:r>
      <w:r>
        <w:t xml:space="preserve"> dan rincian </w:t>
      </w:r>
      <w:r>
        <w:rPr>
          <w:i/>
        </w:rPr>
        <w:t>meta-learner</w:t>
      </w:r>
      <w:r>
        <w:t xml:space="preserve"> setelah hasil prediksi tampil. Rancangan ini memastikan lapisan validasi bukan </w:t>
      </w:r>
      <w:r>
        <w:lastRenderedPageBreak/>
        <w:t>fitur tambahan yang dapat dilewati, melainkan tahap wajib yang selalu dilalui setiap citra sebelum sampai ke model klasifikasi utama.</w:t>
      </w:r>
    </w:p>
    <w:p w14:paraId="6F346695" w14:textId="77777777" w:rsidR="00814097" w:rsidRDefault="002D3A97">
      <w:pPr>
        <w:pStyle w:val="Heading2"/>
        <w:tabs>
          <w:tab w:val="left" w:pos="567"/>
        </w:tabs>
        <w:spacing w:before="240"/>
        <w:ind w:left="567" w:hanging="567"/>
      </w:pPr>
      <w:bookmarkStart w:id="67" w:name="_Toc241540245"/>
      <w:r>
        <w:t>3.6</w:t>
      </w:r>
      <w:r>
        <w:tab/>
      </w:r>
      <w:r>
        <w:t>Pengujian Fungsionalitas Aplikasi (</w:t>
      </w:r>
      <w:r>
        <w:rPr>
          <w:i/>
        </w:rPr>
        <w:t>Black Box Testing</w:t>
      </w:r>
      <w:r>
        <w:t>)</w:t>
      </w:r>
      <w:bookmarkEnd w:id="67"/>
    </w:p>
    <w:p w14:paraId="48506135" w14:textId="77777777" w:rsidR="00814097" w:rsidRDefault="002D3A97">
      <w:pPr>
        <w:ind w:firstLine="567"/>
        <w:jc w:val="both"/>
      </w:pPr>
      <w:r>
        <w:t xml:space="preserve">Pengujian fungsionalitas prototipe aplikasi dirancang memakai metode </w:t>
      </w:r>
      <w:r>
        <w:rPr>
          <w:i/>
        </w:rPr>
        <w:t>Black Box Testing</w:t>
      </w:r>
      <w:r>
        <w:t xml:space="preserve"> sebagaimana dijelaskan pada Bagian 2.13.5. Setiap skenario uji diturunkan dari komponen antarmuka pada Bagian 3.5.1, sehingga seluruh komponen yang dirancang memiliki sekurang-kurangnya satu skenario pengujian. Skenario dirumuskan sebagai pasangan antara masukan yang diberikan dan hasil yang diharapkan, tanpa menyertakan rincian kode program yang menjalankannya. Tabel 3.4 merangkum skenario pengujian fungsionalitas yang dijalankan pada Bab IV.</w:t>
      </w:r>
    </w:p>
    <w:p w14:paraId="4EAE0A7D" w14:textId="77777777" w:rsidR="00814097" w:rsidRDefault="002D3A97">
      <w:pPr>
        <w:pStyle w:val="CaptionTabel"/>
        <w:keepNext/>
      </w:pPr>
      <w:bookmarkStart w:id="68" w:name="_Toc241540278"/>
      <w:r>
        <w:lastRenderedPageBreak/>
        <w:t xml:space="preserve">Tabel 3.4 Skenario </w:t>
      </w:r>
      <w:r>
        <w:rPr>
          <w:i/>
        </w:rPr>
        <w:t>Black Box Testing</w:t>
      </w:r>
      <w:bookmarkEnd w:id="68"/>
    </w:p>
    <w:tbl>
      <w:tblPr>
        <w:tblW w:w="0" w:type="auto"/>
        <w:jc w:val="center"/>
        <w:tblLayout w:type="fixed"/>
        <w:tblLook w:val="04A0" w:firstRow="1" w:lastRow="0" w:firstColumn="1" w:lastColumn="0" w:noHBand="0" w:noVBand="1"/>
      </w:tblPr>
      <w:tblGrid>
        <w:gridCol w:w="548"/>
        <w:gridCol w:w="1777"/>
        <w:gridCol w:w="1675"/>
        <w:gridCol w:w="2304"/>
        <w:gridCol w:w="1633"/>
      </w:tblGrid>
      <w:tr w:rsidR="00814097" w14:paraId="78755787" w14:textId="77777777">
        <w:trPr>
          <w:cantSplit/>
          <w:tblHeader/>
          <w:jc w:val="center"/>
        </w:trPr>
        <w:tc>
          <w:tcPr>
            <w:tcW w:w="548"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5D54E42" w14:textId="77777777" w:rsidR="00814097" w:rsidRDefault="002D3A97">
            <w:pPr>
              <w:keepNext/>
              <w:spacing w:before="20" w:after="20" w:line="240" w:lineRule="auto"/>
              <w:jc w:val="center"/>
            </w:pPr>
            <w:r>
              <w:rPr>
                <w:b/>
              </w:rPr>
              <w:t>No</w:t>
            </w:r>
          </w:p>
        </w:tc>
        <w:tc>
          <w:tcPr>
            <w:tcW w:w="177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327DC38" w14:textId="77777777" w:rsidR="00814097" w:rsidRDefault="002D3A97">
            <w:pPr>
              <w:keepNext/>
              <w:spacing w:before="20" w:after="20" w:line="240" w:lineRule="auto"/>
              <w:jc w:val="center"/>
            </w:pPr>
            <w:r>
              <w:rPr>
                <w:b/>
              </w:rPr>
              <w:t>Fitur</w:t>
            </w:r>
          </w:p>
        </w:tc>
        <w:tc>
          <w:tcPr>
            <w:tcW w:w="1675"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B382A90" w14:textId="77777777" w:rsidR="00814097" w:rsidRDefault="002D3A97">
            <w:pPr>
              <w:keepNext/>
              <w:spacing w:before="20" w:after="20" w:line="240" w:lineRule="auto"/>
              <w:jc w:val="center"/>
            </w:pPr>
            <w:r>
              <w:rPr>
                <w:b/>
              </w:rPr>
              <w:t>Skenario Pengujian</w:t>
            </w:r>
          </w:p>
        </w:tc>
        <w:tc>
          <w:tcPr>
            <w:tcW w:w="2304"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4C57E1A" w14:textId="77777777" w:rsidR="00814097" w:rsidRDefault="002D3A97">
            <w:pPr>
              <w:keepNext/>
              <w:spacing w:before="20" w:after="20" w:line="240" w:lineRule="auto"/>
              <w:jc w:val="center"/>
            </w:pPr>
            <w:r>
              <w:rPr>
                <w:b/>
              </w:rPr>
              <w:t>Masukan</w:t>
            </w:r>
          </w:p>
        </w:tc>
        <w:tc>
          <w:tcPr>
            <w:tcW w:w="163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783703B" w14:textId="77777777" w:rsidR="00814097" w:rsidRDefault="002D3A97">
            <w:pPr>
              <w:keepNext/>
              <w:spacing w:before="20" w:after="20" w:line="240" w:lineRule="auto"/>
              <w:jc w:val="center"/>
            </w:pPr>
            <w:r>
              <w:rPr>
                <w:b/>
              </w:rPr>
              <w:t>Hasil yang Diharapkan</w:t>
            </w:r>
          </w:p>
        </w:tc>
      </w:tr>
      <w:tr w:rsidR="00814097" w14:paraId="1F26D401"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48ABDCEA" w14:textId="77777777" w:rsidR="00814097" w:rsidRDefault="002D3A97">
            <w:pPr>
              <w:keepNext/>
              <w:spacing w:before="20" w:after="20" w:line="240" w:lineRule="auto"/>
              <w:jc w:val="center"/>
            </w:pPr>
            <w:r>
              <w:t>1</w:t>
            </w:r>
          </w:p>
        </w:tc>
        <w:tc>
          <w:tcPr>
            <w:tcW w:w="1777" w:type="dxa"/>
            <w:tcBorders>
              <w:top w:val="single" w:sz="4" w:space="0" w:color="000000"/>
              <w:left w:val="single" w:sz="4" w:space="0" w:color="000000"/>
              <w:bottom w:val="single" w:sz="4" w:space="0" w:color="000000"/>
              <w:right w:val="single" w:sz="4" w:space="0" w:color="000000"/>
            </w:tcBorders>
          </w:tcPr>
          <w:p w14:paraId="0446D50D" w14:textId="77777777" w:rsidR="00814097" w:rsidRDefault="002D3A97">
            <w:pPr>
              <w:keepNext/>
              <w:spacing w:before="20" w:after="20" w:line="240" w:lineRule="auto"/>
            </w:pPr>
            <w:r>
              <w:t>Pengunggahan Citra (Format Valid)</w:t>
            </w:r>
          </w:p>
        </w:tc>
        <w:tc>
          <w:tcPr>
            <w:tcW w:w="1675" w:type="dxa"/>
            <w:tcBorders>
              <w:top w:val="single" w:sz="4" w:space="0" w:color="000000"/>
              <w:left w:val="single" w:sz="4" w:space="0" w:color="000000"/>
              <w:bottom w:val="single" w:sz="4" w:space="0" w:color="000000"/>
              <w:right w:val="single" w:sz="4" w:space="0" w:color="000000"/>
            </w:tcBorders>
          </w:tcPr>
          <w:p w14:paraId="2C68179C" w14:textId="77777777" w:rsidR="00814097" w:rsidRDefault="002D3A97">
            <w:pPr>
              <w:keepNext/>
              <w:spacing w:before="20" w:after="20" w:line="240" w:lineRule="auto"/>
            </w:pPr>
            <w:r>
              <w:t>Mengunggah citra berekstensi yang didukung</w:t>
            </w:r>
          </w:p>
        </w:tc>
        <w:tc>
          <w:tcPr>
            <w:tcW w:w="2304" w:type="dxa"/>
            <w:tcBorders>
              <w:top w:val="single" w:sz="4" w:space="0" w:color="000000"/>
              <w:left w:val="single" w:sz="4" w:space="0" w:color="000000"/>
              <w:bottom w:val="single" w:sz="4" w:space="0" w:color="000000"/>
              <w:right w:val="single" w:sz="4" w:space="0" w:color="000000"/>
            </w:tcBorders>
          </w:tcPr>
          <w:p w14:paraId="305E84E1" w14:textId="77777777" w:rsidR="00814097" w:rsidRDefault="002D3A97">
            <w:pPr>
              <w:keepNext/>
              <w:spacing w:before="20" w:after="20" w:line="240" w:lineRule="auto"/>
            </w:pPr>
            <w:r>
              <w:t>Berkas .jpg/.jpeg/.png/.bmp</w:t>
            </w:r>
          </w:p>
        </w:tc>
        <w:tc>
          <w:tcPr>
            <w:tcW w:w="1633" w:type="dxa"/>
            <w:tcBorders>
              <w:top w:val="single" w:sz="4" w:space="0" w:color="000000"/>
              <w:left w:val="single" w:sz="4" w:space="0" w:color="000000"/>
              <w:bottom w:val="single" w:sz="4" w:space="0" w:color="000000"/>
              <w:right w:val="single" w:sz="4" w:space="0" w:color="000000"/>
            </w:tcBorders>
          </w:tcPr>
          <w:p w14:paraId="351C70F9" w14:textId="77777777" w:rsidR="00814097" w:rsidRDefault="002D3A97">
            <w:pPr>
              <w:keepNext/>
              <w:spacing w:before="20" w:after="20" w:line="240" w:lineRule="auto"/>
            </w:pPr>
            <w:r>
              <w:t>Citra dimuat tanpa pesan kesalahan</w:t>
            </w:r>
          </w:p>
        </w:tc>
      </w:tr>
      <w:tr w:rsidR="00814097" w14:paraId="5EA90CB1"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2F9FF225" w14:textId="77777777" w:rsidR="00814097" w:rsidRDefault="002D3A97">
            <w:pPr>
              <w:keepNext/>
              <w:spacing w:before="20" w:after="20" w:line="240" w:lineRule="auto"/>
              <w:jc w:val="center"/>
            </w:pPr>
            <w:r>
              <w:t>2</w:t>
            </w:r>
          </w:p>
        </w:tc>
        <w:tc>
          <w:tcPr>
            <w:tcW w:w="1777" w:type="dxa"/>
            <w:tcBorders>
              <w:top w:val="single" w:sz="4" w:space="0" w:color="000000"/>
              <w:left w:val="single" w:sz="4" w:space="0" w:color="000000"/>
              <w:bottom w:val="single" w:sz="4" w:space="0" w:color="000000"/>
              <w:right w:val="single" w:sz="4" w:space="0" w:color="000000"/>
            </w:tcBorders>
          </w:tcPr>
          <w:p w14:paraId="26194FBB" w14:textId="77777777" w:rsidR="00814097" w:rsidRDefault="002D3A97">
            <w:pPr>
              <w:keepNext/>
              <w:spacing w:before="20" w:after="20" w:line="240" w:lineRule="auto"/>
            </w:pPr>
            <w:r>
              <w:t>Pengunggahan Citra (Format Tidak Valid)</w:t>
            </w:r>
          </w:p>
        </w:tc>
        <w:tc>
          <w:tcPr>
            <w:tcW w:w="1675" w:type="dxa"/>
            <w:tcBorders>
              <w:top w:val="single" w:sz="4" w:space="0" w:color="000000"/>
              <w:left w:val="single" w:sz="4" w:space="0" w:color="000000"/>
              <w:bottom w:val="single" w:sz="4" w:space="0" w:color="000000"/>
              <w:right w:val="single" w:sz="4" w:space="0" w:color="000000"/>
            </w:tcBorders>
          </w:tcPr>
          <w:p w14:paraId="34148E0E" w14:textId="77777777" w:rsidR="00814097" w:rsidRDefault="002D3A97">
            <w:pPr>
              <w:keepNext/>
              <w:spacing w:before="20" w:after="20" w:line="240" w:lineRule="auto"/>
            </w:pPr>
            <w:r>
              <w:t>Mengunggah berkas bukan citra</w:t>
            </w:r>
          </w:p>
        </w:tc>
        <w:tc>
          <w:tcPr>
            <w:tcW w:w="2304" w:type="dxa"/>
            <w:tcBorders>
              <w:top w:val="single" w:sz="4" w:space="0" w:color="000000"/>
              <w:left w:val="single" w:sz="4" w:space="0" w:color="000000"/>
              <w:bottom w:val="single" w:sz="4" w:space="0" w:color="000000"/>
              <w:right w:val="single" w:sz="4" w:space="0" w:color="000000"/>
            </w:tcBorders>
          </w:tcPr>
          <w:p w14:paraId="139A6FC1" w14:textId="77777777" w:rsidR="00814097" w:rsidRDefault="002D3A97">
            <w:pPr>
              <w:keepNext/>
              <w:spacing w:before="20" w:after="20" w:line="240" w:lineRule="auto"/>
            </w:pPr>
            <w:r>
              <w:t>Berkas .pdf/.docx/.txt</w:t>
            </w:r>
          </w:p>
        </w:tc>
        <w:tc>
          <w:tcPr>
            <w:tcW w:w="1633" w:type="dxa"/>
            <w:tcBorders>
              <w:top w:val="single" w:sz="4" w:space="0" w:color="000000"/>
              <w:left w:val="single" w:sz="4" w:space="0" w:color="000000"/>
              <w:bottom w:val="single" w:sz="4" w:space="0" w:color="000000"/>
              <w:right w:val="single" w:sz="4" w:space="0" w:color="000000"/>
            </w:tcBorders>
          </w:tcPr>
          <w:p w14:paraId="26BDE93A" w14:textId="77777777" w:rsidR="00814097" w:rsidRDefault="002D3A97">
            <w:pPr>
              <w:keepNext/>
              <w:spacing w:before="20" w:after="20" w:line="240" w:lineRule="auto"/>
            </w:pPr>
            <w:r>
              <w:t>Sistem menolak berkas</w:t>
            </w:r>
          </w:p>
        </w:tc>
      </w:tr>
      <w:tr w:rsidR="00814097" w14:paraId="793A3D67"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1658CC1A" w14:textId="77777777" w:rsidR="00814097" w:rsidRDefault="002D3A97">
            <w:pPr>
              <w:keepNext/>
              <w:spacing w:before="20" w:after="20" w:line="240" w:lineRule="auto"/>
              <w:jc w:val="center"/>
            </w:pPr>
            <w:r>
              <w:t>3</w:t>
            </w:r>
          </w:p>
        </w:tc>
        <w:tc>
          <w:tcPr>
            <w:tcW w:w="1777" w:type="dxa"/>
            <w:tcBorders>
              <w:top w:val="single" w:sz="4" w:space="0" w:color="000000"/>
              <w:left w:val="single" w:sz="4" w:space="0" w:color="000000"/>
              <w:bottom w:val="single" w:sz="4" w:space="0" w:color="000000"/>
              <w:right w:val="single" w:sz="4" w:space="0" w:color="000000"/>
            </w:tcBorders>
          </w:tcPr>
          <w:p w14:paraId="679AC734" w14:textId="77777777" w:rsidR="00814097" w:rsidRDefault="002D3A97">
            <w:pPr>
              <w:keepNext/>
              <w:spacing w:before="20" w:after="20" w:line="240" w:lineRule="auto"/>
            </w:pPr>
            <w:r>
              <w:t>Area Pratinjau Citra</w:t>
            </w:r>
          </w:p>
        </w:tc>
        <w:tc>
          <w:tcPr>
            <w:tcW w:w="1675" w:type="dxa"/>
            <w:tcBorders>
              <w:top w:val="single" w:sz="4" w:space="0" w:color="000000"/>
              <w:left w:val="single" w:sz="4" w:space="0" w:color="000000"/>
              <w:bottom w:val="single" w:sz="4" w:space="0" w:color="000000"/>
              <w:right w:val="single" w:sz="4" w:space="0" w:color="000000"/>
            </w:tcBorders>
          </w:tcPr>
          <w:p w14:paraId="37D8F3DA" w14:textId="77777777" w:rsidR="00814097" w:rsidRDefault="002D3A97">
            <w:pPr>
              <w:keepNext/>
              <w:spacing w:before="20" w:after="20" w:line="240" w:lineRule="auto"/>
            </w:pPr>
            <w:r>
              <w:t>Memeriksa tampilan citra setelah diunggah</w:t>
            </w:r>
          </w:p>
        </w:tc>
        <w:tc>
          <w:tcPr>
            <w:tcW w:w="2304" w:type="dxa"/>
            <w:tcBorders>
              <w:top w:val="single" w:sz="4" w:space="0" w:color="000000"/>
              <w:left w:val="single" w:sz="4" w:space="0" w:color="000000"/>
              <w:bottom w:val="single" w:sz="4" w:space="0" w:color="000000"/>
              <w:right w:val="single" w:sz="4" w:space="0" w:color="000000"/>
            </w:tcBorders>
          </w:tcPr>
          <w:p w14:paraId="190FC37F" w14:textId="77777777" w:rsidR="00814097" w:rsidRDefault="002D3A97">
            <w:pPr>
              <w:keepNext/>
              <w:spacing w:before="20" w:after="20" w:line="240" w:lineRule="auto"/>
            </w:pPr>
            <w:r>
              <w:t>Citra yang berhasil diunggah</w:t>
            </w:r>
          </w:p>
        </w:tc>
        <w:tc>
          <w:tcPr>
            <w:tcW w:w="1633" w:type="dxa"/>
            <w:tcBorders>
              <w:top w:val="single" w:sz="4" w:space="0" w:color="000000"/>
              <w:left w:val="single" w:sz="4" w:space="0" w:color="000000"/>
              <w:bottom w:val="single" w:sz="4" w:space="0" w:color="000000"/>
              <w:right w:val="single" w:sz="4" w:space="0" w:color="000000"/>
            </w:tcBorders>
          </w:tcPr>
          <w:p w14:paraId="0CCB95B0" w14:textId="77777777" w:rsidR="00814097" w:rsidRDefault="002D3A97">
            <w:pPr>
              <w:keepNext/>
              <w:spacing w:before="20" w:after="20" w:line="240" w:lineRule="auto"/>
            </w:pPr>
            <w:r>
              <w:t>Citra tampil di layar utama</w:t>
            </w:r>
          </w:p>
        </w:tc>
      </w:tr>
      <w:tr w:rsidR="00814097" w14:paraId="3F2607DF"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4A5288A9" w14:textId="77777777" w:rsidR="00814097" w:rsidRDefault="002D3A97">
            <w:pPr>
              <w:keepNext/>
              <w:spacing w:before="20" w:after="20" w:line="240" w:lineRule="auto"/>
              <w:jc w:val="center"/>
            </w:pPr>
            <w:r>
              <w:t>4</w:t>
            </w:r>
          </w:p>
        </w:tc>
        <w:tc>
          <w:tcPr>
            <w:tcW w:w="1777" w:type="dxa"/>
            <w:tcBorders>
              <w:top w:val="single" w:sz="4" w:space="0" w:color="000000"/>
              <w:left w:val="single" w:sz="4" w:space="0" w:color="000000"/>
              <w:bottom w:val="single" w:sz="4" w:space="0" w:color="000000"/>
              <w:right w:val="single" w:sz="4" w:space="0" w:color="000000"/>
            </w:tcBorders>
          </w:tcPr>
          <w:p w14:paraId="5B519921" w14:textId="77777777" w:rsidR="00814097" w:rsidRDefault="002D3A97">
            <w:pPr>
              <w:keepNext/>
              <w:spacing w:before="20" w:after="20" w:line="240" w:lineRule="auto"/>
            </w:pPr>
            <w:r>
              <w:t>Validasi Input (Citra CT)</w:t>
            </w:r>
          </w:p>
        </w:tc>
        <w:tc>
          <w:tcPr>
            <w:tcW w:w="1675" w:type="dxa"/>
            <w:tcBorders>
              <w:top w:val="single" w:sz="4" w:space="0" w:color="000000"/>
              <w:left w:val="single" w:sz="4" w:space="0" w:color="000000"/>
              <w:bottom w:val="single" w:sz="4" w:space="0" w:color="000000"/>
              <w:right w:val="single" w:sz="4" w:space="0" w:color="000000"/>
            </w:tcBorders>
          </w:tcPr>
          <w:p w14:paraId="646C69BE" w14:textId="77777777" w:rsidR="00814097" w:rsidRDefault="002D3A97">
            <w:pPr>
              <w:keepNext/>
              <w:spacing w:before="20" w:after="20" w:line="240" w:lineRule="auto"/>
            </w:pPr>
            <w:r>
              <w:t>Mengunggah citra CT paru-paru</w:t>
            </w:r>
          </w:p>
        </w:tc>
        <w:tc>
          <w:tcPr>
            <w:tcW w:w="2304" w:type="dxa"/>
            <w:tcBorders>
              <w:top w:val="single" w:sz="4" w:space="0" w:color="000000"/>
              <w:left w:val="single" w:sz="4" w:space="0" w:color="000000"/>
              <w:bottom w:val="single" w:sz="4" w:space="0" w:color="000000"/>
              <w:right w:val="single" w:sz="4" w:space="0" w:color="000000"/>
            </w:tcBorders>
          </w:tcPr>
          <w:p w14:paraId="2E21874D" w14:textId="77777777" w:rsidR="00814097" w:rsidRDefault="002D3A97">
            <w:pPr>
              <w:keepNext/>
              <w:spacing w:before="20" w:after="20" w:line="240" w:lineRule="auto"/>
            </w:pPr>
            <w:r>
              <w:t>Satu citra CT paru-paru</w:t>
            </w:r>
          </w:p>
        </w:tc>
        <w:tc>
          <w:tcPr>
            <w:tcW w:w="1633" w:type="dxa"/>
            <w:tcBorders>
              <w:top w:val="single" w:sz="4" w:space="0" w:color="000000"/>
              <w:left w:val="single" w:sz="4" w:space="0" w:color="000000"/>
              <w:bottom w:val="single" w:sz="4" w:space="0" w:color="000000"/>
              <w:right w:val="single" w:sz="4" w:space="0" w:color="000000"/>
            </w:tcBorders>
          </w:tcPr>
          <w:p w14:paraId="57505051" w14:textId="77777777" w:rsidR="00814097" w:rsidRDefault="002D3A97">
            <w:pPr>
              <w:keepNext/>
              <w:spacing w:before="20" w:after="20" w:line="240" w:lineRule="auto"/>
            </w:pPr>
            <w:r>
              <w:t>Diterima dan diteruskan ke klasifikasi</w:t>
            </w:r>
          </w:p>
        </w:tc>
      </w:tr>
      <w:tr w:rsidR="00814097" w14:paraId="37D268A3"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3108C4B0" w14:textId="77777777" w:rsidR="00814097" w:rsidRDefault="002D3A97">
            <w:pPr>
              <w:keepNext/>
              <w:spacing w:before="20" w:after="20" w:line="240" w:lineRule="auto"/>
              <w:jc w:val="center"/>
            </w:pPr>
            <w:r>
              <w:t>5</w:t>
            </w:r>
          </w:p>
        </w:tc>
        <w:tc>
          <w:tcPr>
            <w:tcW w:w="1777" w:type="dxa"/>
            <w:tcBorders>
              <w:top w:val="single" w:sz="4" w:space="0" w:color="000000"/>
              <w:left w:val="single" w:sz="4" w:space="0" w:color="000000"/>
              <w:bottom w:val="single" w:sz="4" w:space="0" w:color="000000"/>
              <w:right w:val="single" w:sz="4" w:space="0" w:color="000000"/>
            </w:tcBorders>
          </w:tcPr>
          <w:p w14:paraId="386E6323" w14:textId="77777777" w:rsidR="00814097" w:rsidRDefault="002D3A97">
            <w:pPr>
              <w:keepNext/>
              <w:spacing w:before="20" w:after="20" w:line="240" w:lineRule="auto"/>
            </w:pPr>
            <w:r>
              <w:t>Validasi Input (Bukan CT)</w:t>
            </w:r>
          </w:p>
        </w:tc>
        <w:tc>
          <w:tcPr>
            <w:tcW w:w="1675" w:type="dxa"/>
            <w:tcBorders>
              <w:top w:val="single" w:sz="4" w:space="0" w:color="000000"/>
              <w:left w:val="single" w:sz="4" w:space="0" w:color="000000"/>
              <w:bottom w:val="single" w:sz="4" w:space="0" w:color="000000"/>
              <w:right w:val="single" w:sz="4" w:space="0" w:color="000000"/>
            </w:tcBorders>
          </w:tcPr>
          <w:p w14:paraId="7DDE0F53" w14:textId="77777777" w:rsidR="00814097" w:rsidRDefault="002D3A97">
            <w:pPr>
              <w:keepNext/>
              <w:spacing w:before="20" w:after="20" w:line="240" w:lineRule="auto"/>
            </w:pPr>
            <w:r>
              <w:t>Mengunggah citra objek umum</w:t>
            </w:r>
          </w:p>
        </w:tc>
        <w:tc>
          <w:tcPr>
            <w:tcW w:w="2304" w:type="dxa"/>
            <w:tcBorders>
              <w:top w:val="single" w:sz="4" w:space="0" w:color="000000"/>
              <w:left w:val="single" w:sz="4" w:space="0" w:color="000000"/>
              <w:bottom w:val="single" w:sz="4" w:space="0" w:color="000000"/>
              <w:right w:val="single" w:sz="4" w:space="0" w:color="000000"/>
            </w:tcBorders>
          </w:tcPr>
          <w:p w14:paraId="4AFEECA5" w14:textId="77777777" w:rsidR="00814097" w:rsidRDefault="002D3A97">
            <w:pPr>
              <w:keepNext/>
              <w:spacing w:before="20" w:after="20" w:line="240" w:lineRule="auto"/>
            </w:pPr>
            <w:r>
              <w:t>Satu citra dari dataset COCO</w:t>
            </w:r>
          </w:p>
        </w:tc>
        <w:tc>
          <w:tcPr>
            <w:tcW w:w="1633" w:type="dxa"/>
            <w:tcBorders>
              <w:top w:val="single" w:sz="4" w:space="0" w:color="000000"/>
              <w:left w:val="single" w:sz="4" w:space="0" w:color="000000"/>
              <w:bottom w:val="single" w:sz="4" w:space="0" w:color="000000"/>
              <w:right w:val="single" w:sz="4" w:space="0" w:color="000000"/>
            </w:tcBorders>
          </w:tcPr>
          <w:p w14:paraId="30C95BC5" w14:textId="77777777" w:rsidR="00814097" w:rsidRDefault="002D3A97">
            <w:pPr>
              <w:keepNext/>
              <w:spacing w:before="20" w:after="20" w:line="240" w:lineRule="auto"/>
            </w:pPr>
            <w:r>
              <w:t>Ditolak sebelum klasifikasi dijalankan</w:t>
            </w:r>
          </w:p>
        </w:tc>
      </w:tr>
      <w:tr w:rsidR="00814097" w14:paraId="4FDE8482"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1E05076A" w14:textId="77777777" w:rsidR="00814097" w:rsidRDefault="002D3A97">
            <w:pPr>
              <w:keepNext/>
              <w:spacing w:before="20" w:after="20" w:line="240" w:lineRule="auto"/>
              <w:jc w:val="center"/>
            </w:pPr>
            <w:r>
              <w:t>6</w:t>
            </w:r>
          </w:p>
        </w:tc>
        <w:tc>
          <w:tcPr>
            <w:tcW w:w="1777" w:type="dxa"/>
            <w:tcBorders>
              <w:top w:val="single" w:sz="4" w:space="0" w:color="000000"/>
              <w:left w:val="single" w:sz="4" w:space="0" w:color="000000"/>
              <w:bottom w:val="single" w:sz="4" w:space="0" w:color="000000"/>
              <w:right w:val="single" w:sz="4" w:space="0" w:color="000000"/>
            </w:tcBorders>
          </w:tcPr>
          <w:p w14:paraId="41FA2AF3" w14:textId="77777777" w:rsidR="00814097" w:rsidRDefault="002D3A97">
            <w:pPr>
              <w:keepNext/>
              <w:spacing w:before="20" w:after="20" w:line="240" w:lineRule="auto"/>
            </w:pPr>
            <w:r>
              <w:t>Panel Hasil Prediksi</w:t>
            </w:r>
          </w:p>
        </w:tc>
        <w:tc>
          <w:tcPr>
            <w:tcW w:w="1675" w:type="dxa"/>
            <w:tcBorders>
              <w:top w:val="single" w:sz="4" w:space="0" w:color="000000"/>
              <w:left w:val="single" w:sz="4" w:space="0" w:color="000000"/>
              <w:bottom w:val="single" w:sz="4" w:space="0" w:color="000000"/>
              <w:right w:val="single" w:sz="4" w:space="0" w:color="000000"/>
            </w:tcBorders>
          </w:tcPr>
          <w:p w14:paraId="354E8405" w14:textId="77777777" w:rsidR="00814097" w:rsidRDefault="002D3A97">
            <w:pPr>
              <w:keepNext/>
              <w:spacing w:before="20" w:after="20" w:line="240" w:lineRule="auto"/>
            </w:pPr>
            <w:r>
              <w:t>Menjalankan klasifikasi pada citra valid</w:t>
            </w:r>
          </w:p>
        </w:tc>
        <w:tc>
          <w:tcPr>
            <w:tcW w:w="2304" w:type="dxa"/>
            <w:tcBorders>
              <w:top w:val="single" w:sz="4" w:space="0" w:color="000000"/>
              <w:left w:val="single" w:sz="4" w:space="0" w:color="000000"/>
              <w:bottom w:val="single" w:sz="4" w:space="0" w:color="000000"/>
              <w:right w:val="single" w:sz="4" w:space="0" w:color="000000"/>
            </w:tcBorders>
          </w:tcPr>
          <w:p w14:paraId="202B8232" w14:textId="77777777" w:rsidR="00814097" w:rsidRDefault="002D3A97">
            <w:pPr>
              <w:keepNext/>
              <w:spacing w:before="20" w:after="20" w:line="240" w:lineRule="auto"/>
            </w:pPr>
            <w:r>
              <w:t>Citra CT yang tervalidasi</w:t>
            </w:r>
          </w:p>
        </w:tc>
        <w:tc>
          <w:tcPr>
            <w:tcW w:w="1633" w:type="dxa"/>
            <w:tcBorders>
              <w:top w:val="single" w:sz="4" w:space="0" w:color="000000"/>
              <w:left w:val="single" w:sz="4" w:space="0" w:color="000000"/>
              <w:bottom w:val="single" w:sz="4" w:space="0" w:color="000000"/>
              <w:right w:val="single" w:sz="4" w:space="0" w:color="000000"/>
            </w:tcBorders>
          </w:tcPr>
          <w:p w14:paraId="402E6B7E" w14:textId="77777777" w:rsidR="00814097" w:rsidRDefault="002D3A97">
            <w:pPr>
              <w:keepNext/>
              <w:spacing w:before="20" w:after="20" w:line="240" w:lineRule="auto"/>
            </w:pPr>
            <w:r>
              <w:t>Label kelas dan probabilitas tampil</w:t>
            </w:r>
          </w:p>
        </w:tc>
      </w:tr>
      <w:tr w:rsidR="00814097" w14:paraId="70D74403"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268E50DC" w14:textId="77777777" w:rsidR="00814097" w:rsidRDefault="002D3A97">
            <w:pPr>
              <w:keepNext/>
              <w:spacing w:before="20" w:after="20" w:line="240" w:lineRule="auto"/>
              <w:jc w:val="center"/>
            </w:pPr>
            <w:r>
              <w:t>7</w:t>
            </w:r>
          </w:p>
        </w:tc>
        <w:tc>
          <w:tcPr>
            <w:tcW w:w="1777" w:type="dxa"/>
            <w:tcBorders>
              <w:top w:val="single" w:sz="4" w:space="0" w:color="000000"/>
              <w:left w:val="single" w:sz="4" w:space="0" w:color="000000"/>
              <w:bottom w:val="single" w:sz="4" w:space="0" w:color="000000"/>
              <w:right w:val="single" w:sz="4" w:space="0" w:color="000000"/>
            </w:tcBorders>
          </w:tcPr>
          <w:p w14:paraId="3CC0D566" w14:textId="77777777" w:rsidR="00814097" w:rsidRDefault="002D3A97">
            <w:pPr>
              <w:keepNext/>
              <w:spacing w:before="20" w:after="20" w:line="240" w:lineRule="auto"/>
            </w:pPr>
            <w:r>
              <w:rPr>
                <w:i/>
              </w:rPr>
              <w:t>Slider</w:t>
            </w:r>
            <w:r>
              <w:t xml:space="preserve"> Ambang Keputusan</w:t>
            </w:r>
          </w:p>
        </w:tc>
        <w:tc>
          <w:tcPr>
            <w:tcW w:w="1675" w:type="dxa"/>
            <w:tcBorders>
              <w:top w:val="single" w:sz="4" w:space="0" w:color="000000"/>
              <w:left w:val="single" w:sz="4" w:space="0" w:color="000000"/>
              <w:bottom w:val="single" w:sz="4" w:space="0" w:color="000000"/>
              <w:right w:val="single" w:sz="4" w:space="0" w:color="000000"/>
            </w:tcBorders>
          </w:tcPr>
          <w:p w14:paraId="4CC77CDA" w14:textId="77777777" w:rsidR="00814097" w:rsidRDefault="002D3A97">
            <w:pPr>
              <w:keepNext/>
              <w:spacing w:before="20" w:after="20" w:line="240" w:lineRule="auto"/>
            </w:pPr>
            <w:r>
              <w:t>Menggeser ambang dari 0,50 ke 0,30</w:t>
            </w:r>
          </w:p>
        </w:tc>
        <w:tc>
          <w:tcPr>
            <w:tcW w:w="2304" w:type="dxa"/>
            <w:tcBorders>
              <w:top w:val="single" w:sz="4" w:space="0" w:color="000000"/>
              <w:left w:val="single" w:sz="4" w:space="0" w:color="000000"/>
              <w:bottom w:val="single" w:sz="4" w:space="0" w:color="000000"/>
              <w:right w:val="single" w:sz="4" w:space="0" w:color="000000"/>
            </w:tcBorders>
          </w:tcPr>
          <w:p w14:paraId="1C0D8606" w14:textId="77777777" w:rsidR="00814097" w:rsidRDefault="002D3A97">
            <w:pPr>
              <w:keepNext/>
              <w:spacing w:before="20" w:after="20" w:line="240" w:lineRule="auto"/>
            </w:pPr>
            <w:r>
              <w:t>Ambang keputusan baru</w:t>
            </w:r>
          </w:p>
        </w:tc>
        <w:tc>
          <w:tcPr>
            <w:tcW w:w="1633" w:type="dxa"/>
            <w:tcBorders>
              <w:top w:val="single" w:sz="4" w:space="0" w:color="000000"/>
              <w:left w:val="single" w:sz="4" w:space="0" w:color="000000"/>
              <w:bottom w:val="single" w:sz="4" w:space="0" w:color="000000"/>
              <w:right w:val="single" w:sz="4" w:space="0" w:color="000000"/>
            </w:tcBorders>
          </w:tcPr>
          <w:p w14:paraId="4DDB4AF4" w14:textId="77777777" w:rsidR="00814097" w:rsidRDefault="002D3A97">
            <w:pPr>
              <w:keepNext/>
              <w:spacing w:before="20" w:after="20" w:line="240" w:lineRule="auto"/>
            </w:pPr>
            <w:r>
              <w:t>Prediksi dihitung ulang secara konsisten</w:t>
            </w:r>
          </w:p>
        </w:tc>
      </w:tr>
      <w:tr w:rsidR="00814097" w14:paraId="115C762D"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0D590AF9" w14:textId="77777777" w:rsidR="00814097" w:rsidRDefault="002D3A97">
            <w:pPr>
              <w:keepNext/>
              <w:spacing w:before="20" w:after="20" w:line="240" w:lineRule="auto"/>
              <w:jc w:val="center"/>
            </w:pPr>
            <w:r>
              <w:t>8</w:t>
            </w:r>
          </w:p>
        </w:tc>
        <w:tc>
          <w:tcPr>
            <w:tcW w:w="1777" w:type="dxa"/>
            <w:tcBorders>
              <w:top w:val="single" w:sz="4" w:space="0" w:color="000000"/>
              <w:left w:val="single" w:sz="4" w:space="0" w:color="000000"/>
              <w:bottom w:val="single" w:sz="4" w:space="0" w:color="000000"/>
              <w:right w:val="single" w:sz="4" w:space="0" w:color="000000"/>
            </w:tcBorders>
          </w:tcPr>
          <w:p w14:paraId="2C06AAE1" w14:textId="77777777" w:rsidR="00814097" w:rsidRDefault="002D3A97">
            <w:pPr>
              <w:keepNext/>
              <w:spacing w:before="20" w:after="20" w:line="240" w:lineRule="auto"/>
            </w:pPr>
            <w:r>
              <w:t xml:space="preserve">Panel Rincian Anggota </w:t>
            </w:r>
            <w:r>
              <w:rPr>
                <w:i/>
              </w:rPr>
              <w:t>Ensemble</w:t>
            </w:r>
          </w:p>
        </w:tc>
        <w:tc>
          <w:tcPr>
            <w:tcW w:w="1675" w:type="dxa"/>
            <w:tcBorders>
              <w:top w:val="single" w:sz="4" w:space="0" w:color="000000"/>
              <w:left w:val="single" w:sz="4" w:space="0" w:color="000000"/>
              <w:bottom w:val="single" w:sz="4" w:space="0" w:color="000000"/>
              <w:right w:val="single" w:sz="4" w:space="0" w:color="000000"/>
            </w:tcBorders>
          </w:tcPr>
          <w:p w14:paraId="16D64AF7" w14:textId="77777777" w:rsidR="00814097" w:rsidRDefault="002D3A97">
            <w:pPr>
              <w:keepNext/>
              <w:spacing w:before="20" w:after="20" w:line="240" w:lineRule="auto"/>
            </w:pPr>
            <w:r>
              <w:t>Membuka rincian probabilitas tiap model</w:t>
            </w:r>
          </w:p>
        </w:tc>
        <w:tc>
          <w:tcPr>
            <w:tcW w:w="2304" w:type="dxa"/>
            <w:tcBorders>
              <w:top w:val="single" w:sz="4" w:space="0" w:color="000000"/>
              <w:left w:val="single" w:sz="4" w:space="0" w:color="000000"/>
              <w:bottom w:val="single" w:sz="4" w:space="0" w:color="000000"/>
              <w:right w:val="single" w:sz="4" w:space="0" w:color="000000"/>
            </w:tcBorders>
          </w:tcPr>
          <w:p w14:paraId="36069550" w14:textId="77777777" w:rsidR="00814097" w:rsidRDefault="002D3A97">
            <w:pPr>
              <w:keepNext/>
              <w:spacing w:before="20" w:after="20" w:line="240" w:lineRule="auto"/>
            </w:pPr>
            <w:r>
              <w:t>Selesainya proses inferensi</w:t>
            </w:r>
          </w:p>
        </w:tc>
        <w:tc>
          <w:tcPr>
            <w:tcW w:w="1633" w:type="dxa"/>
            <w:tcBorders>
              <w:top w:val="single" w:sz="4" w:space="0" w:color="000000"/>
              <w:left w:val="single" w:sz="4" w:space="0" w:color="000000"/>
              <w:bottom w:val="single" w:sz="4" w:space="0" w:color="000000"/>
              <w:right w:val="single" w:sz="4" w:space="0" w:color="000000"/>
            </w:tcBorders>
          </w:tcPr>
          <w:p w14:paraId="359ADEA7" w14:textId="77777777" w:rsidR="00814097" w:rsidRDefault="002D3A97">
            <w:pPr>
              <w:keepNext/>
              <w:spacing w:before="20" w:after="20" w:line="240" w:lineRule="auto"/>
            </w:pPr>
            <w:r>
              <w:t>Probabilitas kesepuluh model tampil</w:t>
            </w:r>
          </w:p>
        </w:tc>
      </w:tr>
      <w:tr w:rsidR="00814097" w14:paraId="35042945"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232E5718" w14:textId="77777777" w:rsidR="00814097" w:rsidRDefault="002D3A97">
            <w:pPr>
              <w:spacing w:before="20" w:after="20" w:line="240" w:lineRule="auto"/>
              <w:jc w:val="center"/>
            </w:pPr>
            <w:r>
              <w:t>9</w:t>
            </w:r>
          </w:p>
        </w:tc>
        <w:tc>
          <w:tcPr>
            <w:tcW w:w="1777" w:type="dxa"/>
            <w:tcBorders>
              <w:top w:val="single" w:sz="4" w:space="0" w:color="000000"/>
              <w:left w:val="single" w:sz="4" w:space="0" w:color="000000"/>
              <w:bottom w:val="single" w:sz="4" w:space="0" w:color="000000"/>
              <w:right w:val="single" w:sz="4" w:space="0" w:color="000000"/>
            </w:tcBorders>
          </w:tcPr>
          <w:p w14:paraId="43CFF6C8" w14:textId="77777777" w:rsidR="00814097" w:rsidRDefault="002D3A97">
            <w:pPr>
              <w:spacing w:before="20" w:after="20" w:line="240" w:lineRule="auto"/>
            </w:pPr>
            <w:r>
              <w:t xml:space="preserve">Panel Rincian </w:t>
            </w:r>
            <w:r>
              <w:rPr>
                <w:i/>
              </w:rPr>
              <w:t>Meta-Learner</w:t>
            </w:r>
          </w:p>
        </w:tc>
        <w:tc>
          <w:tcPr>
            <w:tcW w:w="1675" w:type="dxa"/>
            <w:tcBorders>
              <w:top w:val="single" w:sz="4" w:space="0" w:color="000000"/>
              <w:left w:val="single" w:sz="4" w:space="0" w:color="000000"/>
              <w:bottom w:val="single" w:sz="4" w:space="0" w:color="000000"/>
              <w:right w:val="single" w:sz="4" w:space="0" w:color="000000"/>
            </w:tcBorders>
          </w:tcPr>
          <w:p w14:paraId="1C3B1FF0" w14:textId="77777777" w:rsidR="00814097" w:rsidRDefault="002D3A97">
            <w:pPr>
              <w:spacing w:before="20" w:after="20" w:line="240" w:lineRule="auto"/>
            </w:pPr>
            <w:r>
              <w:t xml:space="preserve">Membuka rincian keluaran </w:t>
            </w:r>
            <w:r>
              <w:rPr>
                <w:i/>
              </w:rPr>
              <w:t>meta-learner</w:t>
            </w:r>
            <w:r>
              <w:t xml:space="preserve"> per pasangan </w:t>
            </w:r>
            <w:r>
              <w:rPr>
                <w:i/>
              </w:rPr>
              <w:t>fold</w:t>
            </w:r>
          </w:p>
        </w:tc>
        <w:tc>
          <w:tcPr>
            <w:tcW w:w="2304" w:type="dxa"/>
            <w:tcBorders>
              <w:top w:val="single" w:sz="4" w:space="0" w:color="000000"/>
              <w:left w:val="single" w:sz="4" w:space="0" w:color="000000"/>
              <w:bottom w:val="single" w:sz="4" w:space="0" w:color="000000"/>
              <w:right w:val="single" w:sz="4" w:space="0" w:color="000000"/>
            </w:tcBorders>
          </w:tcPr>
          <w:p w14:paraId="23450664" w14:textId="77777777" w:rsidR="00814097" w:rsidRDefault="002D3A97">
            <w:pPr>
              <w:spacing w:before="20" w:after="20" w:line="240" w:lineRule="auto"/>
            </w:pPr>
            <w:r>
              <w:t>Selesainya proses inferensi</w:t>
            </w:r>
          </w:p>
        </w:tc>
        <w:tc>
          <w:tcPr>
            <w:tcW w:w="1633" w:type="dxa"/>
            <w:tcBorders>
              <w:top w:val="single" w:sz="4" w:space="0" w:color="000000"/>
              <w:left w:val="single" w:sz="4" w:space="0" w:color="000000"/>
              <w:bottom w:val="single" w:sz="4" w:space="0" w:color="000000"/>
              <w:right w:val="single" w:sz="4" w:space="0" w:color="000000"/>
            </w:tcBorders>
          </w:tcPr>
          <w:p w14:paraId="2A12F9C1" w14:textId="77777777" w:rsidR="00814097" w:rsidRDefault="002D3A97">
            <w:pPr>
              <w:spacing w:before="20" w:after="20" w:line="240" w:lineRule="auto"/>
            </w:pPr>
            <w:r>
              <w:t xml:space="preserve">Probabilitas kelima pasangan </w:t>
            </w:r>
            <w:r>
              <w:rPr>
                <w:i/>
              </w:rPr>
              <w:t>fold</w:t>
            </w:r>
            <w:r>
              <w:t xml:space="preserve"> tampil</w:t>
            </w:r>
          </w:p>
        </w:tc>
      </w:tr>
    </w:tbl>
    <w:p w14:paraId="7BB012D4" w14:textId="77777777" w:rsidR="00814097" w:rsidRDefault="00814097">
      <w:pPr>
        <w:spacing w:line="240" w:lineRule="auto"/>
      </w:pPr>
    </w:p>
    <w:p w14:paraId="2CCF5C42" w14:textId="77777777" w:rsidR="00814097" w:rsidRDefault="002D3A97">
      <w:pPr>
        <w:ind w:firstLine="567"/>
        <w:jc w:val="both"/>
      </w:pPr>
      <w:r>
        <w:t xml:space="preserve">Setiap skenario dinyatakan berhasil hanya bila hasil aktual yang tampil pada aplikasi sama dengan hasil yang diharapkan pada tabel tersebut. Skenario nomor 4 </w:t>
      </w:r>
      <w:r>
        <w:lastRenderedPageBreak/>
        <w:t>dan nomor 5 kemudian diperluas menjadi uji validasi input yang memakai dua puluh citra, yaitu dua belas citra CT paru-paru dan delapan citra objek umum, agar keandalan lapisan penyaring tidak hanya dinilai dari satu citra pada masing-masing kategori. Hasil pengujian seluruh skenario beserta uji validasi input tersebut disajikan pada Bab IV, Bagian 4.10.</w:t>
      </w:r>
    </w:p>
    <w:p w14:paraId="2A131297" w14:textId="77777777" w:rsidR="00814097" w:rsidRDefault="00814097">
      <w:pPr>
        <w:sectPr w:rsidR="00814097">
          <w:headerReference w:type="default" r:id="rId37"/>
          <w:footerReference w:type="default" r:id="rId38"/>
          <w:headerReference w:type="first" r:id="rId39"/>
          <w:footerReference w:type="first" r:id="rId40"/>
          <w:pgSz w:w="11906" w:h="16838"/>
          <w:pgMar w:top="2268" w:right="1701" w:bottom="1701" w:left="2268" w:header="709" w:footer="709" w:gutter="0"/>
          <w:cols w:space="720"/>
          <w:titlePg/>
          <w:docGrid w:linePitch="360"/>
        </w:sectPr>
      </w:pPr>
    </w:p>
    <w:p w14:paraId="38BCF0B0" w14:textId="77777777" w:rsidR="00814097" w:rsidRDefault="002D3A97">
      <w:pPr>
        <w:pStyle w:val="Heading1"/>
        <w:spacing w:after="552"/>
      </w:pPr>
      <w:bookmarkStart w:id="69" w:name="_Toc241540246"/>
      <w:r>
        <w:lastRenderedPageBreak/>
        <w:t>BAB IV</w:t>
      </w:r>
      <w:r>
        <w:br/>
      </w:r>
      <w:r>
        <w:t>HASIL DAN PEMBAHASAN</w:t>
      </w:r>
      <w:bookmarkEnd w:id="69"/>
    </w:p>
    <w:p w14:paraId="436A74DE" w14:textId="77777777" w:rsidR="00814097" w:rsidRDefault="002D3A97">
      <w:pPr>
        <w:ind w:firstLine="567"/>
        <w:jc w:val="both"/>
      </w:pPr>
      <w:r>
        <w:t xml:space="preserve">Bab ini memaparkan hasil penelitian dan disusun mengikuti tiga teknik optimasi yang dinyatakan pada judul, yaitu </w:t>
      </w:r>
      <w:r>
        <w:rPr>
          <w:i/>
        </w:rPr>
        <w:t>fine-tuning</w:t>
      </w:r>
      <w:r>
        <w:t xml:space="preserve">, </w:t>
      </w:r>
      <w:r>
        <w:rPr>
          <w:i/>
        </w:rPr>
        <w:t>data augmentation</w:t>
      </w:r>
      <w:r>
        <w:t xml:space="preserve">, dan </w:t>
      </w:r>
      <w:r>
        <w:rPr>
          <w:i/>
        </w:rPr>
        <w:t>ensemble model</w:t>
      </w:r>
      <w:r>
        <w:t>. Setelah lingkungan implementasi dijabarkan, kontribusi tiap teknik diukur satu per satu lewat perbandingan terkendali, yaitu dengan mengubah hanya satu faktor dan mempertahankan sisanya. Dengan cara ini, kenaikan performa dapat diatribusikan pada teknik tertentu, bukan sekadar dilaporkan sebagai satu angka akhir yang tidak diketahui asal-usulnya. Hasil pengukuran tersebut dilengkapi analisis kesalahan klasifikasi dan pemecahan performa menurut sumber data. Rangkaian analisis ini kemudian bermuara pada tah</w:t>
      </w:r>
      <w:r>
        <w:t xml:space="preserve">ap implementasi, yaitu ketika konfigurasi final beserta model validasi input diintegrasikan ke dalam prototipe aplikasi berbasis </w:t>
      </w:r>
      <w:r>
        <w:rPr>
          <w:i/>
        </w:rPr>
        <w:t>web</w:t>
      </w:r>
      <w:r>
        <w:t xml:space="preserve">, lalu diuji fungsionalitasnya memakai </w:t>
      </w:r>
      <w:r>
        <w:rPr>
          <w:i/>
        </w:rPr>
        <w:t>Black Box Testing</w:t>
      </w:r>
      <w:r>
        <w:t>.</w:t>
      </w:r>
    </w:p>
    <w:p w14:paraId="661235D3" w14:textId="77777777" w:rsidR="00814097" w:rsidRDefault="002D3A97">
      <w:pPr>
        <w:pStyle w:val="Heading2"/>
        <w:tabs>
          <w:tab w:val="left" w:pos="567"/>
        </w:tabs>
        <w:spacing w:before="240"/>
        <w:ind w:left="567" w:hanging="567"/>
      </w:pPr>
      <w:bookmarkStart w:id="70" w:name="_Toc241540247"/>
      <w:r>
        <w:t>4.1</w:t>
      </w:r>
      <w:r>
        <w:tab/>
      </w:r>
      <w:r>
        <w:t>Lingkungan dan Implementasi Model</w:t>
      </w:r>
      <w:bookmarkEnd w:id="70"/>
    </w:p>
    <w:p w14:paraId="63A7BCF0" w14:textId="77777777" w:rsidR="00814097" w:rsidRDefault="002D3A97">
      <w:pPr>
        <w:ind w:firstLine="567"/>
        <w:jc w:val="both"/>
      </w:pPr>
      <w:r>
        <w:t xml:space="preserve">Seluruh model dilatih dengan arsitektur, </w:t>
      </w:r>
      <w:r>
        <w:rPr>
          <w:i/>
        </w:rPr>
        <w:t>hyperparameter</w:t>
      </w:r>
      <w:r>
        <w:t xml:space="preserve">, dan skema </w:t>
      </w:r>
      <w:r>
        <w:rPr>
          <w:i/>
        </w:rPr>
        <w:t>Stratified Group K-Fold</w:t>
      </w:r>
      <w:r>
        <w:t xml:space="preserve"> yang identik sebagaimana dijabarkan pada Bab III. Konsistensi ini penting karena keseluruhan Bab IV bersandar pada perbandingan antarkonfigurasi: bila konfigurasi pelatihannya ikut berubah, perbedaan hasil tidak lagi dapat diatribusikan pada teknik yang sedang diuji. Subbab ini menguraikan implementasi pra-pemrosesan dan augmentasi, arsitektur dan konfigurasi pelatihan, serta skema pembagian data yang dipakai seluruh eksperimen.</w:t>
      </w:r>
    </w:p>
    <w:p w14:paraId="3508227F" w14:textId="77777777" w:rsidR="00814097" w:rsidRDefault="002D3A97">
      <w:pPr>
        <w:pStyle w:val="Heading3"/>
        <w:tabs>
          <w:tab w:val="left" w:pos="709"/>
        </w:tabs>
        <w:spacing w:before="240"/>
        <w:ind w:left="709" w:hanging="709"/>
      </w:pPr>
      <w:bookmarkStart w:id="71" w:name="_Toc241540248"/>
      <w:r>
        <w:lastRenderedPageBreak/>
        <w:t>4.1.1</w:t>
      </w:r>
      <w:r>
        <w:tab/>
      </w:r>
      <w:r>
        <w:t>Pra-pemrosesan Data dan Augmentasi</w:t>
      </w:r>
      <w:bookmarkEnd w:id="71"/>
    </w:p>
    <w:p w14:paraId="14203DC7" w14:textId="77777777" w:rsidR="00814097" w:rsidRDefault="002D3A97">
      <w:pPr>
        <w:ind w:firstLine="567"/>
        <w:jc w:val="both"/>
      </w:pPr>
      <w:r>
        <w:t xml:space="preserve">Setiap citra masukan melewati rangkaian transformasi yang sama sebelum masuk ke model, yaitu pengubahan ukuran menjadi 512×512 piksel, konversi ke </w:t>
      </w:r>
      <w:r>
        <w:rPr>
          <w:i/>
        </w:rPr>
        <w:t>tensor</w:t>
      </w:r>
      <w:r>
        <w:t xml:space="preserve">, dan normalisasi memakai statistik ImageNet dengan </w:t>
      </w:r>
      <w:r>
        <w:rPr>
          <w:i/>
        </w:rPr>
        <w:t>mean</w:t>
      </w:r>
      <w:r>
        <w:t xml:space="preserve"> [0,485; 0,456; 0,406] dan standar deviasi [0,229; 0,224; 0,225]. Normalisasi dengan statistik ImageNet dipilih karena bobot awal kedua arsitektur memang dilatih pada distribusi tersebut, sehingga masukan yang selaras mempercepat konvergensi pada tahap </w:t>
      </w:r>
      <w:r>
        <w:rPr>
          <w:i/>
        </w:rPr>
        <w:t>fine-tuning</w:t>
      </w:r>
      <w:r>
        <w:t>.</w:t>
      </w:r>
    </w:p>
    <w:p w14:paraId="33EEB464" w14:textId="77777777" w:rsidR="00814097" w:rsidRDefault="002D3A97">
      <w:pPr>
        <w:ind w:firstLine="567"/>
        <w:jc w:val="both"/>
      </w:pPr>
      <w:r>
        <w:t>Resolusi 512×512 dipakai karena citra CT pada kedua sumber memang tersimpan pada ukuran asli 512×512 piksel. Menurunkannya ke 224×224, sebagaimana lazim dilakukan pada pelatihan ImageNet, berarti membuang lebih dari tiga perempat piksel yang tersedia. Pada citra irisan dada utuh, nodul hanya menempati sebagian kecil luas citra, sehingga informasi yang hilang akibat penurunan resolusi justru mengenai bagian yang paling menentukan. Resolusi tidak dinaikkan melewati 512 karena di atas titik itu piksel tambahan</w:t>
      </w:r>
      <w:r>
        <w:t xml:space="preserve"> hanya hasil interpolasi, bukan informasi baru dari alat pemindai.</w:t>
      </w:r>
    </w:p>
    <w:p w14:paraId="678B2389" w14:textId="77777777" w:rsidR="00814097" w:rsidRDefault="002D3A97">
      <w:pPr>
        <w:ind w:firstLine="567"/>
        <w:jc w:val="both"/>
      </w:pPr>
      <w:r>
        <w:t xml:space="preserve">Perbedaan perlakuan hanya terletak pada data latih, yang diperkaya dengan augmentasi acak. Kode di bawah memuat empat </w:t>
      </w:r>
      <w:r>
        <w:rPr>
          <w:i/>
        </w:rPr>
        <w:t>preset</w:t>
      </w:r>
      <w:r>
        <w:t xml:space="preserve"> kekuatan augmentasi, tetapi penelitian ini hanya memakai dua di antaranya. </w:t>
      </w:r>
      <w:r>
        <w:rPr>
          <w:i/>
        </w:rPr>
        <w:t>Preset</w:t>
      </w:r>
      <w:r>
        <w:t xml:space="preserve"> </w:t>
      </w:r>
      <w:r>
        <w:rPr>
          <w:rFonts w:ascii="Consolas" w:eastAsia="Consolas" w:hAnsi="Consolas" w:cs="Consolas"/>
          <w:sz w:val="21"/>
        </w:rPr>
        <w:t>ct</w:t>
      </w:r>
      <w:r>
        <w:t xml:space="preserve"> menjadi konfigurasi final, yaitu pembalikan horizontal dan rotasi acak hingga 7° saja, tanpa perubahan kecerahan maupun kontras, tanpa translasi, dan tanpa penskalaan. </w:t>
      </w:r>
      <w:r>
        <w:rPr>
          <w:i/>
        </w:rPr>
        <w:t>Preset</w:t>
      </w:r>
      <w:r>
        <w:t xml:space="preserve"> </w:t>
      </w:r>
      <w:r>
        <w:rPr>
          <w:rFonts w:ascii="Consolas" w:eastAsia="Consolas" w:hAnsi="Consolas" w:cs="Consolas"/>
          <w:sz w:val="21"/>
        </w:rPr>
        <w:t>medium</w:t>
      </w:r>
      <w:r>
        <w:t xml:space="preserve"> dipakai sebagai konfigurasi augmentasi penuh pada eksperimen pembanding di Bagian 4.4, sedangkan </w:t>
      </w:r>
      <w:r>
        <w:rPr>
          <w:i/>
        </w:rPr>
        <w:t>preset</w:t>
      </w:r>
      <w:r>
        <w:t xml:space="preserve"> </w:t>
      </w:r>
      <w:r>
        <w:rPr>
          <w:rFonts w:ascii="Consolas" w:eastAsia="Consolas" w:hAnsi="Consolas" w:cs="Consolas"/>
          <w:sz w:val="21"/>
        </w:rPr>
        <w:t>light</w:t>
      </w:r>
      <w:r>
        <w:t xml:space="preserve"> dan </w:t>
      </w:r>
      <w:r>
        <w:rPr>
          <w:rFonts w:ascii="Consolas" w:eastAsia="Consolas" w:hAnsi="Consolas" w:cs="Consolas"/>
          <w:sz w:val="21"/>
        </w:rPr>
        <w:t>heavy</w:t>
      </w:r>
      <w:r>
        <w:t xml:space="preserve"> tidak </w:t>
      </w:r>
      <w:r>
        <w:lastRenderedPageBreak/>
        <w:t>dipakai. Konfigurasi tanpa augmentasi pada eksperimen yang sama dijalankan lewat opsi terpisah, yaitu dengan memberikan transformasi data validasi (</w:t>
      </w:r>
      <w:r>
        <w:rPr>
          <w:rFonts w:ascii="Consolas" w:eastAsia="Consolas" w:hAnsi="Consolas" w:cs="Consolas"/>
          <w:sz w:val="21"/>
        </w:rPr>
        <w:t>train=False</w:t>
      </w:r>
      <w:r>
        <w:t>) kepada data latih, sehingga seluruh transformasi acak terlewati. Data validasi dan data uji sengaja tidak diaugmentasi agar angka evaluasi mencerminkan performa pada citra apa adanya.</w:t>
      </w:r>
    </w:p>
    <w:p w14:paraId="5FDF3C59" w14:textId="77777777" w:rsidR="00814097" w:rsidRDefault="002D3A97">
      <w:r>
        <w:rPr>
          <w:i/>
        </w:rPr>
        <w:t>Script</w:t>
      </w:r>
      <w:r>
        <w:t>/kode program pra-pemrosesan dan augmentasi (</w:t>
      </w:r>
      <w:r>
        <w:rPr>
          <w:rFonts w:ascii="Consolas" w:eastAsia="Consolas" w:hAnsi="Consolas" w:cs="Consolas"/>
          <w:sz w:val="21"/>
        </w:rPr>
        <w:t>src/data/dataset.py</w:t>
      </w:r>
      <w:r>
        <w:t>):</w:t>
      </w:r>
    </w:p>
    <w:tbl>
      <w:tblPr>
        <w:tblW w:w="0" w:type="auto"/>
        <w:jc w:val="center"/>
        <w:tblLayout w:type="fixed"/>
        <w:tblLook w:val="04A0" w:firstRow="1" w:lastRow="0" w:firstColumn="1" w:lastColumn="0" w:noHBand="0" w:noVBand="1"/>
      </w:tblPr>
      <w:tblGrid>
        <w:gridCol w:w="7937"/>
      </w:tblGrid>
      <w:tr w:rsidR="00814097" w14:paraId="2D3857A5" w14:textId="77777777">
        <w:trPr>
          <w:jc w:val="center"/>
        </w:trPr>
        <w:tc>
          <w:tcPr>
            <w:tcW w:w="7937" w:type="dxa"/>
            <w:tcBorders>
              <w:top w:val="single" w:sz="4" w:space="0" w:color="000000"/>
              <w:left w:val="single" w:sz="4" w:space="0" w:color="000000"/>
              <w:bottom w:val="single" w:sz="4" w:space="0" w:color="000000"/>
              <w:right w:val="single" w:sz="4" w:space="0" w:color="000000"/>
            </w:tcBorders>
          </w:tcPr>
          <w:p w14:paraId="121B0CA9" w14:textId="77777777" w:rsidR="00814097" w:rsidRDefault="002D3A97">
            <w:pPr>
              <w:spacing w:line="240" w:lineRule="auto"/>
              <w:ind w:left="396" w:hanging="396"/>
            </w:pPr>
            <w:r>
              <w:rPr>
                <w:rFonts w:ascii="Consolas" w:eastAsia="Consolas" w:hAnsi="Consolas" w:cs="Consolas"/>
                <w:sz w:val="18"/>
              </w:rPr>
              <w:t xml:space="preserve">def build_transforms(image_size: int = 224, train: bool = True, augment_strength: str = "medium") </w:t>
            </w:r>
            <w:r>
              <w:rPr>
                <w:rFonts w:ascii="Consolas" w:eastAsia="Consolas" w:hAnsi="Consolas" w:cs="Consolas"/>
                <w:sz w:val="18"/>
              </w:rPr>
              <w:noBreakHyphen/>
              <w:t>&gt; v2.Compose:</w:t>
            </w:r>
          </w:p>
          <w:p w14:paraId="32C15935" w14:textId="77777777" w:rsidR="00814097" w:rsidRDefault="002D3A97">
            <w:pPr>
              <w:spacing w:line="240" w:lineRule="auto"/>
              <w:ind w:left="792" w:hanging="792"/>
            </w:pPr>
            <w:r>
              <w:rPr>
                <w:rFonts w:ascii="Consolas" w:eastAsia="Consolas" w:hAnsi="Consolas" w:cs="Consolas"/>
                <w:sz w:val="18"/>
              </w:rPr>
              <w:t xml:space="preserve">    # ... (cabang tanpa augmentasi untuk data validasi dan uji, lihat Bagian 4.9.3) ...</w:t>
            </w:r>
          </w:p>
          <w:p w14:paraId="3E88075E" w14:textId="77777777" w:rsidR="00814097" w:rsidRDefault="00814097">
            <w:pPr>
              <w:spacing w:line="240" w:lineRule="auto"/>
              <w:ind w:left="396" w:hanging="396"/>
            </w:pPr>
          </w:p>
          <w:p w14:paraId="038F7512" w14:textId="77777777" w:rsidR="00814097" w:rsidRDefault="002D3A97">
            <w:pPr>
              <w:spacing w:line="240" w:lineRule="auto"/>
              <w:ind w:left="792" w:hanging="792"/>
            </w:pPr>
            <w:r>
              <w:rPr>
                <w:rFonts w:ascii="Consolas" w:eastAsia="Consolas" w:hAnsi="Consolas" w:cs="Consolas"/>
                <w:sz w:val="18"/>
              </w:rPr>
              <w:t xml:space="preserve">    # "ct" keeps only the variation a chest CT can actually show. Hounsfield</w:t>
            </w:r>
          </w:p>
          <w:p w14:paraId="318AF7CD" w14:textId="77777777" w:rsidR="00814097" w:rsidRDefault="002D3A97">
            <w:pPr>
              <w:spacing w:line="240" w:lineRule="auto"/>
              <w:ind w:left="792" w:hanging="792"/>
            </w:pPr>
            <w:r>
              <w:rPr>
                <w:rFonts w:ascii="Consolas" w:eastAsia="Consolas" w:hAnsi="Consolas" w:cs="Consolas"/>
                <w:sz w:val="18"/>
              </w:rPr>
              <w:t xml:space="preserve">    # units are physically calibrated, so a grey level means a tissue density:</w:t>
            </w:r>
          </w:p>
          <w:p w14:paraId="3B513928" w14:textId="77777777" w:rsidR="00814097" w:rsidRDefault="002D3A97">
            <w:pPr>
              <w:spacing w:line="240" w:lineRule="auto"/>
              <w:ind w:left="792" w:hanging="792"/>
            </w:pPr>
            <w:r>
              <w:rPr>
                <w:rFonts w:ascii="Consolas" w:eastAsia="Consolas" w:hAnsi="Consolas" w:cs="Consolas"/>
                <w:sz w:val="18"/>
              </w:rPr>
              <w:t xml:space="preserve">    # jittering brightness/contrast corrupts signal rather than nuisance. And a</w:t>
            </w:r>
          </w:p>
          <w:p w14:paraId="360A8A86" w14:textId="77777777" w:rsidR="00814097" w:rsidRDefault="002D3A97">
            <w:pPr>
              <w:spacing w:line="240" w:lineRule="auto"/>
              <w:ind w:left="792" w:hanging="792"/>
            </w:pPr>
            <w:r>
              <w:rPr>
                <w:rFonts w:ascii="Consolas" w:eastAsia="Consolas" w:hAnsi="Consolas" w:cs="Consolas"/>
                <w:sz w:val="18"/>
              </w:rPr>
              <w:t xml:space="preserve">    # nodule spans a few pixels of a 512px slice, so translation and rescaling</w:t>
            </w:r>
          </w:p>
          <w:p w14:paraId="4D710C19" w14:textId="77777777" w:rsidR="00814097" w:rsidRDefault="002D3A97">
            <w:pPr>
              <w:spacing w:line="240" w:lineRule="auto"/>
              <w:ind w:left="792" w:hanging="792"/>
            </w:pPr>
            <w:r>
              <w:rPr>
                <w:rFonts w:ascii="Consolas" w:eastAsia="Consolas" w:hAnsi="Consolas" w:cs="Consolas"/>
                <w:sz w:val="18"/>
              </w:rPr>
              <w:t xml:space="preserve">    # can resample it away. Flip and a small rotation survive both objections.</w:t>
            </w:r>
          </w:p>
          <w:p w14:paraId="04E9F79F" w14:textId="77777777" w:rsidR="00814097" w:rsidRDefault="002D3A97">
            <w:pPr>
              <w:spacing w:line="240" w:lineRule="auto"/>
              <w:ind w:left="792" w:hanging="792"/>
            </w:pPr>
            <w:r>
              <w:rPr>
                <w:rFonts w:ascii="Consolas" w:eastAsia="Consolas" w:hAnsi="Consolas" w:cs="Consolas"/>
                <w:sz w:val="18"/>
              </w:rPr>
              <w:t xml:space="preserve">    strengths = {</w:t>
            </w:r>
          </w:p>
          <w:p w14:paraId="1ECD4EC1" w14:textId="77777777" w:rsidR="00814097" w:rsidRDefault="002D3A97">
            <w:pPr>
              <w:spacing w:line="240" w:lineRule="auto"/>
              <w:ind w:left="1188" w:hanging="1188"/>
            </w:pPr>
            <w:r>
              <w:rPr>
                <w:rFonts w:ascii="Consolas" w:eastAsia="Consolas" w:hAnsi="Consolas" w:cs="Consolas"/>
                <w:sz w:val="18"/>
              </w:rPr>
              <w:t xml:space="preserve">        "ct": dict(rot=7, jitter=0.0, translate=0.0, scale=(1.0, 1.0)),</w:t>
            </w:r>
          </w:p>
          <w:p w14:paraId="4552FA3C" w14:textId="77777777" w:rsidR="00814097" w:rsidRDefault="002D3A97">
            <w:pPr>
              <w:spacing w:line="240" w:lineRule="auto"/>
              <w:ind w:left="1188" w:hanging="1188"/>
            </w:pPr>
            <w:r>
              <w:rPr>
                <w:rFonts w:ascii="Consolas" w:eastAsia="Consolas" w:hAnsi="Consolas" w:cs="Consolas"/>
                <w:sz w:val="18"/>
              </w:rPr>
              <w:t xml:space="preserve">        "light": dict(rot=10, jitter=0.1, translate=0.05, scale=(0.95, 1.05)),</w:t>
            </w:r>
          </w:p>
          <w:p w14:paraId="1B56AB83" w14:textId="77777777" w:rsidR="00814097" w:rsidRDefault="002D3A97">
            <w:pPr>
              <w:spacing w:line="240" w:lineRule="auto"/>
              <w:ind w:left="1188" w:hanging="1188"/>
            </w:pPr>
            <w:r>
              <w:rPr>
                <w:rFonts w:ascii="Consolas" w:eastAsia="Consolas" w:hAnsi="Consolas" w:cs="Consolas"/>
                <w:sz w:val="18"/>
              </w:rPr>
              <w:t xml:space="preserve">        "medium": dict(rot=15, jitter=0.2, translate=0.1, scale=(0.9, 1.1)),</w:t>
            </w:r>
          </w:p>
          <w:p w14:paraId="66FE80A7" w14:textId="77777777" w:rsidR="00814097" w:rsidRDefault="002D3A97">
            <w:pPr>
              <w:spacing w:line="240" w:lineRule="auto"/>
              <w:ind w:left="1188" w:hanging="1188"/>
            </w:pPr>
            <w:r>
              <w:rPr>
                <w:rFonts w:ascii="Consolas" w:eastAsia="Consolas" w:hAnsi="Consolas" w:cs="Consolas"/>
                <w:sz w:val="18"/>
              </w:rPr>
              <w:t xml:space="preserve">        "heavy": dict(rot=20, jitter=0.3, translate=0.15, scale=(0.85, 1.15)),</w:t>
            </w:r>
          </w:p>
          <w:p w14:paraId="4C9A6C1F" w14:textId="77777777" w:rsidR="00814097" w:rsidRDefault="002D3A97">
            <w:pPr>
              <w:spacing w:line="240" w:lineRule="auto"/>
              <w:ind w:left="792" w:hanging="792"/>
            </w:pPr>
            <w:r>
              <w:rPr>
                <w:rFonts w:ascii="Consolas" w:eastAsia="Consolas" w:hAnsi="Consolas" w:cs="Consolas"/>
                <w:sz w:val="18"/>
              </w:rPr>
              <w:t xml:space="preserve">    }</w:t>
            </w:r>
          </w:p>
          <w:p w14:paraId="5B32B8DA" w14:textId="77777777" w:rsidR="00814097" w:rsidRDefault="002D3A97">
            <w:pPr>
              <w:spacing w:line="240" w:lineRule="auto"/>
              <w:ind w:left="792" w:hanging="792"/>
            </w:pPr>
            <w:r>
              <w:rPr>
                <w:rFonts w:ascii="Consolas" w:eastAsia="Consolas" w:hAnsi="Consolas" w:cs="Consolas"/>
                <w:sz w:val="18"/>
              </w:rPr>
              <w:t xml:space="preserve">    p = strengths[augment_strength]</w:t>
            </w:r>
          </w:p>
          <w:p w14:paraId="43EA69FF" w14:textId="77777777" w:rsidR="00814097" w:rsidRDefault="002D3A97">
            <w:pPr>
              <w:spacing w:line="240" w:lineRule="auto"/>
              <w:ind w:left="792" w:hanging="792"/>
            </w:pPr>
            <w:r>
              <w:rPr>
                <w:rFonts w:ascii="Consolas" w:eastAsia="Consolas" w:hAnsi="Consolas" w:cs="Consolas"/>
                <w:sz w:val="18"/>
              </w:rPr>
              <w:t xml:space="preserve">    steps = [</w:t>
            </w:r>
          </w:p>
          <w:p w14:paraId="12F13D92" w14:textId="77777777" w:rsidR="00814097" w:rsidRDefault="002D3A97">
            <w:pPr>
              <w:spacing w:line="240" w:lineRule="auto"/>
              <w:ind w:left="1188" w:hanging="1188"/>
            </w:pPr>
            <w:r>
              <w:rPr>
                <w:rFonts w:ascii="Consolas" w:eastAsia="Consolas" w:hAnsi="Consolas" w:cs="Consolas"/>
                <w:sz w:val="18"/>
              </w:rPr>
              <w:t xml:space="preserve">        v2.ToImage(),</w:t>
            </w:r>
          </w:p>
          <w:p w14:paraId="4BD3CD06" w14:textId="77777777" w:rsidR="00814097" w:rsidRDefault="002D3A97">
            <w:pPr>
              <w:spacing w:line="240" w:lineRule="auto"/>
              <w:ind w:left="1188" w:hanging="1188"/>
            </w:pPr>
            <w:r>
              <w:rPr>
                <w:rFonts w:ascii="Consolas" w:eastAsia="Consolas" w:hAnsi="Consolas" w:cs="Consolas"/>
                <w:sz w:val="18"/>
              </w:rPr>
              <w:t xml:space="preserve">        v2.Resize((image_size, image_size), antialias=True),</w:t>
            </w:r>
          </w:p>
          <w:p w14:paraId="176D47DB" w14:textId="77777777" w:rsidR="00814097" w:rsidRDefault="002D3A97">
            <w:pPr>
              <w:spacing w:line="240" w:lineRule="auto"/>
              <w:ind w:left="1188" w:hanging="1188"/>
            </w:pPr>
            <w:r>
              <w:rPr>
                <w:rFonts w:ascii="Consolas" w:eastAsia="Consolas" w:hAnsi="Consolas" w:cs="Consolas"/>
                <w:sz w:val="18"/>
              </w:rPr>
              <w:t xml:space="preserve">        v2.RandomHorizontalFlip(p=0.5),</w:t>
            </w:r>
          </w:p>
          <w:p w14:paraId="566A6CE1" w14:textId="77777777" w:rsidR="00814097" w:rsidRDefault="002D3A97">
            <w:pPr>
              <w:spacing w:line="240" w:lineRule="auto"/>
              <w:ind w:left="792" w:hanging="792"/>
            </w:pPr>
            <w:r>
              <w:rPr>
                <w:rFonts w:ascii="Consolas" w:eastAsia="Consolas" w:hAnsi="Consolas" w:cs="Consolas"/>
                <w:sz w:val="18"/>
              </w:rPr>
              <w:t xml:space="preserve">    ]</w:t>
            </w:r>
          </w:p>
          <w:p w14:paraId="4BDFE927" w14:textId="77777777" w:rsidR="00814097" w:rsidRDefault="002D3A97">
            <w:pPr>
              <w:spacing w:line="240" w:lineRule="auto"/>
              <w:ind w:left="792" w:hanging="792"/>
            </w:pPr>
            <w:r>
              <w:rPr>
                <w:rFonts w:ascii="Consolas" w:eastAsia="Consolas" w:hAnsi="Consolas" w:cs="Consolas"/>
                <w:sz w:val="18"/>
              </w:rPr>
              <w:t xml:space="preserve">    if p["translate"] or p["scale"] != (1.0, 1.0):</w:t>
            </w:r>
          </w:p>
          <w:p w14:paraId="680048D8" w14:textId="77777777" w:rsidR="00814097" w:rsidRDefault="002D3A97">
            <w:pPr>
              <w:spacing w:line="240" w:lineRule="auto"/>
              <w:ind w:left="1188" w:hanging="1188"/>
            </w:pPr>
            <w:r>
              <w:rPr>
                <w:rFonts w:ascii="Consolas" w:eastAsia="Consolas" w:hAnsi="Consolas" w:cs="Consolas"/>
                <w:sz w:val="18"/>
              </w:rPr>
              <w:t xml:space="preserve">        steps.append(v2.RandomAffine(degrees=p["rot"],</w:t>
            </w:r>
          </w:p>
          <w:p w14:paraId="6DF771D7" w14:textId="77777777" w:rsidR="00814097" w:rsidRDefault="002D3A97">
            <w:pPr>
              <w:spacing w:line="240" w:lineRule="auto"/>
              <w:ind w:left="2474" w:hanging="2474"/>
            </w:pPr>
            <w:r>
              <w:rPr>
                <w:rFonts w:ascii="Consolas" w:eastAsia="Consolas" w:hAnsi="Consolas" w:cs="Consolas"/>
                <w:sz w:val="18"/>
              </w:rPr>
              <w:t xml:space="preserve">                                     translate=(p["translate"], p["translate"]),</w:t>
            </w:r>
          </w:p>
          <w:p w14:paraId="48D72A1C" w14:textId="77777777" w:rsidR="00814097" w:rsidRDefault="002D3A97">
            <w:pPr>
              <w:spacing w:line="240" w:lineRule="auto"/>
              <w:ind w:left="2474" w:hanging="2474"/>
            </w:pPr>
            <w:r>
              <w:rPr>
                <w:rFonts w:ascii="Consolas" w:eastAsia="Consolas" w:hAnsi="Consolas" w:cs="Consolas"/>
                <w:sz w:val="18"/>
              </w:rPr>
              <w:t xml:space="preserve">                                     scale=p["scale"]))</w:t>
            </w:r>
          </w:p>
          <w:p w14:paraId="01774852" w14:textId="77777777" w:rsidR="00814097" w:rsidRDefault="002D3A97">
            <w:pPr>
              <w:spacing w:line="240" w:lineRule="auto"/>
              <w:ind w:left="792" w:hanging="792"/>
            </w:pPr>
            <w:r>
              <w:rPr>
                <w:rFonts w:ascii="Consolas" w:eastAsia="Consolas" w:hAnsi="Consolas" w:cs="Consolas"/>
                <w:sz w:val="18"/>
              </w:rPr>
              <w:t xml:space="preserve">    elif p["rot"]:</w:t>
            </w:r>
          </w:p>
          <w:p w14:paraId="581E2497" w14:textId="77777777" w:rsidR="00814097" w:rsidRDefault="002D3A97">
            <w:pPr>
              <w:spacing w:line="240" w:lineRule="auto"/>
              <w:ind w:left="1188" w:hanging="1188"/>
            </w:pPr>
            <w:r>
              <w:rPr>
                <w:rFonts w:ascii="Consolas" w:eastAsia="Consolas" w:hAnsi="Consolas" w:cs="Consolas"/>
                <w:sz w:val="18"/>
              </w:rPr>
              <w:t xml:space="preserve">        steps.append(v2.RandomRotation(degrees=p["rot"]))</w:t>
            </w:r>
          </w:p>
          <w:p w14:paraId="176E948B" w14:textId="77777777" w:rsidR="00814097" w:rsidRDefault="002D3A97">
            <w:pPr>
              <w:spacing w:line="240" w:lineRule="auto"/>
              <w:ind w:left="792" w:hanging="792"/>
            </w:pPr>
            <w:r>
              <w:rPr>
                <w:rFonts w:ascii="Consolas" w:eastAsia="Consolas" w:hAnsi="Consolas" w:cs="Consolas"/>
                <w:sz w:val="18"/>
              </w:rPr>
              <w:t xml:space="preserve">    if p["jitter"]:</w:t>
            </w:r>
          </w:p>
          <w:p w14:paraId="084555B7" w14:textId="77777777" w:rsidR="00814097" w:rsidRDefault="002D3A97">
            <w:pPr>
              <w:spacing w:line="240" w:lineRule="auto"/>
              <w:ind w:left="1188" w:hanging="1188"/>
            </w:pPr>
            <w:r>
              <w:rPr>
                <w:rFonts w:ascii="Consolas" w:eastAsia="Consolas" w:hAnsi="Consolas" w:cs="Consolas"/>
                <w:sz w:val="18"/>
              </w:rPr>
              <w:t xml:space="preserve">        steps.append(v2.ColorJitter(brightness=p["jitter"], contrast=p["jitter"]))</w:t>
            </w:r>
          </w:p>
          <w:p w14:paraId="66F61051" w14:textId="77777777" w:rsidR="00814097" w:rsidRDefault="002D3A97">
            <w:pPr>
              <w:spacing w:line="240" w:lineRule="auto"/>
              <w:ind w:left="792" w:hanging="792"/>
            </w:pPr>
            <w:r>
              <w:rPr>
                <w:rFonts w:ascii="Consolas" w:eastAsia="Consolas" w:hAnsi="Consolas" w:cs="Consolas"/>
                <w:sz w:val="18"/>
              </w:rPr>
              <w:t xml:space="preserve">    steps += [</w:t>
            </w:r>
          </w:p>
          <w:p w14:paraId="08DCCE2B" w14:textId="77777777" w:rsidR="00814097" w:rsidRDefault="002D3A97">
            <w:pPr>
              <w:spacing w:line="240" w:lineRule="auto"/>
              <w:ind w:left="1188" w:hanging="1188"/>
            </w:pPr>
            <w:r>
              <w:rPr>
                <w:rFonts w:ascii="Consolas" w:eastAsia="Consolas" w:hAnsi="Consolas" w:cs="Consolas"/>
                <w:sz w:val="18"/>
              </w:rPr>
              <w:t xml:space="preserve">        v2.ToDtype(torch.float32, scale=True),</w:t>
            </w:r>
          </w:p>
          <w:p w14:paraId="19DDF9D3" w14:textId="77777777" w:rsidR="00814097" w:rsidRDefault="002D3A97">
            <w:pPr>
              <w:spacing w:line="240" w:lineRule="auto"/>
              <w:ind w:left="1188" w:hanging="1188"/>
            </w:pPr>
            <w:r>
              <w:rPr>
                <w:rFonts w:ascii="Consolas" w:eastAsia="Consolas" w:hAnsi="Consolas" w:cs="Consolas"/>
                <w:sz w:val="18"/>
              </w:rPr>
              <w:t xml:space="preserve">        v2.Normalize(mean=IMAGENET_MEAN, std=IMAGENET_STD),</w:t>
            </w:r>
          </w:p>
          <w:p w14:paraId="73C5E1F3" w14:textId="77777777" w:rsidR="00814097" w:rsidRDefault="002D3A97">
            <w:pPr>
              <w:spacing w:line="240" w:lineRule="auto"/>
              <w:ind w:left="792" w:hanging="792"/>
            </w:pPr>
            <w:r>
              <w:rPr>
                <w:rFonts w:ascii="Consolas" w:eastAsia="Consolas" w:hAnsi="Consolas" w:cs="Consolas"/>
                <w:sz w:val="18"/>
              </w:rPr>
              <w:t xml:space="preserve">    ]</w:t>
            </w:r>
          </w:p>
          <w:p w14:paraId="097A205D" w14:textId="77777777" w:rsidR="00814097" w:rsidRDefault="002D3A97">
            <w:pPr>
              <w:spacing w:line="240" w:lineRule="auto"/>
              <w:ind w:left="792" w:hanging="792"/>
            </w:pPr>
            <w:r>
              <w:rPr>
                <w:rFonts w:ascii="Consolas" w:eastAsia="Consolas" w:hAnsi="Consolas" w:cs="Consolas"/>
                <w:sz w:val="18"/>
              </w:rPr>
              <w:t xml:space="preserve">    return v2.Compose(steps)</w:t>
            </w:r>
          </w:p>
        </w:tc>
      </w:tr>
    </w:tbl>
    <w:p w14:paraId="65870FD5" w14:textId="77777777" w:rsidR="00814097" w:rsidRDefault="00814097">
      <w:pPr>
        <w:spacing w:line="240" w:lineRule="auto"/>
      </w:pPr>
    </w:p>
    <w:p w14:paraId="097755BE" w14:textId="77777777" w:rsidR="00814097" w:rsidRDefault="002D3A97">
      <w:pPr>
        <w:ind w:firstLine="567"/>
        <w:jc w:val="both"/>
      </w:pPr>
      <w:r>
        <w:t xml:space="preserve">Pembalikan vertikal sengaja tidak dipakai sama sekali, sebab citra CT dada yang terbalik atas-bawah bukan variasi yang wajar dan justru akan mengajari </w:t>
      </w:r>
      <w:r>
        <w:lastRenderedPageBreak/>
        <w:t xml:space="preserve">model pola yang keliru. Adapun kekuatan augmentasi mana yang paling sesuai untuk citra CT merupakan pertanyaan tersendiri yang diuji secara langsung pada Bagian 4.4, bukan diasumsikan sejak awal, sehingga kode di atas sengaja menyediakan beberapa </w:t>
      </w:r>
      <w:r>
        <w:rPr>
          <w:i/>
        </w:rPr>
        <w:t>preset</w:t>
      </w:r>
      <w:r>
        <w:t xml:space="preserve"> yang dapat dipilih tanpa mengubah bagian program lainnya.</w:t>
      </w:r>
    </w:p>
    <w:p w14:paraId="42211B10" w14:textId="77777777" w:rsidR="00814097" w:rsidRDefault="002D3A97">
      <w:pPr>
        <w:pStyle w:val="Heading3"/>
        <w:tabs>
          <w:tab w:val="left" w:pos="709"/>
        </w:tabs>
        <w:spacing w:before="240"/>
        <w:ind w:left="709" w:hanging="709"/>
      </w:pPr>
      <w:bookmarkStart w:id="72" w:name="_Toc241540249"/>
      <w:r>
        <w:t>4.1.2</w:t>
      </w:r>
      <w:r>
        <w:tab/>
      </w:r>
      <w:r>
        <w:t>Arsitektur dan Konfigurasi Model</w:t>
      </w:r>
      <w:bookmarkEnd w:id="72"/>
    </w:p>
    <w:p w14:paraId="0B1801C4" w14:textId="77777777" w:rsidR="00814097" w:rsidRDefault="002D3A97">
      <w:pPr>
        <w:ind w:firstLine="567"/>
        <w:jc w:val="both"/>
      </w:pPr>
      <w:r>
        <w:t xml:space="preserve">Kedua arsitektur dimuat dengan bobot </w:t>
      </w:r>
      <w:r>
        <w:rPr>
          <w:i/>
        </w:rPr>
        <w:t>pre-trained</w:t>
      </w:r>
      <w:r>
        <w:t xml:space="preserve"> ImageNet, lalu lapisan klasifikasi terakhirnya diganti dengan rangkaian </w:t>
      </w:r>
      <w:r>
        <w:rPr>
          <w:i/>
        </w:rPr>
        <w:t>dropout</w:t>
      </w:r>
      <w:r>
        <w:t xml:space="preserve"> berprobabilitas 0,3 diikuti lapisan </w:t>
      </w:r>
      <w:r>
        <w:rPr>
          <w:i/>
        </w:rPr>
        <w:t>fully connected</w:t>
      </w:r>
      <w:r>
        <w:t xml:space="preserve"> berukuran tiga keluaran sesuai jumlah kelas. </w:t>
      </w:r>
      <w:r>
        <w:rPr>
          <w:i/>
        </w:rPr>
        <w:t>Dropout</w:t>
      </w:r>
      <w:r>
        <w:t xml:space="preserve"> dipasang tepat sebelum lapisan keputusan sebagai peredam </w:t>
      </w:r>
      <w:r>
        <w:rPr>
          <w:i/>
        </w:rPr>
        <w:t>overfitting</w:t>
      </w:r>
      <w:r>
        <w:t xml:space="preserve"> pada bagian jaringan yang dilatih dari nol, yaitu bagian yang paling rawan menghafal karena bobot awalnya acak dan datanya terbatas. Strategi pelatihannya dua fase: pada fase A seluruh </w:t>
      </w:r>
      <w:r>
        <w:rPr>
          <w:i/>
        </w:rPr>
        <w:t>backbone</w:t>
      </w:r>
      <w:r>
        <w:t xml:space="preserve"> dibekukan dan hanya lapisan klasifikasi baru yang dilatih, kemudian pada fase B tiga blok terakhir </w:t>
      </w:r>
      <w:r>
        <w:rPr>
          <w:i/>
        </w:rPr>
        <w:t>backbone</w:t>
      </w:r>
      <w:r>
        <w:t xml:space="preserve"> dibuka dan dilatih ulang dengan laju pembelajaran seratus kali lebih kecil.</w:t>
      </w:r>
    </w:p>
    <w:p w14:paraId="33088496" w14:textId="77777777" w:rsidR="00814097" w:rsidRDefault="002D3A97">
      <w:r>
        <w:rPr>
          <w:i/>
        </w:rPr>
        <w:t>Script</w:t>
      </w:r>
      <w:r>
        <w:t xml:space="preserve">/kode program pemuatan model dan pembekuan </w:t>
      </w:r>
      <w:r>
        <w:rPr>
          <w:i/>
        </w:rPr>
        <w:t>backbone</w:t>
      </w:r>
      <w:r>
        <w:t xml:space="preserve"> (</w:t>
      </w:r>
      <w:r>
        <w:rPr>
          <w:rFonts w:ascii="Consolas" w:eastAsia="Consolas" w:hAnsi="Consolas" w:cs="Consolas"/>
          <w:sz w:val="21"/>
        </w:rPr>
        <w:t>src/models/factory.py</w:t>
      </w:r>
      <w:r>
        <w:t>):</w:t>
      </w:r>
    </w:p>
    <w:tbl>
      <w:tblPr>
        <w:tblW w:w="0" w:type="auto"/>
        <w:jc w:val="center"/>
        <w:tblLayout w:type="fixed"/>
        <w:tblLook w:val="04A0" w:firstRow="1" w:lastRow="0" w:firstColumn="1" w:lastColumn="0" w:noHBand="0" w:noVBand="1"/>
      </w:tblPr>
      <w:tblGrid>
        <w:gridCol w:w="7937"/>
      </w:tblGrid>
      <w:tr w:rsidR="00814097" w14:paraId="4E52B538" w14:textId="77777777">
        <w:trPr>
          <w:jc w:val="center"/>
        </w:trPr>
        <w:tc>
          <w:tcPr>
            <w:tcW w:w="7937" w:type="dxa"/>
            <w:tcBorders>
              <w:top w:val="single" w:sz="4" w:space="0" w:color="000000"/>
              <w:left w:val="single" w:sz="4" w:space="0" w:color="000000"/>
              <w:bottom w:val="single" w:sz="4" w:space="0" w:color="000000"/>
              <w:right w:val="single" w:sz="4" w:space="0" w:color="000000"/>
            </w:tcBorders>
          </w:tcPr>
          <w:p w14:paraId="68D333CC" w14:textId="77777777" w:rsidR="00814097" w:rsidRDefault="002D3A97">
            <w:pPr>
              <w:spacing w:line="240" w:lineRule="auto"/>
              <w:ind w:left="396" w:hanging="396"/>
            </w:pPr>
            <w:r>
              <w:rPr>
                <w:rFonts w:ascii="Consolas" w:eastAsia="Consolas" w:hAnsi="Consolas" w:cs="Consolas"/>
                <w:sz w:val="18"/>
              </w:rPr>
              <w:t>def build_model(arch: str = "efficientnet_b0", n_classes: int = 3, dropout: float = 0.3):</w:t>
            </w:r>
          </w:p>
          <w:p w14:paraId="097719FD" w14:textId="77777777" w:rsidR="00814097" w:rsidRDefault="002D3A97">
            <w:pPr>
              <w:spacing w:line="240" w:lineRule="auto"/>
              <w:ind w:left="792" w:hanging="792"/>
            </w:pPr>
            <w:r>
              <w:rPr>
                <w:rFonts w:ascii="Consolas" w:eastAsia="Consolas" w:hAnsi="Consolas" w:cs="Consolas"/>
                <w:sz w:val="18"/>
              </w:rPr>
              <w:t xml:space="preserve">    if arch == "efficientnet_b0":</w:t>
            </w:r>
          </w:p>
          <w:p w14:paraId="392CC292" w14:textId="77777777" w:rsidR="00814097" w:rsidRDefault="002D3A97">
            <w:pPr>
              <w:spacing w:line="240" w:lineRule="auto"/>
              <w:ind w:left="1188" w:hanging="1188"/>
            </w:pPr>
            <w:r>
              <w:rPr>
                <w:rFonts w:ascii="Consolas" w:eastAsia="Consolas" w:hAnsi="Consolas" w:cs="Consolas"/>
                <w:sz w:val="18"/>
              </w:rPr>
              <w:t xml:space="preserve">        model = efficientnet_b0(weights=EfficientNet_B0_Weights.IMAGENET1K_V1)</w:t>
            </w:r>
          </w:p>
          <w:p w14:paraId="053135B5" w14:textId="77777777" w:rsidR="00814097" w:rsidRDefault="002D3A97">
            <w:pPr>
              <w:spacing w:line="240" w:lineRule="auto"/>
              <w:ind w:left="1188" w:hanging="1188"/>
            </w:pPr>
            <w:r>
              <w:rPr>
                <w:rFonts w:ascii="Consolas" w:eastAsia="Consolas" w:hAnsi="Consolas" w:cs="Consolas"/>
                <w:sz w:val="18"/>
              </w:rPr>
              <w:t xml:space="preserve">        in_features = model.classifier[1].in_features</w:t>
            </w:r>
          </w:p>
          <w:p w14:paraId="4BE60BFD" w14:textId="77777777" w:rsidR="00814097" w:rsidRDefault="002D3A97">
            <w:pPr>
              <w:spacing w:line="240" w:lineRule="auto"/>
              <w:ind w:left="1188" w:hanging="1188"/>
            </w:pPr>
            <w:r>
              <w:rPr>
                <w:rFonts w:ascii="Consolas" w:eastAsia="Consolas" w:hAnsi="Consolas" w:cs="Consolas"/>
                <w:sz w:val="18"/>
              </w:rPr>
              <w:t xml:space="preserve">        model.classifier = nn.Sequential(</w:t>
            </w:r>
          </w:p>
          <w:p w14:paraId="5366BB55" w14:textId="77777777" w:rsidR="00814097" w:rsidRDefault="002D3A97">
            <w:pPr>
              <w:spacing w:line="240" w:lineRule="auto"/>
              <w:ind w:left="1583" w:hanging="1583"/>
            </w:pPr>
            <w:r>
              <w:rPr>
                <w:rFonts w:ascii="Consolas" w:eastAsia="Consolas" w:hAnsi="Consolas" w:cs="Consolas"/>
                <w:sz w:val="18"/>
              </w:rPr>
              <w:t xml:space="preserve">            nn.Dropout(p=dropout, inplace=True),</w:t>
            </w:r>
          </w:p>
          <w:p w14:paraId="272D7E3A" w14:textId="77777777" w:rsidR="00814097" w:rsidRDefault="002D3A97">
            <w:pPr>
              <w:spacing w:line="240" w:lineRule="auto"/>
              <w:ind w:left="1583" w:hanging="1583"/>
            </w:pPr>
            <w:r>
              <w:rPr>
                <w:rFonts w:ascii="Consolas" w:eastAsia="Consolas" w:hAnsi="Consolas" w:cs="Consolas"/>
                <w:sz w:val="18"/>
              </w:rPr>
              <w:t xml:space="preserve">            nn.Linear(in_features, n_classes),</w:t>
            </w:r>
          </w:p>
          <w:p w14:paraId="17504273" w14:textId="77777777" w:rsidR="00814097" w:rsidRDefault="002D3A97">
            <w:pPr>
              <w:spacing w:line="240" w:lineRule="auto"/>
              <w:ind w:left="1188" w:hanging="1188"/>
            </w:pPr>
            <w:r>
              <w:rPr>
                <w:rFonts w:ascii="Consolas" w:eastAsia="Consolas" w:hAnsi="Consolas" w:cs="Consolas"/>
                <w:sz w:val="18"/>
              </w:rPr>
              <w:t xml:space="preserve">        )</w:t>
            </w:r>
          </w:p>
          <w:p w14:paraId="7D120546" w14:textId="77777777" w:rsidR="00814097" w:rsidRDefault="002D3A97">
            <w:pPr>
              <w:spacing w:line="240" w:lineRule="auto"/>
              <w:ind w:left="1188" w:hanging="1188"/>
            </w:pPr>
            <w:r>
              <w:rPr>
                <w:rFonts w:ascii="Consolas" w:eastAsia="Consolas" w:hAnsi="Consolas" w:cs="Consolas"/>
                <w:sz w:val="18"/>
              </w:rPr>
              <w:t xml:space="preserve">        return model</w:t>
            </w:r>
          </w:p>
          <w:p w14:paraId="376143EB" w14:textId="77777777" w:rsidR="00814097" w:rsidRDefault="002D3A97">
            <w:pPr>
              <w:spacing w:line="240" w:lineRule="auto"/>
              <w:ind w:left="792" w:hanging="792"/>
            </w:pPr>
            <w:r>
              <w:rPr>
                <w:rFonts w:ascii="Consolas" w:eastAsia="Consolas" w:hAnsi="Consolas" w:cs="Consolas"/>
                <w:sz w:val="18"/>
              </w:rPr>
              <w:t xml:space="preserve">    if arch == "resnet50":</w:t>
            </w:r>
          </w:p>
          <w:p w14:paraId="29776105" w14:textId="77777777" w:rsidR="00814097" w:rsidRDefault="002D3A97">
            <w:pPr>
              <w:spacing w:line="240" w:lineRule="auto"/>
              <w:ind w:left="1188" w:hanging="1188"/>
            </w:pPr>
            <w:r>
              <w:rPr>
                <w:rFonts w:ascii="Consolas" w:eastAsia="Consolas" w:hAnsi="Consolas" w:cs="Consolas"/>
                <w:sz w:val="18"/>
              </w:rPr>
              <w:t xml:space="preserve">        model = resnet50(weights=ResNet50_Weights.IMAGENET1K_V2)</w:t>
            </w:r>
          </w:p>
          <w:p w14:paraId="63D1BDB4" w14:textId="77777777" w:rsidR="00814097" w:rsidRDefault="002D3A97">
            <w:pPr>
              <w:spacing w:line="240" w:lineRule="auto"/>
              <w:ind w:left="1188" w:hanging="1188"/>
            </w:pPr>
            <w:r>
              <w:rPr>
                <w:rFonts w:ascii="Consolas" w:eastAsia="Consolas" w:hAnsi="Consolas" w:cs="Consolas"/>
                <w:sz w:val="18"/>
              </w:rPr>
              <w:t xml:space="preserve">        in_features = model.fc.in_features</w:t>
            </w:r>
          </w:p>
          <w:p w14:paraId="006787C6" w14:textId="77777777" w:rsidR="00814097" w:rsidRDefault="002D3A97">
            <w:pPr>
              <w:spacing w:line="240" w:lineRule="auto"/>
              <w:ind w:left="1188" w:hanging="1188"/>
            </w:pPr>
            <w:r>
              <w:rPr>
                <w:rFonts w:ascii="Consolas" w:eastAsia="Consolas" w:hAnsi="Consolas" w:cs="Consolas"/>
                <w:sz w:val="18"/>
              </w:rPr>
              <w:t xml:space="preserve">        model.fc = nn.Sequential(nn.Dropout(p=dropout), nn.Linear(in_features, n_classes))</w:t>
            </w:r>
          </w:p>
          <w:p w14:paraId="1ED06131" w14:textId="77777777" w:rsidR="00814097" w:rsidRDefault="002D3A97">
            <w:pPr>
              <w:spacing w:line="240" w:lineRule="auto"/>
              <w:ind w:left="1188" w:hanging="1188"/>
            </w:pPr>
            <w:r>
              <w:rPr>
                <w:rFonts w:ascii="Consolas" w:eastAsia="Consolas" w:hAnsi="Consolas" w:cs="Consolas"/>
                <w:sz w:val="18"/>
              </w:rPr>
              <w:lastRenderedPageBreak/>
              <w:t xml:space="preserve">        return model</w:t>
            </w:r>
          </w:p>
          <w:p w14:paraId="3B2D595D" w14:textId="77777777" w:rsidR="00814097" w:rsidRDefault="002D3A97">
            <w:pPr>
              <w:spacing w:line="240" w:lineRule="auto"/>
              <w:ind w:left="792" w:hanging="792"/>
            </w:pPr>
            <w:r>
              <w:rPr>
                <w:rFonts w:ascii="Consolas" w:eastAsia="Consolas" w:hAnsi="Consolas" w:cs="Consolas"/>
                <w:sz w:val="18"/>
              </w:rPr>
              <w:t xml:space="preserve">    raise ValueError(f"unknown arch: {arch}")</w:t>
            </w:r>
          </w:p>
          <w:p w14:paraId="55CA0E5D" w14:textId="77777777" w:rsidR="00814097" w:rsidRDefault="00814097">
            <w:pPr>
              <w:spacing w:line="240" w:lineRule="auto"/>
              <w:ind w:left="396" w:hanging="396"/>
            </w:pPr>
          </w:p>
          <w:p w14:paraId="4395EDDC" w14:textId="77777777" w:rsidR="00814097" w:rsidRDefault="00814097">
            <w:pPr>
              <w:spacing w:line="240" w:lineRule="auto"/>
              <w:ind w:left="396" w:hanging="396"/>
            </w:pPr>
          </w:p>
          <w:p w14:paraId="69D2F639" w14:textId="77777777" w:rsidR="00814097" w:rsidRDefault="002D3A97">
            <w:pPr>
              <w:spacing w:line="240" w:lineRule="auto"/>
              <w:ind w:left="396" w:hanging="396"/>
            </w:pPr>
            <w:r>
              <w:rPr>
                <w:rFonts w:ascii="Consolas" w:eastAsia="Consolas" w:hAnsi="Consolas" w:cs="Consolas"/>
                <w:sz w:val="18"/>
              </w:rPr>
              <w:t>def freeze_backbone(model, arch):</w:t>
            </w:r>
          </w:p>
          <w:p w14:paraId="5D3CD8B9" w14:textId="77777777" w:rsidR="00814097" w:rsidRDefault="002D3A97">
            <w:pPr>
              <w:spacing w:line="240" w:lineRule="auto"/>
              <w:ind w:left="792" w:hanging="792"/>
            </w:pPr>
            <w:r>
              <w:rPr>
                <w:rFonts w:ascii="Consolas" w:eastAsia="Consolas" w:hAnsi="Consolas" w:cs="Consolas"/>
                <w:sz w:val="18"/>
              </w:rPr>
              <w:t xml:space="preserve">    for p in model.parameters():</w:t>
            </w:r>
          </w:p>
          <w:p w14:paraId="02532041" w14:textId="77777777" w:rsidR="00814097" w:rsidRDefault="002D3A97">
            <w:pPr>
              <w:spacing w:line="240" w:lineRule="auto"/>
              <w:ind w:left="1188" w:hanging="1188"/>
            </w:pPr>
            <w:r>
              <w:rPr>
                <w:rFonts w:ascii="Consolas" w:eastAsia="Consolas" w:hAnsi="Consolas" w:cs="Consolas"/>
                <w:sz w:val="18"/>
              </w:rPr>
              <w:t xml:space="preserve">        p.requires_grad = False</w:t>
            </w:r>
          </w:p>
          <w:p w14:paraId="4A09186F" w14:textId="77777777" w:rsidR="00814097" w:rsidRDefault="002D3A97">
            <w:pPr>
              <w:spacing w:line="240" w:lineRule="auto"/>
              <w:ind w:left="792" w:hanging="792"/>
            </w:pPr>
            <w:r>
              <w:rPr>
                <w:rFonts w:ascii="Consolas" w:eastAsia="Consolas" w:hAnsi="Consolas" w:cs="Consolas"/>
                <w:sz w:val="18"/>
              </w:rPr>
              <w:t xml:space="preserve">    head = model.classifier if arch == "efficientnet_b0" else model.fc</w:t>
            </w:r>
          </w:p>
          <w:p w14:paraId="59FB245B" w14:textId="77777777" w:rsidR="00814097" w:rsidRDefault="002D3A97">
            <w:pPr>
              <w:spacing w:line="240" w:lineRule="auto"/>
              <w:ind w:left="792" w:hanging="792"/>
            </w:pPr>
            <w:r>
              <w:rPr>
                <w:rFonts w:ascii="Consolas" w:eastAsia="Consolas" w:hAnsi="Consolas" w:cs="Consolas"/>
                <w:sz w:val="18"/>
              </w:rPr>
              <w:t xml:space="preserve">    for p in head.parameters():</w:t>
            </w:r>
          </w:p>
          <w:p w14:paraId="12AE9339" w14:textId="77777777" w:rsidR="00814097" w:rsidRDefault="002D3A97">
            <w:pPr>
              <w:spacing w:line="240" w:lineRule="auto"/>
              <w:ind w:left="1188" w:hanging="1188"/>
            </w:pPr>
            <w:r>
              <w:rPr>
                <w:rFonts w:ascii="Consolas" w:eastAsia="Consolas" w:hAnsi="Consolas" w:cs="Consolas"/>
                <w:sz w:val="18"/>
              </w:rPr>
              <w:t xml:space="preserve">        p.requires_grad = True</w:t>
            </w:r>
          </w:p>
        </w:tc>
      </w:tr>
    </w:tbl>
    <w:p w14:paraId="55FEF212" w14:textId="77777777" w:rsidR="00814097" w:rsidRDefault="00814097">
      <w:pPr>
        <w:spacing w:line="240" w:lineRule="auto"/>
      </w:pPr>
    </w:p>
    <w:p w14:paraId="30997661" w14:textId="77777777" w:rsidR="00814097" w:rsidRDefault="002D3A97">
      <w:pPr>
        <w:ind w:firstLine="567"/>
        <w:jc w:val="both"/>
      </w:pPr>
      <w:r>
        <w:t xml:space="preserve">Fungsi kerugian yang dipakai adalah </w:t>
      </w:r>
      <w:r>
        <w:rPr>
          <w:i/>
        </w:rPr>
        <w:t>cross-entropy loss</w:t>
      </w:r>
      <w:r>
        <w:t xml:space="preserve"> dengan bobot per kelas berbanding terbalik terhadap frekuensi kemunculannya sesuai persamaan (2.4), sehingga kesalahan pada kelas </w:t>
      </w:r>
      <w:r>
        <w:rPr>
          <w:i/>
        </w:rPr>
        <w:t>Benign</w:t>
      </w:r>
      <w:r>
        <w:t xml:space="preserve">, yaitu kelas yang paling sedikit datanya, dihukum lebih berat daripada kesalahan pada kelas </w:t>
      </w:r>
      <w:r>
        <w:rPr>
          <w:i/>
        </w:rPr>
        <w:t>Malignant</w:t>
      </w:r>
      <w:r>
        <w:t xml:space="preserve">. Bobot tersebut dihitung ulang dari data latih setiap </w:t>
      </w:r>
      <w:r>
        <w:rPr>
          <w:i/>
        </w:rPr>
        <w:t>fold</w:t>
      </w:r>
      <w:r>
        <w:t>, bukan dari keseluruhan dataset, agar tidak ada informasi dari data validasi yang ikut memengaruhi pelatihan. Kode berikut memperlihatkan perhitungan bobot kelas tersebut sekaligus rangkaian fase A dan fase B pada skrip pelatihan.</w:t>
      </w:r>
    </w:p>
    <w:p w14:paraId="0A5F38EA" w14:textId="77777777" w:rsidR="00814097" w:rsidRDefault="002D3A97">
      <w:r>
        <w:rPr>
          <w:i/>
        </w:rPr>
        <w:t>Script</w:t>
      </w:r>
      <w:r>
        <w:t>/kode program bobot kelas dan pelatihan dua fase (</w:t>
      </w:r>
      <w:r>
        <w:rPr>
          <w:rFonts w:ascii="Consolas" w:eastAsia="Consolas" w:hAnsi="Consolas" w:cs="Consolas"/>
          <w:sz w:val="21"/>
        </w:rPr>
        <w:t>src/training/train_cv.py</w:t>
      </w:r>
      <w:r>
        <w:t>):</w:t>
      </w:r>
    </w:p>
    <w:tbl>
      <w:tblPr>
        <w:tblW w:w="0" w:type="auto"/>
        <w:jc w:val="center"/>
        <w:tblLayout w:type="fixed"/>
        <w:tblLook w:val="04A0" w:firstRow="1" w:lastRow="0" w:firstColumn="1" w:lastColumn="0" w:noHBand="0" w:noVBand="1"/>
      </w:tblPr>
      <w:tblGrid>
        <w:gridCol w:w="7937"/>
      </w:tblGrid>
      <w:tr w:rsidR="00814097" w14:paraId="5B5DAF6B" w14:textId="77777777">
        <w:trPr>
          <w:jc w:val="center"/>
        </w:trPr>
        <w:tc>
          <w:tcPr>
            <w:tcW w:w="7937" w:type="dxa"/>
            <w:tcBorders>
              <w:top w:val="single" w:sz="4" w:space="0" w:color="000000"/>
              <w:left w:val="single" w:sz="4" w:space="0" w:color="000000"/>
              <w:bottom w:val="single" w:sz="4" w:space="0" w:color="000000"/>
              <w:right w:val="single" w:sz="4" w:space="0" w:color="000000"/>
            </w:tcBorders>
          </w:tcPr>
          <w:p w14:paraId="02171C0A" w14:textId="77777777" w:rsidR="00814097" w:rsidRDefault="002D3A97">
            <w:pPr>
              <w:spacing w:line="240" w:lineRule="auto"/>
              <w:ind w:left="396" w:hanging="396"/>
            </w:pPr>
            <w:r>
              <w:rPr>
                <w:rFonts w:ascii="Consolas" w:eastAsia="Consolas" w:hAnsi="Consolas" w:cs="Consolas"/>
                <w:sz w:val="18"/>
              </w:rPr>
              <w:t>def class_weights_from_df(df, device):</w:t>
            </w:r>
          </w:p>
          <w:p w14:paraId="4B9B537F" w14:textId="77777777" w:rsidR="00814097" w:rsidRDefault="002D3A97">
            <w:pPr>
              <w:spacing w:line="240" w:lineRule="auto"/>
              <w:ind w:left="792" w:hanging="792"/>
            </w:pPr>
            <w:r>
              <w:rPr>
                <w:rFonts w:ascii="Consolas" w:eastAsia="Consolas" w:hAnsi="Consolas" w:cs="Consolas"/>
                <w:sz w:val="18"/>
              </w:rPr>
              <w:t xml:space="preserve">    counts = df["canonical_label"].value_counts()</w:t>
            </w:r>
          </w:p>
          <w:p w14:paraId="20DEFAE5" w14:textId="77777777" w:rsidR="00814097" w:rsidRDefault="002D3A97">
            <w:pPr>
              <w:spacing w:line="240" w:lineRule="auto"/>
              <w:ind w:left="792" w:hanging="792"/>
            </w:pPr>
            <w:r>
              <w:rPr>
                <w:rFonts w:ascii="Consolas" w:eastAsia="Consolas" w:hAnsi="Consolas" w:cs="Consolas"/>
                <w:sz w:val="18"/>
              </w:rPr>
              <w:t xml:space="preserve">    freqs = np.array([counts.get(c, 1) for c in CLASS_NAMES], dtype=np.float64)</w:t>
            </w:r>
          </w:p>
          <w:p w14:paraId="254BDFCF" w14:textId="77777777" w:rsidR="00814097" w:rsidRDefault="002D3A97">
            <w:pPr>
              <w:spacing w:line="240" w:lineRule="auto"/>
              <w:ind w:left="792" w:hanging="792"/>
            </w:pPr>
            <w:r>
              <w:rPr>
                <w:rFonts w:ascii="Consolas" w:eastAsia="Consolas" w:hAnsi="Consolas" w:cs="Consolas"/>
                <w:sz w:val="18"/>
              </w:rPr>
              <w:t xml:space="preserve">    weights = freqs.sum() / (len(CLASS_NAMES) * freqs)</w:t>
            </w:r>
          </w:p>
          <w:p w14:paraId="6AD5E003" w14:textId="77777777" w:rsidR="00814097" w:rsidRDefault="002D3A97">
            <w:pPr>
              <w:spacing w:line="240" w:lineRule="auto"/>
              <w:ind w:left="792" w:hanging="792"/>
            </w:pPr>
            <w:r>
              <w:rPr>
                <w:rFonts w:ascii="Consolas" w:eastAsia="Consolas" w:hAnsi="Consolas" w:cs="Consolas"/>
                <w:sz w:val="18"/>
              </w:rPr>
              <w:t xml:space="preserve">    return torch.tensor(weights, dtype=torch.float32, device=device)</w:t>
            </w:r>
          </w:p>
          <w:p w14:paraId="29FFCECC" w14:textId="77777777" w:rsidR="00814097" w:rsidRDefault="00814097">
            <w:pPr>
              <w:spacing w:line="240" w:lineRule="auto"/>
              <w:ind w:left="396" w:hanging="396"/>
            </w:pPr>
          </w:p>
          <w:p w14:paraId="55AD3DC0" w14:textId="77777777" w:rsidR="00814097" w:rsidRDefault="002D3A97">
            <w:pPr>
              <w:spacing w:line="240" w:lineRule="auto"/>
              <w:ind w:left="396" w:hanging="396"/>
            </w:pPr>
            <w:r>
              <w:rPr>
                <w:rFonts w:ascii="Consolas" w:eastAsia="Consolas" w:hAnsi="Consolas" w:cs="Consolas"/>
                <w:sz w:val="18"/>
              </w:rPr>
              <w:t>class_weights = class_weights_from_df(train_df, device)</w:t>
            </w:r>
          </w:p>
          <w:p w14:paraId="7226E030" w14:textId="77777777" w:rsidR="00814097" w:rsidRDefault="002D3A97">
            <w:pPr>
              <w:spacing w:line="240" w:lineRule="auto"/>
              <w:ind w:left="396" w:hanging="396"/>
            </w:pPr>
            <w:r>
              <w:rPr>
                <w:rFonts w:ascii="Consolas" w:eastAsia="Consolas" w:hAnsi="Consolas" w:cs="Consolas"/>
                <w:sz w:val="18"/>
              </w:rPr>
              <w:t>criterion = nn.CrossEntropyLoss(weight=class_weights)</w:t>
            </w:r>
          </w:p>
          <w:p w14:paraId="587391CA" w14:textId="77777777" w:rsidR="00814097" w:rsidRDefault="00814097">
            <w:pPr>
              <w:spacing w:line="240" w:lineRule="auto"/>
              <w:ind w:left="396" w:hanging="396"/>
            </w:pPr>
          </w:p>
          <w:p w14:paraId="64ACD210" w14:textId="77777777" w:rsidR="00814097" w:rsidRDefault="002D3A97">
            <w:pPr>
              <w:spacing w:line="240" w:lineRule="auto"/>
              <w:ind w:left="396" w:hanging="396"/>
            </w:pPr>
            <w:r>
              <w:rPr>
                <w:rFonts w:ascii="Consolas" w:eastAsia="Consolas" w:hAnsi="Consolas" w:cs="Consolas"/>
                <w:sz w:val="18"/>
              </w:rPr>
              <w:t># Phase A: feature extraction</w:t>
            </w:r>
          </w:p>
          <w:p w14:paraId="5503AE4A" w14:textId="77777777" w:rsidR="00814097" w:rsidRDefault="002D3A97">
            <w:pPr>
              <w:spacing w:line="240" w:lineRule="auto"/>
              <w:ind w:left="396" w:hanging="396"/>
            </w:pPr>
            <w:r>
              <w:rPr>
                <w:rFonts w:ascii="Consolas" w:eastAsia="Consolas" w:hAnsi="Consolas" w:cs="Consolas"/>
                <w:sz w:val="18"/>
              </w:rPr>
              <w:t>freeze_backbone(model, arch)</w:t>
            </w:r>
          </w:p>
          <w:p w14:paraId="09423E1A" w14:textId="77777777" w:rsidR="00814097" w:rsidRDefault="002D3A97">
            <w:pPr>
              <w:spacing w:line="240" w:lineRule="auto"/>
              <w:ind w:left="396" w:hanging="396"/>
            </w:pPr>
            <w:r>
              <w:rPr>
                <w:rFonts w:ascii="Consolas" w:eastAsia="Consolas" w:hAnsi="Consolas" w:cs="Consolas"/>
                <w:sz w:val="18"/>
              </w:rPr>
              <w:t>opt_a = torch.optim.Adam([p for p in model.parameters() if p.requires_grad], lr=1e</w:t>
            </w:r>
            <w:r>
              <w:rPr>
                <w:rFonts w:ascii="Consolas" w:eastAsia="Consolas" w:hAnsi="Consolas" w:cs="Consolas"/>
                <w:sz w:val="18"/>
              </w:rPr>
              <w:noBreakHyphen/>
              <w:t>3)</w:t>
            </w:r>
          </w:p>
          <w:p w14:paraId="4D553087" w14:textId="77777777" w:rsidR="00814097" w:rsidRDefault="002D3A97">
            <w:pPr>
              <w:spacing w:line="240" w:lineRule="auto"/>
              <w:ind w:left="396" w:hanging="396"/>
            </w:pPr>
            <w:r>
              <w:rPr>
                <w:rFonts w:ascii="Consolas" w:eastAsia="Consolas" w:hAnsi="Consolas" w:cs="Consolas"/>
                <w:sz w:val="18"/>
              </w:rPr>
              <w:t>fit(model, train_loader, val_loader, criterion, opt_a, device,</w:t>
            </w:r>
          </w:p>
          <w:p w14:paraId="58339703" w14:textId="77777777" w:rsidR="00814097" w:rsidRDefault="002D3A97">
            <w:pPr>
              <w:spacing w:line="240" w:lineRule="auto"/>
              <w:ind w:left="792" w:hanging="792"/>
            </w:pPr>
            <w:r>
              <w:rPr>
                <w:rFonts w:ascii="Consolas" w:eastAsia="Consolas" w:hAnsi="Consolas" w:cs="Consolas"/>
                <w:sz w:val="18"/>
              </w:rPr>
              <w:t xml:space="preserve">    epochs=12, phase_name="A</w:t>
            </w:r>
            <w:r>
              <w:rPr>
                <w:rFonts w:ascii="Consolas" w:eastAsia="Consolas" w:hAnsi="Consolas" w:cs="Consolas"/>
                <w:sz w:val="18"/>
              </w:rPr>
              <w:noBreakHyphen/>
              <w:t>head", scaler=scaler, patience=6,</w:t>
            </w:r>
          </w:p>
          <w:p w14:paraId="4E35447A" w14:textId="77777777" w:rsidR="00814097" w:rsidRDefault="002D3A97">
            <w:pPr>
              <w:spacing w:line="240" w:lineRule="auto"/>
              <w:ind w:left="792" w:hanging="792"/>
            </w:pPr>
            <w:r>
              <w:rPr>
                <w:rFonts w:ascii="Consolas" w:eastAsia="Consolas" w:hAnsi="Consolas" w:cs="Consolas"/>
                <w:sz w:val="18"/>
              </w:rPr>
              <w:t xml:space="preserve">    best_state_holder=best_holder, history=history)</w:t>
            </w:r>
          </w:p>
          <w:p w14:paraId="6C90D5DB" w14:textId="77777777" w:rsidR="00814097" w:rsidRDefault="00814097">
            <w:pPr>
              <w:spacing w:line="240" w:lineRule="auto"/>
              <w:ind w:left="396" w:hanging="396"/>
            </w:pPr>
          </w:p>
          <w:p w14:paraId="0B693516" w14:textId="77777777" w:rsidR="00814097" w:rsidRDefault="002D3A97">
            <w:pPr>
              <w:spacing w:line="240" w:lineRule="auto"/>
              <w:ind w:left="396" w:hanging="396"/>
            </w:pPr>
            <w:r>
              <w:rPr>
                <w:rFonts w:ascii="Consolas" w:eastAsia="Consolas" w:hAnsi="Consolas" w:cs="Consolas"/>
                <w:sz w:val="18"/>
              </w:rPr>
              <w:t># Phase B: fine</w:t>
            </w:r>
            <w:r>
              <w:rPr>
                <w:rFonts w:ascii="Consolas" w:eastAsia="Consolas" w:hAnsi="Consolas" w:cs="Consolas"/>
                <w:sz w:val="18"/>
              </w:rPr>
              <w:noBreakHyphen/>
              <w:t>tuning</w:t>
            </w:r>
          </w:p>
          <w:p w14:paraId="5E2650A7" w14:textId="77777777" w:rsidR="00814097" w:rsidRDefault="002D3A97">
            <w:pPr>
              <w:spacing w:line="240" w:lineRule="auto"/>
              <w:ind w:left="396" w:hanging="396"/>
            </w:pPr>
            <w:r>
              <w:rPr>
                <w:rFonts w:ascii="Consolas" w:eastAsia="Consolas" w:hAnsi="Consolas" w:cs="Consolas"/>
                <w:sz w:val="18"/>
              </w:rPr>
              <w:t>unfreeze_for_finetune(model, arch, n_blocks=3)</w:t>
            </w:r>
          </w:p>
          <w:p w14:paraId="7EF0F154" w14:textId="77777777" w:rsidR="00814097" w:rsidRDefault="002D3A97">
            <w:pPr>
              <w:spacing w:line="240" w:lineRule="auto"/>
              <w:ind w:left="396" w:hanging="396"/>
            </w:pPr>
            <w:r>
              <w:rPr>
                <w:rFonts w:ascii="Consolas" w:eastAsia="Consolas" w:hAnsi="Consolas" w:cs="Consolas"/>
                <w:sz w:val="18"/>
              </w:rPr>
              <w:t xml:space="preserve">opt_b = torch.optim.Adam([p for p in model.parameters() if p.requires_grad], </w:t>
            </w:r>
            <w:r>
              <w:rPr>
                <w:rFonts w:ascii="Consolas" w:eastAsia="Consolas" w:hAnsi="Consolas" w:cs="Consolas"/>
                <w:sz w:val="18"/>
              </w:rPr>
              <w:lastRenderedPageBreak/>
              <w:t>lr=1e</w:t>
            </w:r>
            <w:r>
              <w:rPr>
                <w:rFonts w:ascii="Consolas" w:eastAsia="Consolas" w:hAnsi="Consolas" w:cs="Consolas"/>
                <w:sz w:val="18"/>
              </w:rPr>
              <w:noBreakHyphen/>
              <w:t>5)</w:t>
            </w:r>
          </w:p>
          <w:p w14:paraId="7C671B79" w14:textId="77777777" w:rsidR="00814097" w:rsidRDefault="002D3A97">
            <w:pPr>
              <w:spacing w:line="240" w:lineRule="auto"/>
              <w:ind w:left="396" w:hanging="396"/>
            </w:pPr>
            <w:r>
              <w:rPr>
                <w:rFonts w:ascii="Consolas" w:eastAsia="Consolas" w:hAnsi="Consolas" w:cs="Consolas"/>
                <w:sz w:val="18"/>
              </w:rPr>
              <w:t>sched_b = torch.optim.lr_scheduler.ReduceLROnPlateau(opt_b, mode="max", factor=0.5, patience=3)</w:t>
            </w:r>
          </w:p>
          <w:p w14:paraId="1A95E9D2" w14:textId="77777777" w:rsidR="00814097" w:rsidRDefault="002D3A97">
            <w:pPr>
              <w:spacing w:line="240" w:lineRule="auto"/>
              <w:ind w:left="396" w:hanging="396"/>
            </w:pPr>
            <w:r>
              <w:rPr>
                <w:rFonts w:ascii="Consolas" w:eastAsia="Consolas" w:hAnsi="Consolas" w:cs="Consolas"/>
                <w:sz w:val="18"/>
              </w:rPr>
              <w:t>fit(model, train_loader, val_loader, criterion, opt_b, device,</w:t>
            </w:r>
          </w:p>
          <w:p w14:paraId="0437D052" w14:textId="77777777" w:rsidR="00814097" w:rsidRDefault="002D3A97">
            <w:pPr>
              <w:spacing w:line="240" w:lineRule="auto"/>
              <w:ind w:left="792" w:hanging="792"/>
            </w:pPr>
            <w:r>
              <w:rPr>
                <w:rFonts w:ascii="Consolas" w:eastAsia="Consolas" w:hAnsi="Consolas" w:cs="Consolas"/>
                <w:sz w:val="18"/>
              </w:rPr>
              <w:t xml:space="preserve">    epochs=25, phase_name="B</w:t>
            </w:r>
            <w:r>
              <w:rPr>
                <w:rFonts w:ascii="Consolas" w:eastAsia="Consolas" w:hAnsi="Consolas" w:cs="Consolas"/>
                <w:sz w:val="18"/>
              </w:rPr>
              <w:noBreakHyphen/>
              <w:t>finetune", scaler=scaler, scheduler=sched_b,</w:t>
            </w:r>
          </w:p>
          <w:p w14:paraId="6C3F81A6" w14:textId="77777777" w:rsidR="00814097" w:rsidRDefault="002D3A97">
            <w:pPr>
              <w:spacing w:line="240" w:lineRule="auto"/>
              <w:ind w:left="792" w:hanging="792"/>
            </w:pPr>
            <w:r>
              <w:rPr>
                <w:rFonts w:ascii="Consolas" w:eastAsia="Consolas" w:hAnsi="Consolas" w:cs="Consolas"/>
                <w:sz w:val="18"/>
              </w:rPr>
              <w:t xml:space="preserve">    patience=6, best_state_holder=best_holder, history=history)</w:t>
            </w:r>
          </w:p>
        </w:tc>
      </w:tr>
    </w:tbl>
    <w:p w14:paraId="341F8E4A" w14:textId="77777777" w:rsidR="00814097" w:rsidRDefault="00814097">
      <w:pPr>
        <w:spacing w:line="240" w:lineRule="auto"/>
      </w:pPr>
    </w:p>
    <w:p w14:paraId="39A26E5F" w14:textId="77777777" w:rsidR="00814097" w:rsidRDefault="002D3A97">
      <w:pPr>
        <w:pStyle w:val="Heading3"/>
        <w:tabs>
          <w:tab w:val="left" w:pos="709"/>
        </w:tabs>
        <w:spacing w:before="240"/>
        <w:ind w:left="709" w:hanging="709"/>
      </w:pPr>
      <w:bookmarkStart w:id="73" w:name="_Toc241540250"/>
      <w:r>
        <w:t>4.1.3</w:t>
      </w:r>
      <w:r>
        <w:tab/>
      </w:r>
      <w:r>
        <w:t>Skema Pembagian Data dan Pengujian</w:t>
      </w:r>
      <w:bookmarkEnd w:id="73"/>
    </w:p>
    <w:p w14:paraId="277102E9" w14:textId="77777777" w:rsidR="00814097" w:rsidRDefault="002D3A97">
      <w:pPr>
        <w:ind w:firstLine="567"/>
        <w:jc w:val="both"/>
      </w:pPr>
      <w:r>
        <w:t xml:space="preserve">Pembagian data berlangsung dua tahap, keduanya memakai </w:t>
      </w:r>
      <w:r>
        <w:rPr>
          <w:rFonts w:ascii="Consolas" w:eastAsia="Consolas" w:hAnsi="Consolas" w:cs="Consolas"/>
          <w:sz w:val="21"/>
        </w:rPr>
        <w:t>StratifiedGroupKFold</w:t>
      </w:r>
      <w:r>
        <w:t xml:space="preserve"> dengan kolom </w:t>
      </w:r>
      <w:r>
        <w:rPr>
          <w:rFonts w:ascii="Consolas" w:eastAsia="Consolas" w:hAnsi="Consolas" w:cs="Consolas"/>
          <w:sz w:val="21"/>
        </w:rPr>
        <w:t>split_group</w:t>
      </w:r>
      <w:r>
        <w:t xml:space="preserve"> sebagai penanda grup, yaitu kunci kasus untuk data Kaggle dan nomor identitas pasien untuk LIDC-IDRI, serta </w:t>
      </w:r>
      <w:r>
        <w:rPr>
          <w:i/>
        </w:rPr>
        <w:t>random seed</w:t>
      </w:r>
      <w:r>
        <w:t xml:space="preserve"> 42. Tahap pertama memisahkan 18% grup sebagai </w:t>
      </w:r>
      <w:r>
        <w:rPr>
          <w:i/>
        </w:rPr>
        <w:t>held-out test set</w:t>
      </w:r>
      <w:r>
        <w:t>, dan citra berlabel perkiraan sengaja dikeluarkan dari undian ini sehingga hanya citra berlabel terpercaya yang berpeluang menjadi data uji. Tahap kedua membagi sisanya menjadi lima lipatan untuk validasi silang. Sebelum pelatihan dijalankan, program memverifikasi bahwa tidak ada grup yang muncul di dua lipatan sekaligus, tidak ada grup yang bocor ke data uji, dan tidak ada label perkiraan yang masuk data uji; bila salah satu pemeriksaan gagal, program berhenti dan menolak melanjutkan.</w:t>
      </w:r>
    </w:p>
    <w:p w14:paraId="35897AAA" w14:textId="77777777" w:rsidR="00814097" w:rsidRDefault="002D3A97">
      <w:r>
        <w:rPr>
          <w:i/>
        </w:rPr>
        <w:t>Script</w:t>
      </w:r>
      <w:r>
        <w:t>/kode program pembagian data dan pemeriksaan kebocoran (</w:t>
      </w:r>
      <w:r>
        <w:rPr>
          <w:rFonts w:ascii="Consolas" w:eastAsia="Consolas" w:hAnsi="Consolas" w:cs="Consolas"/>
          <w:sz w:val="21"/>
        </w:rPr>
        <w:t>src/audit/build_full_dataset.py</w:t>
      </w:r>
      <w:r>
        <w:t>):</w:t>
      </w:r>
    </w:p>
    <w:tbl>
      <w:tblPr>
        <w:tblW w:w="0" w:type="auto"/>
        <w:jc w:val="center"/>
        <w:tblLayout w:type="fixed"/>
        <w:tblLook w:val="04A0" w:firstRow="1" w:lastRow="0" w:firstColumn="1" w:lastColumn="0" w:noHBand="0" w:noVBand="1"/>
      </w:tblPr>
      <w:tblGrid>
        <w:gridCol w:w="7937"/>
      </w:tblGrid>
      <w:tr w:rsidR="00814097" w14:paraId="2A252B41" w14:textId="77777777">
        <w:trPr>
          <w:jc w:val="center"/>
        </w:trPr>
        <w:tc>
          <w:tcPr>
            <w:tcW w:w="7937" w:type="dxa"/>
            <w:tcBorders>
              <w:top w:val="single" w:sz="4" w:space="0" w:color="000000"/>
              <w:left w:val="single" w:sz="4" w:space="0" w:color="000000"/>
              <w:bottom w:val="single" w:sz="4" w:space="0" w:color="000000"/>
              <w:right w:val="single" w:sz="4" w:space="0" w:color="000000"/>
            </w:tcBorders>
          </w:tcPr>
          <w:p w14:paraId="76339350" w14:textId="77777777" w:rsidR="00814097" w:rsidRDefault="002D3A97">
            <w:pPr>
              <w:spacing w:line="240" w:lineRule="auto"/>
              <w:ind w:left="396" w:hanging="396"/>
            </w:pPr>
            <w:r>
              <w:rPr>
                <w:rFonts w:ascii="Consolas" w:eastAsia="Consolas" w:hAnsi="Consolas" w:cs="Consolas"/>
                <w:sz w:val="18"/>
              </w:rPr>
              <w:t>eligible = pool[pool["label_origin"] != "pseudo</w:t>
            </w:r>
            <w:r>
              <w:rPr>
                <w:rFonts w:ascii="Consolas" w:eastAsia="Consolas" w:hAnsi="Consolas" w:cs="Consolas"/>
                <w:sz w:val="18"/>
              </w:rPr>
              <w:noBreakHyphen/>
              <w:t>knn"].reset_index(drop=True)</w:t>
            </w:r>
          </w:p>
          <w:p w14:paraId="33A74FCF" w14:textId="77777777" w:rsidR="00814097" w:rsidRDefault="002D3A97">
            <w:pPr>
              <w:spacing w:line="240" w:lineRule="auto"/>
              <w:ind w:left="396" w:hanging="396"/>
            </w:pPr>
            <w:r>
              <w:rPr>
                <w:rFonts w:ascii="Consolas" w:eastAsia="Consolas" w:hAnsi="Consolas" w:cs="Consolas"/>
                <w:sz w:val="18"/>
              </w:rPr>
              <w:t>forced_train = pool[pool["label_origin"] == "pseudo</w:t>
            </w:r>
            <w:r>
              <w:rPr>
                <w:rFonts w:ascii="Consolas" w:eastAsia="Consolas" w:hAnsi="Consolas" w:cs="Consolas"/>
                <w:sz w:val="18"/>
              </w:rPr>
              <w:noBreakHyphen/>
              <w:t>knn"].reset_index(drop=True)</w:t>
            </w:r>
          </w:p>
          <w:p w14:paraId="34AD99D5" w14:textId="77777777" w:rsidR="00814097" w:rsidRDefault="00814097">
            <w:pPr>
              <w:spacing w:line="240" w:lineRule="auto"/>
              <w:ind w:left="396" w:hanging="396"/>
            </w:pPr>
          </w:p>
          <w:p w14:paraId="02F34DDC" w14:textId="77777777" w:rsidR="00814097" w:rsidRDefault="002D3A97">
            <w:pPr>
              <w:spacing w:line="240" w:lineRule="auto"/>
              <w:ind w:left="396" w:hanging="396"/>
            </w:pPr>
            <w:r>
              <w:rPr>
                <w:rFonts w:ascii="Consolas" w:eastAsia="Consolas" w:hAnsi="Consolas" w:cs="Consolas"/>
                <w:sz w:val="18"/>
              </w:rPr>
              <w:t>n_test_folds = max(1, round(1 / TEST_FRACTION))</w:t>
            </w:r>
          </w:p>
          <w:p w14:paraId="4AFE9D5B" w14:textId="77777777" w:rsidR="00814097" w:rsidRDefault="002D3A97">
            <w:pPr>
              <w:spacing w:line="240" w:lineRule="auto"/>
              <w:ind w:left="396" w:hanging="396"/>
            </w:pPr>
            <w:r>
              <w:rPr>
                <w:rFonts w:ascii="Consolas" w:eastAsia="Consolas" w:hAnsi="Consolas" w:cs="Consolas"/>
                <w:sz w:val="18"/>
              </w:rPr>
              <w:t>sgkf = StratifiedGroupKFold(n_splits=n_test_folds, shuffle=True, random_state=SEED)</w:t>
            </w:r>
          </w:p>
          <w:p w14:paraId="24E77AE3" w14:textId="77777777" w:rsidR="00814097" w:rsidRDefault="002D3A97">
            <w:pPr>
              <w:spacing w:line="240" w:lineRule="auto"/>
              <w:ind w:left="396" w:hanging="396"/>
            </w:pPr>
            <w:r>
              <w:rPr>
                <w:rFonts w:ascii="Consolas" w:eastAsia="Consolas" w:hAnsi="Consolas" w:cs="Consolas"/>
                <w:sz w:val="18"/>
              </w:rPr>
              <w:t>train_idx, test_idx = next(sgkf.split(eligible, eligible["canonical_label"],</w:t>
            </w:r>
          </w:p>
          <w:p w14:paraId="5F62243D" w14:textId="77777777" w:rsidR="00814097" w:rsidRDefault="002D3A97">
            <w:pPr>
              <w:spacing w:line="240" w:lineRule="auto"/>
              <w:ind w:left="2474" w:hanging="2474"/>
            </w:pPr>
            <w:r>
              <w:rPr>
                <w:rFonts w:ascii="Consolas" w:eastAsia="Consolas" w:hAnsi="Consolas" w:cs="Consolas"/>
                <w:sz w:val="18"/>
              </w:rPr>
              <w:t xml:space="preserve">                                      groups=eligible["split_group"]))</w:t>
            </w:r>
          </w:p>
          <w:p w14:paraId="531526D4" w14:textId="77777777" w:rsidR="00814097" w:rsidRDefault="002D3A97">
            <w:pPr>
              <w:spacing w:line="240" w:lineRule="auto"/>
              <w:ind w:left="396" w:hanging="396"/>
            </w:pPr>
            <w:r>
              <w:rPr>
                <w:rFonts w:ascii="Consolas" w:eastAsia="Consolas" w:hAnsi="Consolas" w:cs="Consolas"/>
                <w:sz w:val="18"/>
              </w:rPr>
              <w:t>test_df = eligible.iloc[test_idx].reset_index(drop=True)</w:t>
            </w:r>
          </w:p>
          <w:p w14:paraId="6D7F77B8" w14:textId="77777777" w:rsidR="00814097" w:rsidRDefault="002D3A97">
            <w:pPr>
              <w:spacing w:line="240" w:lineRule="auto"/>
              <w:ind w:left="396" w:hanging="396"/>
            </w:pPr>
            <w:r>
              <w:rPr>
                <w:rFonts w:ascii="Consolas" w:eastAsia="Consolas" w:hAnsi="Consolas" w:cs="Consolas"/>
                <w:sz w:val="18"/>
              </w:rPr>
              <w:t>trainval = eligible.iloc[train_idx].reset_index(drop=True)</w:t>
            </w:r>
          </w:p>
          <w:p w14:paraId="4E20AC7A" w14:textId="77777777" w:rsidR="00814097" w:rsidRDefault="002D3A97">
            <w:pPr>
              <w:spacing w:line="240" w:lineRule="auto"/>
              <w:ind w:left="396" w:hanging="396"/>
            </w:pPr>
            <w:r>
              <w:rPr>
                <w:rFonts w:ascii="Consolas" w:eastAsia="Consolas" w:hAnsi="Consolas" w:cs="Consolas"/>
                <w:sz w:val="18"/>
              </w:rPr>
              <w:t>trainval = pd.concat([trainval, forced_train], ignore_index=True)</w:t>
            </w:r>
          </w:p>
          <w:p w14:paraId="5685AE0B" w14:textId="77777777" w:rsidR="00814097" w:rsidRDefault="00814097">
            <w:pPr>
              <w:spacing w:line="240" w:lineRule="auto"/>
              <w:ind w:left="396" w:hanging="396"/>
            </w:pPr>
          </w:p>
          <w:p w14:paraId="6172C126" w14:textId="77777777" w:rsidR="00814097" w:rsidRDefault="002D3A97">
            <w:pPr>
              <w:spacing w:line="240" w:lineRule="auto"/>
              <w:ind w:left="396" w:hanging="396"/>
            </w:pPr>
            <w:r>
              <w:rPr>
                <w:rFonts w:ascii="Consolas" w:eastAsia="Consolas" w:hAnsi="Consolas" w:cs="Consolas"/>
                <w:sz w:val="18"/>
              </w:rPr>
              <w:t>sgkf2 = StratifiedGroupKFold(n_splits=N_FOLDS, shuffle=True, random_state=SEED)</w:t>
            </w:r>
          </w:p>
          <w:p w14:paraId="0A68B0E4" w14:textId="77777777" w:rsidR="00814097" w:rsidRDefault="002D3A97">
            <w:pPr>
              <w:spacing w:line="240" w:lineRule="auto"/>
              <w:ind w:left="396" w:hanging="396"/>
            </w:pPr>
            <w:r>
              <w:rPr>
                <w:rFonts w:ascii="Consolas" w:eastAsia="Consolas" w:hAnsi="Consolas" w:cs="Consolas"/>
                <w:sz w:val="18"/>
              </w:rPr>
              <w:lastRenderedPageBreak/>
              <w:t xml:space="preserve">trainval["fold"] = </w:t>
            </w:r>
            <w:r>
              <w:rPr>
                <w:rFonts w:ascii="Consolas" w:eastAsia="Consolas" w:hAnsi="Consolas" w:cs="Consolas"/>
                <w:sz w:val="18"/>
              </w:rPr>
              <w:noBreakHyphen/>
              <w:t>1</w:t>
            </w:r>
          </w:p>
          <w:p w14:paraId="6D56C563" w14:textId="77777777" w:rsidR="00814097" w:rsidRDefault="002D3A97">
            <w:pPr>
              <w:spacing w:line="240" w:lineRule="auto"/>
              <w:ind w:left="396" w:hanging="396"/>
            </w:pPr>
            <w:r>
              <w:rPr>
                <w:rFonts w:ascii="Consolas" w:eastAsia="Consolas" w:hAnsi="Consolas" w:cs="Consolas"/>
                <w:sz w:val="18"/>
              </w:rPr>
              <w:t>for fold, (_, val_idx) in enumerate(sgkf2.split(trainval, trainval["canonical_label"],</w:t>
            </w:r>
          </w:p>
          <w:p w14:paraId="34DF4766" w14:textId="77777777" w:rsidR="00814097" w:rsidRDefault="002D3A97">
            <w:pPr>
              <w:spacing w:line="240" w:lineRule="auto"/>
              <w:ind w:left="2474" w:hanging="2474"/>
            </w:pPr>
            <w:r>
              <w:rPr>
                <w:rFonts w:ascii="Consolas" w:eastAsia="Consolas" w:hAnsi="Consolas" w:cs="Consolas"/>
                <w:sz w:val="18"/>
              </w:rPr>
              <w:t xml:space="preserve">                                            groups=trainval["split_group"])):</w:t>
            </w:r>
          </w:p>
          <w:p w14:paraId="74C2E533" w14:textId="77777777" w:rsidR="00814097" w:rsidRDefault="002D3A97">
            <w:pPr>
              <w:spacing w:line="240" w:lineRule="auto"/>
              <w:ind w:left="792" w:hanging="792"/>
            </w:pPr>
            <w:r>
              <w:rPr>
                <w:rFonts w:ascii="Consolas" w:eastAsia="Consolas" w:hAnsi="Consolas" w:cs="Consolas"/>
                <w:sz w:val="18"/>
              </w:rPr>
              <w:t xml:space="preserve">    trainval.loc[trainval.index[val_idx], "fold"] = fold</w:t>
            </w:r>
          </w:p>
          <w:p w14:paraId="73DFCADD" w14:textId="77777777" w:rsidR="00814097" w:rsidRDefault="00814097">
            <w:pPr>
              <w:spacing w:line="240" w:lineRule="auto"/>
              <w:ind w:left="396" w:hanging="396"/>
            </w:pPr>
          </w:p>
          <w:p w14:paraId="6B766B81" w14:textId="77777777" w:rsidR="00814097" w:rsidRDefault="002D3A97">
            <w:pPr>
              <w:spacing w:line="240" w:lineRule="auto"/>
              <w:ind w:left="396" w:hanging="396"/>
            </w:pPr>
            <w:r>
              <w:rPr>
                <w:rFonts w:ascii="Consolas" w:eastAsia="Consolas" w:hAnsi="Consolas" w:cs="Consolas"/>
                <w:sz w:val="18"/>
              </w:rPr>
              <w:t># anti</w:t>
            </w:r>
            <w:r>
              <w:rPr>
                <w:rFonts w:ascii="Consolas" w:eastAsia="Consolas" w:hAnsi="Consolas" w:cs="Consolas"/>
                <w:sz w:val="18"/>
              </w:rPr>
              <w:noBreakHyphen/>
              <w:t>leakage checks</w:t>
            </w:r>
          </w:p>
          <w:p w14:paraId="3907315E" w14:textId="77777777" w:rsidR="00814097" w:rsidRDefault="002D3A97">
            <w:pPr>
              <w:spacing w:line="240" w:lineRule="auto"/>
              <w:ind w:left="396" w:hanging="396"/>
            </w:pPr>
            <w:r>
              <w:rPr>
                <w:rFonts w:ascii="Consolas" w:eastAsia="Consolas" w:hAnsi="Consolas" w:cs="Consolas"/>
                <w:sz w:val="18"/>
              </w:rPr>
              <w:t>assert (trainval["fold"] &gt;= 0).all(), "ada baris tanpa fold"</w:t>
            </w:r>
          </w:p>
          <w:p w14:paraId="63FDC694" w14:textId="77777777" w:rsidR="00814097" w:rsidRDefault="002D3A97">
            <w:pPr>
              <w:spacing w:line="240" w:lineRule="auto"/>
              <w:ind w:left="396" w:hanging="396"/>
            </w:pPr>
            <w:r>
              <w:rPr>
                <w:rFonts w:ascii="Consolas" w:eastAsia="Consolas" w:hAnsi="Consolas" w:cs="Consolas"/>
                <w:sz w:val="18"/>
              </w:rPr>
              <w:t>for group, sub in trainval.groupby("split_group"):</w:t>
            </w:r>
          </w:p>
          <w:p w14:paraId="19B7F708" w14:textId="77777777" w:rsidR="00814097" w:rsidRDefault="002D3A97">
            <w:pPr>
              <w:spacing w:line="240" w:lineRule="auto"/>
              <w:ind w:left="792" w:hanging="792"/>
            </w:pPr>
            <w:r>
              <w:rPr>
                <w:rFonts w:ascii="Consolas" w:eastAsia="Consolas" w:hAnsi="Consolas" w:cs="Consolas"/>
                <w:sz w:val="18"/>
              </w:rPr>
              <w:t xml:space="preserve">    assert sub["fold"].nunique() == 1, f"grup {group} tersebar di beberapa fold"</w:t>
            </w:r>
          </w:p>
          <w:p w14:paraId="418CAA86" w14:textId="77777777" w:rsidR="00814097" w:rsidRDefault="002D3A97">
            <w:pPr>
              <w:spacing w:line="240" w:lineRule="auto"/>
              <w:ind w:left="396" w:hanging="396"/>
            </w:pPr>
            <w:r>
              <w:rPr>
                <w:rFonts w:ascii="Consolas" w:eastAsia="Consolas" w:hAnsi="Consolas" w:cs="Consolas"/>
                <w:sz w:val="18"/>
              </w:rPr>
              <w:t>overlap = set(trainval["split_group"]) &amp; set(test_df["split_group"])</w:t>
            </w:r>
          </w:p>
          <w:p w14:paraId="4C76AE7F" w14:textId="77777777" w:rsidR="00814097" w:rsidRDefault="002D3A97">
            <w:pPr>
              <w:spacing w:line="240" w:lineRule="auto"/>
              <w:ind w:left="396" w:hanging="396"/>
            </w:pPr>
            <w:r>
              <w:rPr>
                <w:rFonts w:ascii="Consolas" w:eastAsia="Consolas" w:hAnsi="Consolas" w:cs="Consolas"/>
                <w:sz w:val="18"/>
              </w:rPr>
              <w:t>assert not overlap, f"grup bocor ke test: {list(overlap)[:3]}"</w:t>
            </w:r>
          </w:p>
          <w:p w14:paraId="0011137C" w14:textId="77777777" w:rsidR="00814097" w:rsidRDefault="002D3A97">
            <w:pPr>
              <w:spacing w:line="240" w:lineRule="auto"/>
              <w:ind w:left="396" w:hanging="396"/>
            </w:pPr>
            <w:r>
              <w:rPr>
                <w:rFonts w:ascii="Consolas" w:eastAsia="Consolas" w:hAnsi="Consolas" w:cs="Consolas"/>
                <w:sz w:val="18"/>
              </w:rPr>
              <w:t>assert (test_df["label_origin"] != "pseudo</w:t>
            </w:r>
            <w:r>
              <w:rPr>
                <w:rFonts w:ascii="Consolas" w:eastAsia="Consolas" w:hAnsi="Consolas" w:cs="Consolas"/>
                <w:sz w:val="18"/>
              </w:rPr>
              <w:noBreakHyphen/>
              <w:t>knn").all(), "label tebakan bocor ke data uji"</w:t>
            </w:r>
          </w:p>
        </w:tc>
      </w:tr>
    </w:tbl>
    <w:p w14:paraId="6EF920B9" w14:textId="77777777" w:rsidR="00814097" w:rsidRDefault="00814097">
      <w:pPr>
        <w:spacing w:line="240" w:lineRule="auto"/>
      </w:pPr>
    </w:p>
    <w:p w14:paraId="666944F4" w14:textId="77777777" w:rsidR="00814097" w:rsidRDefault="002D3A97">
      <w:pPr>
        <w:ind w:firstLine="567"/>
        <w:jc w:val="both"/>
      </w:pPr>
      <w:r>
        <w:t xml:space="preserve">Seluruh pemeriksaan tersebut lolos pada pembagian yang dipakai penelitian ini, sehingga tidak ada satu pun pasien atau kasus yang citranya muncul sekaligus di data latih dan data uji. Pembagian yang berbasis grup ini membuat proporsi kelas pada data uji tidak persis 18% dari setiap kelas, tetapi tetap mendekati proporsi keseluruhan dataset karena pembagiannya juga bersifat </w:t>
      </w:r>
      <w:r>
        <w:rPr>
          <w:i/>
        </w:rPr>
        <w:t>stratified</w:t>
      </w:r>
      <w:r>
        <w:t>. Komposisi akhir data yang dipakai seluruh eksperimen pada bab ini disajikan pada Tabel 4.1.</w:t>
      </w:r>
    </w:p>
    <w:p w14:paraId="6F872645" w14:textId="77777777" w:rsidR="00814097" w:rsidRDefault="002D3A97">
      <w:pPr>
        <w:pStyle w:val="CaptionTabel"/>
        <w:keepNext/>
      </w:pPr>
      <w:bookmarkStart w:id="74" w:name="_Toc241540279"/>
      <w:r>
        <w:t>Tabel 4.1 Komposisi Data Pelatihan dan Pengujian</w:t>
      </w:r>
      <w:bookmarkEnd w:id="74"/>
    </w:p>
    <w:tbl>
      <w:tblPr>
        <w:tblW w:w="0" w:type="auto"/>
        <w:jc w:val="center"/>
        <w:tblLayout w:type="fixed"/>
        <w:tblLook w:val="04A0" w:firstRow="1" w:lastRow="0" w:firstColumn="1" w:lastColumn="0" w:noHBand="0" w:noVBand="1"/>
      </w:tblPr>
      <w:tblGrid>
        <w:gridCol w:w="3818"/>
        <w:gridCol w:w="1299"/>
        <w:gridCol w:w="978"/>
        <w:gridCol w:w="1040"/>
        <w:gridCol w:w="802"/>
      </w:tblGrid>
      <w:tr w:rsidR="00814097" w14:paraId="405FB10F" w14:textId="77777777">
        <w:trPr>
          <w:cantSplit/>
          <w:tblHeader/>
          <w:jc w:val="center"/>
        </w:trPr>
        <w:tc>
          <w:tcPr>
            <w:tcW w:w="3818"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ED418E8" w14:textId="77777777" w:rsidR="00814097" w:rsidRDefault="002D3A97">
            <w:pPr>
              <w:keepNext/>
              <w:spacing w:before="20" w:after="20" w:line="240" w:lineRule="auto"/>
              <w:jc w:val="center"/>
            </w:pPr>
            <w:r>
              <w:rPr>
                <w:b/>
              </w:rPr>
              <w:t>Bagian</w:t>
            </w:r>
          </w:p>
        </w:tc>
        <w:tc>
          <w:tcPr>
            <w:tcW w:w="1299"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19CC4F3B" w14:textId="77777777" w:rsidR="00814097" w:rsidRDefault="002D3A97">
            <w:pPr>
              <w:keepNext/>
              <w:spacing w:before="20" w:after="20" w:line="240" w:lineRule="auto"/>
              <w:jc w:val="center"/>
            </w:pPr>
            <w:r>
              <w:rPr>
                <w:b/>
                <w:i/>
              </w:rPr>
              <w:t>Malignant</w:t>
            </w:r>
          </w:p>
        </w:tc>
        <w:tc>
          <w:tcPr>
            <w:tcW w:w="978"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E0840D5" w14:textId="77777777" w:rsidR="00814097" w:rsidRDefault="002D3A97">
            <w:pPr>
              <w:keepNext/>
              <w:spacing w:before="20" w:after="20" w:line="240" w:lineRule="auto"/>
              <w:jc w:val="center"/>
            </w:pPr>
            <w:r>
              <w:rPr>
                <w:b/>
                <w:i/>
              </w:rPr>
              <w:t>Benign</w:t>
            </w:r>
          </w:p>
        </w:tc>
        <w:tc>
          <w:tcPr>
            <w:tcW w:w="1040"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DAC0046" w14:textId="77777777" w:rsidR="00814097" w:rsidRDefault="002D3A97">
            <w:pPr>
              <w:keepNext/>
              <w:spacing w:before="20" w:after="20" w:line="240" w:lineRule="auto"/>
              <w:jc w:val="center"/>
            </w:pPr>
            <w:r>
              <w:rPr>
                <w:b/>
              </w:rPr>
              <w:t>Normal</w:t>
            </w:r>
          </w:p>
        </w:tc>
        <w:tc>
          <w:tcPr>
            <w:tcW w:w="802"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A934F8D" w14:textId="77777777" w:rsidR="00814097" w:rsidRDefault="002D3A97">
            <w:pPr>
              <w:keepNext/>
              <w:spacing w:before="20" w:after="20" w:line="240" w:lineRule="auto"/>
              <w:jc w:val="center"/>
            </w:pPr>
            <w:r>
              <w:rPr>
                <w:b/>
              </w:rPr>
              <w:t>Total</w:t>
            </w:r>
          </w:p>
        </w:tc>
      </w:tr>
      <w:tr w:rsidR="00814097" w14:paraId="1C260DFD" w14:textId="77777777">
        <w:trPr>
          <w:cantSplit/>
          <w:jc w:val="center"/>
        </w:trPr>
        <w:tc>
          <w:tcPr>
            <w:tcW w:w="3818" w:type="dxa"/>
            <w:tcBorders>
              <w:top w:val="single" w:sz="4" w:space="0" w:color="000000"/>
              <w:left w:val="single" w:sz="4" w:space="0" w:color="000000"/>
              <w:bottom w:val="single" w:sz="4" w:space="0" w:color="000000"/>
              <w:right w:val="single" w:sz="4" w:space="0" w:color="000000"/>
            </w:tcBorders>
          </w:tcPr>
          <w:p w14:paraId="32186850" w14:textId="77777777" w:rsidR="00814097" w:rsidRDefault="002D3A97">
            <w:pPr>
              <w:keepNext/>
              <w:spacing w:before="20" w:after="20" w:line="240" w:lineRule="auto"/>
            </w:pPr>
            <w:r>
              <w:t xml:space="preserve">Data latih dan validasi (5 </w:t>
            </w:r>
            <w:r>
              <w:rPr>
                <w:i/>
              </w:rPr>
              <w:t>fold</w:t>
            </w:r>
            <w:r>
              <w:t>)</w:t>
            </w:r>
          </w:p>
        </w:tc>
        <w:tc>
          <w:tcPr>
            <w:tcW w:w="1299" w:type="dxa"/>
            <w:tcBorders>
              <w:top w:val="single" w:sz="4" w:space="0" w:color="000000"/>
              <w:left w:val="single" w:sz="4" w:space="0" w:color="000000"/>
              <w:bottom w:val="single" w:sz="4" w:space="0" w:color="000000"/>
              <w:right w:val="single" w:sz="4" w:space="0" w:color="000000"/>
            </w:tcBorders>
          </w:tcPr>
          <w:p w14:paraId="6D66930F" w14:textId="77777777" w:rsidR="00814097" w:rsidRDefault="002D3A97">
            <w:pPr>
              <w:keepNext/>
              <w:spacing w:before="20" w:after="20" w:line="240" w:lineRule="auto"/>
              <w:jc w:val="center"/>
            </w:pPr>
            <w:r>
              <w:t>1.655</w:t>
            </w:r>
          </w:p>
        </w:tc>
        <w:tc>
          <w:tcPr>
            <w:tcW w:w="978" w:type="dxa"/>
            <w:tcBorders>
              <w:top w:val="single" w:sz="4" w:space="0" w:color="000000"/>
              <w:left w:val="single" w:sz="4" w:space="0" w:color="000000"/>
              <w:bottom w:val="single" w:sz="4" w:space="0" w:color="000000"/>
              <w:right w:val="single" w:sz="4" w:space="0" w:color="000000"/>
            </w:tcBorders>
          </w:tcPr>
          <w:p w14:paraId="1324AA07" w14:textId="77777777" w:rsidR="00814097" w:rsidRDefault="002D3A97">
            <w:pPr>
              <w:keepNext/>
              <w:spacing w:before="20" w:after="20" w:line="240" w:lineRule="auto"/>
              <w:jc w:val="center"/>
            </w:pPr>
            <w:r>
              <w:t>315</w:t>
            </w:r>
          </w:p>
        </w:tc>
        <w:tc>
          <w:tcPr>
            <w:tcW w:w="1040" w:type="dxa"/>
            <w:tcBorders>
              <w:top w:val="single" w:sz="4" w:space="0" w:color="000000"/>
              <w:left w:val="single" w:sz="4" w:space="0" w:color="000000"/>
              <w:bottom w:val="single" w:sz="4" w:space="0" w:color="000000"/>
              <w:right w:val="single" w:sz="4" w:space="0" w:color="000000"/>
            </w:tcBorders>
          </w:tcPr>
          <w:p w14:paraId="009B8086" w14:textId="77777777" w:rsidR="00814097" w:rsidRDefault="002D3A97">
            <w:pPr>
              <w:keepNext/>
              <w:spacing w:before="20" w:after="20" w:line="240" w:lineRule="auto"/>
              <w:jc w:val="center"/>
            </w:pPr>
            <w:r>
              <w:t>399</w:t>
            </w:r>
          </w:p>
        </w:tc>
        <w:tc>
          <w:tcPr>
            <w:tcW w:w="802" w:type="dxa"/>
            <w:tcBorders>
              <w:top w:val="single" w:sz="4" w:space="0" w:color="000000"/>
              <w:left w:val="single" w:sz="4" w:space="0" w:color="000000"/>
              <w:bottom w:val="single" w:sz="4" w:space="0" w:color="000000"/>
              <w:right w:val="single" w:sz="4" w:space="0" w:color="000000"/>
            </w:tcBorders>
          </w:tcPr>
          <w:p w14:paraId="689E4E13" w14:textId="77777777" w:rsidR="00814097" w:rsidRDefault="002D3A97">
            <w:pPr>
              <w:keepNext/>
              <w:spacing w:before="20" w:after="20" w:line="240" w:lineRule="auto"/>
              <w:jc w:val="center"/>
            </w:pPr>
            <w:r>
              <w:t>2.369</w:t>
            </w:r>
          </w:p>
        </w:tc>
      </w:tr>
      <w:tr w:rsidR="00814097" w14:paraId="3224CA60" w14:textId="77777777">
        <w:trPr>
          <w:cantSplit/>
          <w:jc w:val="center"/>
        </w:trPr>
        <w:tc>
          <w:tcPr>
            <w:tcW w:w="3818" w:type="dxa"/>
            <w:tcBorders>
              <w:top w:val="single" w:sz="4" w:space="0" w:color="000000"/>
              <w:left w:val="single" w:sz="4" w:space="0" w:color="000000"/>
              <w:bottom w:val="single" w:sz="4" w:space="0" w:color="000000"/>
              <w:right w:val="single" w:sz="4" w:space="0" w:color="000000"/>
            </w:tcBorders>
          </w:tcPr>
          <w:p w14:paraId="7AF3751A" w14:textId="77777777" w:rsidR="00814097" w:rsidRDefault="002D3A97">
            <w:pPr>
              <w:keepNext/>
              <w:spacing w:before="20" w:after="20" w:line="240" w:lineRule="auto"/>
            </w:pPr>
            <w:r>
              <w:rPr>
                <w:i/>
              </w:rPr>
              <w:t>Held-out test set</w:t>
            </w:r>
          </w:p>
        </w:tc>
        <w:tc>
          <w:tcPr>
            <w:tcW w:w="1299" w:type="dxa"/>
            <w:tcBorders>
              <w:top w:val="single" w:sz="4" w:space="0" w:color="000000"/>
              <w:left w:val="single" w:sz="4" w:space="0" w:color="000000"/>
              <w:bottom w:val="single" w:sz="4" w:space="0" w:color="000000"/>
              <w:right w:val="single" w:sz="4" w:space="0" w:color="000000"/>
            </w:tcBorders>
          </w:tcPr>
          <w:p w14:paraId="68E0709C" w14:textId="77777777" w:rsidR="00814097" w:rsidRDefault="002D3A97">
            <w:pPr>
              <w:keepNext/>
              <w:spacing w:before="20" w:after="20" w:line="240" w:lineRule="auto"/>
              <w:jc w:val="center"/>
            </w:pPr>
            <w:r>
              <w:t>300</w:t>
            </w:r>
          </w:p>
        </w:tc>
        <w:tc>
          <w:tcPr>
            <w:tcW w:w="978" w:type="dxa"/>
            <w:tcBorders>
              <w:top w:val="single" w:sz="4" w:space="0" w:color="000000"/>
              <w:left w:val="single" w:sz="4" w:space="0" w:color="000000"/>
              <w:bottom w:val="single" w:sz="4" w:space="0" w:color="000000"/>
              <w:right w:val="single" w:sz="4" w:space="0" w:color="000000"/>
            </w:tcBorders>
          </w:tcPr>
          <w:p w14:paraId="054D0EC8" w14:textId="77777777" w:rsidR="00814097" w:rsidRDefault="002D3A97">
            <w:pPr>
              <w:keepNext/>
              <w:spacing w:before="20" w:after="20" w:line="240" w:lineRule="auto"/>
              <w:jc w:val="center"/>
            </w:pPr>
            <w:r>
              <w:t>64</w:t>
            </w:r>
          </w:p>
        </w:tc>
        <w:tc>
          <w:tcPr>
            <w:tcW w:w="1040" w:type="dxa"/>
            <w:tcBorders>
              <w:top w:val="single" w:sz="4" w:space="0" w:color="000000"/>
              <w:left w:val="single" w:sz="4" w:space="0" w:color="000000"/>
              <w:bottom w:val="single" w:sz="4" w:space="0" w:color="000000"/>
              <w:right w:val="single" w:sz="4" w:space="0" w:color="000000"/>
            </w:tcBorders>
          </w:tcPr>
          <w:p w14:paraId="783CB6AA" w14:textId="77777777" w:rsidR="00814097" w:rsidRDefault="002D3A97">
            <w:pPr>
              <w:keepNext/>
              <w:spacing w:before="20" w:after="20" w:line="240" w:lineRule="auto"/>
              <w:jc w:val="center"/>
            </w:pPr>
            <w:r>
              <w:t>78</w:t>
            </w:r>
          </w:p>
        </w:tc>
        <w:tc>
          <w:tcPr>
            <w:tcW w:w="802" w:type="dxa"/>
            <w:tcBorders>
              <w:top w:val="single" w:sz="4" w:space="0" w:color="000000"/>
              <w:left w:val="single" w:sz="4" w:space="0" w:color="000000"/>
              <w:bottom w:val="single" w:sz="4" w:space="0" w:color="000000"/>
              <w:right w:val="single" w:sz="4" w:space="0" w:color="000000"/>
            </w:tcBorders>
          </w:tcPr>
          <w:p w14:paraId="4C3897CF" w14:textId="77777777" w:rsidR="00814097" w:rsidRDefault="002D3A97">
            <w:pPr>
              <w:keepNext/>
              <w:spacing w:before="20" w:after="20" w:line="240" w:lineRule="auto"/>
              <w:jc w:val="center"/>
            </w:pPr>
            <w:r>
              <w:t>442</w:t>
            </w:r>
          </w:p>
        </w:tc>
      </w:tr>
      <w:tr w:rsidR="00814097" w14:paraId="576EF4E5" w14:textId="77777777">
        <w:trPr>
          <w:cantSplit/>
          <w:jc w:val="center"/>
        </w:trPr>
        <w:tc>
          <w:tcPr>
            <w:tcW w:w="3818" w:type="dxa"/>
            <w:tcBorders>
              <w:top w:val="single" w:sz="4" w:space="0" w:color="000000"/>
              <w:left w:val="single" w:sz="4" w:space="0" w:color="000000"/>
              <w:bottom w:val="single" w:sz="4" w:space="0" w:color="000000"/>
              <w:right w:val="single" w:sz="4" w:space="0" w:color="000000"/>
            </w:tcBorders>
          </w:tcPr>
          <w:p w14:paraId="4874871D" w14:textId="77777777" w:rsidR="00814097" w:rsidRDefault="002D3A97">
            <w:pPr>
              <w:spacing w:before="20" w:after="20" w:line="240" w:lineRule="auto"/>
            </w:pPr>
            <w:r>
              <w:rPr>
                <w:b/>
              </w:rPr>
              <w:t>Total</w:t>
            </w:r>
          </w:p>
        </w:tc>
        <w:tc>
          <w:tcPr>
            <w:tcW w:w="1299" w:type="dxa"/>
            <w:tcBorders>
              <w:top w:val="single" w:sz="4" w:space="0" w:color="000000"/>
              <w:left w:val="single" w:sz="4" w:space="0" w:color="000000"/>
              <w:bottom w:val="single" w:sz="4" w:space="0" w:color="000000"/>
              <w:right w:val="single" w:sz="4" w:space="0" w:color="000000"/>
            </w:tcBorders>
          </w:tcPr>
          <w:p w14:paraId="39702CE4" w14:textId="77777777" w:rsidR="00814097" w:rsidRDefault="002D3A97">
            <w:pPr>
              <w:spacing w:before="20" w:after="20" w:line="240" w:lineRule="auto"/>
              <w:jc w:val="center"/>
            </w:pPr>
            <w:r>
              <w:rPr>
                <w:b/>
              </w:rPr>
              <w:t>1.955</w:t>
            </w:r>
          </w:p>
        </w:tc>
        <w:tc>
          <w:tcPr>
            <w:tcW w:w="978" w:type="dxa"/>
            <w:tcBorders>
              <w:top w:val="single" w:sz="4" w:space="0" w:color="000000"/>
              <w:left w:val="single" w:sz="4" w:space="0" w:color="000000"/>
              <w:bottom w:val="single" w:sz="4" w:space="0" w:color="000000"/>
              <w:right w:val="single" w:sz="4" w:space="0" w:color="000000"/>
            </w:tcBorders>
          </w:tcPr>
          <w:p w14:paraId="1F76FA00" w14:textId="77777777" w:rsidR="00814097" w:rsidRDefault="002D3A97">
            <w:pPr>
              <w:spacing w:before="20" w:after="20" w:line="240" w:lineRule="auto"/>
              <w:jc w:val="center"/>
            </w:pPr>
            <w:r>
              <w:rPr>
                <w:b/>
              </w:rPr>
              <w:t>379</w:t>
            </w:r>
          </w:p>
        </w:tc>
        <w:tc>
          <w:tcPr>
            <w:tcW w:w="1040" w:type="dxa"/>
            <w:tcBorders>
              <w:top w:val="single" w:sz="4" w:space="0" w:color="000000"/>
              <w:left w:val="single" w:sz="4" w:space="0" w:color="000000"/>
              <w:bottom w:val="single" w:sz="4" w:space="0" w:color="000000"/>
              <w:right w:val="single" w:sz="4" w:space="0" w:color="000000"/>
            </w:tcBorders>
          </w:tcPr>
          <w:p w14:paraId="32619D4E" w14:textId="77777777" w:rsidR="00814097" w:rsidRDefault="002D3A97">
            <w:pPr>
              <w:spacing w:before="20" w:after="20" w:line="240" w:lineRule="auto"/>
              <w:jc w:val="center"/>
            </w:pPr>
            <w:r>
              <w:rPr>
                <w:b/>
              </w:rPr>
              <w:t>477</w:t>
            </w:r>
          </w:p>
        </w:tc>
        <w:tc>
          <w:tcPr>
            <w:tcW w:w="802" w:type="dxa"/>
            <w:tcBorders>
              <w:top w:val="single" w:sz="4" w:space="0" w:color="000000"/>
              <w:left w:val="single" w:sz="4" w:space="0" w:color="000000"/>
              <w:bottom w:val="single" w:sz="4" w:space="0" w:color="000000"/>
              <w:right w:val="single" w:sz="4" w:space="0" w:color="000000"/>
            </w:tcBorders>
          </w:tcPr>
          <w:p w14:paraId="65DC81DD" w14:textId="77777777" w:rsidR="00814097" w:rsidRDefault="002D3A97">
            <w:pPr>
              <w:spacing w:before="20" w:after="20" w:line="240" w:lineRule="auto"/>
              <w:jc w:val="center"/>
            </w:pPr>
            <w:r>
              <w:rPr>
                <w:b/>
              </w:rPr>
              <w:t>2.811</w:t>
            </w:r>
          </w:p>
        </w:tc>
      </w:tr>
    </w:tbl>
    <w:p w14:paraId="56B5C776" w14:textId="77777777" w:rsidR="00814097" w:rsidRDefault="00814097">
      <w:pPr>
        <w:spacing w:line="240" w:lineRule="auto"/>
      </w:pPr>
    </w:p>
    <w:p w14:paraId="16B1E4A5" w14:textId="77777777" w:rsidR="00814097" w:rsidRDefault="002D3A97">
      <w:pPr>
        <w:ind w:firstLine="567"/>
        <w:jc w:val="both"/>
      </w:pPr>
      <w:r>
        <w:t xml:space="preserve">Kelima </w:t>
      </w:r>
      <w:r>
        <w:rPr>
          <w:i/>
        </w:rPr>
        <w:t>fold</w:t>
      </w:r>
      <w:r>
        <w:t xml:space="preserve"> berukuran hampir sama besar, yaitu 473 citra pada </w:t>
      </w:r>
      <w:r>
        <w:rPr>
          <w:i/>
        </w:rPr>
        <w:t>fold</w:t>
      </w:r>
      <w:r>
        <w:t xml:space="preserve"> 0 dan 474 citra pada keempat </w:t>
      </w:r>
      <w:r>
        <w:rPr>
          <w:i/>
        </w:rPr>
        <w:t>fold</w:t>
      </w:r>
      <w:r>
        <w:t xml:space="preserve"> lainnya, sehingga setiap model dilatih pada sekitar 1.895 citra dan divalidasi pada sekitar 474 citra. Seluruh angka evaluasi pada bab ini dihitung pada 442 citra </w:t>
      </w:r>
      <w:r>
        <w:rPr>
          <w:i/>
        </w:rPr>
        <w:t>held-out test set</w:t>
      </w:r>
      <w:r>
        <w:t xml:space="preserve">, yaitu data yang tidak pernah dilibatkan dalam pelatihan maupun pemilihan model mana pun, sedangkan data </w:t>
      </w:r>
      <w:r>
        <w:lastRenderedPageBreak/>
        <w:t xml:space="preserve">validasi setiap </w:t>
      </w:r>
      <w:r>
        <w:rPr>
          <w:i/>
        </w:rPr>
        <w:t>fold</w:t>
      </w:r>
      <w:r>
        <w:t xml:space="preserve"> hanya dipakai untuk memilih </w:t>
      </w:r>
      <w:r>
        <w:rPr>
          <w:i/>
        </w:rPr>
        <w:t>checkpoint</w:t>
      </w:r>
      <w:r>
        <w:t xml:space="preserve"> dan menjalankan </w:t>
      </w:r>
      <w:r>
        <w:rPr>
          <w:i/>
        </w:rPr>
        <w:t>early stopping</w:t>
      </w:r>
      <w:r>
        <w:t>.</w:t>
      </w:r>
    </w:p>
    <w:p w14:paraId="419D3B33" w14:textId="77777777" w:rsidR="00814097" w:rsidRDefault="002D3A97">
      <w:pPr>
        <w:pStyle w:val="Heading2"/>
        <w:tabs>
          <w:tab w:val="left" w:pos="567"/>
        </w:tabs>
        <w:spacing w:before="240"/>
        <w:ind w:left="567" w:hanging="567"/>
      </w:pPr>
      <w:bookmarkStart w:id="75" w:name="_Toc241540251"/>
      <w:r>
        <w:t>4.2</w:t>
      </w:r>
      <w:r>
        <w:tab/>
      </w:r>
      <w:r>
        <w:t xml:space="preserve">Hasil Dasar </w:t>
      </w:r>
      <w:r>
        <w:rPr>
          <w:i/>
        </w:rPr>
        <w:t>Transfer Learning</w:t>
      </w:r>
      <w:r>
        <w:t xml:space="preserve"> EfficientNet-B0 dan ResNet50</w:t>
      </w:r>
      <w:bookmarkEnd w:id="75"/>
    </w:p>
    <w:p w14:paraId="47F4E247" w14:textId="77777777" w:rsidR="00814097" w:rsidRDefault="002D3A97">
      <w:pPr>
        <w:ind w:firstLine="567"/>
        <w:jc w:val="both"/>
      </w:pPr>
      <w:r>
        <w:t xml:space="preserve">Sebelum kontribusi masing-masing teknik optimasi diukur, performa dasar kesepuluh model tunggal perlu ditetapkan lebih dahulu sebagai titik acuan. Setiap model dilatih pada empat </w:t>
      </w:r>
      <w:r>
        <w:rPr>
          <w:i/>
        </w:rPr>
        <w:t>fold</w:t>
      </w:r>
      <w:r>
        <w:t xml:space="preserve"> dan divalidasi pada satu </w:t>
      </w:r>
      <w:r>
        <w:rPr>
          <w:i/>
        </w:rPr>
        <w:t>fold</w:t>
      </w:r>
      <w:r>
        <w:t xml:space="preserve"> sisanya, lalu bobot pada </w:t>
      </w:r>
      <w:r>
        <w:rPr>
          <w:i/>
        </w:rPr>
        <w:t>epoch</w:t>
      </w:r>
      <w:r>
        <w:t xml:space="preserve"> dengan </w:t>
      </w:r>
      <w:r>
        <w:rPr>
          <w:i/>
        </w:rPr>
        <w:t>macro-F1</w:t>
      </w:r>
      <w:r>
        <w:t xml:space="preserve"> validasi tertinggi diuji pada 442 citra </w:t>
      </w:r>
      <w:r>
        <w:rPr>
          <w:i/>
        </w:rPr>
        <w:t>held-out test set</w:t>
      </w:r>
      <w:r>
        <w:t xml:space="preserve">. Rekapitulasi hasilnya, yang dihitung berdasarkan rumus akurasi, </w:t>
      </w:r>
      <w:r>
        <w:rPr>
          <w:i/>
        </w:rPr>
        <w:t>macro-F1</w:t>
      </w:r>
      <w:r>
        <w:t xml:space="preserve">, </w:t>
      </w:r>
      <w:r>
        <w:rPr>
          <w:i/>
        </w:rPr>
        <w:t>recall</w:t>
      </w:r>
      <w:r>
        <w:t>, dan ROC-AUC pada Bab II, disajikan pada Tabel 4.2.</w:t>
      </w:r>
    </w:p>
    <w:p w14:paraId="189993F7" w14:textId="77777777" w:rsidR="00814097" w:rsidRDefault="002D3A97">
      <w:pPr>
        <w:pStyle w:val="CaptionTabel"/>
        <w:keepNext/>
      </w:pPr>
      <w:bookmarkStart w:id="76" w:name="_Toc241540280"/>
      <w:r>
        <w:t xml:space="preserve">Tabel 4.2 Performa Model Tunggal per </w:t>
      </w:r>
      <w:r>
        <w:rPr>
          <w:i/>
        </w:rPr>
        <w:t>Fold</w:t>
      </w:r>
      <w:r>
        <w:t xml:space="preserve"> pada Data Uji</w:t>
      </w:r>
      <w:bookmarkEnd w:id="76"/>
    </w:p>
    <w:tbl>
      <w:tblPr>
        <w:tblW w:w="0" w:type="auto"/>
        <w:jc w:val="center"/>
        <w:tblLayout w:type="fixed"/>
        <w:tblLook w:val="04A0" w:firstRow="1" w:lastRow="0" w:firstColumn="1" w:lastColumn="0" w:noHBand="0" w:noVBand="1"/>
      </w:tblPr>
      <w:tblGrid>
        <w:gridCol w:w="1846"/>
        <w:gridCol w:w="1083"/>
        <w:gridCol w:w="1083"/>
        <w:gridCol w:w="987"/>
        <w:gridCol w:w="1035"/>
        <w:gridCol w:w="1035"/>
        <w:gridCol w:w="867"/>
      </w:tblGrid>
      <w:tr w:rsidR="00814097" w14:paraId="2A1DD537" w14:textId="77777777">
        <w:trPr>
          <w:cantSplit/>
          <w:tblHeader/>
          <w:jc w:val="center"/>
        </w:trPr>
        <w:tc>
          <w:tcPr>
            <w:tcW w:w="1846"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56CE19DC" w14:textId="77777777" w:rsidR="00814097" w:rsidRDefault="002D3A97">
            <w:pPr>
              <w:keepNext/>
              <w:spacing w:before="20" w:after="20" w:line="240" w:lineRule="auto"/>
              <w:jc w:val="center"/>
            </w:pPr>
            <w:r>
              <w:rPr>
                <w:b/>
              </w:rPr>
              <w:t>Model</w:t>
            </w:r>
          </w:p>
        </w:tc>
        <w:tc>
          <w:tcPr>
            <w:tcW w:w="108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BC2F06D" w14:textId="77777777" w:rsidR="00814097" w:rsidRDefault="002D3A97">
            <w:pPr>
              <w:keepNext/>
              <w:spacing w:before="20" w:after="20" w:line="240" w:lineRule="auto"/>
              <w:jc w:val="center"/>
            </w:pPr>
            <w:r>
              <w:rPr>
                <w:b/>
                <w:i/>
              </w:rPr>
              <w:t>Epoch</w:t>
            </w:r>
            <w:r>
              <w:rPr>
                <w:b/>
              </w:rPr>
              <w:t xml:space="preserve"> Terbaik</w:t>
            </w:r>
          </w:p>
        </w:tc>
        <w:tc>
          <w:tcPr>
            <w:tcW w:w="108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08E67D4" w14:textId="77777777" w:rsidR="00814097" w:rsidRDefault="002D3A97">
            <w:pPr>
              <w:keepNext/>
              <w:spacing w:before="20" w:after="20" w:line="240" w:lineRule="auto"/>
              <w:jc w:val="center"/>
            </w:pPr>
            <w:r>
              <w:rPr>
                <w:b/>
              </w:rPr>
              <w:t>Akurasi</w:t>
            </w:r>
          </w:p>
        </w:tc>
        <w:tc>
          <w:tcPr>
            <w:tcW w:w="98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2320EE0" w14:textId="77777777" w:rsidR="00814097" w:rsidRDefault="002D3A97">
            <w:pPr>
              <w:keepNext/>
              <w:spacing w:before="20" w:after="20" w:line="240" w:lineRule="auto"/>
              <w:jc w:val="center"/>
            </w:pPr>
            <w:r>
              <w:rPr>
                <w:b/>
                <w:i/>
              </w:rPr>
              <w:t>Macro-F1</w:t>
            </w:r>
          </w:p>
        </w:tc>
        <w:tc>
          <w:tcPr>
            <w:tcW w:w="1035"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5717F91" w14:textId="77777777" w:rsidR="00814097" w:rsidRDefault="002D3A97">
            <w:pPr>
              <w:keepNext/>
              <w:spacing w:before="20" w:after="20" w:line="240" w:lineRule="auto"/>
              <w:jc w:val="center"/>
            </w:pPr>
            <w:r>
              <w:rPr>
                <w:b/>
                <w:i/>
              </w:rPr>
              <w:t>Cancer Recall</w:t>
            </w:r>
          </w:p>
        </w:tc>
        <w:tc>
          <w:tcPr>
            <w:tcW w:w="1035"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E37AF80" w14:textId="77777777" w:rsidR="00814097" w:rsidRDefault="002D3A97">
            <w:pPr>
              <w:keepNext/>
              <w:spacing w:before="20" w:after="20" w:line="240" w:lineRule="auto"/>
              <w:jc w:val="center"/>
            </w:pPr>
            <w:r>
              <w:rPr>
                <w:b/>
                <w:i/>
              </w:rPr>
              <w:t>Benign Recall</w:t>
            </w:r>
          </w:p>
        </w:tc>
        <w:tc>
          <w:tcPr>
            <w:tcW w:w="86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9548277" w14:textId="77777777" w:rsidR="00814097" w:rsidRDefault="002D3A97">
            <w:pPr>
              <w:keepNext/>
              <w:spacing w:before="20" w:after="20" w:line="240" w:lineRule="auto"/>
              <w:jc w:val="center"/>
            </w:pPr>
            <w:r>
              <w:rPr>
                <w:b/>
              </w:rPr>
              <w:t>ROC-AUC</w:t>
            </w:r>
          </w:p>
        </w:tc>
      </w:tr>
      <w:tr w:rsidR="00814097" w14:paraId="2499A852" w14:textId="77777777">
        <w:trPr>
          <w:cantSplit/>
          <w:jc w:val="center"/>
        </w:trPr>
        <w:tc>
          <w:tcPr>
            <w:tcW w:w="1846" w:type="dxa"/>
            <w:tcBorders>
              <w:top w:val="single" w:sz="4" w:space="0" w:color="000000"/>
              <w:left w:val="single" w:sz="4" w:space="0" w:color="000000"/>
              <w:bottom w:val="single" w:sz="4" w:space="0" w:color="000000"/>
              <w:right w:val="single" w:sz="4" w:space="0" w:color="000000"/>
            </w:tcBorders>
          </w:tcPr>
          <w:p w14:paraId="55896B7B" w14:textId="77777777" w:rsidR="00814097" w:rsidRDefault="002D3A97">
            <w:pPr>
              <w:keepNext/>
              <w:spacing w:before="20" w:after="20" w:line="240" w:lineRule="auto"/>
            </w:pPr>
            <w:r>
              <w:t xml:space="preserve">EfficientNet-B0 </w:t>
            </w:r>
            <w:r>
              <w:rPr>
                <w:i/>
              </w:rPr>
              <w:t>fold</w:t>
            </w:r>
            <w:r>
              <w:t xml:space="preserve"> 0</w:t>
            </w:r>
          </w:p>
        </w:tc>
        <w:tc>
          <w:tcPr>
            <w:tcW w:w="1083" w:type="dxa"/>
            <w:tcBorders>
              <w:top w:val="single" w:sz="4" w:space="0" w:color="000000"/>
              <w:left w:val="single" w:sz="4" w:space="0" w:color="000000"/>
              <w:bottom w:val="single" w:sz="4" w:space="0" w:color="000000"/>
              <w:right w:val="single" w:sz="4" w:space="0" w:color="000000"/>
            </w:tcBorders>
          </w:tcPr>
          <w:p w14:paraId="13ED38FC" w14:textId="77777777" w:rsidR="00814097" w:rsidRDefault="002D3A97">
            <w:pPr>
              <w:keepNext/>
              <w:spacing w:before="20" w:after="20" w:line="240" w:lineRule="auto"/>
              <w:jc w:val="center"/>
            </w:pPr>
            <w:r>
              <w:t>10</w:t>
            </w:r>
          </w:p>
        </w:tc>
        <w:tc>
          <w:tcPr>
            <w:tcW w:w="1083" w:type="dxa"/>
            <w:tcBorders>
              <w:top w:val="single" w:sz="4" w:space="0" w:color="000000"/>
              <w:left w:val="single" w:sz="4" w:space="0" w:color="000000"/>
              <w:bottom w:val="single" w:sz="4" w:space="0" w:color="000000"/>
              <w:right w:val="single" w:sz="4" w:space="0" w:color="000000"/>
            </w:tcBorders>
          </w:tcPr>
          <w:p w14:paraId="0EAFD339" w14:textId="77777777" w:rsidR="00814097" w:rsidRDefault="002D3A97">
            <w:pPr>
              <w:keepNext/>
              <w:spacing w:before="20" w:after="20" w:line="240" w:lineRule="auto"/>
              <w:jc w:val="center"/>
            </w:pPr>
            <w:r>
              <w:t>67,42%</w:t>
            </w:r>
          </w:p>
        </w:tc>
        <w:tc>
          <w:tcPr>
            <w:tcW w:w="987" w:type="dxa"/>
            <w:tcBorders>
              <w:top w:val="single" w:sz="4" w:space="0" w:color="000000"/>
              <w:left w:val="single" w:sz="4" w:space="0" w:color="000000"/>
              <w:bottom w:val="single" w:sz="4" w:space="0" w:color="000000"/>
              <w:right w:val="single" w:sz="4" w:space="0" w:color="000000"/>
            </w:tcBorders>
          </w:tcPr>
          <w:p w14:paraId="0A46E39D" w14:textId="77777777" w:rsidR="00814097" w:rsidRDefault="002D3A97">
            <w:pPr>
              <w:keepNext/>
              <w:spacing w:before="20" w:after="20" w:line="240" w:lineRule="auto"/>
              <w:jc w:val="center"/>
            </w:pPr>
            <w:r>
              <w:t>0,648</w:t>
            </w:r>
          </w:p>
        </w:tc>
        <w:tc>
          <w:tcPr>
            <w:tcW w:w="1035" w:type="dxa"/>
            <w:tcBorders>
              <w:top w:val="single" w:sz="4" w:space="0" w:color="000000"/>
              <w:left w:val="single" w:sz="4" w:space="0" w:color="000000"/>
              <w:bottom w:val="single" w:sz="4" w:space="0" w:color="000000"/>
              <w:right w:val="single" w:sz="4" w:space="0" w:color="000000"/>
            </w:tcBorders>
          </w:tcPr>
          <w:p w14:paraId="5C96B076" w14:textId="77777777" w:rsidR="00814097" w:rsidRDefault="002D3A97">
            <w:pPr>
              <w:keepNext/>
              <w:spacing w:before="20" w:after="20" w:line="240" w:lineRule="auto"/>
              <w:jc w:val="center"/>
            </w:pPr>
            <w:r>
              <w:t>62,67%</w:t>
            </w:r>
          </w:p>
        </w:tc>
        <w:tc>
          <w:tcPr>
            <w:tcW w:w="1035" w:type="dxa"/>
            <w:tcBorders>
              <w:top w:val="single" w:sz="4" w:space="0" w:color="000000"/>
              <w:left w:val="single" w:sz="4" w:space="0" w:color="000000"/>
              <w:bottom w:val="single" w:sz="4" w:space="0" w:color="000000"/>
              <w:right w:val="single" w:sz="4" w:space="0" w:color="000000"/>
            </w:tcBorders>
          </w:tcPr>
          <w:p w14:paraId="1BFC8213" w14:textId="77777777" w:rsidR="00814097" w:rsidRDefault="002D3A97">
            <w:pPr>
              <w:keepNext/>
              <w:spacing w:before="20" w:after="20" w:line="240" w:lineRule="auto"/>
              <w:jc w:val="center"/>
            </w:pPr>
            <w:r>
              <w:t>76,56%</w:t>
            </w:r>
          </w:p>
        </w:tc>
        <w:tc>
          <w:tcPr>
            <w:tcW w:w="867" w:type="dxa"/>
            <w:tcBorders>
              <w:top w:val="single" w:sz="4" w:space="0" w:color="000000"/>
              <w:left w:val="single" w:sz="4" w:space="0" w:color="000000"/>
              <w:bottom w:val="single" w:sz="4" w:space="0" w:color="000000"/>
              <w:right w:val="single" w:sz="4" w:space="0" w:color="000000"/>
            </w:tcBorders>
          </w:tcPr>
          <w:p w14:paraId="4116D943" w14:textId="77777777" w:rsidR="00814097" w:rsidRDefault="002D3A97">
            <w:pPr>
              <w:keepNext/>
              <w:spacing w:before="20" w:after="20" w:line="240" w:lineRule="auto"/>
              <w:jc w:val="center"/>
            </w:pPr>
            <w:r>
              <w:t>0,881</w:t>
            </w:r>
          </w:p>
        </w:tc>
      </w:tr>
      <w:tr w:rsidR="00814097" w14:paraId="304F11D8" w14:textId="77777777">
        <w:trPr>
          <w:cantSplit/>
          <w:jc w:val="center"/>
        </w:trPr>
        <w:tc>
          <w:tcPr>
            <w:tcW w:w="1846" w:type="dxa"/>
            <w:tcBorders>
              <w:top w:val="single" w:sz="4" w:space="0" w:color="000000"/>
              <w:left w:val="single" w:sz="4" w:space="0" w:color="000000"/>
              <w:bottom w:val="single" w:sz="4" w:space="0" w:color="000000"/>
              <w:right w:val="single" w:sz="4" w:space="0" w:color="000000"/>
            </w:tcBorders>
          </w:tcPr>
          <w:p w14:paraId="35DB287B" w14:textId="77777777" w:rsidR="00814097" w:rsidRDefault="002D3A97">
            <w:pPr>
              <w:keepNext/>
              <w:spacing w:before="20" w:after="20" w:line="240" w:lineRule="auto"/>
            </w:pPr>
            <w:r>
              <w:t xml:space="preserve">EfficientNet-B0 </w:t>
            </w:r>
            <w:r>
              <w:rPr>
                <w:i/>
              </w:rPr>
              <w:t>fold</w:t>
            </w:r>
            <w:r>
              <w:t xml:space="preserve"> 1</w:t>
            </w:r>
          </w:p>
        </w:tc>
        <w:tc>
          <w:tcPr>
            <w:tcW w:w="1083" w:type="dxa"/>
            <w:tcBorders>
              <w:top w:val="single" w:sz="4" w:space="0" w:color="000000"/>
              <w:left w:val="single" w:sz="4" w:space="0" w:color="000000"/>
              <w:bottom w:val="single" w:sz="4" w:space="0" w:color="000000"/>
              <w:right w:val="single" w:sz="4" w:space="0" w:color="000000"/>
            </w:tcBorders>
          </w:tcPr>
          <w:p w14:paraId="33ACD698" w14:textId="77777777" w:rsidR="00814097" w:rsidRDefault="002D3A97">
            <w:pPr>
              <w:keepNext/>
              <w:spacing w:before="20" w:after="20" w:line="240" w:lineRule="auto"/>
              <w:jc w:val="center"/>
            </w:pPr>
            <w:r>
              <w:t>23</w:t>
            </w:r>
          </w:p>
        </w:tc>
        <w:tc>
          <w:tcPr>
            <w:tcW w:w="1083" w:type="dxa"/>
            <w:tcBorders>
              <w:top w:val="single" w:sz="4" w:space="0" w:color="000000"/>
              <w:left w:val="single" w:sz="4" w:space="0" w:color="000000"/>
              <w:bottom w:val="single" w:sz="4" w:space="0" w:color="000000"/>
              <w:right w:val="single" w:sz="4" w:space="0" w:color="000000"/>
            </w:tcBorders>
          </w:tcPr>
          <w:p w14:paraId="08B14BE1" w14:textId="77777777" w:rsidR="00814097" w:rsidRDefault="002D3A97">
            <w:pPr>
              <w:keepNext/>
              <w:spacing w:before="20" w:after="20" w:line="240" w:lineRule="auto"/>
              <w:jc w:val="center"/>
            </w:pPr>
            <w:r>
              <w:t>69,68%</w:t>
            </w:r>
          </w:p>
        </w:tc>
        <w:tc>
          <w:tcPr>
            <w:tcW w:w="987" w:type="dxa"/>
            <w:tcBorders>
              <w:top w:val="single" w:sz="4" w:space="0" w:color="000000"/>
              <w:left w:val="single" w:sz="4" w:space="0" w:color="000000"/>
              <w:bottom w:val="single" w:sz="4" w:space="0" w:color="000000"/>
              <w:right w:val="single" w:sz="4" w:space="0" w:color="000000"/>
            </w:tcBorders>
          </w:tcPr>
          <w:p w14:paraId="14B8B53B" w14:textId="77777777" w:rsidR="00814097" w:rsidRDefault="002D3A97">
            <w:pPr>
              <w:keepNext/>
              <w:spacing w:before="20" w:after="20" w:line="240" w:lineRule="auto"/>
              <w:jc w:val="center"/>
            </w:pPr>
            <w:r>
              <w:t>0,662</w:t>
            </w:r>
          </w:p>
        </w:tc>
        <w:tc>
          <w:tcPr>
            <w:tcW w:w="1035" w:type="dxa"/>
            <w:tcBorders>
              <w:top w:val="single" w:sz="4" w:space="0" w:color="000000"/>
              <w:left w:val="single" w:sz="4" w:space="0" w:color="000000"/>
              <w:bottom w:val="single" w:sz="4" w:space="0" w:color="000000"/>
              <w:right w:val="single" w:sz="4" w:space="0" w:color="000000"/>
            </w:tcBorders>
          </w:tcPr>
          <w:p w14:paraId="0D0D5EA5" w14:textId="77777777" w:rsidR="00814097" w:rsidRDefault="002D3A97">
            <w:pPr>
              <w:keepNext/>
              <w:spacing w:before="20" w:after="20" w:line="240" w:lineRule="auto"/>
              <w:jc w:val="center"/>
            </w:pPr>
            <w:r>
              <w:t>65,00%</w:t>
            </w:r>
          </w:p>
        </w:tc>
        <w:tc>
          <w:tcPr>
            <w:tcW w:w="1035" w:type="dxa"/>
            <w:tcBorders>
              <w:top w:val="single" w:sz="4" w:space="0" w:color="000000"/>
              <w:left w:val="single" w:sz="4" w:space="0" w:color="000000"/>
              <w:bottom w:val="single" w:sz="4" w:space="0" w:color="000000"/>
              <w:right w:val="single" w:sz="4" w:space="0" w:color="000000"/>
            </w:tcBorders>
          </w:tcPr>
          <w:p w14:paraId="54F49AFC" w14:textId="77777777" w:rsidR="00814097" w:rsidRDefault="002D3A97">
            <w:pPr>
              <w:keepNext/>
              <w:spacing w:before="20" w:after="20" w:line="240" w:lineRule="auto"/>
              <w:jc w:val="center"/>
            </w:pPr>
            <w:r>
              <w:t>73,44%</w:t>
            </w:r>
          </w:p>
        </w:tc>
        <w:tc>
          <w:tcPr>
            <w:tcW w:w="867" w:type="dxa"/>
            <w:tcBorders>
              <w:top w:val="single" w:sz="4" w:space="0" w:color="000000"/>
              <w:left w:val="single" w:sz="4" w:space="0" w:color="000000"/>
              <w:bottom w:val="single" w:sz="4" w:space="0" w:color="000000"/>
              <w:right w:val="single" w:sz="4" w:space="0" w:color="000000"/>
            </w:tcBorders>
          </w:tcPr>
          <w:p w14:paraId="46EA947B" w14:textId="77777777" w:rsidR="00814097" w:rsidRDefault="002D3A97">
            <w:pPr>
              <w:keepNext/>
              <w:spacing w:before="20" w:after="20" w:line="240" w:lineRule="auto"/>
              <w:jc w:val="center"/>
            </w:pPr>
            <w:r>
              <w:t>0,893</w:t>
            </w:r>
          </w:p>
        </w:tc>
      </w:tr>
      <w:tr w:rsidR="00814097" w14:paraId="58AC7058" w14:textId="77777777">
        <w:trPr>
          <w:cantSplit/>
          <w:jc w:val="center"/>
        </w:trPr>
        <w:tc>
          <w:tcPr>
            <w:tcW w:w="1846" w:type="dxa"/>
            <w:tcBorders>
              <w:top w:val="single" w:sz="4" w:space="0" w:color="000000"/>
              <w:left w:val="single" w:sz="4" w:space="0" w:color="000000"/>
              <w:bottom w:val="single" w:sz="4" w:space="0" w:color="000000"/>
              <w:right w:val="single" w:sz="4" w:space="0" w:color="000000"/>
            </w:tcBorders>
          </w:tcPr>
          <w:p w14:paraId="646C592B" w14:textId="77777777" w:rsidR="00814097" w:rsidRDefault="002D3A97">
            <w:pPr>
              <w:keepNext/>
              <w:spacing w:before="20" w:after="20" w:line="240" w:lineRule="auto"/>
            </w:pPr>
            <w:r>
              <w:t xml:space="preserve">EfficientNet-B0 </w:t>
            </w:r>
            <w:r>
              <w:rPr>
                <w:i/>
              </w:rPr>
              <w:t>fold</w:t>
            </w:r>
            <w:r>
              <w:t xml:space="preserve"> 2</w:t>
            </w:r>
          </w:p>
        </w:tc>
        <w:tc>
          <w:tcPr>
            <w:tcW w:w="1083" w:type="dxa"/>
            <w:tcBorders>
              <w:top w:val="single" w:sz="4" w:space="0" w:color="000000"/>
              <w:left w:val="single" w:sz="4" w:space="0" w:color="000000"/>
              <w:bottom w:val="single" w:sz="4" w:space="0" w:color="000000"/>
              <w:right w:val="single" w:sz="4" w:space="0" w:color="000000"/>
            </w:tcBorders>
          </w:tcPr>
          <w:p w14:paraId="2BA5AE53" w14:textId="77777777" w:rsidR="00814097" w:rsidRDefault="002D3A97">
            <w:pPr>
              <w:keepNext/>
              <w:spacing w:before="20" w:after="20" w:line="240" w:lineRule="auto"/>
              <w:jc w:val="center"/>
            </w:pPr>
            <w:r>
              <w:t>15</w:t>
            </w:r>
          </w:p>
        </w:tc>
        <w:tc>
          <w:tcPr>
            <w:tcW w:w="1083" w:type="dxa"/>
            <w:tcBorders>
              <w:top w:val="single" w:sz="4" w:space="0" w:color="000000"/>
              <w:left w:val="single" w:sz="4" w:space="0" w:color="000000"/>
              <w:bottom w:val="single" w:sz="4" w:space="0" w:color="000000"/>
              <w:right w:val="single" w:sz="4" w:space="0" w:color="000000"/>
            </w:tcBorders>
          </w:tcPr>
          <w:p w14:paraId="0E1D689E" w14:textId="77777777" w:rsidR="00814097" w:rsidRDefault="002D3A97">
            <w:pPr>
              <w:keepNext/>
              <w:spacing w:before="20" w:after="20" w:line="240" w:lineRule="auto"/>
              <w:jc w:val="center"/>
            </w:pPr>
            <w:r>
              <w:t>66,52%</w:t>
            </w:r>
          </w:p>
        </w:tc>
        <w:tc>
          <w:tcPr>
            <w:tcW w:w="987" w:type="dxa"/>
            <w:tcBorders>
              <w:top w:val="single" w:sz="4" w:space="0" w:color="000000"/>
              <w:left w:val="single" w:sz="4" w:space="0" w:color="000000"/>
              <w:bottom w:val="single" w:sz="4" w:space="0" w:color="000000"/>
              <w:right w:val="single" w:sz="4" w:space="0" w:color="000000"/>
            </w:tcBorders>
          </w:tcPr>
          <w:p w14:paraId="19432D4C" w14:textId="77777777" w:rsidR="00814097" w:rsidRDefault="002D3A97">
            <w:pPr>
              <w:keepNext/>
              <w:spacing w:before="20" w:after="20" w:line="240" w:lineRule="auto"/>
              <w:jc w:val="center"/>
            </w:pPr>
            <w:r>
              <w:t>0,645</w:t>
            </w:r>
          </w:p>
        </w:tc>
        <w:tc>
          <w:tcPr>
            <w:tcW w:w="1035" w:type="dxa"/>
            <w:tcBorders>
              <w:top w:val="single" w:sz="4" w:space="0" w:color="000000"/>
              <w:left w:val="single" w:sz="4" w:space="0" w:color="000000"/>
              <w:bottom w:val="single" w:sz="4" w:space="0" w:color="000000"/>
              <w:right w:val="single" w:sz="4" w:space="0" w:color="000000"/>
            </w:tcBorders>
          </w:tcPr>
          <w:p w14:paraId="412D836B" w14:textId="77777777" w:rsidR="00814097" w:rsidRDefault="002D3A97">
            <w:pPr>
              <w:keepNext/>
              <w:spacing w:before="20" w:after="20" w:line="240" w:lineRule="auto"/>
              <w:jc w:val="center"/>
            </w:pPr>
            <w:r>
              <w:t>60,00%</w:t>
            </w:r>
          </w:p>
        </w:tc>
        <w:tc>
          <w:tcPr>
            <w:tcW w:w="1035" w:type="dxa"/>
            <w:tcBorders>
              <w:top w:val="single" w:sz="4" w:space="0" w:color="000000"/>
              <w:left w:val="single" w:sz="4" w:space="0" w:color="000000"/>
              <w:bottom w:val="single" w:sz="4" w:space="0" w:color="000000"/>
              <w:right w:val="single" w:sz="4" w:space="0" w:color="000000"/>
            </w:tcBorders>
          </w:tcPr>
          <w:p w14:paraId="0A176C4D" w14:textId="77777777" w:rsidR="00814097" w:rsidRDefault="002D3A97">
            <w:pPr>
              <w:keepNext/>
              <w:spacing w:before="20" w:after="20" w:line="240" w:lineRule="auto"/>
              <w:jc w:val="center"/>
            </w:pPr>
            <w:r>
              <w:t>78,12%</w:t>
            </w:r>
          </w:p>
        </w:tc>
        <w:tc>
          <w:tcPr>
            <w:tcW w:w="867" w:type="dxa"/>
            <w:tcBorders>
              <w:top w:val="single" w:sz="4" w:space="0" w:color="000000"/>
              <w:left w:val="single" w:sz="4" w:space="0" w:color="000000"/>
              <w:bottom w:val="single" w:sz="4" w:space="0" w:color="000000"/>
              <w:right w:val="single" w:sz="4" w:space="0" w:color="000000"/>
            </w:tcBorders>
          </w:tcPr>
          <w:p w14:paraId="3FA283F0" w14:textId="77777777" w:rsidR="00814097" w:rsidRDefault="002D3A97">
            <w:pPr>
              <w:keepNext/>
              <w:spacing w:before="20" w:after="20" w:line="240" w:lineRule="auto"/>
              <w:jc w:val="center"/>
            </w:pPr>
            <w:r>
              <w:t>0,891</w:t>
            </w:r>
          </w:p>
        </w:tc>
      </w:tr>
      <w:tr w:rsidR="00814097" w14:paraId="2C3E0626" w14:textId="77777777">
        <w:trPr>
          <w:cantSplit/>
          <w:jc w:val="center"/>
        </w:trPr>
        <w:tc>
          <w:tcPr>
            <w:tcW w:w="1846" w:type="dxa"/>
            <w:tcBorders>
              <w:top w:val="single" w:sz="4" w:space="0" w:color="000000"/>
              <w:left w:val="single" w:sz="4" w:space="0" w:color="000000"/>
              <w:bottom w:val="single" w:sz="4" w:space="0" w:color="000000"/>
              <w:right w:val="single" w:sz="4" w:space="0" w:color="000000"/>
            </w:tcBorders>
          </w:tcPr>
          <w:p w14:paraId="6A5EB7DB" w14:textId="77777777" w:rsidR="00814097" w:rsidRDefault="002D3A97">
            <w:pPr>
              <w:keepNext/>
              <w:spacing w:before="20" w:after="20" w:line="240" w:lineRule="auto"/>
            </w:pPr>
            <w:r>
              <w:t xml:space="preserve">EfficientNet-B0 </w:t>
            </w:r>
            <w:r>
              <w:rPr>
                <w:i/>
              </w:rPr>
              <w:t>fold</w:t>
            </w:r>
            <w:r>
              <w:t xml:space="preserve"> 3</w:t>
            </w:r>
          </w:p>
        </w:tc>
        <w:tc>
          <w:tcPr>
            <w:tcW w:w="1083" w:type="dxa"/>
            <w:tcBorders>
              <w:top w:val="single" w:sz="4" w:space="0" w:color="000000"/>
              <w:left w:val="single" w:sz="4" w:space="0" w:color="000000"/>
              <w:bottom w:val="single" w:sz="4" w:space="0" w:color="000000"/>
              <w:right w:val="single" w:sz="4" w:space="0" w:color="000000"/>
            </w:tcBorders>
          </w:tcPr>
          <w:p w14:paraId="4EC04F3C" w14:textId="77777777" w:rsidR="00814097" w:rsidRDefault="002D3A97">
            <w:pPr>
              <w:keepNext/>
              <w:spacing w:before="20" w:after="20" w:line="240" w:lineRule="auto"/>
              <w:jc w:val="center"/>
            </w:pPr>
            <w:r>
              <w:t>34</w:t>
            </w:r>
          </w:p>
        </w:tc>
        <w:tc>
          <w:tcPr>
            <w:tcW w:w="1083" w:type="dxa"/>
            <w:tcBorders>
              <w:top w:val="single" w:sz="4" w:space="0" w:color="000000"/>
              <w:left w:val="single" w:sz="4" w:space="0" w:color="000000"/>
              <w:bottom w:val="single" w:sz="4" w:space="0" w:color="000000"/>
              <w:right w:val="single" w:sz="4" w:space="0" w:color="000000"/>
            </w:tcBorders>
          </w:tcPr>
          <w:p w14:paraId="42AC823E" w14:textId="77777777" w:rsidR="00814097" w:rsidRDefault="002D3A97">
            <w:pPr>
              <w:keepNext/>
              <w:spacing w:before="20" w:after="20" w:line="240" w:lineRule="auto"/>
              <w:jc w:val="center"/>
            </w:pPr>
            <w:r>
              <w:t>68,33%</w:t>
            </w:r>
          </w:p>
        </w:tc>
        <w:tc>
          <w:tcPr>
            <w:tcW w:w="987" w:type="dxa"/>
            <w:tcBorders>
              <w:top w:val="single" w:sz="4" w:space="0" w:color="000000"/>
              <w:left w:val="single" w:sz="4" w:space="0" w:color="000000"/>
              <w:bottom w:val="single" w:sz="4" w:space="0" w:color="000000"/>
              <w:right w:val="single" w:sz="4" w:space="0" w:color="000000"/>
            </w:tcBorders>
          </w:tcPr>
          <w:p w14:paraId="6F0D6F5E" w14:textId="77777777" w:rsidR="00814097" w:rsidRDefault="002D3A97">
            <w:pPr>
              <w:keepNext/>
              <w:spacing w:before="20" w:after="20" w:line="240" w:lineRule="auto"/>
              <w:jc w:val="center"/>
            </w:pPr>
            <w:r>
              <w:t>0,656</w:t>
            </w:r>
          </w:p>
        </w:tc>
        <w:tc>
          <w:tcPr>
            <w:tcW w:w="1035" w:type="dxa"/>
            <w:tcBorders>
              <w:top w:val="single" w:sz="4" w:space="0" w:color="000000"/>
              <w:left w:val="single" w:sz="4" w:space="0" w:color="000000"/>
              <w:bottom w:val="single" w:sz="4" w:space="0" w:color="000000"/>
              <w:right w:val="single" w:sz="4" w:space="0" w:color="000000"/>
            </w:tcBorders>
          </w:tcPr>
          <w:p w14:paraId="71766A19" w14:textId="77777777" w:rsidR="00814097" w:rsidRDefault="002D3A97">
            <w:pPr>
              <w:keepNext/>
              <w:spacing w:before="20" w:after="20" w:line="240" w:lineRule="auto"/>
              <w:jc w:val="center"/>
            </w:pPr>
            <w:r>
              <w:t>64,67%</w:t>
            </w:r>
          </w:p>
        </w:tc>
        <w:tc>
          <w:tcPr>
            <w:tcW w:w="1035" w:type="dxa"/>
            <w:tcBorders>
              <w:top w:val="single" w:sz="4" w:space="0" w:color="000000"/>
              <w:left w:val="single" w:sz="4" w:space="0" w:color="000000"/>
              <w:bottom w:val="single" w:sz="4" w:space="0" w:color="000000"/>
              <w:right w:val="single" w:sz="4" w:space="0" w:color="000000"/>
            </w:tcBorders>
          </w:tcPr>
          <w:p w14:paraId="66D13226" w14:textId="77777777" w:rsidR="00814097" w:rsidRDefault="002D3A97">
            <w:pPr>
              <w:keepNext/>
              <w:spacing w:before="20" w:after="20" w:line="240" w:lineRule="auto"/>
              <w:jc w:val="center"/>
            </w:pPr>
            <w:r>
              <w:t>76,56%</w:t>
            </w:r>
          </w:p>
        </w:tc>
        <w:tc>
          <w:tcPr>
            <w:tcW w:w="867" w:type="dxa"/>
            <w:tcBorders>
              <w:top w:val="single" w:sz="4" w:space="0" w:color="000000"/>
              <w:left w:val="single" w:sz="4" w:space="0" w:color="000000"/>
              <w:bottom w:val="single" w:sz="4" w:space="0" w:color="000000"/>
              <w:right w:val="single" w:sz="4" w:space="0" w:color="000000"/>
            </w:tcBorders>
          </w:tcPr>
          <w:p w14:paraId="027DB965" w14:textId="77777777" w:rsidR="00814097" w:rsidRDefault="002D3A97">
            <w:pPr>
              <w:keepNext/>
              <w:spacing w:before="20" w:after="20" w:line="240" w:lineRule="auto"/>
              <w:jc w:val="center"/>
            </w:pPr>
            <w:r>
              <w:t>0,901</w:t>
            </w:r>
          </w:p>
        </w:tc>
      </w:tr>
      <w:tr w:rsidR="00814097" w14:paraId="6B015D6E" w14:textId="77777777">
        <w:trPr>
          <w:cantSplit/>
          <w:jc w:val="center"/>
        </w:trPr>
        <w:tc>
          <w:tcPr>
            <w:tcW w:w="1846" w:type="dxa"/>
            <w:tcBorders>
              <w:top w:val="single" w:sz="4" w:space="0" w:color="000000"/>
              <w:left w:val="single" w:sz="4" w:space="0" w:color="000000"/>
              <w:bottom w:val="single" w:sz="4" w:space="0" w:color="000000"/>
              <w:right w:val="single" w:sz="4" w:space="0" w:color="000000"/>
            </w:tcBorders>
          </w:tcPr>
          <w:p w14:paraId="627EAAF5" w14:textId="77777777" w:rsidR="00814097" w:rsidRDefault="002D3A97">
            <w:pPr>
              <w:keepNext/>
              <w:spacing w:before="20" w:after="20" w:line="240" w:lineRule="auto"/>
            </w:pPr>
            <w:r>
              <w:t xml:space="preserve">EfficientNet-B0 </w:t>
            </w:r>
            <w:r>
              <w:rPr>
                <w:i/>
              </w:rPr>
              <w:t>fold</w:t>
            </w:r>
            <w:r>
              <w:t xml:space="preserve"> 4</w:t>
            </w:r>
          </w:p>
        </w:tc>
        <w:tc>
          <w:tcPr>
            <w:tcW w:w="1083" w:type="dxa"/>
            <w:tcBorders>
              <w:top w:val="single" w:sz="4" w:space="0" w:color="000000"/>
              <w:left w:val="single" w:sz="4" w:space="0" w:color="000000"/>
              <w:bottom w:val="single" w:sz="4" w:space="0" w:color="000000"/>
              <w:right w:val="single" w:sz="4" w:space="0" w:color="000000"/>
            </w:tcBorders>
          </w:tcPr>
          <w:p w14:paraId="307170F7" w14:textId="77777777" w:rsidR="00814097" w:rsidRDefault="002D3A97">
            <w:pPr>
              <w:keepNext/>
              <w:spacing w:before="20" w:after="20" w:line="240" w:lineRule="auto"/>
              <w:jc w:val="center"/>
            </w:pPr>
            <w:r>
              <w:t>18</w:t>
            </w:r>
          </w:p>
        </w:tc>
        <w:tc>
          <w:tcPr>
            <w:tcW w:w="1083" w:type="dxa"/>
            <w:tcBorders>
              <w:top w:val="single" w:sz="4" w:space="0" w:color="000000"/>
              <w:left w:val="single" w:sz="4" w:space="0" w:color="000000"/>
              <w:bottom w:val="single" w:sz="4" w:space="0" w:color="000000"/>
              <w:right w:val="single" w:sz="4" w:space="0" w:color="000000"/>
            </w:tcBorders>
          </w:tcPr>
          <w:p w14:paraId="0B078628" w14:textId="77777777" w:rsidR="00814097" w:rsidRDefault="002D3A97">
            <w:pPr>
              <w:keepNext/>
              <w:spacing w:before="20" w:after="20" w:line="240" w:lineRule="auto"/>
              <w:jc w:val="center"/>
            </w:pPr>
            <w:r>
              <w:t>66,29%</w:t>
            </w:r>
          </w:p>
        </w:tc>
        <w:tc>
          <w:tcPr>
            <w:tcW w:w="987" w:type="dxa"/>
            <w:tcBorders>
              <w:top w:val="single" w:sz="4" w:space="0" w:color="000000"/>
              <w:left w:val="single" w:sz="4" w:space="0" w:color="000000"/>
              <w:bottom w:val="single" w:sz="4" w:space="0" w:color="000000"/>
              <w:right w:val="single" w:sz="4" w:space="0" w:color="000000"/>
            </w:tcBorders>
          </w:tcPr>
          <w:p w14:paraId="3AB25884" w14:textId="77777777" w:rsidR="00814097" w:rsidRDefault="002D3A97">
            <w:pPr>
              <w:keepNext/>
              <w:spacing w:before="20" w:after="20" w:line="240" w:lineRule="auto"/>
              <w:jc w:val="center"/>
            </w:pPr>
            <w:r>
              <w:t>0,630</w:t>
            </w:r>
          </w:p>
        </w:tc>
        <w:tc>
          <w:tcPr>
            <w:tcW w:w="1035" w:type="dxa"/>
            <w:tcBorders>
              <w:top w:val="single" w:sz="4" w:space="0" w:color="000000"/>
              <w:left w:val="single" w:sz="4" w:space="0" w:color="000000"/>
              <w:bottom w:val="single" w:sz="4" w:space="0" w:color="000000"/>
              <w:right w:val="single" w:sz="4" w:space="0" w:color="000000"/>
            </w:tcBorders>
          </w:tcPr>
          <w:p w14:paraId="66FA8B54" w14:textId="77777777" w:rsidR="00814097" w:rsidRDefault="002D3A97">
            <w:pPr>
              <w:keepNext/>
              <w:spacing w:before="20" w:after="20" w:line="240" w:lineRule="auto"/>
              <w:jc w:val="center"/>
            </w:pPr>
            <w:r>
              <w:t>62,00%</w:t>
            </w:r>
          </w:p>
        </w:tc>
        <w:tc>
          <w:tcPr>
            <w:tcW w:w="1035" w:type="dxa"/>
            <w:tcBorders>
              <w:top w:val="single" w:sz="4" w:space="0" w:color="000000"/>
              <w:left w:val="single" w:sz="4" w:space="0" w:color="000000"/>
              <w:bottom w:val="single" w:sz="4" w:space="0" w:color="000000"/>
              <w:right w:val="single" w:sz="4" w:space="0" w:color="000000"/>
            </w:tcBorders>
          </w:tcPr>
          <w:p w14:paraId="34C00B61" w14:textId="77777777" w:rsidR="00814097" w:rsidRDefault="002D3A97">
            <w:pPr>
              <w:keepNext/>
              <w:spacing w:before="20" w:after="20" w:line="240" w:lineRule="auto"/>
              <w:jc w:val="center"/>
            </w:pPr>
            <w:r>
              <w:t>70,31%</w:t>
            </w:r>
          </w:p>
        </w:tc>
        <w:tc>
          <w:tcPr>
            <w:tcW w:w="867" w:type="dxa"/>
            <w:tcBorders>
              <w:top w:val="single" w:sz="4" w:space="0" w:color="000000"/>
              <w:left w:val="single" w:sz="4" w:space="0" w:color="000000"/>
              <w:bottom w:val="single" w:sz="4" w:space="0" w:color="000000"/>
              <w:right w:val="single" w:sz="4" w:space="0" w:color="000000"/>
            </w:tcBorders>
          </w:tcPr>
          <w:p w14:paraId="4681575D" w14:textId="77777777" w:rsidR="00814097" w:rsidRDefault="002D3A97">
            <w:pPr>
              <w:keepNext/>
              <w:spacing w:before="20" w:after="20" w:line="240" w:lineRule="auto"/>
              <w:jc w:val="center"/>
            </w:pPr>
            <w:r>
              <w:t>0,890</w:t>
            </w:r>
          </w:p>
        </w:tc>
      </w:tr>
      <w:tr w:rsidR="00814097" w14:paraId="15C560EB" w14:textId="77777777">
        <w:trPr>
          <w:cantSplit/>
          <w:jc w:val="center"/>
        </w:trPr>
        <w:tc>
          <w:tcPr>
            <w:tcW w:w="1846" w:type="dxa"/>
            <w:tcBorders>
              <w:top w:val="single" w:sz="4" w:space="0" w:color="000000"/>
              <w:left w:val="single" w:sz="4" w:space="0" w:color="000000"/>
              <w:bottom w:val="single" w:sz="4" w:space="0" w:color="000000"/>
              <w:right w:val="single" w:sz="4" w:space="0" w:color="000000"/>
            </w:tcBorders>
          </w:tcPr>
          <w:p w14:paraId="2E6A2C37" w14:textId="77777777" w:rsidR="00814097" w:rsidRDefault="002D3A97">
            <w:pPr>
              <w:keepNext/>
              <w:spacing w:before="20" w:after="20" w:line="240" w:lineRule="auto"/>
            </w:pPr>
            <w:r>
              <w:t xml:space="preserve">ResNet50 </w:t>
            </w:r>
            <w:r>
              <w:rPr>
                <w:i/>
              </w:rPr>
              <w:t>fold</w:t>
            </w:r>
            <w:r>
              <w:t xml:space="preserve"> 0</w:t>
            </w:r>
          </w:p>
        </w:tc>
        <w:tc>
          <w:tcPr>
            <w:tcW w:w="1083" w:type="dxa"/>
            <w:tcBorders>
              <w:top w:val="single" w:sz="4" w:space="0" w:color="000000"/>
              <w:left w:val="single" w:sz="4" w:space="0" w:color="000000"/>
              <w:bottom w:val="single" w:sz="4" w:space="0" w:color="000000"/>
              <w:right w:val="single" w:sz="4" w:space="0" w:color="000000"/>
            </w:tcBorders>
          </w:tcPr>
          <w:p w14:paraId="3A2EF925" w14:textId="77777777" w:rsidR="00814097" w:rsidRDefault="002D3A97">
            <w:pPr>
              <w:keepNext/>
              <w:spacing w:before="20" w:after="20" w:line="240" w:lineRule="auto"/>
              <w:jc w:val="center"/>
            </w:pPr>
            <w:r>
              <w:t>25</w:t>
            </w:r>
          </w:p>
        </w:tc>
        <w:tc>
          <w:tcPr>
            <w:tcW w:w="1083" w:type="dxa"/>
            <w:tcBorders>
              <w:top w:val="single" w:sz="4" w:space="0" w:color="000000"/>
              <w:left w:val="single" w:sz="4" w:space="0" w:color="000000"/>
              <w:bottom w:val="single" w:sz="4" w:space="0" w:color="000000"/>
              <w:right w:val="single" w:sz="4" w:space="0" w:color="000000"/>
            </w:tcBorders>
          </w:tcPr>
          <w:p w14:paraId="3718DF00" w14:textId="77777777" w:rsidR="00814097" w:rsidRDefault="002D3A97">
            <w:pPr>
              <w:keepNext/>
              <w:spacing w:before="20" w:after="20" w:line="240" w:lineRule="auto"/>
              <w:jc w:val="center"/>
            </w:pPr>
            <w:r>
              <w:t>72,40%</w:t>
            </w:r>
          </w:p>
        </w:tc>
        <w:tc>
          <w:tcPr>
            <w:tcW w:w="987" w:type="dxa"/>
            <w:tcBorders>
              <w:top w:val="single" w:sz="4" w:space="0" w:color="000000"/>
              <w:left w:val="single" w:sz="4" w:space="0" w:color="000000"/>
              <w:bottom w:val="single" w:sz="4" w:space="0" w:color="000000"/>
              <w:right w:val="single" w:sz="4" w:space="0" w:color="000000"/>
            </w:tcBorders>
          </w:tcPr>
          <w:p w14:paraId="502FE5AE" w14:textId="77777777" w:rsidR="00814097" w:rsidRDefault="002D3A97">
            <w:pPr>
              <w:keepNext/>
              <w:spacing w:before="20" w:after="20" w:line="240" w:lineRule="auto"/>
              <w:jc w:val="center"/>
            </w:pPr>
            <w:r>
              <w:t>0,670</w:t>
            </w:r>
          </w:p>
        </w:tc>
        <w:tc>
          <w:tcPr>
            <w:tcW w:w="1035" w:type="dxa"/>
            <w:tcBorders>
              <w:top w:val="single" w:sz="4" w:space="0" w:color="000000"/>
              <w:left w:val="single" w:sz="4" w:space="0" w:color="000000"/>
              <w:bottom w:val="single" w:sz="4" w:space="0" w:color="000000"/>
              <w:right w:val="single" w:sz="4" w:space="0" w:color="000000"/>
            </w:tcBorders>
          </w:tcPr>
          <w:p w14:paraId="588B2684" w14:textId="77777777" w:rsidR="00814097" w:rsidRDefault="002D3A97">
            <w:pPr>
              <w:keepNext/>
              <w:spacing w:before="20" w:after="20" w:line="240" w:lineRule="auto"/>
              <w:jc w:val="center"/>
            </w:pPr>
            <w:r>
              <w:t>74,33%</w:t>
            </w:r>
          </w:p>
        </w:tc>
        <w:tc>
          <w:tcPr>
            <w:tcW w:w="1035" w:type="dxa"/>
            <w:tcBorders>
              <w:top w:val="single" w:sz="4" w:space="0" w:color="000000"/>
              <w:left w:val="single" w:sz="4" w:space="0" w:color="000000"/>
              <w:bottom w:val="single" w:sz="4" w:space="0" w:color="000000"/>
              <w:right w:val="single" w:sz="4" w:space="0" w:color="000000"/>
            </w:tcBorders>
          </w:tcPr>
          <w:p w14:paraId="6D517BC7" w14:textId="77777777" w:rsidR="00814097" w:rsidRDefault="002D3A97">
            <w:pPr>
              <w:keepNext/>
              <w:spacing w:before="20" w:after="20" w:line="240" w:lineRule="auto"/>
              <w:jc w:val="center"/>
            </w:pPr>
            <w:r>
              <w:t>67,19%</w:t>
            </w:r>
          </w:p>
        </w:tc>
        <w:tc>
          <w:tcPr>
            <w:tcW w:w="867" w:type="dxa"/>
            <w:tcBorders>
              <w:top w:val="single" w:sz="4" w:space="0" w:color="000000"/>
              <w:left w:val="single" w:sz="4" w:space="0" w:color="000000"/>
              <w:bottom w:val="single" w:sz="4" w:space="0" w:color="000000"/>
              <w:right w:val="single" w:sz="4" w:space="0" w:color="000000"/>
            </w:tcBorders>
          </w:tcPr>
          <w:p w14:paraId="6A067BB9" w14:textId="77777777" w:rsidR="00814097" w:rsidRDefault="002D3A97">
            <w:pPr>
              <w:keepNext/>
              <w:spacing w:before="20" w:after="20" w:line="240" w:lineRule="auto"/>
              <w:jc w:val="center"/>
            </w:pPr>
            <w:r>
              <w:t>0,904</w:t>
            </w:r>
          </w:p>
        </w:tc>
      </w:tr>
      <w:tr w:rsidR="00814097" w14:paraId="2E8142AE" w14:textId="77777777">
        <w:trPr>
          <w:cantSplit/>
          <w:jc w:val="center"/>
        </w:trPr>
        <w:tc>
          <w:tcPr>
            <w:tcW w:w="1846" w:type="dxa"/>
            <w:tcBorders>
              <w:top w:val="single" w:sz="4" w:space="0" w:color="000000"/>
              <w:left w:val="single" w:sz="4" w:space="0" w:color="000000"/>
              <w:bottom w:val="single" w:sz="4" w:space="0" w:color="000000"/>
              <w:right w:val="single" w:sz="4" w:space="0" w:color="000000"/>
            </w:tcBorders>
          </w:tcPr>
          <w:p w14:paraId="5023E2C0" w14:textId="77777777" w:rsidR="00814097" w:rsidRDefault="002D3A97">
            <w:pPr>
              <w:keepNext/>
              <w:spacing w:before="20" w:after="20" w:line="240" w:lineRule="auto"/>
            </w:pPr>
            <w:r>
              <w:t xml:space="preserve">ResNet50 </w:t>
            </w:r>
            <w:r>
              <w:rPr>
                <w:i/>
              </w:rPr>
              <w:t>fold</w:t>
            </w:r>
            <w:r>
              <w:t xml:space="preserve"> 1</w:t>
            </w:r>
          </w:p>
        </w:tc>
        <w:tc>
          <w:tcPr>
            <w:tcW w:w="1083" w:type="dxa"/>
            <w:tcBorders>
              <w:top w:val="single" w:sz="4" w:space="0" w:color="000000"/>
              <w:left w:val="single" w:sz="4" w:space="0" w:color="000000"/>
              <w:bottom w:val="single" w:sz="4" w:space="0" w:color="000000"/>
              <w:right w:val="single" w:sz="4" w:space="0" w:color="000000"/>
            </w:tcBorders>
          </w:tcPr>
          <w:p w14:paraId="0BBEAF41" w14:textId="77777777" w:rsidR="00814097" w:rsidRDefault="002D3A97">
            <w:pPr>
              <w:keepNext/>
              <w:spacing w:before="20" w:after="20" w:line="240" w:lineRule="auto"/>
              <w:jc w:val="center"/>
            </w:pPr>
            <w:r>
              <w:t>31</w:t>
            </w:r>
          </w:p>
        </w:tc>
        <w:tc>
          <w:tcPr>
            <w:tcW w:w="1083" w:type="dxa"/>
            <w:tcBorders>
              <w:top w:val="single" w:sz="4" w:space="0" w:color="000000"/>
              <w:left w:val="single" w:sz="4" w:space="0" w:color="000000"/>
              <w:bottom w:val="single" w:sz="4" w:space="0" w:color="000000"/>
              <w:right w:val="single" w:sz="4" w:space="0" w:color="000000"/>
            </w:tcBorders>
          </w:tcPr>
          <w:p w14:paraId="2D55F960" w14:textId="77777777" w:rsidR="00814097" w:rsidRDefault="002D3A97">
            <w:pPr>
              <w:keepNext/>
              <w:spacing w:before="20" w:after="20" w:line="240" w:lineRule="auto"/>
              <w:jc w:val="center"/>
            </w:pPr>
            <w:r>
              <w:t>73,53%</w:t>
            </w:r>
          </w:p>
        </w:tc>
        <w:tc>
          <w:tcPr>
            <w:tcW w:w="987" w:type="dxa"/>
            <w:tcBorders>
              <w:top w:val="single" w:sz="4" w:space="0" w:color="000000"/>
              <w:left w:val="single" w:sz="4" w:space="0" w:color="000000"/>
              <w:bottom w:val="single" w:sz="4" w:space="0" w:color="000000"/>
              <w:right w:val="single" w:sz="4" w:space="0" w:color="000000"/>
            </w:tcBorders>
          </w:tcPr>
          <w:p w14:paraId="564CAA85" w14:textId="77777777" w:rsidR="00814097" w:rsidRDefault="002D3A97">
            <w:pPr>
              <w:keepNext/>
              <w:spacing w:before="20" w:after="20" w:line="240" w:lineRule="auto"/>
              <w:jc w:val="center"/>
            </w:pPr>
            <w:r>
              <w:t>0,698</w:t>
            </w:r>
          </w:p>
        </w:tc>
        <w:tc>
          <w:tcPr>
            <w:tcW w:w="1035" w:type="dxa"/>
            <w:tcBorders>
              <w:top w:val="single" w:sz="4" w:space="0" w:color="000000"/>
              <w:left w:val="single" w:sz="4" w:space="0" w:color="000000"/>
              <w:bottom w:val="single" w:sz="4" w:space="0" w:color="000000"/>
              <w:right w:val="single" w:sz="4" w:space="0" w:color="000000"/>
            </w:tcBorders>
          </w:tcPr>
          <w:p w14:paraId="56369791" w14:textId="77777777" w:rsidR="00814097" w:rsidRDefault="002D3A97">
            <w:pPr>
              <w:keepNext/>
              <w:spacing w:before="20" w:after="20" w:line="240" w:lineRule="auto"/>
              <w:jc w:val="center"/>
            </w:pPr>
            <w:r>
              <w:t>71,67%</w:t>
            </w:r>
          </w:p>
        </w:tc>
        <w:tc>
          <w:tcPr>
            <w:tcW w:w="1035" w:type="dxa"/>
            <w:tcBorders>
              <w:top w:val="single" w:sz="4" w:space="0" w:color="000000"/>
              <w:left w:val="single" w:sz="4" w:space="0" w:color="000000"/>
              <w:bottom w:val="single" w:sz="4" w:space="0" w:color="000000"/>
              <w:right w:val="single" w:sz="4" w:space="0" w:color="000000"/>
            </w:tcBorders>
          </w:tcPr>
          <w:p w14:paraId="07617B0F" w14:textId="77777777" w:rsidR="00814097" w:rsidRDefault="002D3A97">
            <w:pPr>
              <w:keepNext/>
              <w:spacing w:before="20" w:after="20" w:line="240" w:lineRule="auto"/>
              <w:jc w:val="center"/>
            </w:pPr>
            <w:r>
              <w:t>78,12%</w:t>
            </w:r>
          </w:p>
        </w:tc>
        <w:tc>
          <w:tcPr>
            <w:tcW w:w="867" w:type="dxa"/>
            <w:tcBorders>
              <w:top w:val="single" w:sz="4" w:space="0" w:color="000000"/>
              <w:left w:val="single" w:sz="4" w:space="0" w:color="000000"/>
              <w:bottom w:val="single" w:sz="4" w:space="0" w:color="000000"/>
              <w:right w:val="single" w:sz="4" w:space="0" w:color="000000"/>
            </w:tcBorders>
          </w:tcPr>
          <w:p w14:paraId="41BA98B6" w14:textId="77777777" w:rsidR="00814097" w:rsidRDefault="002D3A97">
            <w:pPr>
              <w:keepNext/>
              <w:spacing w:before="20" w:after="20" w:line="240" w:lineRule="auto"/>
              <w:jc w:val="center"/>
            </w:pPr>
            <w:r>
              <w:t>0,904</w:t>
            </w:r>
          </w:p>
        </w:tc>
      </w:tr>
      <w:tr w:rsidR="00814097" w14:paraId="07B7DEED" w14:textId="77777777">
        <w:trPr>
          <w:cantSplit/>
          <w:jc w:val="center"/>
        </w:trPr>
        <w:tc>
          <w:tcPr>
            <w:tcW w:w="1846" w:type="dxa"/>
            <w:tcBorders>
              <w:top w:val="single" w:sz="4" w:space="0" w:color="000000"/>
              <w:left w:val="single" w:sz="4" w:space="0" w:color="000000"/>
              <w:bottom w:val="single" w:sz="4" w:space="0" w:color="000000"/>
              <w:right w:val="single" w:sz="4" w:space="0" w:color="000000"/>
            </w:tcBorders>
          </w:tcPr>
          <w:p w14:paraId="2FE7C868" w14:textId="77777777" w:rsidR="00814097" w:rsidRDefault="002D3A97">
            <w:pPr>
              <w:keepNext/>
              <w:spacing w:before="20" w:after="20" w:line="240" w:lineRule="auto"/>
            </w:pPr>
            <w:r>
              <w:t xml:space="preserve">ResNet50 </w:t>
            </w:r>
            <w:r>
              <w:rPr>
                <w:i/>
              </w:rPr>
              <w:t>fold</w:t>
            </w:r>
            <w:r>
              <w:t xml:space="preserve"> 2</w:t>
            </w:r>
          </w:p>
        </w:tc>
        <w:tc>
          <w:tcPr>
            <w:tcW w:w="1083" w:type="dxa"/>
            <w:tcBorders>
              <w:top w:val="single" w:sz="4" w:space="0" w:color="000000"/>
              <w:left w:val="single" w:sz="4" w:space="0" w:color="000000"/>
              <w:bottom w:val="single" w:sz="4" w:space="0" w:color="000000"/>
              <w:right w:val="single" w:sz="4" w:space="0" w:color="000000"/>
            </w:tcBorders>
          </w:tcPr>
          <w:p w14:paraId="6A000449" w14:textId="77777777" w:rsidR="00814097" w:rsidRDefault="002D3A97">
            <w:pPr>
              <w:keepNext/>
              <w:spacing w:before="20" w:after="20" w:line="240" w:lineRule="auto"/>
              <w:jc w:val="center"/>
            </w:pPr>
            <w:r>
              <w:t>14</w:t>
            </w:r>
          </w:p>
        </w:tc>
        <w:tc>
          <w:tcPr>
            <w:tcW w:w="1083" w:type="dxa"/>
            <w:tcBorders>
              <w:top w:val="single" w:sz="4" w:space="0" w:color="000000"/>
              <w:left w:val="single" w:sz="4" w:space="0" w:color="000000"/>
              <w:bottom w:val="single" w:sz="4" w:space="0" w:color="000000"/>
              <w:right w:val="single" w:sz="4" w:space="0" w:color="000000"/>
            </w:tcBorders>
          </w:tcPr>
          <w:p w14:paraId="1DB161CD" w14:textId="77777777" w:rsidR="00814097" w:rsidRDefault="002D3A97">
            <w:pPr>
              <w:keepNext/>
              <w:spacing w:before="20" w:after="20" w:line="240" w:lineRule="auto"/>
              <w:jc w:val="center"/>
            </w:pPr>
            <w:r>
              <w:t>69,00%</w:t>
            </w:r>
          </w:p>
        </w:tc>
        <w:tc>
          <w:tcPr>
            <w:tcW w:w="987" w:type="dxa"/>
            <w:tcBorders>
              <w:top w:val="single" w:sz="4" w:space="0" w:color="000000"/>
              <w:left w:val="single" w:sz="4" w:space="0" w:color="000000"/>
              <w:bottom w:val="single" w:sz="4" w:space="0" w:color="000000"/>
              <w:right w:val="single" w:sz="4" w:space="0" w:color="000000"/>
            </w:tcBorders>
          </w:tcPr>
          <w:p w14:paraId="3901C3EC" w14:textId="77777777" w:rsidR="00814097" w:rsidRDefault="002D3A97">
            <w:pPr>
              <w:keepNext/>
              <w:spacing w:before="20" w:after="20" w:line="240" w:lineRule="auto"/>
              <w:jc w:val="center"/>
            </w:pPr>
            <w:r>
              <w:t>0,644</w:t>
            </w:r>
          </w:p>
        </w:tc>
        <w:tc>
          <w:tcPr>
            <w:tcW w:w="1035" w:type="dxa"/>
            <w:tcBorders>
              <w:top w:val="single" w:sz="4" w:space="0" w:color="000000"/>
              <w:left w:val="single" w:sz="4" w:space="0" w:color="000000"/>
              <w:bottom w:val="single" w:sz="4" w:space="0" w:color="000000"/>
              <w:right w:val="single" w:sz="4" w:space="0" w:color="000000"/>
            </w:tcBorders>
          </w:tcPr>
          <w:p w14:paraId="13C61565" w14:textId="77777777" w:rsidR="00814097" w:rsidRDefault="002D3A97">
            <w:pPr>
              <w:keepNext/>
              <w:spacing w:before="20" w:after="20" w:line="240" w:lineRule="auto"/>
              <w:jc w:val="center"/>
            </w:pPr>
            <w:r>
              <w:t>69,00%</w:t>
            </w:r>
          </w:p>
        </w:tc>
        <w:tc>
          <w:tcPr>
            <w:tcW w:w="1035" w:type="dxa"/>
            <w:tcBorders>
              <w:top w:val="single" w:sz="4" w:space="0" w:color="000000"/>
              <w:left w:val="single" w:sz="4" w:space="0" w:color="000000"/>
              <w:bottom w:val="single" w:sz="4" w:space="0" w:color="000000"/>
              <w:right w:val="single" w:sz="4" w:space="0" w:color="000000"/>
            </w:tcBorders>
          </w:tcPr>
          <w:p w14:paraId="312F834F" w14:textId="77777777" w:rsidR="00814097" w:rsidRDefault="002D3A97">
            <w:pPr>
              <w:keepNext/>
              <w:spacing w:before="20" w:after="20" w:line="240" w:lineRule="auto"/>
              <w:jc w:val="center"/>
            </w:pPr>
            <w:r>
              <w:t>73,44%</w:t>
            </w:r>
          </w:p>
        </w:tc>
        <w:tc>
          <w:tcPr>
            <w:tcW w:w="867" w:type="dxa"/>
            <w:tcBorders>
              <w:top w:val="single" w:sz="4" w:space="0" w:color="000000"/>
              <w:left w:val="single" w:sz="4" w:space="0" w:color="000000"/>
              <w:bottom w:val="single" w:sz="4" w:space="0" w:color="000000"/>
              <w:right w:val="single" w:sz="4" w:space="0" w:color="000000"/>
            </w:tcBorders>
          </w:tcPr>
          <w:p w14:paraId="06CD2959" w14:textId="77777777" w:rsidR="00814097" w:rsidRDefault="002D3A97">
            <w:pPr>
              <w:keepNext/>
              <w:spacing w:before="20" w:after="20" w:line="240" w:lineRule="auto"/>
              <w:jc w:val="center"/>
            </w:pPr>
            <w:r>
              <w:t>0,880</w:t>
            </w:r>
          </w:p>
        </w:tc>
      </w:tr>
      <w:tr w:rsidR="00814097" w14:paraId="678BAB48" w14:textId="77777777">
        <w:trPr>
          <w:cantSplit/>
          <w:jc w:val="center"/>
        </w:trPr>
        <w:tc>
          <w:tcPr>
            <w:tcW w:w="1846" w:type="dxa"/>
            <w:tcBorders>
              <w:top w:val="single" w:sz="4" w:space="0" w:color="000000"/>
              <w:left w:val="single" w:sz="4" w:space="0" w:color="000000"/>
              <w:bottom w:val="single" w:sz="4" w:space="0" w:color="000000"/>
              <w:right w:val="single" w:sz="4" w:space="0" w:color="000000"/>
            </w:tcBorders>
          </w:tcPr>
          <w:p w14:paraId="33EFE84A" w14:textId="77777777" w:rsidR="00814097" w:rsidRDefault="002D3A97">
            <w:pPr>
              <w:keepNext/>
              <w:spacing w:before="20" w:after="20" w:line="240" w:lineRule="auto"/>
            </w:pPr>
            <w:r>
              <w:t xml:space="preserve">ResNet50 </w:t>
            </w:r>
            <w:r>
              <w:rPr>
                <w:i/>
              </w:rPr>
              <w:t>fold</w:t>
            </w:r>
            <w:r>
              <w:t xml:space="preserve"> 3</w:t>
            </w:r>
          </w:p>
        </w:tc>
        <w:tc>
          <w:tcPr>
            <w:tcW w:w="1083" w:type="dxa"/>
            <w:tcBorders>
              <w:top w:val="single" w:sz="4" w:space="0" w:color="000000"/>
              <w:left w:val="single" w:sz="4" w:space="0" w:color="000000"/>
              <w:bottom w:val="single" w:sz="4" w:space="0" w:color="000000"/>
              <w:right w:val="single" w:sz="4" w:space="0" w:color="000000"/>
            </w:tcBorders>
          </w:tcPr>
          <w:p w14:paraId="15AF2F95" w14:textId="77777777" w:rsidR="00814097" w:rsidRDefault="002D3A97">
            <w:pPr>
              <w:keepNext/>
              <w:spacing w:before="20" w:after="20" w:line="240" w:lineRule="auto"/>
              <w:jc w:val="center"/>
            </w:pPr>
            <w:r>
              <w:t>24</w:t>
            </w:r>
          </w:p>
        </w:tc>
        <w:tc>
          <w:tcPr>
            <w:tcW w:w="1083" w:type="dxa"/>
            <w:tcBorders>
              <w:top w:val="single" w:sz="4" w:space="0" w:color="000000"/>
              <w:left w:val="single" w:sz="4" w:space="0" w:color="000000"/>
              <w:bottom w:val="single" w:sz="4" w:space="0" w:color="000000"/>
              <w:right w:val="single" w:sz="4" w:space="0" w:color="000000"/>
            </w:tcBorders>
          </w:tcPr>
          <w:p w14:paraId="7CC132A7" w14:textId="77777777" w:rsidR="00814097" w:rsidRDefault="002D3A97">
            <w:pPr>
              <w:keepNext/>
              <w:spacing w:before="20" w:after="20" w:line="240" w:lineRule="auto"/>
              <w:jc w:val="center"/>
            </w:pPr>
            <w:r>
              <w:t>71,27%</w:t>
            </w:r>
          </w:p>
        </w:tc>
        <w:tc>
          <w:tcPr>
            <w:tcW w:w="987" w:type="dxa"/>
            <w:tcBorders>
              <w:top w:val="single" w:sz="4" w:space="0" w:color="000000"/>
              <w:left w:val="single" w:sz="4" w:space="0" w:color="000000"/>
              <w:bottom w:val="single" w:sz="4" w:space="0" w:color="000000"/>
              <w:right w:val="single" w:sz="4" w:space="0" w:color="000000"/>
            </w:tcBorders>
          </w:tcPr>
          <w:p w14:paraId="1AC13478" w14:textId="77777777" w:rsidR="00814097" w:rsidRDefault="002D3A97">
            <w:pPr>
              <w:keepNext/>
              <w:spacing w:before="20" w:after="20" w:line="240" w:lineRule="auto"/>
              <w:jc w:val="center"/>
            </w:pPr>
            <w:r>
              <w:t>0,669</w:t>
            </w:r>
          </w:p>
        </w:tc>
        <w:tc>
          <w:tcPr>
            <w:tcW w:w="1035" w:type="dxa"/>
            <w:tcBorders>
              <w:top w:val="single" w:sz="4" w:space="0" w:color="000000"/>
              <w:left w:val="single" w:sz="4" w:space="0" w:color="000000"/>
              <w:bottom w:val="single" w:sz="4" w:space="0" w:color="000000"/>
              <w:right w:val="single" w:sz="4" w:space="0" w:color="000000"/>
            </w:tcBorders>
          </w:tcPr>
          <w:p w14:paraId="0106A68E" w14:textId="77777777" w:rsidR="00814097" w:rsidRDefault="002D3A97">
            <w:pPr>
              <w:keepNext/>
              <w:spacing w:before="20" w:after="20" w:line="240" w:lineRule="auto"/>
              <w:jc w:val="center"/>
            </w:pPr>
            <w:r>
              <w:t>69,33%</w:t>
            </w:r>
          </w:p>
        </w:tc>
        <w:tc>
          <w:tcPr>
            <w:tcW w:w="1035" w:type="dxa"/>
            <w:tcBorders>
              <w:top w:val="single" w:sz="4" w:space="0" w:color="000000"/>
              <w:left w:val="single" w:sz="4" w:space="0" w:color="000000"/>
              <w:bottom w:val="single" w:sz="4" w:space="0" w:color="000000"/>
              <w:right w:val="single" w:sz="4" w:space="0" w:color="000000"/>
            </w:tcBorders>
          </w:tcPr>
          <w:p w14:paraId="77304995" w14:textId="77777777" w:rsidR="00814097" w:rsidRDefault="002D3A97">
            <w:pPr>
              <w:keepNext/>
              <w:spacing w:before="20" w:after="20" w:line="240" w:lineRule="auto"/>
              <w:jc w:val="center"/>
            </w:pPr>
            <w:r>
              <w:t>73,44%</w:t>
            </w:r>
          </w:p>
        </w:tc>
        <w:tc>
          <w:tcPr>
            <w:tcW w:w="867" w:type="dxa"/>
            <w:tcBorders>
              <w:top w:val="single" w:sz="4" w:space="0" w:color="000000"/>
              <w:left w:val="single" w:sz="4" w:space="0" w:color="000000"/>
              <w:bottom w:val="single" w:sz="4" w:space="0" w:color="000000"/>
              <w:right w:val="single" w:sz="4" w:space="0" w:color="000000"/>
            </w:tcBorders>
          </w:tcPr>
          <w:p w14:paraId="1283DB95" w14:textId="77777777" w:rsidR="00814097" w:rsidRDefault="002D3A97">
            <w:pPr>
              <w:keepNext/>
              <w:spacing w:before="20" w:after="20" w:line="240" w:lineRule="auto"/>
              <w:jc w:val="center"/>
            </w:pPr>
            <w:r>
              <w:t>0,903</w:t>
            </w:r>
          </w:p>
        </w:tc>
      </w:tr>
      <w:tr w:rsidR="00814097" w14:paraId="07FBFE41" w14:textId="77777777">
        <w:trPr>
          <w:cantSplit/>
          <w:jc w:val="center"/>
        </w:trPr>
        <w:tc>
          <w:tcPr>
            <w:tcW w:w="1846" w:type="dxa"/>
            <w:tcBorders>
              <w:top w:val="single" w:sz="4" w:space="0" w:color="000000"/>
              <w:left w:val="single" w:sz="4" w:space="0" w:color="000000"/>
              <w:bottom w:val="single" w:sz="4" w:space="0" w:color="000000"/>
              <w:right w:val="single" w:sz="4" w:space="0" w:color="000000"/>
            </w:tcBorders>
          </w:tcPr>
          <w:p w14:paraId="7436E649" w14:textId="77777777" w:rsidR="00814097" w:rsidRDefault="002D3A97">
            <w:pPr>
              <w:keepNext/>
              <w:spacing w:before="20" w:after="20" w:line="240" w:lineRule="auto"/>
            </w:pPr>
            <w:r>
              <w:rPr>
                <w:b/>
              </w:rPr>
              <w:t xml:space="preserve">ResNet50 </w:t>
            </w:r>
            <w:r>
              <w:rPr>
                <w:b/>
                <w:i/>
              </w:rPr>
              <w:t>fold</w:t>
            </w:r>
            <w:r>
              <w:rPr>
                <w:b/>
              </w:rPr>
              <w:t xml:space="preserve"> 4</w:t>
            </w:r>
          </w:p>
        </w:tc>
        <w:tc>
          <w:tcPr>
            <w:tcW w:w="1083" w:type="dxa"/>
            <w:tcBorders>
              <w:top w:val="single" w:sz="4" w:space="0" w:color="000000"/>
              <w:left w:val="single" w:sz="4" w:space="0" w:color="000000"/>
              <w:bottom w:val="single" w:sz="4" w:space="0" w:color="000000"/>
              <w:right w:val="single" w:sz="4" w:space="0" w:color="000000"/>
            </w:tcBorders>
          </w:tcPr>
          <w:p w14:paraId="792D6565" w14:textId="77777777" w:rsidR="00814097" w:rsidRDefault="002D3A97">
            <w:pPr>
              <w:keepNext/>
              <w:spacing w:before="20" w:after="20" w:line="240" w:lineRule="auto"/>
              <w:jc w:val="center"/>
            </w:pPr>
            <w:r>
              <w:rPr>
                <w:b/>
              </w:rPr>
              <w:t>35</w:t>
            </w:r>
          </w:p>
        </w:tc>
        <w:tc>
          <w:tcPr>
            <w:tcW w:w="1083" w:type="dxa"/>
            <w:tcBorders>
              <w:top w:val="single" w:sz="4" w:space="0" w:color="000000"/>
              <w:left w:val="single" w:sz="4" w:space="0" w:color="000000"/>
              <w:bottom w:val="single" w:sz="4" w:space="0" w:color="000000"/>
              <w:right w:val="single" w:sz="4" w:space="0" w:color="000000"/>
            </w:tcBorders>
          </w:tcPr>
          <w:p w14:paraId="5D97BCAA" w14:textId="77777777" w:rsidR="00814097" w:rsidRDefault="002D3A97">
            <w:pPr>
              <w:keepNext/>
              <w:spacing w:before="20" w:after="20" w:line="240" w:lineRule="auto"/>
              <w:jc w:val="center"/>
            </w:pPr>
            <w:r>
              <w:rPr>
                <w:b/>
              </w:rPr>
              <w:t>76,47%</w:t>
            </w:r>
          </w:p>
        </w:tc>
        <w:tc>
          <w:tcPr>
            <w:tcW w:w="987" w:type="dxa"/>
            <w:tcBorders>
              <w:top w:val="single" w:sz="4" w:space="0" w:color="000000"/>
              <w:left w:val="single" w:sz="4" w:space="0" w:color="000000"/>
              <w:bottom w:val="single" w:sz="4" w:space="0" w:color="000000"/>
              <w:right w:val="single" w:sz="4" w:space="0" w:color="000000"/>
            </w:tcBorders>
          </w:tcPr>
          <w:p w14:paraId="212DB208" w14:textId="77777777" w:rsidR="00814097" w:rsidRDefault="002D3A97">
            <w:pPr>
              <w:keepNext/>
              <w:spacing w:before="20" w:after="20" w:line="240" w:lineRule="auto"/>
              <w:jc w:val="center"/>
            </w:pPr>
            <w:r>
              <w:rPr>
                <w:b/>
              </w:rPr>
              <w:t>0,710</w:t>
            </w:r>
          </w:p>
        </w:tc>
        <w:tc>
          <w:tcPr>
            <w:tcW w:w="1035" w:type="dxa"/>
            <w:tcBorders>
              <w:top w:val="single" w:sz="4" w:space="0" w:color="000000"/>
              <w:left w:val="single" w:sz="4" w:space="0" w:color="000000"/>
              <w:bottom w:val="single" w:sz="4" w:space="0" w:color="000000"/>
              <w:right w:val="single" w:sz="4" w:space="0" w:color="000000"/>
            </w:tcBorders>
          </w:tcPr>
          <w:p w14:paraId="7113A270" w14:textId="77777777" w:rsidR="00814097" w:rsidRDefault="002D3A97">
            <w:pPr>
              <w:keepNext/>
              <w:spacing w:before="20" w:after="20" w:line="240" w:lineRule="auto"/>
              <w:jc w:val="center"/>
            </w:pPr>
            <w:r>
              <w:rPr>
                <w:b/>
              </w:rPr>
              <w:t>77,67%</w:t>
            </w:r>
          </w:p>
        </w:tc>
        <w:tc>
          <w:tcPr>
            <w:tcW w:w="1035" w:type="dxa"/>
            <w:tcBorders>
              <w:top w:val="single" w:sz="4" w:space="0" w:color="000000"/>
              <w:left w:val="single" w:sz="4" w:space="0" w:color="000000"/>
              <w:bottom w:val="single" w:sz="4" w:space="0" w:color="000000"/>
              <w:right w:val="single" w:sz="4" w:space="0" w:color="000000"/>
            </w:tcBorders>
          </w:tcPr>
          <w:p w14:paraId="194B921C" w14:textId="77777777" w:rsidR="00814097" w:rsidRDefault="002D3A97">
            <w:pPr>
              <w:keepNext/>
              <w:spacing w:before="20" w:after="20" w:line="240" w:lineRule="auto"/>
              <w:jc w:val="center"/>
            </w:pPr>
            <w:r>
              <w:t>68,75%</w:t>
            </w:r>
          </w:p>
        </w:tc>
        <w:tc>
          <w:tcPr>
            <w:tcW w:w="867" w:type="dxa"/>
            <w:tcBorders>
              <w:top w:val="single" w:sz="4" w:space="0" w:color="000000"/>
              <w:left w:val="single" w:sz="4" w:space="0" w:color="000000"/>
              <w:bottom w:val="single" w:sz="4" w:space="0" w:color="000000"/>
              <w:right w:val="single" w:sz="4" w:space="0" w:color="000000"/>
            </w:tcBorders>
          </w:tcPr>
          <w:p w14:paraId="0330F38C" w14:textId="77777777" w:rsidR="00814097" w:rsidRDefault="002D3A97">
            <w:pPr>
              <w:keepNext/>
              <w:spacing w:before="20" w:after="20" w:line="240" w:lineRule="auto"/>
              <w:jc w:val="center"/>
            </w:pPr>
            <w:r>
              <w:rPr>
                <w:b/>
              </w:rPr>
              <w:t>0,914</w:t>
            </w:r>
          </w:p>
        </w:tc>
      </w:tr>
      <w:tr w:rsidR="00814097" w14:paraId="61EF06D6" w14:textId="77777777">
        <w:trPr>
          <w:cantSplit/>
          <w:jc w:val="center"/>
        </w:trPr>
        <w:tc>
          <w:tcPr>
            <w:tcW w:w="1846" w:type="dxa"/>
            <w:tcBorders>
              <w:top w:val="single" w:sz="4" w:space="0" w:color="000000"/>
              <w:left w:val="single" w:sz="4" w:space="0" w:color="000000"/>
              <w:bottom w:val="single" w:sz="4" w:space="0" w:color="000000"/>
              <w:right w:val="single" w:sz="4" w:space="0" w:color="000000"/>
            </w:tcBorders>
          </w:tcPr>
          <w:p w14:paraId="6955C686" w14:textId="77777777" w:rsidR="00814097" w:rsidRDefault="002D3A97">
            <w:pPr>
              <w:spacing w:before="20" w:after="20" w:line="240" w:lineRule="auto"/>
            </w:pPr>
            <w:r>
              <w:rPr>
                <w:b/>
              </w:rPr>
              <w:t>Rata-rata</w:t>
            </w:r>
          </w:p>
        </w:tc>
        <w:tc>
          <w:tcPr>
            <w:tcW w:w="1083" w:type="dxa"/>
            <w:tcBorders>
              <w:top w:val="single" w:sz="4" w:space="0" w:color="000000"/>
              <w:left w:val="single" w:sz="4" w:space="0" w:color="000000"/>
              <w:bottom w:val="single" w:sz="4" w:space="0" w:color="000000"/>
              <w:right w:val="single" w:sz="4" w:space="0" w:color="000000"/>
            </w:tcBorders>
          </w:tcPr>
          <w:p w14:paraId="1AADFB62" w14:textId="77777777" w:rsidR="00814097" w:rsidRDefault="002D3A97">
            <w:pPr>
              <w:spacing w:before="20" w:after="20" w:line="240" w:lineRule="auto"/>
              <w:jc w:val="center"/>
            </w:pPr>
            <w:r>
              <w:rPr>
                <w:b/>
              </w:rPr>
              <w:t>-</w:t>
            </w:r>
          </w:p>
        </w:tc>
        <w:tc>
          <w:tcPr>
            <w:tcW w:w="1083" w:type="dxa"/>
            <w:tcBorders>
              <w:top w:val="single" w:sz="4" w:space="0" w:color="000000"/>
              <w:left w:val="single" w:sz="4" w:space="0" w:color="000000"/>
              <w:bottom w:val="single" w:sz="4" w:space="0" w:color="000000"/>
              <w:right w:val="single" w:sz="4" w:space="0" w:color="000000"/>
            </w:tcBorders>
          </w:tcPr>
          <w:p w14:paraId="1F919AB2" w14:textId="77777777" w:rsidR="00814097" w:rsidRDefault="002D3A97">
            <w:pPr>
              <w:spacing w:before="20" w:after="20" w:line="240" w:lineRule="auto"/>
              <w:jc w:val="center"/>
            </w:pPr>
            <w:r>
              <w:rPr>
                <w:b/>
              </w:rPr>
              <w:t>70,09%</w:t>
            </w:r>
          </w:p>
        </w:tc>
        <w:tc>
          <w:tcPr>
            <w:tcW w:w="987" w:type="dxa"/>
            <w:tcBorders>
              <w:top w:val="single" w:sz="4" w:space="0" w:color="000000"/>
              <w:left w:val="single" w:sz="4" w:space="0" w:color="000000"/>
              <w:bottom w:val="single" w:sz="4" w:space="0" w:color="000000"/>
              <w:right w:val="single" w:sz="4" w:space="0" w:color="000000"/>
            </w:tcBorders>
          </w:tcPr>
          <w:p w14:paraId="2FE86C11" w14:textId="77777777" w:rsidR="00814097" w:rsidRDefault="002D3A97">
            <w:pPr>
              <w:spacing w:before="20" w:after="20" w:line="240" w:lineRule="auto"/>
              <w:jc w:val="center"/>
            </w:pPr>
            <w:r>
              <w:rPr>
                <w:b/>
              </w:rPr>
              <w:t>0,663</w:t>
            </w:r>
          </w:p>
        </w:tc>
        <w:tc>
          <w:tcPr>
            <w:tcW w:w="1035" w:type="dxa"/>
            <w:tcBorders>
              <w:top w:val="single" w:sz="4" w:space="0" w:color="000000"/>
              <w:left w:val="single" w:sz="4" w:space="0" w:color="000000"/>
              <w:bottom w:val="single" w:sz="4" w:space="0" w:color="000000"/>
              <w:right w:val="single" w:sz="4" w:space="0" w:color="000000"/>
            </w:tcBorders>
          </w:tcPr>
          <w:p w14:paraId="02869402" w14:textId="77777777" w:rsidR="00814097" w:rsidRDefault="002D3A97">
            <w:pPr>
              <w:spacing w:before="20" w:after="20" w:line="240" w:lineRule="auto"/>
              <w:jc w:val="center"/>
            </w:pPr>
            <w:r>
              <w:rPr>
                <w:b/>
              </w:rPr>
              <w:t>67,63%</w:t>
            </w:r>
          </w:p>
        </w:tc>
        <w:tc>
          <w:tcPr>
            <w:tcW w:w="1035" w:type="dxa"/>
            <w:tcBorders>
              <w:top w:val="single" w:sz="4" w:space="0" w:color="000000"/>
              <w:left w:val="single" w:sz="4" w:space="0" w:color="000000"/>
              <w:bottom w:val="single" w:sz="4" w:space="0" w:color="000000"/>
              <w:right w:val="single" w:sz="4" w:space="0" w:color="000000"/>
            </w:tcBorders>
          </w:tcPr>
          <w:p w14:paraId="7FE8BD4E" w14:textId="77777777" w:rsidR="00814097" w:rsidRDefault="002D3A97">
            <w:pPr>
              <w:spacing w:before="20" w:after="20" w:line="240" w:lineRule="auto"/>
              <w:jc w:val="center"/>
            </w:pPr>
            <w:r>
              <w:rPr>
                <w:b/>
              </w:rPr>
              <w:t>73,59%</w:t>
            </w:r>
          </w:p>
        </w:tc>
        <w:tc>
          <w:tcPr>
            <w:tcW w:w="867" w:type="dxa"/>
            <w:tcBorders>
              <w:top w:val="single" w:sz="4" w:space="0" w:color="000000"/>
              <w:left w:val="single" w:sz="4" w:space="0" w:color="000000"/>
              <w:bottom w:val="single" w:sz="4" w:space="0" w:color="000000"/>
              <w:right w:val="single" w:sz="4" w:space="0" w:color="000000"/>
            </w:tcBorders>
          </w:tcPr>
          <w:p w14:paraId="1EB35C77" w14:textId="77777777" w:rsidR="00814097" w:rsidRDefault="002D3A97">
            <w:pPr>
              <w:spacing w:before="20" w:after="20" w:line="240" w:lineRule="auto"/>
              <w:jc w:val="center"/>
            </w:pPr>
            <w:r>
              <w:rPr>
                <w:b/>
              </w:rPr>
              <w:t>0,896</w:t>
            </w:r>
          </w:p>
        </w:tc>
      </w:tr>
    </w:tbl>
    <w:p w14:paraId="29E63621" w14:textId="77777777" w:rsidR="00814097" w:rsidRDefault="00814097">
      <w:pPr>
        <w:spacing w:line="240" w:lineRule="auto"/>
      </w:pPr>
    </w:p>
    <w:p w14:paraId="7FB76986" w14:textId="77777777" w:rsidR="00814097" w:rsidRDefault="002D3A97">
      <w:pPr>
        <w:ind w:firstLine="567"/>
        <w:jc w:val="both"/>
      </w:pPr>
      <w:r>
        <w:t xml:space="preserve">Kolom </w:t>
      </w:r>
      <w:r>
        <w:rPr>
          <w:i/>
        </w:rPr>
        <w:t>epoch</w:t>
      </w:r>
      <w:r>
        <w:t xml:space="preserve"> terbaik memperlihatkan bahwa sembilan dari sepuluh model mencapai performa validasi tertingginya pada fase B. Satu-satunya pengecualian </w:t>
      </w:r>
      <w:r>
        <w:lastRenderedPageBreak/>
        <w:t xml:space="preserve">adalah EfficientNet-B0 </w:t>
      </w:r>
      <w:r>
        <w:rPr>
          <w:i/>
        </w:rPr>
        <w:t>fold</w:t>
      </w:r>
      <w:r>
        <w:t xml:space="preserve"> 0, yang bobot terbaiknya justru diperoleh pada </w:t>
      </w:r>
      <w:r>
        <w:rPr>
          <w:i/>
        </w:rPr>
        <w:t>epoch</w:t>
      </w:r>
      <w:r>
        <w:t xml:space="preserve"> ke-10 di fase A. EfficientNet-B0 </w:t>
      </w:r>
      <w:r>
        <w:rPr>
          <w:i/>
        </w:rPr>
        <w:t>fold</w:t>
      </w:r>
      <w:r>
        <w:t xml:space="preserve"> 3 mencatat </w:t>
      </w:r>
      <w:r>
        <w:rPr>
          <w:i/>
        </w:rPr>
        <w:t>epoch</w:t>
      </w:r>
      <w:r>
        <w:t xml:space="preserve"> terbaik pada </w:t>
      </w:r>
      <w:r>
        <w:rPr>
          <w:i/>
        </w:rPr>
        <w:t>epoch</w:t>
      </w:r>
      <w:r>
        <w:t xml:space="preserve"> terakhirnya, yaitu </w:t>
      </w:r>
      <w:r>
        <w:rPr>
          <w:i/>
        </w:rPr>
        <w:t>epoch</w:t>
      </w:r>
      <w:r>
        <w:t xml:space="preserve"> ke-34, karena fase A pada </w:t>
      </w:r>
      <w:r>
        <w:rPr>
          <w:i/>
        </w:rPr>
        <w:t>fold</w:t>
      </w:r>
      <w:r>
        <w:t xml:space="preserve"> ini berhenti lebih awal di </w:t>
      </w:r>
      <w:r>
        <w:rPr>
          <w:i/>
        </w:rPr>
        <w:t>epoch</w:t>
      </w:r>
      <w:r>
        <w:t xml:space="preserve"> ke-9 lalu fase B berjalan penuh hingga batas 25 </w:t>
      </w:r>
      <w:r>
        <w:rPr>
          <w:i/>
        </w:rPr>
        <w:t>epoch</w:t>
      </w:r>
      <w:r>
        <w:t xml:space="preserve"> dengan </w:t>
      </w:r>
      <w:r>
        <w:rPr>
          <w:i/>
        </w:rPr>
        <w:t>macro-F1</w:t>
      </w:r>
      <w:r>
        <w:t xml:space="preserve"> yang masih terus membaik.</w:t>
      </w:r>
    </w:p>
    <w:p w14:paraId="3A583C35" w14:textId="77777777" w:rsidR="00814097" w:rsidRDefault="002D3A97">
      <w:pPr>
        <w:ind w:firstLine="567"/>
        <w:jc w:val="both"/>
      </w:pPr>
      <w:r>
        <w:t xml:space="preserve">Dua pola terbaca dari tabel ini. Pertama, ResNet50 secara konsisten mengungguli EfficientNet-B0 pada data ini, dengan rata-rata akurasi 72,53% berbanding 67,65%, yaitu selisih 4,89 poin persentase. Temuan ini berbeda dari Sandag &amp; Kabo (2024) yang melaporkan EfficientNet mengungguli ResNet. Perbedaan tersebut kemungkinan berkaitan dengan komposisi data, sebab penelitian ini menyertakan </w:t>
      </w:r>
      <w:r>
        <w:rPr>
          <w:i/>
        </w:rPr>
        <w:t>subset</w:t>
      </w:r>
      <w:r>
        <w:t xml:space="preserve"> LIDC-IDRI yang jauh lebih sulit, serta dengan varian yang dibandingkan, yaitu EfficientNetB3 pada penelitian tersebut dan EfficientNet-B0 pada penelitian ini. Kedua, sebaran antar-</w:t>
      </w:r>
      <w:r>
        <w:rPr>
          <w:i/>
        </w:rPr>
        <w:t>fold</w:t>
      </w:r>
      <w:r>
        <w:t xml:space="preserve"> cukup lebar, dari 66,29% hingga 76,47%, yang berarti performa satu model tunggal ikut bergantung pada pembagian data yang kebetulan diperolehnya. Keragaman ini sendiri justru menjadi bahan baku yang berguna bagi teknik </w:t>
      </w:r>
      <w:r>
        <w:rPr>
          <w:i/>
        </w:rPr>
        <w:t>ensemble</w:t>
      </w:r>
      <w:r>
        <w:t xml:space="preserve"> pada Bagian 4.5.</w:t>
      </w:r>
    </w:p>
    <w:p w14:paraId="660A80EA" w14:textId="77777777" w:rsidR="00814097" w:rsidRDefault="002D3A97">
      <w:pPr>
        <w:ind w:firstLine="567"/>
        <w:jc w:val="both"/>
      </w:pPr>
      <w:r>
        <w:t xml:space="preserve">Perbandingan akurasi di atas tidak sepenuhnya mencerminkan kualitas kedua arsitektur pada seluruh kelas. EfficientNet-B0 justru lebih unggul pada kelas </w:t>
      </w:r>
      <w:r>
        <w:rPr>
          <w:i/>
        </w:rPr>
        <w:t>Benign</w:t>
      </w:r>
      <w:r>
        <w:t xml:space="preserve">, yaitu kelas tersulit dalam penelitian ini, dengan rata-rata </w:t>
      </w:r>
      <w:r>
        <w:rPr>
          <w:i/>
        </w:rPr>
        <w:t>benign recall</w:t>
      </w:r>
      <w:r>
        <w:t xml:space="preserve"> 75,00% berbanding 72,19% milik ResNet50. Keunggulan ResNet50 terutama terletak pada kelas </w:t>
      </w:r>
      <w:r>
        <w:rPr>
          <w:i/>
        </w:rPr>
        <w:t>Malignant</w:t>
      </w:r>
      <w:r>
        <w:t xml:space="preserve"> yang jumlah citranya paling banyak, sehingga pengaruhnya terhadap akurasi keseluruhan menjadi besar. Perbedaan watak inilah yang kemudian dimanfaatkan </w:t>
      </w:r>
      <w:r>
        <w:rPr>
          <w:i/>
        </w:rPr>
        <w:t>meta-learner</w:t>
      </w:r>
      <w:r>
        <w:t xml:space="preserve"> pada Bagian 4.5.2.</w:t>
      </w:r>
    </w:p>
    <w:p w14:paraId="3C006BAC" w14:textId="77777777" w:rsidR="00814097" w:rsidRDefault="002D3A97">
      <w:pPr>
        <w:ind w:firstLine="567"/>
        <w:jc w:val="both"/>
      </w:pPr>
      <w:r>
        <w:lastRenderedPageBreak/>
        <w:t xml:space="preserve">Selain angka akhir, dinamika pelatihan pada tiap </w:t>
      </w:r>
      <w:r>
        <w:rPr>
          <w:i/>
        </w:rPr>
        <w:t>epoch</w:t>
      </w:r>
      <w:r>
        <w:t xml:space="preserve"> perlu ditinjau untuk memastikan model benar-benar belajar dan bukan sekadar berhenti pada titik yang kebetulan menguntungkan. Tabel 4.3 menyajikan rincian lengkap seluruh 31 </w:t>
      </w:r>
      <w:r>
        <w:rPr>
          <w:i/>
        </w:rPr>
        <w:t>epoch</w:t>
      </w:r>
      <w:r>
        <w:t xml:space="preserve"> pada ResNet50 </w:t>
      </w:r>
      <w:r>
        <w:rPr>
          <w:i/>
        </w:rPr>
        <w:t>fold</w:t>
      </w:r>
      <w:r>
        <w:t xml:space="preserve"> 0, yang dipilih sebagai contoh karena model tersebut mencapai </w:t>
      </w:r>
      <w:r>
        <w:rPr>
          <w:i/>
        </w:rPr>
        <w:t>macro-F1</w:t>
      </w:r>
      <w:r>
        <w:t xml:space="preserve"> validasi tertinggi di antara kesepuluh model. Baris yang dicetak tebal menandai perubahan penting selama pelatihan, termasuk </w:t>
      </w:r>
      <w:r>
        <w:rPr>
          <w:i/>
        </w:rPr>
        <w:t>epoch</w:t>
      </w:r>
      <w:r>
        <w:t xml:space="preserve"> dengan </w:t>
      </w:r>
      <w:r>
        <w:rPr>
          <w:i/>
        </w:rPr>
        <w:t>macro-F1</w:t>
      </w:r>
      <w:r>
        <w:t xml:space="preserve"> validasi terbaik yang bobotnya disimpan sebagai </w:t>
      </w:r>
      <w:r>
        <w:rPr>
          <w:i/>
        </w:rPr>
        <w:t>checkpoint</w:t>
      </w:r>
      <w:r>
        <w:t xml:space="preserve"> final model tersebut.</w:t>
      </w:r>
    </w:p>
    <w:p w14:paraId="772F7714" w14:textId="77777777" w:rsidR="00814097" w:rsidRDefault="002D3A97">
      <w:pPr>
        <w:pStyle w:val="CaptionTabel"/>
        <w:keepNext/>
      </w:pPr>
      <w:bookmarkStart w:id="77" w:name="_Toc241540281"/>
      <w:r>
        <w:lastRenderedPageBreak/>
        <w:t xml:space="preserve">Tabel 4.3 Detail </w:t>
      </w:r>
      <w:r>
        <w:rPr>
          <w:i/>
        </w:rPr>
        <w:t>Epoch</w:t>
      </w:r>
      <w:r>
        <w:t xml:space="preserve"> pada ResNet50 </w:t>
      </w:r>
      <w:r>
        <w:rPr>
          <w:i/>
        </w:rPr>
        <w:t>Fold</w:t>
      </w:r>
      <w:r>
        <w:t xml:space="preserve"> 0</w:t>
      </w:r>
      <w:bookmarkEnd w:id="77"/>
    </w:p>
    <w:tbl>
      <w:tblPr>
        <w:tblW w:w="0" w:type="auto"/>
        <w:jc w:val="center"/>
        <w:tblLayout w:type="fixed"/>
        <w:tblCellMar>
          <w:left w:w="45" w:type="dxa"/>
          <w:right w:w="45" w:type="dxa"/>
        </w:tblCellMar>
        <w:tblLook w:val="04A0" w:firstRow="1" w:lastRow="0" w:firstColumn="1" w:lastColumn="0" w:noHBand="0" w:noVBand="1"/>
      </w:tblPr>
      <w:tblGrid>
        <w:gridCol w:w="775"/>
        <w:gridCol w:w="615"/>
        <w:gridCol w:w="1506"/>
        <w:gridCol w:w="1081"/>
        <w:gridCol w:w="1081"/>
        <w:gridCol w:w="960"/>
        <w:gridCol w:w="960"/>
        <w:gridCol w:w="960"/>
      </w:tblGrid>
      <w:tr w:rsidR="00814097" w14:paraId="185CAC11" w14:textId="77777777">
        <w:trPr>
          <w:cantSplit/>
          <w:tblHeader/>
          <w:jc w:val="center"/>
        </w:trPr>
        <w:tc>
          <w:tcPr>
            <w:tcW w:w="775"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72F8330C" w14:textId="77777777" w:rsidR="00814097" w:rsidRDefault="002D3A97">
            <w:pPr>
              <w:keepNext/>
              <w:spacing w:before="20" w:after="20" w:line="240" w:lineRule="auto"/>
              <w:jc w:val="center"/>
            </w:pPr>
            <w:r>
              <w:rPr>
                <w:b/>
                <w:i/>
                <w:sz w:val="22"/>
              </w:rPr>
              <w:t>Epoch</w:t>
            </w:r>
          </w:p>
        </w:tc>
        <w:tc>
          <w:tcPr>
            <w:tcW w:w="615"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6CB4C12" w14:textId="77777777" w:rsidR="00814097" w:rsidRDefault="002D3A97">
            <w:pPr>
              <w:keepNext/>
              <w:spacing w:before="20" w:after="20" w:line="240" w:lineRule="auto"/>
              <w:jc w:val="center"/>
            </w:pPr>
            <w:r>
              <w:rPr>
                <w:b/>
                <w:sz w:val="22"/>
              </w:rPr>
              <w:t>Fase</w:t>
            </w:r>
          </w:p>
        </w:tc>
        <w:tc>
          <w:tcPr>
            <w:tcW w:w="1506"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03219FE" w14:textId="77777777" w:rsidR="00814097" w:rsidRDefault="002D3A97">
            <w:pPr>
              <w:keepNext/>
              <w:spacing w:before="20" w:after="20" w:line="240" w:lineRule="auto"/>
              <w:jc w:val="center"/>
            </w:pPr>
            <w:r>
              <w:rPr>
                <w:b/>
                <w:sz w:val="22"/>
              </w:rPr>
              <w:t>Laju Pembelajaran</w:t>
            </w:r>
          </w:p>
        </w:tc>
        <w:tc>
          <w:tcPr>
            <w:tcW w:w="1081"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D1BFBBE" w14:textId="77777777" w:rsidR="00814097" w:rsidRDefault="002D3A97">
            <w:pPr>
              <w:keepNext/>
              <w:spacing w:before="20" w:after="20" w:line="240" w:lineRule="auto"/>
              <w:jc w:val="center"/>
            </w:pPr>
            <w:r>
              <w:rPr>
                <w:b/>
                <w:i/>
                <w:sz w:val="22"/>
              </w:rPr>
              <w:t>Loss</w:t>
            </w:r>
            <w:r>
              <w:rPr>
                <w:b/>
                <w:sz w:val="22"/>
              </w:rPr>
              <w:t xml:space="preserve"> Pelatihan</w:t>
            </w:r>
          </w:p>
        </w:tc>
        <w:tc>
          <w:tcPr>
            <w:tcW w:w="1081"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5957308" w14:textId="77777777" w:rsidR="00814097" w:rsidRDefault="002D3A97">
            <w:pPr>
              <w:keepNext/>
              <w:spacing w:before="20" w:after="20" w:line="240" w:lineRule="auto"/>
              <w:jc w:val="center"/>
            </w:pPr>
            <w:r>
              <w:rPr>
                <w:b/>
                <w:sz w:val="22"/>
              </w:rPr>
              <w:t>Akurasi Pelatihan (%)</w:t>
            </w:r>
          </w:p>
        </w:tc>
        <w:tc>
          <w:tcPr>
            <w:tcW w:w="960"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516AA690" w14:textId="77777777" w:rsidR="00814097" w:rsidRDefault="002D3A97">
            <w:pPr>
              <w:keepNext/>
              <w:spacing w:before="20" w:after="20" w:line="240" w:lineRule="auto"/>
              <w:jc w:val="center"/>
            </w:pPr>
            <w:r>
              <w:rPr>
                <w:b/>
                <w:i/>
                <w:sz w:val="22"/>
              </w:rPr>
              <w:t>Loss</w:t>
            </w:r>
            <w:r>
              <w:rPr>
                <w:b/>
                <w:sz w:val="22"/>
              </w:rPr>
              <w:t xml:space="preserve"> Validasi</w:t>
            </w:r>
          </w:p>
        </w:tc>
        <w:tc>
          <w:tcPr>
            <w:tcW w:w="960"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384C60C" w14:textId="77777777" w:rsidR="00814097" w:rsidRDefault="002D3A97">
            <w:pPr>
              <w:keepNext/>
              <w:spacing w:before="20" w:after="20" w:line="240" w:lineRule="auto"/>
              <w:jc w:val="center"/>
            </w:pPr>
            <w:r>
              <w:rPr>
                <w:b/>
                <w:sz w:val="22"/>
              </w:rPr>
              <w:t>Akurasi Validasi (%)</w:t>
            </w:r>
          </w:p>
        </w:tc>
        <w:tc>
          <w:tcPr>
            <w:tcW w:w="960"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17AE64C6" w14:textId="77777777" w:rsidR="00814097" w:rsidRDefault="002D3A97">
            <w:pPr>
              <w:keepNext/>
              <w:spacing w:before="20" w:after="20" w:line="240" w:lineRule="auto"/>
              <w:jc w:val="center"/>
            </w:pPr>
            <w:r>
              <w:rPr>
                <w:b/>
                <w:i/>
                <w:sz w:val="22"/>
              </w:rPr>
              <w:t>Macro-F1</w:t>
            </w:r>
            <w:r>
              <w:rPr>
                <w:b/>
                <w:sz w:val="22"/>
              </w:rPr>
              <w:t xml:space="preserve"> Validasi</w:t>
            </w:r>
          </w:p>
        </w:tc>
      </w:tr>
      <w:tr w:rsidR="00814097" w14:paraId="4F3B67DE"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3641BB21" w14:textId="77777777" w:rsidR="00814097" w:rsidRDefault="002D3A97">
            <w:pPr>
              <w:keepNext/>
              <w:spacing w:before="20" w:after="20" w:line="240" w:lineRule="auto"/>
              <w:jc w:val="center"/>
            </w:pPr>
            <w:r>
              <w:rPr>
                <w:sz w:val="22"/>
              </w:rPr>
              <w:t>1</w:t>
            </w:r>
          </w:p>
        </w:tc>
        <w:tc>
          <w:tcPr>
            <w:tcW w:w="615" w:type="dxa"/>
            <w:tcBorders>
              <w:top w:val="single" w:sz="4" w:space="0" w:color="000000"/>
              <w:left w:val="single" w:sz="4" w:space="0" w:color="000000"/>
              <w:bottom w:val="single" w:sz="4" w:space="0" w:color="000000"/>
              <w:right w:val="single" w:sz="4" w:space="0" w:color="000000"/>
            </w:tcBorders>
          </w:tcPr>
          <w:p w14:paraId="12B4A840" w14:textId="77777777" w:rsidR="00814097" w:rsidRDefault="002D3A97">
            <w:pPr>
              <w:keepNext/>
              <w:spacing w:before="20" w:after="20" w:line="240" w:lineRule="auto"/>
              <w:jc w:val="center"/>
            </w:pPr>
            <w:r>
              <w:rPr>
                <w:sz w:val="22"/>
              </w:rPr>
              <w:t>A</w:t>
            </w:r>
          </w:p>
        </w:tc>
        <w:tc>
          <w:tcPr>
            <w:tcW w:w="1506" w:type="dxa"/>
            <w:tcBorders>
              <w:top w:val="single" w:sz="4" w:space="0" w:color="000000"/>
              <w:left w:val="single" w:sz="4" w:space="0" w:color="000000"/>
              <w:bottom w:val="single" w:sz="4" w:space="0" w:color="000000"/>
              <w:right w:val="single" w:sz="4" w:space="0" w:color="000000"/>
            </w:tcBorders>
          </w:tcPr>
          <w:p w14:paraId="37A748C3" w14:textId="77777777" w:rsidR="00814097" w:rsidRDefault="002D3A97">
            <w:pPr>
              <w:keepNext/>
              <w:spacing w:before="20" w:after="20" w:line="240" w:lineRule="auto"/>
              <w:jc w:val="center"/>
            </w:pPr>
            <w:r>
              <w:rPr>
                <w:sz w:val="22"/>
              </w:rPr>
              <w:t>0,001000</w:t>
            </w:r>
          </w:p>
        </w:tc>
        <w:tc>
          <w:tcPr>
            <w:tcW w:w="1081" w:type="dxa"/>
            <w:tcBorders>
              <w:top w:val="single" w:sz="4" w:space="0" w:color="000000"/>
              <w:left w:val="single" w:sz="4" w:space="0" w:color="000000"/>
              <w:bottom w:val="single" w:sz="4" w:space="0" w:color="000000"/>
              <w:right w:val="single" w:sz="4" w:space="0" w:color="000000"/>
            </w:tcBorders>
          </w:tcPr>
          <w:p w14:paraId="279F2C72" w14:textId="77777777" w:rsidR="00814097" w:rsidRDefault="002D3A97">
            <w:pPr>
              <w:keepNext/>
              <w:spacing w:before="20" w:after="20" w:line="240" w:lineRule="auto"/>
              <w:jc w:val="center"/>
            </w:pPr>
            <w:r>
              <w:rPr>
                <w:sz w:val="22"/>
              </w:rPr>
              <w:t>0,9189</w:t>
            </w:r>
          </w:p>
        </w:tc>
        <w:tc>
          <w:tcPr>
            <w:tcW w:w="1081" w:type="dxa"/>
            <w:tcBorders>
              <w:top w:val="single" w:sz="4" w:space="0" w:color="000000"/>
              <w:left w:val="single" w:sz="4" w:space="0" w:color="000000"/>
              <w:bottom w:val="single" w:sz="4" w:space="0" w:color="000000"/>
              <w:right w:val="single" w:sz="4" w:space="0" w:color="000000"/>
            </w:tcBorders>
          </w:tcPr>
          <w:p w14:paraId="2078CF75" w14:textId="77777777" w:rsidR="00814097" w:rsidRDefault="002D3A97">
            <w:pPr>
              <w:keepNext/>
              <w:spacing w:before="20" w:after="20" w:line="240" w:lineRule="auto"/>
              <w:jc w:val="center"/>
            </w:pPr>
            <w:r>
              <w:rPr>
                <w:sz w:val="22"/>
              </w:rPr>
              <w:t>64,24</w:t>
            </w:r>
          </w:p>
        </w:tc>
        <w:tc>
          <w:tcPr>
            <w:tcW w:w="960" w:type="dxa"/>
            <w:tcBorders>
              <w:top w:val="single" w:sz="4" w:space="0" w:color="000000"/>
              <w:left w:val="single" w:sz="4" w:space="0" w:color="000000"/>
              <w:bottom w:val="single" w:sz="4" w:space="0" w:color="000000"/>
              <w:right w:val="single" w:sz="4" w:space="0" w:color="000000"/>
            </w:tcBorders>
          </w:tcPr>
          <w:p w14:paraId="55BB7E44" w14:textId="77777777" w:rsidR="00814097" w:rsidRDefault="002D3A97">
            <w:pPr>
              <w:keepNext/>
              <w:spacing w:before="20" w:after="20" w:line="240" w:lineRule="auto"/>
              <w:jc w:val="center"/>
            </w:pPr>
            <w:r>
              <w:rPr>
                <w:sz w:val="22"/>
              </w:rPr>
              <w:t>0,6854</w:t>
            </w:r>
          </w:p>
        </w:tc>
        <w:tc>
          <w:tcPr>
            <w:tcW w:w="960" w:type="dxa"/>
            <w:tcBorders>
              <w:top w:val="single" w:sz="4" w:space="0" w:color="000000"/>
              <w:left w:val="single" w:sz="4" w:space="0" w:color="000000"/>
              <w:bottom w:val="single" w:sz="4" w:space="0" w:color="000000"/>
              <w:right w:val="single" w:sz="4" w:space="0" w:color="000000"/>
            </w:tcBorders>
          </w:tcPr>
          <w:p w14:paraId="14E7CA7A" w14:textId="77777777" w:rsidR="00814097" w:rsidRDefault="002D3A97">
            <w:pPr>
              <w:keepNext/>
              <w:spacing w:before="20" w:after="20" w:line="240" w:lineRule="auto"/>
              <w:jc w:val="center"/>
            </w:pPr>
            <w:r>
              <w:rPr>
                <w:sz w:val="22"/>
              </w:rPr>
              <w:t>71,25</w:t>
            </w:r>
          </w:p>
        </w:tc>
        <w:tc>
          <w:tcPr>
            <w:tcW w:w="960" w:type="dxa"/>
            <w:tcBorders>
              <w:top w:val="single" w:sz="4" w:space="0" w:color="000000"/>
              <w:left w:val="single" w:sz="4" w:space="0" w:color="000000"/>
              <w:bottom w:val="single" w:sz="4" w:space="0" w:color="000000"/>
              <w:right w:val="single" w:sz="4" w:space="0" w:color="000000"/>
            </w:tcBorders>
          </w:tcPr>
          <w:p w14:paraId="1B4F60A5" w14:textId="77777777" w:rsidR="00814097" w:rsidRDefault="002D3A97">
            <w:pPr>
              <w:keepNext/>
              <w:spacing w:before="20" w:after="20" w:line="240" w:lineRule="auto"/>
              <w:jc w:val="center"/>
            </w:pPr>
            <w:r>
              <w:rPr>
                <w:sz w:val="22"/>
              </w:rPr>
              <w:t>0,5842</w:t>
            </w:r>
          </w:p>
        </w:tc>
      </w:tr>
      <w:tr w:rsidR="00814097" w14:paraId="3CF89DBE"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350C85E4" w14:textId="77777777" w:rsidR="00814097" w:rsidRDefault="002D3A97">
            <w:pPr>
              <w:keepNext/>
              <w:spacing w:before="20" w:after="20" w:line="240" w:lineRule="auto"/>
              <w:jc w:val="center"/>
            </w:pPr>
            <w:r>
              <w:rPr>
                <w:sz w:val="22"/>
              </w:rPr>
              <w:t>2</w:t>
            </w:r>
          </w:p>
        </w:tc>
        <w:tc>
          <w:tcPr>
            <w:tcW w:w="615" w:type="dxa"/>
            <w:tcBorders>
              <w:top w:val="single" w:sz="4" w:space="0" w:color="000000"/>
              <w:left w:val="single" w:sz="4" w:space="0" w:color="000000"/>
              <w:bottom w:val="single" w:sz="4" w:space="0" w:color="000000"/>
              <w:right w:val="single" w:sz="4" w:space="0" w:color="000000"/>
            </w:tcBorders>
          </w:tcPr>
          <w:p w14:paraId="3C79584A" w14:textId="77777777" w:rsidR="00814097" w:rsidRDefault="002D3A97">
            <w:pPr>
              <w:keepNext/>
              <w:spacing w:before="20" w:after="20" w:line="240" w:lineRule="auto"/>
              <w:jc w:val="center"/>
            </w:pPr>
            <w:r>
              <w:rPr>
                <w:sz w:val="22"/>
              </w:rPr>
              <w:t>A</w:t>
            </w:r>
          </w:p>
        </w:tc>
        <w:tc>
          <w:tcPr>
            <w:tcW w:w="1506" w:type="dxa"/>
            <w:tcBorders>
              <w:top w:val="single" w:sz="4" w:space="0" w:color="000000"/>
              <w:left w:val="single" w:sz="4" w:space="0" w:color="000000"/>
              <w:bottom w:val="single" w:sz="4" w:space="0" w:color="000000"/>
              <w:right w:val="single" w:sz="4" w:space="0" w:color="000000"/>
            </w:tcBorders>
          </w:tcPr>
          <w:p w14:paraId="163CEE45" w14:textId="77777777" w:rsidR="00814097" w:rsidRDefault="002D3A97">
            <w:pPr>
              <w:keepNext/>
              <w:spacing w:before="20" w:after="20" w:line="240" w:lineRule="auto"/>
              <w:jc w:val="center"/>
            </w:pPr>
            <w:r>
              <w:rPr>
                <w:sz w:val="22"/>
              </w:rPr>
              <w:t>0,001000</w:t>
            </w:r>
          </w:p>
        </w:tc>
        <w:tc>
          <w:tcPr>
            <w:tcW w:w="1081" w:type="dxa"/>
            <w:tcBorders>
              <w:top w:val="single" w:sz="4" w:space="0" w:color="000000"/>
              <w:left w:val="single" w:sz="4" w:space="0" w:color="000000"/>
              <w:bottom w:val="single" w:sz="4" w:space="0" w:color="000000"/>
              <w:right w:val="single" w:sz="4" w:space="0" w:color="000000"/>
            </w:tcBorders>
          </w:tcPr>
          <w:p w14:paraId="3A8D894F" w14:textId="77777777" w:rsidR="00814097" w:rsidRDefault="002D3A97">
            <w:pPr>
              <w:keepNext/>
              <w:spacing w:before="20" w:after="20" w:line="240" w:lineRule="auto"/>
              <w:jc w:val="center"/>
            </w:pPr>
            <w:r>
              <w:rPr>
                <w:sz w:val="22"/>
              </w:rPr>
              <w:t>0,7973</w:t>
            </w:r>
          </w:p>
        </w:tc>
        <w:tc>
          <w:tcPr>
            <w:tcW w:w="1081" w:type="dxa"/>
            <w:tcBorders>
              <w:top w:val="single" w:sz="4" w:space="0" w:color="000000"/>
              <w:left w:val="single" w:sz="4" w:space="0" w:color="000000"/>
              <w:bottom w:val="single" w:sz="4" w:space="0" w:color="000000"/>
              <w:right w:val="single" w:sz="4" w:space="0" w:color="000000"/>
            </w:tcBorders>
          </w:tcPr>
          <w:p w14:paraId="62D97709" w14:textId="77777777" w:rsidR="00814097" w:rsidRDefault="002D3A97">
            <w:pPr>
              <w:keepNext/>
              <w:spacing w:before="20" w:after="20" w:line="240" w:lineRule="auto"/>
              <w:jc w:val="center"/>
            </w:pPr>
            <w:r>
              <w:rPr>
                <w:sz w:val="22"/>
              </w:rPr>
              <w:t>67,19</w:t>
            </w:r>
          </w:p>
        </w:tc>
        <w:tc>
          <w:tcPr>
            <w:tcW w:w="960" w:type="dxa"/>
            <w:tcBorders>
              <w:top w:val="single" w:sz="4" w:space="0" w:color="000000"/>
              <w:left w:val="single" w:sz="4" w:space="0" w:color="000000"/>
              <w:bottom w:val="single" w:sz="4" w:space="0" w:color="000000"/>
              <w:right w:val="single" w:sz="4" w:space="0" w:color="000000"/>
            </w:tcBorders>
          </w:tcPr>
          <w:p w14:paraId="4BB87E38" w14:textId="77777777" w:rsidR="00814097" w:rsidRDefault="002D3A97">
            <w:pPr>
              <w:keepNext/>
              <w:spacing w:before="20" w:after="20" w:line="240" w:lineRule="auto"/>
              <w:jc w:val="center"/>
            </w:pPr>
            <w:r>
              <w:rPr>
                <w:sz w:val="22"/>
              </w:rPr>
              <w:t>0,6601</w:t>
            </w:r>
          </w:p>
        </w:tc>
        <w:tc>
          <w:tcPr>
            <w:tcW w:w="960" w:type="dxa"/>
            <w:tcBorders>
              <w:top w:val="single" w:sz="4" w:space="0" w:color="000000"/>
              <w:left w:val="single" w:sz="4" w:space="0" w:color="000000"/>
              <w:bottom w:val="single" w:sz="4" w:space="0" w:color="000000"/>
              <w:right w:val="single" w:sz="4" w:space="0" w:color="000000"/>
            </w:tcBorders>
          </w:tcPr>
          <w:p w14:paraId="7FCEFE09" w14:textId="77777777" w:rsidR="00814097" w:rsidRDefault="002D3A97">
            <w:pPr>
              <w:keepNext/>
              <w:spacing w:before="20" w:after="20" w:line="240" w:lineRule="auto"/>
              <w:jc w:val="center"/>
            </w:pPr>
            <w:r>
              <w:rPr>
                <w:sz w:val="22"/>
              </w:rPr>
              <w:t>73,57</w:t>
            </w:r>
          </w:p>
        </w:tc>
        <w:tc>
          <w:tcPr>
            <w:tcW w:w="960" w:type="dxa"/>
            <w:tcBorders>
              <w:top w:val="single" w:sz="4" w:space="0" w:color="000000"/>
              <w:left w:val="single" w:sz="4" w:space="0" w:color="000000"/>
              <w:bottom w:val="single" w:sz="4" w:space="0" w:color="000000"/>
              <w:right w:val="single" w:sz="4" w:space="0" w:color="000000"/>
            </w:tcBorders>
          </w:tcPr>
          <w:p w14:paraId="42F49B5A" w14:textId="77777777" w:rsidR="00814097" w:rsidRDefault="002D3A97">
            <w:pPr>
              <w:keepNext/>
              <w:spacing w:before="20" w:after="20" w:line="240" w:lineRule="auto"/>
              <w:jc w:val="center"/>
            </w:pPr>
            <w:r>
              <w:rPr>
                <w:sz w:val="22"/>
              </w:rPr>
              <w:t>0,6416</w:t>
            </w:r>
          </w:p>
        </w:tc>
      </w:tr>
      <w:tr w:rsidR="00814097" w14:paraId="49286F21"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28C857E5" w14:textId="77777777" w:rsidR="00814097" w:rsidRDefault="002D3A97">
            <w:pPr>
              <w:keepNext/>
              <w:spacing w:before="20" w:after="20" w:line="240" w:lineRule="auto"/>
              <w:jc w:val="center"/>
            </w:pPr>
            <w:r>
              <w:rPr>
                <w:sz w:val="22"/>
              </w:rPr>
              <w:t>3</w:t>
            </w:r>
          </w:p>
        </w:tc>
        <w:tc>
          <w:tcPr>
            <w:tcW w:w="615" w:type="dxa"/>
            <w:tcBorders>
              <w:top w:val="single" w:sz="4" w:space="0" w:color="000000"/>
              <w:left w:val="single" w:sz="4" w:space="0" w:color="000000"/>
              <w:bottom w:val="single" w:sz="4" w:space="0" w:color="000000"/>
              <w:right w:val="single" w:sz="4" w:space="0" w:color="000000"/>
            </w:tcBorders>
          </w:tcPr>
          <w:p w14:paraId="28E0A5D0" w14:textId="77777777" w:rsidR="00814097" w:rsidRDefault="002D3A97">
            <w:pPr>
              <w:keepNext/>
              <w:spacing w:before="20" w:after="20" w:line="240" w:lineRule="auto"/>
              <w:jc w:val="center"/>
            </w:pPr>
            <w:r>
              <w:rPr>
                <w:sz w:val="22"/>
              </w:rPr>
              <w:t>A</w:t>
            </w:r>
          </w:p>
        </w:tc>
        <w:tc>
          <w:tcPr>
            <w:tcW w:w="1506" w:type="dxa"/>
            <w:tcBorders>
              <w:top w:val="single" w:sz="4" w:space="0" w:color="000000"/>
              <w:left w:val="single" w:sz="4" w:space="0" w:color="000000"/>
              <w:bottom w:val="single" w:sz="4" w:space="0" w:color="000000"/>
              <w:right w:val="single" w:sz="4" w:space="0" w:color="000000"/>
            </w:tcBorders>
          </w:tcPr>
          <w:p w14:paraId="4D45EA30" w14:textId="77777777" w:rsidR="00814097" w:rsidRDefault="002D3A97">
            <w:pPr>
              <w:keepNext/>
              <w:spacing w:before="20" w:after="20" w:line="240" w:lineRule="auto"/>
              <w:jc w:val="center"/>
            </w:pPr>
            <w:r>
              <w:rPr>
                <w:sz w:val="22"/>
              </w:rPr>
              <w:t>0,001000</w:t>
            </w:r>
          </w:p>
        </w:tc>
        <w:tc>
          <w:tcPr>
            <w:tcW w:w="1081" w:type="dxa"/>
            <w:tcBorders>
              <w:top w:val="single" w:sz="4" w:space="0" w:color="000000"/>
              <w:left w:val="single" w:sz="4" w:space="0" w:color="000000"/>
              <w:bottom w:val="single" w:sz="4" w:space="0" w:color="000000"/>
              <w:right w:val="single" w:sz="4" w:space="0" w:color="000000"/>
            </w:tcBorders>
          </w:tcPr>
          <w:p w14:paraId="0E36142C" w14:textId="77777777" w:rsidR="00814097" w:rsidRDefault="002D3A97">
            <w:pPr>
              <w:keepNext/>
              <w:spacing w:before="20" w:after="20" w:line="240" w:lineRule="auto"/>
              <w:jc w:val="center"/>
            </w:pPr>
            <w:r>
              <w:rPr>
                <w:sz w:val="22"/>
              </w:rPr>
              <w:t>0,7712</w:t>
            </w:r>
          </w:p>
        </w:tc>
        <w:tc>
          <w:tcPr>
            <w:tcW w:w="1081" w:type="dxa"/>
            <w:tcBorders>
              <w:top w:val="single" w:sz="4" w:space="0" w:color="000000"/>
              <w:left w:val="single" w:sz="4" w:space="0" w:color="000000"/>
              <w:bottom w:val="single" w:sz="4" w:space="0" w:color="000000"/>
              <w:right w:val="single" w:sz="4" w:space="0" w:color="000000"/>
            </w:tcBorders>
          </w:tcPr>
          <w:p w14:paraId="4BB0A291" w14:textId="77777777" w:rsidR="00814097" w:rsidRDefault="002D3A97">
            <w:pPr>
              <w:keepNext/>
              <w:spacing w:before="20" w:after="20" w:line="240" w:lineRule="auto"/>
              <w:jc w:val="center"/>
            </w:pPr>
            <w:r>
              <w:rPr>
                <w:sz w:val="22"/>
              </w:rPr>
              <w:t>68,62</w:t>
            </w:r>
          </w:p>
        </w:tc>
        <w:tc>
          <w:tcPr>
            <w:tcW w:w="960" w:type="dxa"/>
            <w:tcBorders>
              <w:top w:val="single" w:sz="4" w:space="0" w:color="000000"/>
              <w:left w:val="single" w:sz="4" w:space="0" w:color="000000"/>
              <w:bottom w:val="single" w:sz="4" w:space="0" w:color="000000"/>
              <w:right w:val="single" w:sz="4" w:space="0" w:color="000000"/>
            </w:tcBorders>
          </w:tcPr>
          <w:p w14:paraId="5259728F" w14:textId="77777777" w:rsidR="00814097" w:rsidRDefault="002D3A97">
            <w:pPr>
              <w:keepNext/>
              <w:spacing w:before="20" w:after="20" w:line="240" w:lineRule="auto"/>
              <w:jc w:val="center"/>
            </w:pPr>
            <w:r>
              <w:rPr>
                <w:sz w:val="22"/>
              </w:rPr>
              <w:t>0,6151</w:t>
            </w:r>
          </w:p>
        </w:tc>
        <w:tc>
          <w:tcPr>
            <w:tcW w:w="960" w:type="dxa"/>
            <w:tcBorders>
              <w:top w:val="single" w:sz="4" w:space="0" w:color="000000"/>
              <w:left w:val="single" w:sz="4" w:space="0" w:color="000000"/>
              <w:bottom w:val="single" w:sz="4" w:space="0" w:color="000000"/>
              <w:right w:val="single" w:sz="4" w:space="0" w:color="000000"/>
            </w:tcBorders>
          </w:tcPr>
          <w:p w14:paraId="4C8CC8A4" w14:textId="77777777" w:rsidR="00814097" w:rsidRDefault="002D3A97">
            <w:pPr>
              <w:keepNext/>
              <w:spacing w:before="20" w:after="20" w:line="240" w:lineRule="auto"/>
              <w:jc w:val="center"/>
            </w:pPr>
            <w:r>
              <w:rPr>
                <w:sz w:val="22"/>
              </w:rPr>
              <w:t>75,69</w:t>
            </w:r>
          </w:p>
        </w:tc>
        <w:tc>
          <w:tcPr>
            <w:tcW w:w="960" w:type="dxa"/>
            <w:tcBorders>
              <w:top w:val="single" w:sz="4" w:space="0" w:color="000000"/>
              <w:left w:val="single" w:sz="4" w:space="0" w:color="000000"/>
              <w:bottom w:val="single" w:sz="4" w:space="0" w:color="000000"/>
              <w:right w:val="single" w:sz="4" w:space="0" w:color="000000"/>
            </w:tcBorders>
          </w:tcPr>
          <w:p w14:paraId="4FFA1C9C" w14:textId="77777777" w:rsidR="00814097" w:rsidRDefault="002D3A97">
            <w:pPr>
              <w:keepNext/>
              <w:spacing w:before="20" w:after="20" w:line="240" w:lineRule="auto"/>
              <w:jc w:val="center"/>
            </w:pPr>
            <w:r>
              <w:rPr>
                <w:sz w:val="22"/>
              </w:rPr>
              <w:t>0,6319</w:t>
            </w:r>
          </w:p>
        </w:tc>
      </w:tr>
      <w:tr w:rsidR="00814097" w14:paraId="04E20442"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2F3C1264" w14:textId="77777777" w:rsidR="00814097" w:rsidRDefault="002D3A97">
            <w:pPr>
              <w:keepNext/>
              <w:spacing w:before="20" w:after="20" w:line="240" w:lineRule="auto"/>
              <w:jc w:val="center"/>
            </w:pPr>
            <w:r>
              <w:rPr>
                <w:sz w:val="22"/>
              </w:rPr>
              <w:t>4</w:t>
            </w:r>
          </w:p>
        </w:tc>
        <w:tc>
          <w:tcPr>
            <w:tcW w:w="615" w:type="dxa"/>
            <w:tcBorders>
              <w:top w:val="single" w:sz="4" w:space="0" w:color="000000"/>
              <w:left w:val="single" w:sz="4" w:space="0" w:color="000000"/>
              <w:bottom w:val="single" w:sz="4" w:space="0" w:color="000000"/>
              <w:right w:val="single" w:sz="4" w:space="0" w:color="000000"/>
            </w:tcBorders>
          </w:tcPr>
          <w:p w14:paraId="2E9A5228" w14:textId="77777777" w:rsidR="00814097" w:rsidRDefault="002D3A97">
            <w:pPr>
              <w:keepNext/>
              <w:spacing w:before="20" w:after="20" w:line="240" w:lineRule="auto"/>
              <w:jc w:val="center"/>
            </w:pPr>
            <w:r>
              <w:rPr>
                <w:sz w:val="22"/>
              </w:rPr>
              <w:t>A</w:t>
            </w:r>
          </w:p>
        </w:tc>
        <w:tc>
          <w:tcPr>
            <w:tcW w:w="1506" w:type="dxa"/>
            <w:tcBorders>
              <w:top w:val="single" w:sz="4" w:space="0" w:color="000000"/>
              <w:left w:val="single" w:sz="4" w:space="0" w:color="000000"/>
              <w:bottom w:val="single" w:sz="4" w:space="0" w:color="000000"/>
              <w:right w:val="single" w:sz="4" w:space="0" w:color="000000"/>
            </w:tcBorders>
          </w:tcPr>
          <w:p w14:paraId="714E9B79" w14:textId="77777777" w:rsidR="00814097" w:rsidRDefault="002D3A97">
            <w:pPr>
              <w:keepNext/>
              <w:spacing w:before="20" w:after="20" w:line="240" w:lineRule="auto"/>
              <w:jc w:val="center"/>
            </w:pPr>
            <w:r>
              <w:rPr>
                <w:sz w:val="22"/>
              </w:rPr>
              <w:t>0,001000</w:t>
            </w:r>
          </w:p>
        </w:tc>
        <w:tc>
          <w:tcPr>
            <w:tcW w:w="1081" w:type="dxa"/>
            <w:tcBorders>
              <w:top w:val="single" w:sz="4" w:space="0" w:color="000000"/>
              <w:left w:val="single" w:sz="4" w:space="0" w:color="000000"/>
              <w:bottom w:val="single" w:sz="4" w:space="0" w:color="000000"/>
              <w:right w:val="single" w:sz="4" w:space="0" w:color="000000"/>
            </w:tcBorders>
          </w:tcPr>
          <w:p w14:paraId="6FAF7414" w14:textId="77777777" w:rsidR="00814097" w:rsidRDefault="002D3A97">
            <w:pPr>
              <w:keepNext/>
              <w:spacing w:before="20" w:after="20" w:line="240" w:lineRule="auto"/>
              <w:jc w:val="center"/>
            </w:pPr>
            <w:r>
              <w:rPr>
                <w:sz w:val="22"/>
              </w:rPr>
              <w:t>0,7459</w:t>
            </w:r>
          </w:p>
        </w:tc>
        <w:tc>
          <w:tcPr>
            <w:tcW w:w="1081" w:type="dxa"/>
            <w:tcBorders>
              <w:top w:val="single" w:sz="4" w:space="0" w:color="000000"/>
              <w:left w:val="single" w:sz="4" w:space="0" w:color="000000"/>
              <w:bottom w:val="single" w:sz="4" w:space="0" w:color="000000"/>
              <w:right w:val="single" w:sz="4" w:space="0" w:color="000000"/>
            </w:tcBorders>
          </w:tcPr>
          <w:p w14:paraId="39051EAC" w14:textId="77777777" w:rsidR="00814097" w:rsidRDefault="002D3A97">
            <w:pPr>
              <w:keepNext/>
              <w:spacing w:before="20" w:after="20" w:line="240" w:lineRule="auto"/>
              <w:jc w:val="center"/>
            </w:pPr>
            <w:r>
              <w:rPr>
                <w:sz w:val="22"/>
              </w:rPr>
              <w:t>71,73</w:t>
            </w:r>
          </w:p>
        </w:tc>
        <w:tc>
          <w:tcPr>
            <w:tcW w:w="960" w:type="dxa"/>
            <w:tcBorders>
              <w:top w:val="single" w:sz="4" w:space="0" w:color="000000"/>
              <w:left w:val="single" w:sz="4" w:space="0" w:color="000000"/>
              <w:bottom w:val="single" w:sz="4" w:space="0" w:color="000000"/>
              <w:right w:val="single" w:sz="4" w:space="0" w:color="000000"/>
            </w:tcBorders>
          </w:tcPr>
          <w:p w14:paraId="14768C9F" w14:textId="77777777" w:rsidR="00814097" w:rsidRDefault="002D3A97">
            <w:pPr>
              <w:keepNext/>
              <w:spacing w:before="20" w:after="20" w:line="240" w:lineRule="auto"/>
              <w:jc w:val="center"/>
            </w:pPr>
            <w:r>
              <w:rPr>
                <w:sz w:val="22"/>
              </w:rPr>
              <w:t>0,7175</w:t>
            </w:r>
          </w:p>
        </w:tc>
        <w:tc>
          <w:tcPr>
            <w:tcW w:w="960" w:type="dxa"/>
            <w:tcBorders>
              <w:top w:val="single" w:sz="4" w:space="0" w:color="000000"/>
              <w:left w:val="single" w:sz="4" w:space="0" w:color="000000"/>
              <w:bottom w:val="single" w:sz="4" w:space="0" w:color="000000"/>
              <w:right w:val="single" w:sz="4" w:space="0" w:color="000000"/>
            </w:tcBorders>
          </w:tcPr>
          <w:p w14:paraId="22FD64F7" w14:textId="77777777" w:rsidR="00814097" w:rsidRDefault="002D3A97">
            <w:pPr>
              <w:keepNext/>
              <w:spacing w:before="20" w:after="20" w:line="240" w:lineRule="auto"/>
              <w:jc w:val="center"/>
            </w:pPr>
            <w:r>
              <w:rPr>
                <w:sz w:val="22"/>
              </w:rPr>
              <w:t>69,56</w:t>
            </w:r>
          </w:p>
        </w:tc>
        <w:tc>
          <w:tcPr>
            <w:tcW w:w="960" w:type="dxa"/>
            <w:tcBorders>
              <w:top w:val="single" w:sz="4" w:space="0" w:color="000000"/>
              <w:left w:val="single" w:sz="4" w:space="0" w:color="000000"/>
              <w:bottom w:val="single" w:sz="4" w:space="0" w:color="000000"/>
              <w:right w:val="single" w:sz="4" w:space="0" w:color="000000"/>
            </w:tcBorders>
          </w:tcPr>
          <w:p w14:paraId="6E1709DB" w14:textId="77777777" w:rsidR="00814097" w:rsidRDefault="002D3A97">
            <w:pPr>
              <w:keepNext/>
              <w:spacing w:before="20" w:after="20" w:line="240" w:lineRule="auto"/>
              <w:jc w:val="center"/>
            </w:pPr>
            <w:r>
              <w:rPr>
                <w:sz w:val="22"/>
              </w:rPr>
              <w:t>0,6395</w:t>
            </w:r>
          </w:p>
        </w:tc>
      </w:tr>
      <w:tr w:rsidR="00814097" w14:paraId="6B25B3AD"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6DCA0874" w14:textId="77777777" w:rsidR="00814097" w:rsidRDefault="002D3A97">
            <w:pPr>
              <w:keepNext/>
              <w:spacing w:before="20" w:after="20" w:line="240" w:lineRule="auto"/>
              <w:jc w:val="center"/>
            </w:pPr>
            <w:r>
              <w:rPr>
                <w:sz w:val="22"/>
              </w:rPr>
              <w:t>5</w:t>
            </w:r>
          </w:p>
        </w:tc>
        <w:tc>
          <w:tcPr>
            <w:tcW w:w="615" w:type="dxa"/>
            <w:tcBorders>
              <w:top w:val="single" w:sz="4" w:space="0" w:color="000000"/>
              <w:left w:val="single" w:sz="4" w:space="0" w:color="000000"/>
              <w:bottom w:val="single" w:sz="4" w:space="0" w:color="000000"/>
              <w:right w:val="single" w:sz="4" w:space="0" w:color="000000"/>
            </w:tcBorders>
          </w:tcPr>
          <w:p w14:paraId="7AB337FB" w14:textId="77777777" w:rsidR="00814097" w:rsidRDefault="002D3A97">
            <w:pPr>
              <w:keepNext/>
              <w:spacing w:before="20" w:after="20" w:line="240" w:lineRule="auto"/>
              <w:jc w:val="center"/>
            </w:pPr>
            <w:r>
              <w:rPr>
                <w:sz w:val="22"/>
              </w:rPr>
              <w:t>A</w:t>
            </w:r>
          </w:p>
        </w:tc>
        <w:tc>
          <w:tcPr>
            <w:tcW w:w="1506" w:type="dxa"/>
            <w:tcBorders>
              <w:top w:val="single" w:sz="4" w:space="0" w:color="000000"/>
              <w:left w:val="single" w:sz="4" w:space="0" w:color="000000"/>
              <w:bottom w:val="single" w:sz="4" w:space="0" w:color="000000"/>
              <w:right w:val="single" w:sz="4" w:space="0" w:color="000000"/>
            </w:tcBorders>
          </w:tcPr>
          <w:p w14:paraId="4877A37A" w14:textId="77777777" w:rsidR="00814097" w:rsidRDefault="002D3A97">
            <w:pPr>
              <w:keepNext/>
              <w:spacing w:before="20" w:after="20" w:line="240" w:lineRule="auto"/>
              <w:jc w:val="center"/>
            </w:pPr>
            <w:r>
              <w:rPr>
                <w:sz w:val="22"/>
              </w:rPr>
              <w:t>0,001000</w:t>
            </w:r>
          </w:p>
        </w:tc>
        <w:tc>
          <w:tcPr>
            <w:tcW w:w="1081" w:type="dxa"/>
            <w:tcBorders>
              <w:top w:val="single" w:sz="4" w:space="0" w:color="000000"/>
              <w:left w:val="single" w:sz="4" w:space="0" w:color="000000"/>
              <w:bottom w:val="single" w:sz="4" w:space="0" w:color="000000"/>
              <w:right w:val="single" w:sz="4" w:space="0" w:color="000000"/>
            </w:tcBorders>
          </w:tcPr>
          <w:p w14:paraId="30C74C93" w14:textId="77777777" w:rsidR="00814097" w:rsidRDefault="002D3A97">
            <w:pPr>
              <w:keepNext/>
              <w:spacing w:before="20" w:after="20" w:line="240" w:lineRule="auto"/>
              <w:jc w:val="center"/>
            </w:pPr>
            <w:r>
              <w:rPr>
                <w:sz w:val="22"/>
              </w:rPr>
              <w:t>0,7163</w:t>
            </w:r>
          </w:p>
        </w:tc>
        <w:tc>
          <w:tcPr>
            <w:tcW w:w="1081" w:type="dxa"/>
            <w:tcBorders>
              <w:top w:val="single" w:sz="4" w:space="0" w:color="000000"/>
              <w:left w:val="single" w:sz="4" w:space="0" w:color="000000"/>
              <w:bottom w:val="single" w:sz="4" w:space="0" w:color="000000"/>
              <w:right w:val="single" w:sz="4" w:space="0" w:color="000000"/>
            </w:tcBorders>
          </w:tcPr>
          <w:p w14:paraId="68D1614A" w14:textId="77777777" w:rsidR="00814097" w:rsidRDefault="002D3A97">
            <w:pPr>
              <w:keepNext/>
              <w:spacing w:before="20" w:after="20" w:line="240" w:lineRule="auto"/>
              <w:jc w:val="center"/>
            </w:pPr>
            <w:r>
              <w:rPr>
                <w:sz w:val="22"/>
              </w:rPr>
              <w:t>71,52</w:t>
            </w:r>
          </w:p>
        </w:tc>
        <w:tc>
          <w:tcPr>
            <w:tcW w:w="960" w:type="dxa"/>
            <w:tcBorders>
              <w:top w:val="single" w:sz="4" w:space="0" w:color="000000"/>
              <w:left w:val="single" w:sz="4" w:space="0" w:color="000000"/>
              <w:bottom w:val="single" w:sz="4" w:space="0" w:color="000000"/>
              <w:right w:val="single" w:sz="4" w:space="0" w:color="000000"/>
            </w:tcBorders>
          </w:tcPr>
          <w:p w14:paraId="438E556F" w14:textId="77777777" w:rsidR="00814097" w:rsidRDefault="002D3A97">
            <w:pPr>
              <w:keepNext/>
              <w:spacing w:before="20" w:after="20" w:line="240" w:lineRule="auto"/>
              <w:jc w:val="center"/>
            </w:pPr>
            <w:r>
              <w:rPr>
                <w:sz w:val="22"/>
              </w:rPr>
              <w:t>0,6871</w:t>
            </w:r>
          </w:p>
        </w:tc>
        <w:tc>
          <w:tcPr>
            <w:tcW w:w="960" w:type="dxa"/>
            <w:tcBorders>
              <w:top w:val="single" w:sz="4" w:space="0" w:color="000000"/>
              <w:left w:val="single" w:sz="4" w:space="0" w:color="000000"/>
              <w:bottom w:val="single" w:sz="4" w:space="0" w:color="000000"/>
              <w:right w:val="single" w:sz="4" w:space="0" w:color="000000"/>
            </w:tcBorders>
          </w:tcPr>
          <w:p w14:paraId="46705F56" w14:textId="77777777" w:rsidR="00814097" w:rsidRDefault="002D3A97">
            <w:pPr>
              <w:keepNext/>
              <w:spacing w:before="20" w:after="20" w:line="240" w:lineRule="auto"/>
              <w:jc w:val="center"/>
            </w:pPr>
            <w:r>
              <w:rPr>
                <w:sz w:val="22"/>
              </w:rPr>
              <w:t>68,92</w:t>
            </w:r>
          </w:p>
        </w:tc>
        <w:tc>
          <w:tcPr>
            <w:tcW w:w="960" w:type="dxa"/>
            <w:tcBorders>
              <w:top w:val="single" w:sz="4" w:space="0" w:color="000000"/>
              <w:left w:val="single" w:sz="4" w:space="0" w:color="000000"/>
              <w:bottom w:val="single" w:sz="4" w:space="0" w:color="000000"/>
              <w:right w:val="single" w:sz="4" w:space="0" w:color="000000"/>
            </w:tcBorders>
          </w:tcPr>
          <w:p w14:paraId="6006422D" w14:textId="77777777" w:rsidR="00814097" w:rsidRDefault="002D3A97">
            <w:pPr>
              <w:keepNext/>
              <w:spacing w:before="20" w:after="20" w:line="240" w:lineRule="auto"/>
              <w:jc w:val="center"/>
            </w:pPr>
            <w:r>
              <w:rPr>
                <w:sz w:val="22"/>
              </w:rPr>
              <w:t>0,6190</w:t>
            </w:r>
          </w:p>
        </w:tc>
      </w:tr>
      <w:tr w:rsidR="00814097" w14:paraId="522CEB8B"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206AF34E" w14:textId="77777777" w:rsidR="00814097" w:rsidRDefault="002D3A97">
            <w:pPr>
              <w:keepNext/>
              <w:spacing w:before="20" w:after="20" w:line="240" w:lineRule="auto"/>
              <w:jc w:val="center"/>
            </w:pPr>
            <w:r>
              <w:rPr>
                <w:sz w:val="22"/>
              </w:rPr>
              <w:t>6</w:t>
            </w:r>
          </w:p>
        </w:tc>
        <w:tc>
          <w:tcPr>
            <w:tcW w:w="615" w:type="dxa"/>
            <w:tcBorders>
              <w:top w:val="single" w:sz="4" w:space="0" w:color="000000"/>
              <w:left w:val="single" w:sz="4" w:space="0" w:color="000000"/>
              <w:bottom w:val="single" w:sz="4" w:space="0" w:color="000000"/>
              <w:right w:val="single" w:sz="4" w:space="0" w:color="000000"/>
            </w:tcBorders>
          </w:tcPr>
          <w:p w14:paraId="4204A9C3" w14:textId="77777777" w:rsidR="00814097" w:rsidRDefault="002D3A97">
            <w:pPr>
              <w:keepNext/>
              <w:spacing w:before="20" w:after="20" w:line="240" w:lineRule="auto"/>
              <w:jc w:val="center"/>
            </w:pPr>
            <w:r>
              <w:rPr>
                <w:sz w:val="22"/>
              </w:rPr>
              <w:t>A</w:t>
            </w:r>
          </w:p>
        </w:tc>
        <w:tc>
          <w:tcPr>
            <w:tcW w:w="1506" w:type="dxa"/>
            <w:tcBorders>
              <w:top w:val="single" w:sz="4" w:space="0" w:color="000000"/>
              <w:left w:val="single" w:sz="4" w:space="0" w:color="000000"/>
              <w:bottom w:val="single" w:sz="4" w:space="0" w:color="000000"/>
              <w:right w:val="single" w:sz="4" w:space="0" w:color="000000"/>
            </w:tcBorders>
          </w:tcPr>
          <w:p w14:paraId="47F1810B" w14:textId="77777777" w:rsidR="00814097" w:rsidRDefault="002D3A97">
            <w:pPr>
              <w:keepNext/>
              <w:spacing w:before="20" w:after="20" w:line="240" w:lineRule="auto"/>
              <w:jc w:val="center"/>
            </w:pPr>
            <w:r>
              <w:rPr>
                <w:sz w:val="22"/>
              </w:rPr>
              <w:t>0,001000</w:t>
            </w:r>
          </w:p>
        </w:tc>
        <w:tc>
          <w:tcPr>
            <w:tcW w:w="1081" w:type="dxa"/>
            <w:tcBorders>
              <w:top w:val="single" w:sz="4" w:space="0" w:color="000000"/>
              <w:left w:val="single" w:sz="4" w:space="0" w:color="000000"/>
              <w:bottom w:val="single" w:sz="4" w:space="0" w:color="000000"/>
              <w:right w:val="single" w:sz="4" w:space="0" w:color="000000"/>
            </w:tcBorders>
          </w:tcPr>
          <w:p w14:paraId="16F06FB8" w14:textId="77777777" w:rsidR="00814097" w:rsidRDefault="002D3A97">
            <w:pPr>
              <w:keepNext/>
              <w:spacing w:before="20" w:after="20" w:line="240" w:lineRule="auto"/>
              <w:jc w:val="center"/>
            </w:pPr>
            <w:r>
              <w:rPr>
                <w:sz w:val="22"/>
              </w:rPr>
              <w:t>0,7051</w:t>
            </w:r>
          </w:p>
        </w:tc>
        <w:tc>
          <w:tcPr>
            <w:tcW w:w="1081" w:type="dxa"/>
            <w:tcBorders>
              <w:top w:val="single" w:sz="4" w:space="0" w:color="000000"/>
              <w:left w:val="single" w:sz="4" w:space="0" w:color="000000"/>
              <w:bottom w:val="single" w:sz="4" w:space="0" w:color="000000"/>
              <w:right w:val="single" w:sz="4" w:space="0" w:color="000000"/>
            </w:tcBorders>
          </w:tcPr>
          <w:p w14:paraId="20FAAED3" w14:textId="77777777" w:rsidR="00814097" w:rsidRDefault="002D3A97">
            <w:pPr>
              <w:keepNext/>
              <w:spacing w:before="20" w:after="20" w:line="240" w:lineRule="auto"/>
              <w:jc w:val="center"/>
            </w:pPr>
            <w:r>
              <w:rPr>
                <w:sz w:val="22"/>
              </w:rPr>
              <w:t>72,20</w:t>
            </w:r>
          </w:p>
        </w:tc>
        <w:tc>
          <w:tcPr>
            <w:tcW w:w="960" w:type="dxa"/>
            <w:tcBorders>
              <w:top w:val="single" w:sz="4" w:space="0" w:color="000000"/>
              <w:left w:val="single" w:sz="4" w:space="0" w:color="000000"/>
              <w:bottom w:val="single" w:sz="4" w:space="0" w:color="000000"/>
              <w:right w:val="single" w:sz="4" w:space="0" w:color="000000"/>
            </w:tcBorders>
          </w:tcPr>
          <w:p w14:paraId="4C11AB58" w14:textId="77777777" w:rsidR="00814097" w:rsidRDefault="002D3A97">
            <w:pPr>
              <w:keepNext/>
              <w:spacing w:before="20" w:after="20" w:line="240" w:lineRule="auto"/>
              <w:jc w:val="center"/>
            </w:pPr>
            <w:r>
              <w:rPr>
                <w:sz w:val="22"/>
              </w:rPr>
              <w:t>0,6364</w:t>
            </w:r>
          </w:p>
        </w:tc>
        <w:tc>
          <w:tcPr>
            <w:tcW w:w="960" w:type="dxa"/>
            <w:tcBorders>
              <w:top w:val="single" w:sz="4" w:space="0" w:color="000000"/>
              <w:left w:val="single" w:sz="4" w:space="0" w:color="000000"/>
              <w:bottom w:val="single" w:sz="4" w:space="0" w:color="000000"/>
              <w:right w:val="single" w:sz="4" w:space="0" w:color="000000"/>
            </w:tcBorders>
          </w:tcPr>
          <w:p w14:paraId="5CE72EE0" w14:textId="77777777" w:rsidR="00814097" w:rsidRDefault="002D3A97">
            <w:pPr>
              <w:keepNext/>
              <w:spacing w:before="20" w:after="20" w:line="240" w:lineRule="auto"/>
              <w:jc w:val="center"/>
            </w:pPr>
            <w:r>
              <w:rPr>
                <w:sz w:val="22"/>
              </w:rPr>
              <w:t>72,73</w:t>
            </w:r>
          </w:p>
        </w:tc>
        <w:tc>
          <w:tcPr>
            <w:tcW w:w="960" w:type="dxa"/>
            <w:tcBorders>
              <w:top w:val="single" w:sz="4" w:space="0" w:color="000000"/>
              <w:left w:val="single" w:sz="4" w:space="0" w:color="000000"/>
              <w:bottom w:val="single" w:sz="4" w:space="0" w:color="000000"/>
              <w:right w:val="single" w:sz="4" w:space="0" w:color="000000"/>
            </w:tcBorders>
          </w:tcPr>
          <w:p w14:paraId="2BFE3466" w14:textId="77777777" w:rsidR="00814097" w:rsidRDefault="002D3A97">
            <w:pPr>
              <w:keepNext/>
              <w:spacing w:before="20" w:after="20" w:line="240" w:lineRule="auto"/>
              <w:jc w:val="center"/>
            </w:pPr>
            <w:r>
              <w:rPr>
                <w:sz w:val="22"/>
              </w:rPr>
              <w:t>0,6535</w:t>
            </w:r>
          </w:p>
        </w:tc>
      </w:tr>
      <w:tr w:rsidR="00814097" w14:paraId="26CD63E0"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20552012" w14:textId="77777777" w:rsidR="00814097" w:rsidRDefault="002D3A97">
            <w:pPr>
              <w:keepNext/>
              <w:spacing w:before="20" w:after="20" w:line="240" w:lineRule="auto"/>
              <w:jc w:val="center"/>
            </w:pPr>
            <w:r>
              <w:rPr>
                <w:sz w:val="22"/>
              </w:rPr>
              <w:t>7</w:t>
            </w:r>
          </w:p>
        </w:tc>
        <w:tc>
          <w:tcPr>
            <w:tcW w:w="615" w:type="dxa"/>
            <w:tcBorders>
              <w:top w:val="single" w:sz="4" w:space="0" w:color="000000"/>
              <w:left w:val="single" w:sz="4" w:space="0" w:color="000000"/>
              <w:bottom w:val="single" w:sz="4" w:space="0" w:color="000000"/>
              <w:right w:val="single" w:sz="4" w:space="0" w:color="000000"/>
            </w:tcBorders>
          </w:tcPr>
          <w:p w14:paraId="7CBC0D94" w14:textId="77777777" w:rsidR="00814097" w:rsidRDefault="002D3A97">
            <w:pPr>
              <w:keepNext/>
              <w:spacing w:before="20" w:after="20" w:line="240" w:lineRule="auto"/>
              <w:jc w:val="center"/>
            </w:pPr>
            <w:r>
              <w:rPr>
                <w:sz w:val="22"/>
              </w:rPr>
              <w:t>A</w:t>
            </w:r>
          </w:p>
        </w:tc>
        <w:tc>
          <w:tcPr>
            <w:tcW w:w="1506" w:type="dxa"/>
            <w:tcBorders>
              <w:top w:val="single" w:sz="4" w:space="0" w:color="000000"/>
              <w:left w:val="single" w:sz="4" w:space="0" w:color="000000"/>
              <w:bottom w:val="single" w:sz="4" w:space="0" w:color="000000"/>
              <w:right w:val="single" w:sz="4" w:space="0" w:color="000000"/>
            </w:tcBorders>
          </w:tcPr>
          <w:p w14:paraId="5561EC10" w14:textId="77777777" w:rsidR="00814097" w:rsidRDefault="002D3A97">
            <w:pPr>
              <w:keepNext/>
              <w:spacing w:before="20" w:after="20" w:line="240" w:lineRule="auto"/>
              <w:jc w:val="center"/>
            </w:pPr>
            <w:r>
              <w:rPr>
                <w:sz w:val="22"/>
              </w:rPr>
              <w:t>0,001000</w:t>
            </w:r>
          </w:p>
        </w:tc>
        <w:tc>
          <w:tcPr>
            <w:tcW w:w="1081" w:type="dxa"/>
            <w:tcBorders>
              <w:top w:val="single" w:sz="4" w:space="0" w:color="000000"/>
              <w:left w:val="single" w:sz="4" w:space="0" w:color="000000"/>
              <w:bottom w:val="single" w:sz="4" w:space="0" w:color="000000"/>
              <w:right w:val="single" w:sz="4" w:space="0" w:color="000000"/>
            </w:tcBorders>
          </w:tcPr>
          <w:p w14:paraId="28AA010C" w14:textId="77777777" w:rsidR="00814097" w:rsidRDefault="002D3A97">
            <w:pPr>
              <w:keepNext/>
              <w:spacing w:before="20" w:after="20" w:line="240" w:lineRule="auto"/>
              <w:jc w:val="center"/>
            </w:pPr>
            <w:r>
              <w:rPr>
                <w:sz w:val="22"/>
              </w:rPr>
              <w:t>0,6847</w:t>
            </w:r>
          </w:p>
        </w:tc>
        <w:tc>
          <w:tcPr>
            <w:tcW w:w="1081" w:type="dxa"/>
            <w:tcBorders>
              <w:top w:val="single" w:sz="4" w:space="0" w:color="000000"/>
              <w:left w:val="single" w:sz="4" w:space="0" w:color="000000"/>
              <w:bottom w:val="single" w:sz="4" w:space="0" w:color="000000"/>
              <w:right w:val="single" w:sz="4" w:space="0" w:color="000000"/>
            </w:tcBorders>
          </w:tcPr>
          <w:p w14:paraId="1CF6FE08" w14:textId="77777777" w:rsidR="00814097" w:rsidRDefault="002D3A97">
            <w:pPr>
              <w:keepNext/>
              <w:spacing w:before="20" w:after="20" w:line="240" w:lineRule="auto"/>
              <w:jc w:val="center"/>
            </w:pPr>
            <w:r>
              <w:rPr>
                <w:sz w:val="22"/>
              </w:rPr>
              <w:t>73,00</w:t>
            </w:r>
          </w:p>
        </w:tc>
        <w:tc>
          <w:tcPr>
            <w:tcW w:w="960" w:type="dxa"/>
            <w:tcBorders>
              <w:top w:val="single" w:sz="4" w:space="0" w:color="000000"/>
              <w:left w:val="single" w:sz="4" w:space="0" w:color="000000"/>
              <w:bottom w:val="single" w:sz="4" w:space="0" w:color="000000"/>
              <w:right w:val="single" w:sz="4" w:space="0" w:color="000000"/>
            </w:tcBorders>
          </w:tcPr>
          <w:p w14:paraId="4A7C361F" w14:textId="77777777" w:rsidR="00814097" w:rsidRDefault="002D3A97">
            <w:pPr>
              <w:keepNext/>
              <w:spacing w:before="20" w:after="20" w:line="240" w:lineRule="auto"/>
              <w:jc w:val="center"/>
            </w:pPr>
            <w:r>
              <w:rPr>
                <w:sz w:val="22"/>
              </w:rPr>
              <w:t>0,6959</w:t>
            </w:r>
          </w:p>
        </w:tc>
        <w:tc>
          <w:tcPr>
            <w:tcW w:w="960" w:type="dxa"/>
            <w:tcBorders>
              <w:top w:val="single" w:sz="4" w:space="0" w:color="000000"/>
              <w:left w:val="single" w:sz="4" w:space="0" w:color="000000"/>
              <w:bottom w:val="single" w:sz="4" w:space="0" w:color="000000"/>
              <w:right w:val="single" w:sz="4" w:space="0" w:color="000000"/>
            </w:tcBorders>
          </w:tcPr>
          <w:p w14:paraId="1A352C77" w14:textId="77777777" w:rsidR="00814097" w:rsidRDefault="002D3A97">
            <w:pPr>
              <w:keepNext/>
              <w:spacing w:before="20" w:after="20" w:line="240" w:lineRule="auto"/>
              <w:jc w:val="center"/>
            </w:pPr>
            <w:r>
              <w:rPr>
                <w:sz w:val="22"/>
              </w:rPr>
              <w:t>69,56</w:t>
            </w:r>
          </w:p>
        </w:tc>
        <w:tc>
          <w:tcPr>
            <w:tcW w:w="960" w:type="dxa"/>
            <w:tcBorders>
              <w:top w:val="single" w:sz="4" w:space="0" w:color="000000"/>
              <w:left w:val="single" w:sz="4" w:space="0" w:color="000000"/>
              <w:bottom w:val="single" w:sz="4" w:space="0" w:color="000000"/>
              <w:right w:val="single" w:sz="4" w:space="0" w:color="000000"/>
            </w:tcBorders>
          </w:tcPr>
          <w:p w14:paraId="04F7859C" w14:textId="77777777" w:rsidR="00814097" w:rsidRDefault="002D3A97">
            <w:pPr>
              <w:keepNext/>
              <w:spacing w:before="20" w:after="20" w:line="240" w:lineRule="auto"/>
              <w:jc w:val="center"/>
            </w:pPr>
            <w:r>
              <w:rPr>
                <w:sz w:val="22"/>
              </w:rPr>
              <w:t>0,6448</w:t>
            </w:r>
          </w:p>
        </w:tc>
      </w:tr>
      <w:tr w:rsidR="00814097" w14:paraId="6B426E6C"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307D56AD" w14:textId="77777777" w:rsidR="00814097" w:rsidRDefault="002D3A97">
            <w:pPr>
              <w:keepNext/>
              <w:spacing w:before="20" w:after="20" w:line="240" w:lineRule="auto"/>
              <w:jc w:val="center"/>
            </w:pPr>
            <w:r>
              <w:rPr>
                <w:sz w:val="22"/>
              </w:rPr>
              <w:t>8</w:t>
            </w:r>
          </w:p>
        </w:tc>
        <w:tc>
          <w:tcPr>
            <w:tcW w:w="615" w:type="dxa"/>
            <w:tcBorders>
              <w:top w:val="single" w:sz="4" w:space="0" w:color="000000"/>
              <w:left w:val="single" w:sz="4" w:space="0" w:color="000000"/>
              <w:bottom w:val="single" w:sz="4" w:space="0" w:color="000000"/>
              <w:right w:val="single" w:sz="4" w:space="0" w:color="000000"/>
            </w:tcBorders>
          </w:tcPr>
          <w:p w14:paraId="5372FD91" w14:textId="77777777" w:rsidR="00814097" w:rsidRDefault="002D3A97">
            <w:pPr>
              <w:keepNext/>
              <w:spacing w:before="20" w:after="20" w:line="240" w:lineRule="auto"/>
              <w:jc w:val="center"/>
            </w:pPr>
            <w:r>
              <w:rPr>
                <w:sz w:val="22"/>
              </w:rPr>
              <w:t>A</w:t>
            </w:r>
          </w:p>
        </w:tc>
        <w:tc>
          <w:tcPr>
            <w:tcW w:w="1506" w:type="dxa"/>
            <w:tcBorders>
              <w:top w:val="single" w:sz="4" w:space="0" w:color="000000"/>
              <w:left w:val="single" w:sz="4" w:space="0" w:color="000000"/>
              <w:bottom w:val="single" w:sz="4" w:space="0" w:color="000000"/>
              <w:right w:val="single" w:sz="4" w:space="0" w:color="000000"/>
            </w:tcBorders>
          </w:tcPr>
          <w:p w14:paraId="7D7691E4" w14:textId="77777777" w:rsidR="00814097" w:rsidRDefault="002D3A97">
            <w:pPr>
              <w:keepNext/>
              <w:spacing w:before="20" w:after="20" w:line="240" w:lineRule="auto"/>
              <w:jc w:val="center"/>
            </w:pPr>
            <w:r>
              <w:rPr>
                <w:sz w:val="22"/>
              </w:rPr>
              <w:t>0,001000</w:t>
            </w:r>
          </w:p>
        </w:tc>
        <w:tc>
          <w:tcPr>
            <w:tcW w:w="1081" w:type="dxa"/>
            <w:tcBorders>
              <w:top w:val="single" w:sz="4" w:space="0" w:color="000000"/>
              <w:left w:val="single" w:sz="4" w:space="0" w:color="000000"/>
              <w:bottom w:val="single" w:sz="4" w:space="0" w:color="000000"/>
              <w:right w:val="single" w:sz="4" w:space="0" w:color="000000"/>
            </w:tcBorders>
          </w:tcPr>
          <w:p w14:paraId="48C7DF73" w14:textId="77777777" w:rsidR="00814097" w:rsidRDefault="002D3A97">
            <w:pPr>
              <w:keepNext/>
              <w:spacing w:before="20" w:after="20" w:line="240" w:lineRule="auto"/>
              <w:jc w:val="center"/>
            </w:pPr>
            <w:r>
              <w:rPr>
                <w:sz w:val="22"/>
              </w:rPr>
              <w:t>0,6751</w:t>
            </w:r>
          </w:p>
        </w:tc>
        <w:tc>
          <w:tcPr>
            <w:tcW w:w="1081" w:type="dxa"/>
            <w:tcBorders>
              <w:top w:val="single" w:sz="4" w:space="0" w:color="000000"/>
              <w:left w:val="single" w:sz="4" w:space="0" w:color="000000"/>
              <w:bottom w:val="single" w:sz="4" w:space="0" w:color="000000"/>
              <w:right w:val="single" w:sz="4" w:space="0" w:color="000000"/>
            </w:tcBorders>
          </w:tcPr>
          <w:p w14:paraId="36D40FED" w14:textId="77777777" w:rsidR="00814097" w:rsidRDefault="002D3A97">
            <w:pPr>
              <w:keepNext/>
              <w:spacing w:before="20" w:after="20" w:line="240" w:lineRule="auto"/>
              <w:jc w:val="center"/>
            </w:pPr>
            <w:r>
              <w:rPr>
                <w:sz w:val="22"/>
              </w:rPr>
              <w:t>73,79</w:t>
            </w:r>
          </w:p>
        </w:tc>
        <w:tc>
          <w:tcPr>
            <w:tcW w:w="960" w:type="dxa"/>
            <w:tcBorders>
              <w:top w:val="single" w:sz="4" w:space="0" w:color="000000"/>
              <w:left w:val="single" w:sz="4" w:space="0" w:color="000000"/>
              <w:bottom w:val="single" w:sz="4" w:space="0" w:color="000000"/>
              <w:right w:val="single" w:sz="4" w:space="0" w:color="000000"/>
            </w:tcBorders>
          </w:tcPr>
          <w:p w14:paraId="0073C614" w14:textId="77777777" w:rsidR="00814097" w:rsidRDefault="002D3A97">
            <w:pPr>
              <w:keepNext/>
              <w:spacing w:before="20" w:after="20" w:line="240" w:lineRule="auto"/>
              <w:jc w:val="center"/>
            </w:pPr>
            <w:r>
              <w:rPr>
                <w:sz w:val="22"/>
              </w:rPr>
              <w:t>0,5931</w:t>
            </w:r>
          </w:p>
        </w:tc>
        <w:tc>
          <w:tcPr>
            <w:tcW w:w="960" w:type="dxa"/>
            <w:tcBorders>
              <w:top w:val="single" w:sz="4" w:space="0" w:color="000000"/>
              <w:left w:val="single" w:sz="4" w:space="0" w:color="000000"/>
              <w:bottom w:val="single" w:sz="4" w:space="0" w:color="000000"/>
              <w:right w:val="single" w:sz="4" w:space="0" w:color="000000"/>
            </w:tcBorders>
          </w:tcPr>
          <w:p w14:paraId="74828B9C" w14:textId="77777777" w:rsidR="00814097" w:rsidRDefault="002D3A97">
            <w:pPr>
              <w:keepNext/>
              <w:spacing w:before="20" w:after="20" w:line="240" w:lineRule="auto"/>
              <w:jc w:val="center"/>
            </w:pPr>
            <w:r>
              <w:rPr>
                <w:sz w:val="22"/>
              </w:rPr>
              <w:t>77,17</w:t>
            </w:r>
          </w:p>
        </w:tc>
        <w:tc>
          <w:tcPr>
            <w:tcW w:w="960" w:type="dxa"/>
            <w:tcBorders>
              <w:top w:val="single" w:sz="4" w:space="0" w:color="000000"/>
              <w:left w:val="single" w:sz="4" w:space="0" w:color="000000"/>
              <w:bottom w:val="single" w:sz="4" w:space="0" w:color="000000"/>
              <w:right w:val="single" w:sz="4" w:space="0" w:color="000000"/>
            </w:tcBorders>
          </w:tcPr>
          <w:p w14:paraId="4F32CF2A" w14:textId="77777777" w:rsidR="00814097" w:rsidRDefault="002D3A97">
            <w:pPr>
              <w:keepNext/>
              <w:spacing w:before="20" w:after="20" w:line="240" w:lineRule="auto"/>
              <w:jc w:val="center"/>
            </w:pPr>
            <w:r>
              <w:rPr>
                <w:sz w:val="22"/>
              </w:rPr>
              <w:t>0,7059</w:t>
            </w:r>
          </w:p>
        </w:tc>
      </w:tr>
      <w:tr w:rsidR="00814097" w14:paraId="5606F324"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6E932236" w14:textId="77777777" w:rsidR="00814097" w:rsidRDefault="002D3A97">
            <w:pPr>
              <w:keepNext/>
              <w:spacing w:before="20" w:after="20" w:line="240" w:lineRule="auto"/>
              <w:jc w:val="center"/>
            </w:pPr>
            <w:r>
              <w:rPr>
                <w:sz w:val="22"/>
              </w:rPr>
              <w:t>9</w:t>
            </w:r>
          </w:p>
        </w:tc>
        <w:tc>
          <w:tcPr>
            <w:tcW w:w="615" w:type="dxa"/>
            <w:tcBorders>
              <w:top w:val="single" w:sz="4" w:space="0" w:color="000000"/>
              <w:left w:val="single" w:sz="4" w:space="0" w:color="000000"/>
              <w:bottom w:val="single" w:sz="4" w:space="0" w:color="000000"/>
              <w:right w:val="single" w:sz="4" w:space="0" w:color="000000"/>
            </w:tcBorders>
          </w:tcPr>
          <w:p w14:paraId="1D9470EC" w14:textId="77777777" w:rsidR="00814097" w:rsidRDefault="002D3A97">
            <w:pPr>
              <w:keepNext/>
              <w:spacing w:before="20" w:after="20" w:line="240" w:lineRule="auto"/>
              <w:jc w:val="center"/>
            </w:pPr>
            <w:r>
              <w:rPr>
                <w:sz w:val="22"/>
              </w:rPr>
              <w:t>A</w:t>
            </w:r>
          </w:p>
        </w:tc>
        <w:tc>
          <w:tcPr>
            <w:tcW w:w="1506" w:type="dxa"/>
            <w:tcBorders>
              <w:top w:val="single" w:sz="4" w:space="0" w:color="000000"/>
              <w:left w:val="single" w:sz="4" w:space="0" w:color="000000"/>
              <w:bottom w:val="single" w:sz="4" w:space="0" w:color="000000"/>
              <w:right w:val="single" w:sz="4" w:space="0" w:color="000000"/>
            </w:tcBorders>
          </w:tcPr>
          <w:p w14:paraId="62BCD896" w14:textId="77777777" w:rsidR="00814097" w:rsidRDefault="002D3A97">
            <w:pPr>
              <w:keepNext/>
              <w:spacing w:before="20" w:after="20" w:line="240" w:lineRule="auto"/>
              <w:jc w:val="center"/>
            </w:pPr>
            <w:r>
              <w:rPr>
                <w:sz w:val="22"/>
              </w:rPr>
              <w:t>0,001000</w:t>
            </w:r>
          </w:p>
        </w:tc>
        <w:tc>
          <w:tcPr>
            <w:tcW w:w="1081" w:type="dxa"/>
            <w:tcBorders>
              <w:top w:val="single" w:sz="4" w:space="0" w:color="000000"/>
              <w:left w:val="single" w:sz="4" w:space="0" w:color="000000"/>
              <w:bottom w:val="single" w:sz="4" w:space="0" w:color="000000"/>
              <w:right w:val="single" w:sz="4" w:space="0" w:color="000000"/>
            </w:tcBorders>
          </w:tcPr>
          <w:p w14:paraId="01CDDDF2" w14:textId="77777777" w:rsidR="00814097" w:rsidRDefault="002D3A97">
            <w:pPr>
              <w:keepNext/>
              <w:spacing w:before="20" w:after="20" w:line="240" w:lineRule="auto"/>
              <w:jc w:val="center"/>
            </w:pPr>
            <w:r>
              <w:rPr>
                <w:sz w:val="22"/>
              </w:rPr>
              <w:t>0,6670</w:t>
            </w:r>
          </w:p>
        </w:tc>
        <w:tc>
          <w:tcPr>
            <w:tcW w:w="1081" w:type="dxa"/>
            <w:tcBorders>
              <w:top w:val="single" w:sz="4" w:space="0" w:color="000000"/>
              <w:left w:val="single" w:sz="4" w:space="0" w:color="000000"/>
              <w:bottom w:val="single" w:sz="4" w:space="0" w:color="000000"/>
              <w:right w:val="single" w:sz="4" w:space="0" w:color="000000"/>
            </w:tcBorders>
          </w:tcPr>
          <w:p w14:paraId="51C82C29" w14:textId="77777777" w:rsidR="00814097" w:rsidRDefault="002D3A97">
            <w:pPr>
              <w:keepNext/>
              <w:spacing w:before="20" w:after="20" w:line="240" w:lineRule="auto"/>
              <w:jc w:val="center"/>
            </w:pPr>
            <w:r>
              <w:rPr>
                <w:sz w:val="22"/>
              </w:rPr>
              <w:t>75,63</w:t>
            </w:r>
          </w:p>
        </w:tc>
        <w:tc>
          <w:tcPr>
            <w:tcW w:w="960" w:type="dxa"/>
            <w:tcBorders>
              <w:top w:val="single" w:sz="4" w:space="0" w:color="000000"/>
              <w:left w:val="single" w:sz="4" w:space="0" w:color="000000"/>
              <w:bottom w:val="single" w:sz="4" w:space="0" w:color="000000"/>
              <w:right w:val="single" w:sz="4" w:space="0" w:color="000000"/>
            </w:tcBorders>
          </w:tcPr>
          <w:p w14:paraId="0752F0ED" w14:textId="77777777" w:rsidR="00814097" w:rsidRDefault="002D3A97">
            <w:pPr>
              <w:keepNext/>
              <w:spacing w:before="20" w:after="20" w:line="240" w:lineRule="auto"/>
              <w:jc w:val="center"/>
            </w:pPr>
            <w:r>
              <w:rPr>
                <w:sz w:val="22"/>
              </w:rPr>
              <w:t>0,6402</w:t>
            </w:r>
          </w:p>
        </w:tc>
        <w:tc>
          <w:tcPr>
            <w:tcW w:w="960" w:type="dxa"/>
            <w:tcBorders>
              <w:top w:val="single" w:sz="4" w:space="0" w:color="000000"/>
              <w:left w:val="single" w:sz="4" w:space="0" w:color="000000"/>
              <w:bottom w:val="single" w:sz="4" w:space="0" w:color="000000"/>
              <w:right w:val="single" w:sz="4" w:space="0" w:color="000000"/>
            </w:tcBorders>
          </w:tcPr>
          <w:p w14:paraId="13F157EB" w14:textId="77777777" w:rsidR="00814097" w:rsidRDefault="002D3A97">
            <w:pPr>
              <w:keepNext/>
              <w:spacing w:before="20" w:after="20" w:line="240" w:lineRule="auto"/>
              <w:jc w:val="center"/>
            </w:pPr>
            <w:r>
              <w:rPr>
                <w:sz w:val="22"/>
              </w:rPr>
              <w:t>69,34</w:t>
            </w:r>
          </w:p>
        </w:tc>
        <w:tc>
          <w:tcPr>
            <w:tcW w:w="960" w:type="dxa"/>
            <w:tcBorders>
              <w:top w:val="single" w:sz="4" w:space="0" w:color="000000"/>
              <w:left w:val="single" w:sz="4" w:space="0" w:color="000000"/>
              <w:bottom w:val="single" w:sz="4" w:space="0" w:color="000000"/>
              <w:right w:val="single" w:sz="4" w:space="0" w:color="000000"/>
            </w:tcBorders>
          </w:tcPr>
          <w:p w14:paraId="2CC67F1B" w14:textId="77777777" w:rsidR="00814097" w:rsidRDefault="002D3A97">
            <w:pPr>
              <w:keepNext/>
              <w:spacing w:before="20" w:after="20" w:line="240" w:lineRule="auto"/>
              <w:jc w:val="center"/>
            </w:pPr>
            <w:r>
              <w:rPr>
                <w:sz w:val="22"/>
              </w:rPr>
              <w:t>0,5999</w:t>
            </w:r>
          </w:p>
        </w:tc>
      </w:tr>
      <w:tr w:rsidR="00814097" w14:paraId="7AE7E149"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63AA9F17" w14:textId="77777777" w:rsidR="00814097" w:rsidRDefault="002D3A97">
            <w:pPr>
              <w:keepNext/>
              <w:spacing w:before="20" w:after="20" w:line="240" w:lineRule="auto"/>
              <w:jc w:val="center"/>
            </w:pPr>
            <w:r>
              <w:rPr>
                <w:sz w:val="22"/>
              </w:rPr>
              <w:t>10</w:t>
            </w:r>
          </w:p>
        </w:tc>
        <w:tc>
          <w:tcPr>
            <w:tcW w:w="615" w:type="dxa"/>
            <w:tcBorders>
              <w:top w:val="single" w:sz="4" w:space="0" w:color="000000"/>
              <w:left w:val="single" w:sz="4" w:space="0" w:color="000000"/>
              <w:bottom w:val="single" w:sz="4" w:space="0" w:color="000000"/>
              <w:right w:val="single" w:sz="4" w:space="0" w:color="000000"/>
            </w:tcBorders>
          </w:tcPr>
          <w:p w14:paraId="23A62E97" w14:textId="77777777" w:rsidR="00814097" w:rsidRDefault="002D3A97">
            <w:pPr>
              <w:keepNext/>
              <w:spacing w:before="20" w:after="20" w:line="240" w:lineRule="auto"/>
              <w:jc w:val="center"/>
            </w:pPr>
            <w:r>
              <w:rPr>
                <w:sz w:val="22"/>
              </w:rPr>
              <w:t>A</w:t>
            </w:r>
          </w:p>
        </w:tc>
        <w:tc>
          <w:tcPr>
            <w:tcW w:w="1506" w:type="dxa"/>
            <w:tcBorders>
              <w:top w:val="single" w:sz="4" w:space="0" w:color="000000"/>
              <w:left w:val="single" w:sz="4" w:space="0" w:color="000000"/>
              <w:bottom w:val="single" w:sz="4" w:space="0" w:color="000000"/>
              <w:right w:val="single" w:sz="4" w:space="0" w:color="000000"/>
            </w:tcBorders>
          </w:tcPr>
          <w:p w14:paraId="39562CA6" w14:textId="77777777" w:rsidR="00814097" w:rsidRDefault="002D3A97">
            <w:pPr>
              <w:keepNext/>
              <w:spacing w:before="20" w:after="20" w:line="240" w:lineRule="auto"/>
              <w:jc w:val="center"/>
            </w:pPr>
            <w:r>
              <w:rPr>
                <w:sz w:val="22"/>
              </w:rPr>
              <w:t>0,001000</w:t>
            </w:r>
          </w:p>
        </w:tc>
        <w:tc>
          <w:tcPr>
            <w:tcW w:w="1081" w:type="dxa"/>
            <w:tcBorders>
              <w:top w:val="single" w:sz="4" w:space="0" w:color="000000"/>
              <w:left w:val="single" w:sz="4" w:space="0" w:color="000000"/>
              <w:bottom w:val="single" w:sz="4" w:space="0" w:color="000000"/>
              <w:right w:val="single" w:sz="4" w:space="0" w:color="000000"/>
            </w:tcBorders>
          </w:tcPr>
          <w:p w14:paraId="39FBB552" w14:textId="77777777" w:rsidR="00814097" w:rsidRDefault="002D3A97">
            <w:pPr>
              <w:keepNext/>
              <w:spacing w:before="20" w:after="20" w:line="240" w:lineRule="auto"/>
              <w:jc w:val="center"/>
            </w:pPr>
            <w:r>
              <w:rPr>
                <w:sz w:val="22"/>
              </w:rPr>
              <w:t>0,6554</w:t>
            </w:r>
          </w:p>
        </w:tc>
        <w:tc>
          <w:tcPr>
            <w:tcW w:w="1081" w:type="dxa"/>
            <w:tcBorders>
              <w:top w:val="single" w:sz="4" w:space="0" w:color="000000"/>
              <w:left w:val="single" w:sz="4" w:space="0" w:color="000000"/>
              <w:bottom w:val="single" w:sz="4" w:space="0" w:color="000000"/>
              <w:right w:val="single" w:sz="4" w:space="0" w:color="000000"/>
            </w:tcBorders>
          </w:tcPr>
          <w:p w14:paraId="0867DC8A" w14:textId="77777777" w:rsidR="00814097" w:rsidRDefault="002D3A97">
            <w:pPr>
              <w:keepNext/>
              <w:spacing w:before="20" w:after="20" w:line="240" w:lineRule="auto"/>
              <w:jc w:val="center"/>
            </w:pPr>
            <w:r>
              <w:rPr>
                <w:sz w:val="22"/>
              </w:rPr>
              <w:t>74,58</w:t>
            </w:r>
          </w:p>
        </w:tc>
        <w:tc>
          <w:tcPr>
            <w:tcW w:w="960" w:type="dxa"/>
            <w:tcBorders>
              <w:top w:val="single" w:sz="4" w:space="0" w:color="000000"/>
              <w:left w:val="single" w:sz="4" w:space="0" w:color="000000"/>
              <w:bottom w:val="single" w:sz="4" w:space="0" w:color="000000"/>
              <w:right w:val="single" w:sz="4" w:space="0" w:color="000000"/>
            </w:tcBorders>
          </w:tcPr>
          <w:p w14:paraId="13845421" w14:textId="77777777" w:rsidR="00814097" w:rsidRDefault="002D3A97">
            <w:pPr>
              <w:keepNext/>
              <w:spacing w:before="20" w:after="20" w:line="240" w:lineRule="auto"/>
              <w:jc w:val="center"/>
            </w:pPr>
            <w:r>
              <w:rPr>
                <w:sz w:val="22"/>
              </w:rPr>
              <w:t>0,6888</w:t>
            </w:r>
          </w:p>
        </w:tc>
        <w:tc>
          <w:tcPr>
            <w:tcW w:w="960" w:type="dxa"/>
            <w:tcBorders>
              <w:top w:val="single" w:sz="4" w:space="0" w:color="000000"/>
              <w:left w:val="single" w:sz="4" w:space="0" w:color="000000"/>
              <w:bottom w:val="single" w:sz="4" w:space="0" w:color="000000"/>
              <w:right w:val="single" w:sz="4" w:space="0" w:color="000000"/>
            </w:tcBorders>
          </w:tcPr>
          <w:p w14:paraId="569C4017" w14:textId="77777777" w:rsidR="00814097" w:rsidRDefault="002D3A97">
            <w:pPr>
              <w:keepNext/>
              <w:spacing w:before="20" w:after="20" w:line="240" w:lineRule="auto"/>
              <w:jc w:val="center"/>
            </w:pPr>
            <w:r>
              <w:rPr>
                <w:sz w:val="22"/>
              </w:rPr>
              <w:t>67,86</w:t>
            </w:r>
          </w:p>
        </w:tc>
        <w:tc>
          <w:tcPr>
            <w:tcW w:w="960" w:type="dxa"/>
            <w:tcBorders>
              <w:top w:val="single" w:sz="4" w:space="0" w:color="000000"/>
              <w:left w:val="single" w:sz="4" w:space="0" w:color="000000"/>
              <w:bottom w:val="single" w:sz="4" w:space="0" w:color="000000"/>
              <w:right w:val="single" w:sz="4" w:space="0" w:color="000000"/>
            </w:tcBorders>
          </w:tcPr>
          <w:p w14:paraId="4353A4D9" w14:textId="77777777" w:rsidR="00814097" w:rsidRDefault="002D3A97">
            <w:pPr>
              <w:keepNext/>
              <w:spacing w:before="20" w:after="20" w:line="240" w:lineRule="auto"/>
              <w:jc w:val="center"/>
            </w:pPr>
            <w:r>
              <w:rPr>
                <w:sz w:val="22"/>
              </w:rPr>
              <w:t>0,6024</w:t>
            </w:r>
          </w:p>
        </w:tc>
      </w:tr>
      <w:tr w:rsidR="00814097" w14:paraId="3E3A7682"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2CBAA029" w14:textId="77777777" w:rsidR="00814097" w:rsidRDefault="002D3A97">
            <w:pPr>
              <w:keepNext/>
              <w:spacing w:before="20" w:after="20" w:line="240" w:lineRule="auto"/>
              <w:jc w:val="center"/>
            </w:pPr>
            <w:r>
              <w:rPr>
                <w:sz w:val="22"/>
              </w:rPr>
              <w:t>11</w:t>
            </w:r>
          </w:p>
        </w:tc>
        <w:tc>
          <w:tcPr>
            <w:tcW w:w="615" w:type="dxa"/>
            <w:tcBorders>
              <w:top w:val="single" w:sz="4" w:space="0" w:color="000000"/>
              <w:left w:val="single" w:sz="4" w:space="0" w:color="000000"/>
              <w:bottom w:val="single" w:sz="4" w:space="0" w:color="000000"/>
              <w:right w:val="single" w:sz="4" w:space="0" w:color="000000"/>
            </w:tcBorders>
          </w:tcPr>
          <w:p w14:paraId="0E9F1B71" w14:textId="77777777" w:rsidR="00814097" w:rsidRDefault="002D3A97">
            <w:pPr>
              <w:keepNext/>
              <w:spacing w:before="20" w:after="20" w:line="240" w:lineRule="auto"/>
              <w:jc w:val="center"/>
            </w:pPr>
            <w:r>
              <w:rPr>
                <w:sz w:val="22"/>
              </w:rPr>
              <w:t>A</w:t>
            </w:r>
          </w:p>
        </w:tc>
        <w:tc>
          <w:tcPr>
            <w:tcW w:w="1506" w:type="dxa"/>
            <w:tcBorders>
              <w:top w:val="single" w:sz="4" w:space="0" w:color="000000"/>
              <w:left w:val="single" w:sz="4" w:space="0" w:color="000000"/>
              <w:bottom w:val="single" w:sz="4" w:space="0" w:color="000000"/>
              <w:right w:val="single" w:sz="4" w:space="0" w:color="000000"/>
            </w:tcBorders>
          </w:tcPr>
          <w:p w14:paraId="08EC69AA" w14:textId="77777777" w:rsidR="00814097" w:rsidRDefault="002D3A97">
            <w:pPr>
              <w:keepNext/>
              <w:spacing w:before="20" w:after="20" w:line="240" w:lineRule="auto"/>
              <w:jc w:val="center"/>
            </w:pPr>
            <w:r>
              <w:rPr>
                <w:sz w:val="22"/>
              </w:rPr>
              <w:t>0,001000</w:t>
            </w:r>
          </w:p>
        </w:tc>
        <w:tc>
          <w:tcPr>
            <w:tcW w:w="1081" w:type="dxa"/>
            <w:tcBorders>
              <w:top w:val="single" w:sz="4" w:space="0" w:color="000000"/>
              <w:left w:val="single" w:sz="4" w:space="0" w:color="000000"/>
              <w:bottom w:val="single" w:sz="4" w:space="0" w:color="000000"/>
              <w:right w:val="single" w:sz="4" w:space="0" w:color="000000"/>
            </w:tcBorders>
          </w:tcPr>
          <w:p w14:paraId="709E474B" w14:textId="77777777" w:rsidR="00814097" w:rsidRDefault="002D3A97">
            <w:pPr>
              <w:keepNext/>
              <w:spacing w:before="20" w:after="20" w:line="240" w:lineRule="auto"/>
              <w:jc w:val="center"/>
            </w:pPr>
            <w:r>
              <w:rPr>
                <w:sz w:val="22"/>
              </w:rPr>
              <w:t>0,6489</w:t>
            </w:r>
          </w:p>
        </w:tc>
        <w:tc>
          <w:tcPr>
            <w:tcW w:w="1081" w:type="dxa"/>
            <w:tcBorders>
              <w:top w:val="single" w:sz="4" w:space="0" w:color="000000"/>
              <w:left w:val="single" w:sz="4" w:space="0" w:color="000000"/>
              <w:bottom w:val="single" w:sz="4" w:space="0" w:color="000000"/>
              <w:right w:val="single" w:sz="4" w:space="0" w:color="000000"/>
            </w:tcBorders>
          </w:tcPr>
          <w:p w14:paraId="0321EC5B" w14:textId="77777777" w:rsidR="00814097" w:rsidRDefault="002D3A97">
            <w:pPr>
              <w:keepNext/>
              <w:spacing w:before="20" w:after="20" w:line="240" w:lineRule="auto"/>
              <w:jc w:val="center"/>
            </w:pPr>
            <w:r>
              <w:rPr>
                <w:sz w:val="22"/>
              </w:rPr>
              <w:t>74,53</w:t>
            </w:r>
          </w:p>
        </w:tc>
        <w:tc>
          <w:tcPr>
            <w:tcW w:w="960" w:type="dxa"/>
            <w:tcBorders>
              <w:top w:val="single" w:sz="4" w:space="0" w:color="000000"/>
              <w:left w:val="single" w:sz="4" w:space="0" w:color="000000"/>
              <w:bottom w:val="single" w:sz="4" w:space="0" w:color="000000"/>
              <w:right w:val="single" w:sz="4" w:space="0" w:color="000000"/>
            </w:tcBorders>
          </w:tcPr>
          <w:p w14:paraId="477505F2" w14:textId="77777777" w:rsidR="00814097" w:rsidRDefault="002D3A97">
            <w:pPr>
              <w:keepNext/>
              <w:spacing w:before="20" w:after="20" w:line="240" w:lineRule="auto"/>
              <w:jc w:val="center"/>
            </w:pPr>
            <w:r>
              <w:rPr>
                <w:sz w:val="22"/>
              </w:rPr>
              <w:t>0,6186</w:t>
            </w:r>
          </w:p>
        </w:tc>
        <w:tc>
          <w:tcPr>
            <w:tcW w:w="960" w:type="dxa"/>
            <w:tcBorders>
              <w:top w:val="single" w:sz="4" w:space="0" w:color="000000"/>
              <w:left w:val="single" w:sz="4" w:space="0" w:color="000000"/>
              <w:bottom w:val="single" w:sz="4" w:space="0" w:color="000000"/>
              <w:right w:val="single" w:sz="4" w:space="0" w:color="000000"/>
            </w:tcBorders>
          </w:tcPr>
          <w:p w14:paraId="6F71F92B" w14:textId="77777777" w:rsidR="00814097" w:rsidRDefault="002D3A97">
            <w:pPr>
              <w:keepNext/>
              <w:spacing w:before="20" w:after="20" w:line="240" w:lineRule="auto"/>
              <w:jc w:val="center"/>
            </w:pPr>
            <w:r>
              <w:rPr>
                <w:sz w:val="22"/>
              </w:rPr>
              <w:t>71,04</w:t>
            </w:r>
          </w:p>
        </w:tc>
        <w:tc>
          <w:tcPr>
            <w:tcW w:w="960" w:type="dxa"/>
            <w:tcBorders>
              <w:top w:val="single" w:sz="4" w:space="0" w:color="000000"/>
              <w:left w:val="single" w:sz="4" w:space="0" w:color="000000"/>
              <w:bottom w:val="single" w:sz="4" w:space="0" w:color="000000"/>
              <w:right w:val="single" w:sz="4" w:space="0" w:color="000000"/>
            </w:tcBorders>
          </w:tcPr>
          <w:p w14:paraId="0270D8D1" w14:textId="77777777" w:rsidR="00814097" w:rsidRDefault="002D3A97">
            <w:pPr>
              <w:keepNext/>
              <w:spacing w:before="20" w:after="20" w:line="240" w:lineRule="auto"/>
              <w:jc w:val="center"/>
            </w:pPr>
            <w:r>
              <w:rPr>
                <w:sz w:val="22"/>
              </w:rPr>
              <w:t>0,6315</w:t>
            </w:r>
          </w:p>
        </w:tc>
      </w:tr>
      <w:tr w:rsidR="00814097" w14:paraId="4B9E9BA0"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63E135FD" w14:textId="77777777" w:rsidR="00814097" w:rsidRDefault="002D3A97">
            <w:pPr>
              <w:keepNext/>
              <w:spacing w:before="20" w:after="20" w:line="240" w:lineRule="auto"/>
              <w:jc w:val="center"/>
            </w:pPr>
            <w:r>
              <w:rPr>
                <w:sz w:val="22"/>
              </w:rPr>
              <w:t>12</w:t>
            </w:r>
          </w:p>
        </w:tc>
        <w:tc>
          <w:tcPr>
            <w:tcW w:w="615" w:type="dxa"/>
            <w:tcBorders>
              <w:top w:val="single" w:sz="4" w:space="0" w:color="000000"/>
              <w:left w:val="single" w:sz="4" w:space="0" w:color="000000"/>
              <w:bottom w:val="single" w:sz="4" w:space="0" w:color="000000"/>
              <w:right w:val="single" w:sz="4" w:space="0" w:color="000000"/>
            </w:tcBorders>
          </w:tcPr>
          <w:p w14:paraId="51E116CE" w14:textId="77777777" w:rsidR="00814097" w:rsidRDefault="002D3A97">
            <w:pPr>
              <w:keepNext/>
              <w:spacing w:before="20" w:after="20" w:line="240" w:lineRule="auto"/>
              <w:jc w:val="center"/>
            </w:pPr>
            <w:r>
              <w:rPr>
                <w:sz w:val="22"/>
              </w:rPr>
              <w:t>A</w:t>
            </w:r>
          </w:p>
        </w:tc>
        <w:tc>
          <w:tcPr>
            <w:tcW w:w="1506" w:type="dxa"/>
            <w:tcBorders>
              <w:top w:val="single" w:sz="4" w:space="0" w:color="000000"/>
              <w:left w:val="single" w:sz="4" w:space="0" w:color="000000"/>
              <w:bottom w:val="single" w:sz="4" w:space="0" w:color="000000"/>
              <w:right w:val="single" w:sz="4" w:space="0" w:color="000000"/>
            </w:tcBorders>
          </w:tcPr>
          <w:p w14:paraId="4334CC41" w14:textId="77777777" w:rsidR="00814097" w:rsidRDefault="002D3A97">
            <w:pPr>
              <w:keepNext/>
              <w:spacing w:before="20" w:after="20" w:line="240" w:lineRule="auto"/>
              <w:jc w:val="center"/>
            </w:pPr>
            <w:r>
              <w:rPr>
                <w:sz w:val="22"/>
              </w:rPr>
              <w:t>0,001000</w:t>
            </w:r>
          </w:p>
        </w:tc>
        <w:tc>
          <w:tcPr>
            <w:tcW w:w="1081" w:type="dxa"/>
            <w:tcBorders>
              <w:top w:val="single" w:sz="4" w:space="0" w:color="000000"/>
              <w:left w:val="single" w:sz="4" w:space="0" w:color="000000"/>
              <w:bottom w:val="single" w:sz="4" w:space="0" w:color="000000"/>
              <w:right w:val="single" w:sz="4" w:space="0" w:color="000000"/>
            </w:tcBorders>
          </w:tcPr>
          <w:p w14:paraId="5B8CB746" w14:textId="77777777" w:rsidR="00814097" w:rsidRDefault="002D3A97">
            <w:pPr>
              <w:keepNext/>
              <w:spacing w:before="20" w:after="20" w:line="240" w:lineRule="auto"/>
              <w:jc w:val="center"/>
            </w:pPr>
            <w:r>
              <w:rPr>
                <w:sz w:val="22"/>
              </w:rPr>
              <w:t>0,6473</w:t>
            </w:r>
          </w:p>
        </w:tc>
        <w:tc>
          <w:tcPr>
            <w:tcW w:w="1081" w:type="dxa"/>
            <w:tcBorders>
              <w:top w:val="single" w:sz="4" w:space="0" w:color="000000"/>
              <w:left w:val="single" w:sz="4" w:space="0" w:color="000000"/>
              <w:bottom w:val="single" w:sz="4" w:space="0" w:color="000000"/>
              <w:right w:val="single" w:sz="4" w:space="0" w:color="000000"/>
            </w:tcBorders>
          </w:tcPr>
          <w:p w14:paraId="405FD438" w14:textId="77777777" w:rsidR="00814097" w:rsidRDefault="002D3A97">
            <w:pPr>
              <w:keepNext/>
              <w:spacing w:before="20" w:after="20" w:line="240" w:lineRule="auto"/>
              <w:jc w:val="center"/>
            </w:pPr>
            <w:r>
              <w:rPr>
                <w:sz w:val="22"/>
              </w:rPr>
              <w:t>73,68</w:t>
            </w:r>
          </w:p>
        </w:tc>
        <w:tc>
          <w:tcPr>
            <w:tcW w:w="960" w:type="dxa"/>
            <w:tcBorders>
              <w:top w:val="single" w:sz="4" w:space="0" w:color="000000"/>
              <w:left w:val="single" w:sz="4" w:space="0" w:color="000000"/>
              <w:bottom w:val="single" w:sz="4" w:space="0" w:color="000000"/>
              <w:right w:val="single" w:sz="4" w:space="0" w:color="000000"/>
            </w:tcBorders>
          </w:tcPr>
          <w:p w14:paraId="375D2F60" w14:textId="77777777" w:rsidR="00814097" w:rsidRDefault="002D3A97">
            <w:pPr>
              <w:keepNext/>
              <w:spacing w:before="20" w:after="20" w:line="240" w:lineRule="auto"/>
              <w:jc w:val="center"/>
            </w:pPr>
            <w:r>
              <w:rPr>
                <w:sz w:val="22"/>
              </w:rPr>
              <w:t>0,5506</w:t>
            </w:r>
          </w:p>
        </w:tc>
        <w:tc>
          <w:tcPr>
            <w:tcW w:w="960" w:type="dxa"/>
            <w:tcBorders>
              <w:top w:val="single" w:sz="4" w:space="0" w:color="000000"/>
              <w:left w:val="single" w:sz="4" w:space="0" w:color="000000"/>
              <w:bottom w:val="single" w:sz="4" w:space="0" w:color="000000"/>
              <w:right w:val="single" w:sz="4" w:space="0" w:color="000000"/>
            </w:tcBorders>
          </w:tcPr>
          <w:p w14:paraId="0CEF5736" w14:textId="77777777" w:rsidR="00814097" w:rsidRDefault="002D3A97">
            <w:pPr>
              <w:keepNext/>
              <w:spacing w:before="20" w:after="20" w:line="240" w:lineRule="auto"/>
              <w:jc w:val="center"/>
            </w:pPr>
            <w:r>
              <w:rPr>
                <w:sz w:val="22"/>
              </w:rPr>
              <w:t>75,90</w:t>
            </w:r>
          </w:p>
        </w:tc>
        <w:tc>
          <w:tcPr>
            <w:tcW w:w="960" w:type="dxa"/>
            <w:tcBorders>
              <w:top w:val="single" w:sz="4" w:space="0" w:color="000000"/>
              <w:left w:val="single" w:sz="4" w:space="0" w:color="000000"/>
              <w:bottom w:val="single" w:sz="4" w:space="0" w:color="000000"/>
              <w:right w:val="single" w:sz="4" w:space="0" w:color="000000"/>
            </w:tcBorders>
          </w:tcPr>
          <w:p w14:paraId="54F16438" w14:textId="77777777" w:rsidR="00814097" w:rsidRDefault="002D3A97">
            <w:pPr>
              <w:keepNext/>
              <w:spacing w:before="20" w:after="20" w:line="240" w:lineRule="auto"/>
              <w:jc w:val="center"/>
            </w:pPr>
            <w:r>
              <w:rPr>
                <w:sz w:val="22"/>
              </w:rPr>
              <w:t>0,6531</w:t>
            </w:r>
          </w:p>
        </w:tc>
      </w:tr>
      <w:tr w:rsidR="00814097" w14:paraId="3E4F6FC7"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1EC51674" w14:textId="77777777" w:rsidR="00814097" w:rsidRDefault="002D3A97">
            <w:pPr>
              <w:keepNext/>
              <w:spacing w:before="20" w:after="20" w:line="240" w:lineRule="auto"/>
              <w:jc w:val="center"/>
            </w:pPr>
            <w:r>
              <w:rPr>
                <w:b/>
                <w:sz w:val="22"/>
              </w:rPr>
              <w:t>13</w:t>
            </w:r>
          </w:p>
        </w:tc>
        <w:tc>
          <w:tcPr>
            <w:tcW w:w="615" w:type="dxa"/>
            <w:tcBorders>
              <w:top w:val="single" w:sz="4" w:space="0" w:color="000000"/>
              <w:left w:val="single" w:sz="4" w:space="0" w:color="000000"/>
              <w:bottom w:val="single" w:sz="4" w:space="0" w:color="000000"/>
              <w:right w:val="single" w:sz="4" w:space="0" w:color="000000"/>
            </w:tcBorders>
          </w:tcPr>
          <w:p w14:paraId="09FB2501" w14:textId="77777777" w:rsidR="00814097" w:rsidRDefault="002D3A97">
            <w:pPr>
              <w:keepNext/>
              <w:spacing w:before="20" w:after="20" w:line="240" w:lineRule="auto"/>
              <w:jc w:val="center"/>
            </w:pPr>
            <w:r>
              <w:rPr>
                <w:b/>
                <w:sz w:val="22"/>
              </w:rPr>
              <w:t>B</w:t>
            </w:r>
          </w:p>
        </w:tc>
        <w:tc>
          <w:tcPr>
            <w:tcW w:w="1506" w:type="dxa"/>
            <w:tcBorders>
              <w:top w:val="single" w:sz="4" w:space="0" w:color="000000"/>
              <w:left w:val="single" w:sz="4" w:space="0" w:color="000000"/>
              <w:bottom w:val="single" w:sz="4" w:space="0" w:color="000000"/>
              <w:right w:val="single" w:sz="4" w:space="0" w:color="000000"/>
            </w:tcBorders>
          </w:tcPr>
          <w:p w14:paraId="02C74812" w14:textId="77777777" w:rsidR="00814097" w:rsidRDefault="002D3A97">
            <w:pPr>
              <w:keepNext/>
              <w:spacing w:before="20" w:after="20" w:line="240" w:lineRule="auto"/>
              <w:jc w:val="center"/>
            </w:pPr>
            <w:r>
              <w:rPr>
                <w:b/>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32249090" w14:textId="77777777" w:rsidR="00814097" w:rsidRDefault="002D3A97">
            <w:pPr>
              <w:keepNext/>
              <w:spacing w:before="20" w:after="20" w:line="240" w:lineRule="auto"/>
              <w:jc w:val="center"/>
            </w:pPr>
            <w:r>
              <w:rPr>
                <w:b/>
                <w:sz w:val="22"/>
              </w:rPr>
              <w:t>0,6321</w:t>
            </w:r>
          </w:p>
        </w:tc>
        <w:tc>
          <w:tcPr>
            <w:tcW w:w="1081" w:type="dxa"/>
            <w:tcBorders>
              <w:top w:val="single" w:sz="4" w:space="0" w:color="000000"/>
              <w:left w:val="single" w:sz="4" w:space="0" w:color="000000"/>
              <w:bottom w:val="single" w:sz="4" w:space="0" w:color="000000"/>
              <w:right w:val="single" w:sz="4" w:space="0" w:color="000000"/>
            </w:tcBorders>
          </w:tcPr>
          <w:p w14:paraId="3FCABCBB" w14:textId="77777777" w:rsidR="00814097" w:rsidRDefault="002D3A97">
            <w:pPr>
              <w:keepNext/>
              <w:spacing w:before="20" w:after="20" w:line="240" w:lineRule="auto"/>
              <w:jc w:val="center"/>
            </w:pPr>
            <w:r>
              <w:rPr>
                <w:b/>
                <w:sz w:val="22"/>
              </w:rPr>
              <w:t>76,27</w:t>
            </w:r>
          </w:p>
        </w:tc>
        <w:tc>
          <w:tcPr>
            <w:tcW w:w="960" w:type="dxa"/>
            <w:tcBorders>
              <w:top w:val="single" w:sz="4" w:space="0" w:color="000000"/>
              <w:left w:val="single" w:sz="4" w:space="0" w:color="000000"/>
              <w:bottom w:val="single" w:sz="4" w:space="0" w:color="000000"/>
              <w:right w:val="single" w:sz="4" w:space="0" w:color="000000"/>
            </w:tcBorders>
          </w:tcPr>
          <w:p w14:paraId="5FB7294C" w14:textId="77777777" w:rsidR="00814097" w:rsidRDefault="002D3A97">
            <w:pPr>
              <w:keepNext/>
              <w:spacing w:before="20" w:after="20" w:line="240" w:lineRule="auto"/>
              <w:jc w:val="center"/>
            </w:pPr>
            <w:r>
              <w:rPr>
                <w:b/>
                <w:sz w:val="22"/>
              </w:rPr>
              <w:t>0,6104</w:t>
            </w:r>
          </w:p>
        </w:tc>
        <w:tc>
          <w:tcPr>
            <w:tcW w:w="960" w:type="dxa"/>
            <w:tcBorders>
              <w:top w:val="single" w:sz="4" w:space="0" w:color="000000"/>
              <w:left w:val="single" w:sz="4" w:space="0" w:color="000000"/>
              <w:bottom w:val="single" w:sz="4" w:space="0" w:color="000000"/>
              <w:right w:val="single" w:sz="4" w:space="0" w:color="000000"/>
            </w:tcBorders>
          </w:tcPr>
          <w:p w14:paraId="10B840DF" w14:textId="77777777" w:rsidR="00814097" w:rsidRDefault="002D3A97">
            <w:pPr>
              <w:keepNext/>
              <w:spacing w:before="20" w:after="20" w:line="240" w:lineRule="auto"/>
              <w:jc w:val="center"/>
            </w:pPr>
            <w:r>
              <w:rPr>
                <w:b/>
                <w:sz w:val="22"/>
              </w:rPr>
              <w:t>71,04</w:t>
            </w:r>
          </w:p>
        </w:tc>
        <w:tc>
          <w:tcPr>
            <w:tcW w:w="960" w:type="dxa"/>
            <w:tcBorders>
              <w:top w:val="single" w:sz="4" w:space="0" w:color="000000"/>
              <w:left w:val="single" w:sz="4" w:space="0" w:color="000000"/>
              <w:bottom w:val="single" w:sz="4" w:space="0" w:color="000000"/>
              <w:right w:val="single" w:sz="4" w:space="0" w:color="000000"/>
            </w:tcBorders>
          </w:tcPr>
          <w:p w14:paraId="079D72F2" w14:textId="77777777" w:rsidR="00814097" w:rsidRDefault="002D3A97">
            <w:pPr>
              <w:keepNext/>
              <w:spacing w:before="20" w:after="20" w:line="240" w:lineRule="auto"/>
              <w:jc w:val="center"/>
            </w:pPr>
            <w:r>
              <w:rPr>
                <w:b/>
                <w:sz w:val="22"/>
              </w:rPr>
              <w:t>0,6422</w:t>
            </w:r>
          </w:p>
        </w:tc>
      </w:tr>
      <w:tr w:rsidR="00814097" w14:paraId="113EE9EE"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087FF22C" w14:textId="77777777" w:rsidR="00814097" w:rsidRDefault="002D3A97">
            <w:pPr>
              <w:keepNext/>
              <w:spacing w:before="20" w:after="20" w:line="240" w:lineRule="auto"/>
              <w:jc w:val="center"/>
            </w:pPr>
            <w:r>
              <w:rPr>
                <w:sz w:val="22"/>
              </w:rPr>
              <w:t>14</w:t>
            </w:r>
          </w:p>
        </w:tc>
        <w:tc>
          <w:tcPr>
            <w:tcW w:w="615" w:type="dxa"/>
            <w:tcBorders>
              <w:top w:val="single" w:sz="4" w:space="0" w:color="000000"/>
              <w:left w:val="single" w:sz="4" w:space="0" w:color="000000"/>
              <w:bottom w:val="single" w:sz="4" w:space="0" w:color="000000"/>
              <w:right w:val="single" w:sz="4" w:space="0" w:color="000000"/>
            </w:tcBorders>
          </w:tcPr>
          <w:p w14:paraId="2F7A4366"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0078697D" w14:textId="77777777" w:rsidR="00814097" w:rsidRDefault="002D3A97">
            <w:pPr>
              <w:keepNext/>
              <w:spacing w:before="20" w:after="20" w:line="240" w:lineRule="auto"/>
              <w:jc w:val="center"/>
            </w:pPr>
            <w:r>
              <w:rPr>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26739430" w14:textId="77777777" w:rsidR="00814097" w:rsidRDefault="002D3A97">
            <w:pPr>
              <w:keepNext/>
              <w:spacing w:before="20" w:after="20" w:line="240" w:lineRule="auto"/>
              <w:jc w:val="center"/>
            </w:pPr>
            <w:r>
              <w:rPr>
                <w:sz w:val="22"/>
              </w:rPr>
              <w:t>0,5837</w:t>
            </w:r>
          </w:p>
        </w:tc>
        <w:tc>
          <w:tcPr>
            <w:tcW w:w="1081" w:type="dxa"/>
            <w:tcBorders>
              <w:top w:val="single" w:sz="4" w:space="0" w:color="000000"/>
              <w:left w:val="single" w:sz="4" w:space="0" w:color="000000"/>
              <w:bottom w:val="single" w:sz="4" w:space="0" w:color="000000"/>
              <w:right w:val="single" w:sz="4" w:space="0" w:color="000000"/>
            </w:tcBorders>
          </w:tcPr>
          <w:p w14:paraId="3B08BC9F" w14:textId="77777777" w:rsidR="00814097" w:rsidRDefault="002D3A97">
            <w:pPr>
              <w:keepNext/>
              <w:spacing w:before="20" w:after="20" w:line="240" w:lineRule="auto"/>
              <w:jc w:val="center"/>
            </w:pPr>
            <w:r>
              <w:rPr>
                <w:sz w:val="22"/>
              </w:rPr>
              <w:t>76,53</w:t>
            </w:r>
          </w:p>
        </w:tc>
        <w:tc>
          <w:tcPr>
            <w:tcW w:w="960" w:type="dxa"/>
            <w:tcBorders>
              <w:top w:val="single" w:sz="4" w:space="0" w:color="000000"/>
              <w:left w:val="single" w:sz="4" w:space="0" w:color="000000"/>
              <w:bottom w:val="single" w:sz="4" w:space="0" w:color="000000"/>
              <w:right w:val="single" w:sz="4" w:space="0" w:color="000000"/>
            </w:tcBorders>
          </w:tcPr>
          <w:p w14:paraId="5938F42B" w14:textId="77777777" w:rsidR="00814097" w:rsidRDefault="002D3A97">
            <w:pPr>
              <w:keepNext/>
              <w:spacing w:before="20" w:after="20" w:line="240" w:lineRule="auto"/>
              <w:jc w:val="center"/>
            </w:pPr>
            <w:r>
              <w:rPr>
                <w:sz w:val="22"/>
              </w:rPr>
              <w:t>0,5708</w:t>
            </w:r>
          </w:p>
        </w:tc>
        <w:tc>
          <w:tcPr>
            <w:tcW w:w="960" w:type="dxa"/>
            <w:tcBorders>
              <w:top w:val="single" w:sz="4" w:space="0" w:color="000000"/>
              <w:left w:val="single" w:sz="4" w:space="0" w:color="000000"/>
              <w:bottom w:val="single" w:sz="4" w:space="0" w:color="000000"/>
              <w:right w:val="single" w:sz="4" w:space="0" w:color="000000"/>
            </w:tcBorders>
          </w:tcPr>
          <w:p w14:paraId="78FBF407" w14:textId="77777777" w:rsidR="00814097" w:rsidRDefault="002D3A97">
            <w:pPr>
              <w:keepNext/>
              <w:spacing w:before="20" w:after="20" w:line="240" w:lineRule="auto"/>
              <w:jc w:val="center"/>
            </w:pPr>
            <w:r>
              <w:rPr>
                <w:sz w:val="22"/>
              </w:rPr>
              <w:t>76,11</w:t>
            </w:r>
          </w:p>
        </w:tc>
        <w:tc>
          <w:tcPr>
            <w:tcW w:w="960" w:type="dxa"/>
            <w:tcBorders>
              <w:top w:val="single" w:sz="4" w:space="0" w:color="000000"/>
              <w:left w:val="single" w:sz="4" w:space="0" w:color="000000"/>
              <w:bottom w:val="single" w:sz="4" w:space="0" w:color="000000"/>
              <w:right w:val="single" w:sz="4" w:space="0" w:color="000000"/>
            </w:tcBorders>
          </w:tcPr>
          <w:p w14:paraId="74CDABA6" w14:textId="77777777" w:rsidR="00814097" w:rsidRDefault="002D3A97">
            <w:pPr>
              <w:keepNext/>
              <w:spacing w:before="20" w:after="20" w:line="240" w:lineRule="auto"/>
              <w:jc w:val="center"/>
            </w:pPr>
            <w:r>
              <w:rPr>
                <w:sz w:val="22"/>
              </w:rPr>
              <w:t>0,7002</w:t>
            </w:r>
          </w:p>
        </w:tc>
      </w:tr>
      <w:tr w:rsidR="00814097" w14:paraId="192966F1"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35A11538" w14:textId="77777777" w:rsidR="00814097" w:rsidRDefault="002D3A97">
            <w:pPr>
              <w:keepNext/>
              <w:spacing w:before="20" w:after="20" w:line="240" w:lineRule="auto"/>
              <w:jc w:val="center"/>
            </w:pPr>
            <w:r>
              <w:rPr>
                <w:sz w:val="22"/>
              </w:rPr>
              <w:t>15</w:t>
            </w:r>
          </w:p>
        </w:tc>
        <w:tc>
          <w:tcPr>
            <w:tcW w:w="615" w:type="dxa"/>
            <w:tcBorders>
              <w:top w:val="single" w:sz="4" w:space="0" w:color="000000"/>
              <w:left w:val="single" w:sz="4" w:space="0" w:color="000000"/>
              <w:bottom w:val="single" w:sz="4" w:space="0" w:color="000000"/>
              <w:right w:val="single" w:sz="4" w:space="0" w:color="000000"/>
            </w:tcBorders>
          </w:tcPr>
          <w:p w14:paraId="7FB7E34D"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4C97F8A2" w14:textId="77777777" w:rsidR="00814097" w:rsidRDefault="002D3A97">
            <w:pPr>
              <w:keepNext/>
              <w:spacing w:before="20" w:after="20" w:line="240" w:lineRule="auto"/>
              <w:jc w:val="center"/>
            </w:pPr>
            <w:r>
              <w:rPr>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7D2A3BD6" w14:textId="77777777" w:rsidR="00814097" w:rsidRDefault="002D3A97">
            <w:pPr>
              <w:keepNext/>
              <w:spacing w:before="20" w:after="20" w:line="240" w:lineRule="auto"/>
              <w:jc w:val="center"/>
            </w:pPr>
            <w:r>
              <w:rPr>
                <w:sz w:val="22"/>
              </w:rPr>
              <w:t>0,5595</w:t>
            </w:r>
          </w:p>
        </w:tc>
        <w:tc>
          <w:tcPr>
            <w:tcW w:w="1081" w:type="dxa"/>
            <w:tcBorders>
              <w:top w:val="single" w:sz="4" w:space="0" w:color="000000"/>
              <w:left w:val="single" w:sz="4" w:space="0" w:color="000000"/>
              <w:bottom w:val="single" w:sz="4" w:space="0" w:color="000000"/>
              <w:right w:val="single" w:sz="4" w:space="0" w:color="000000"/>
            </w:tcBorders>
          </w:tcPr>
          <w:p w14:paraId="58466A8A" w14:textId="77777777" w:rsidR="00814097" w:rsidRDefault="002D3A97">
            <w:pPr>
              <w:keepNext/>
              <w:spacing w:before="20" w:after="20" w:line="240" w:lineRule="auto"/>
              <w:jc w:val="center"/>
            </w:pPr>
            <w:r>
              <w:rPr>
                <w:sz w:val="22"/>
              </w:rPr>
              <w:t>78,38</w:t>
            </w:r>
          </w:p>
        </w:tc>
        <w:tc>
          <w:tcPr>
            <w:tcW w:w="960" w:type="dxa"/>
            <w:tcBorders>
              <w:top w:val="single" w:sz="4" w:space="0" w:color="000000"/>
              <w:left w:val="single" w:sz="4" w:space="0" w:color="000000"/>
              <w:bottom w:val="single" w:sz="4" w:space="0" w:color="000000"/>
              <w:right w:val="single" w:sz="4" w:space="0" w:color="000000"/>
            </w:tcBorders>
          </w:tcPr>
          <w:p w14:paraId="20721C42" w14:textId="77777777" w:rsidR="00814097" w:rsidRDefault="002D3A97">
            <w:pPr>
              <w:keepNext/>
              <w:spacing w:before="20" w:after="20" w:line="240" w:lineRule="auto"/>
              <w:jc w:val="center"/>
            </w:pPr>
            <w:r>
              <w:rPr>
                <w:sz w:val="22"/>
              </w:rPr>
              <w:t>0,6087</w:t>
            </w:r>
          </w:p>
        </w:tc>
        <w:tc>
          <w:tcPr>
            <w:tcW w:w="960" w:type="dxa"/>
            <w:tcBorders>
              <w:top w:val="single" w:sz="4" w:space="0" w:color="000000"/>
              <w:left w:val="single" w:sz="4" w:space="0" w:color="000000"/>
              <w:bottom w:val="single" w:sz="4" w:space="0" w:color="000000"/>
              <w:right w:val="single" w:sz="4" w:space="0" w:color="000000"/>
            </w:tcBorders>
          </w:tcPr>
          <w:p w14:paraId="54B2C793" w14:textId="77777777" w:rsidR="00814097" w:rsidRDefault="002D3A97">
            <w:pPr>
              <w:keepNext/>
              <w:spacing w:before="20" w:after="20" w:line="240" w:lineRule="auto"/>
              <w:jc w:val="center"/>
            </w:pPr>
            <w:r>
              <w:rPr>
                <w:sz w:val="22"/>
              </w:rPr>
              <w:t>72,73</w:t>
            </w:r>
          </w:p>
        </w:tc>
        <w:tc>
          <w:tcPr>
            <w:tcW w:w="960" w:type="dxa"/>
            <w:tcBorders>
              <w:top w:val="single" w:sz="4" w:space="0" w:color="000000"/>
              <w:left w:val="single" w:sz="4" w:space="0" w:color="000000"/>
              <w:bottom w:val="single" w:sz="4" w:space="0" w:color="000000"/>
              <w:right w:val="single" w:sz="4" w:space="0" w:color="000000"/>
            </w:tcBorders>
          </w:tcPr>
          <w:p w14:paraId="699F23B3" w14:textId="77777777" w:rsidR="00814097" w:rsidRDefault="002D3A97">
            <w:pPr>
              <w:keepNext/>
              <w:spacing w:before="20" w:after="20" w:line="240" w:lineRule="auto"/>
              <w:jc w:val="center"/>
            </w:pPr>
            <w:r>
              <w:rPr>
                <w:sz w:val="22"/>
              </w:rPr>
              <w:t>0,6513</w:t>
            </w:r>
          </w:p>
        </w:tc>
      </w:tr>
      <w:tr w:rsidR="00814097" w14:paraId="67DDA790"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645EE804" w14:textId="77777777" w:rsidR="00814097" w:rsidRDefault="002D3A97">
            <w:pPr>
              <w:keepNext/>
              <w:spacing w:before="20" w:after="20" w:line="240" w:lineRule="auto"/>
              <w:jc w:val="center"/>
            </w:pPr>
            <w:r>
              <w:rPr>
                <w:sz w:val="22"/>
              </w:rPr>
              <w:t>16</w:t>
            </w:r>
          </w:p>
        </w:tc>
        <w:tc>
          <w:tcPr>
            <w:tcW w:w="615" w:type="dxa"/>
            <w:tcBorders>
              <w:top w:val="single" w:sz="4" w:space="0" w:color="000000"/>
              <w:left w:val="single" w:sz="4" w:space="0" w:color="000000"/>
              <w:bottom w:val="single" w:sz="4" w:space="0" w:color="000000"/>
              <w:right w:val="single" w:sz="4" w:space="0" w:color="000000"/>
            </w:tcBorders>
          </w:tcPr>
          <w:p w14:paraId="27F7D1B3"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6934773F" w14:textId="77777777" w:rsidR="00814097" w:rsidRDefault="002D3A97">
            <w:pPr>
              <w:keepNext/>
              <w:spacing w:before="20" w:after="20" w:line="240" w:lineRule="auto"/>
              <w:jc w:val="center"/>
            </w:pPr>
            <w:r>
              <w:rPr>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1CCFA712" w14:textId="77777777" w:rsidR="00814097" w:rsidRDefault="002D3A97">
            <w:pPr>
              <w:keepNext/>
              <w:spacing w:before="20" w:after="20" w:line="240" w:lineRule="auto"/>
              <w:jc w:val="center"/>
            </w:pPr>
            <w:r>
              <w:rPr>
                <w:sz w:val="22"/>
              </w:rPr>
              <w:t>0,5338</w:t>
            </w:r>
          </w:p>
        </w:tc>
        <w:tc>
          <w:tcPr>
            <w:tcW w:w="1081" w:type="dxa"/>
            <w:tcBorders>
              <w:top w:val="single" w:sz="4" w:space="0" w:color="000000"/>
              <w:left w:val="single" w:sz="4" w:space="0" w:color="000000"/>
              <w:bottom w:val="single" w:sz="4" w:space="0" w:color="000000"/>
              <w:right w:val="single" w:sz="4" w:space="0" w:color="000000"/>
            </w:tcBorders>
          </w:tcPr>
          <w:p w14:paraId="654928B1" w14:textId="77777777" w:rsidR="00814097" w:rsidRDefault="002D3A97">
            <w:pPr>
              <w:keepNext/>
              <w:spacing w:before="20" w:after="20" w:line="240" w:lineRule="auto"/>
              <w:jc w:val="center"/>
            </w:pPr>
            <w:r>
              <w:rPr>
                <w:sz w:val="22"/>
              </w:rPr>
              <w:t>79,01</w:t>
            </w:r>
          </w:p>
        </w:tc>
        <w:tc>
          <w:tcPr>
            <w:tcW w:w="960" w:type="dxa"/>
            <w:tcBorders>
              <w:top w:val="single" w:sz="4" w:space="0" w:color="000000"/>
              <w:left w:val="single" w:sz="4" w:space="0" w:color="000000"/>
              <w:bottom w:val="single" w:sz="4" w:space="0" w:color="000000"/>
              <w:right w:val="single" w:sz="4" w:space="0" w:color="000000"/>
            </w:tcBorders>
          </w:tcPr>
          <w:p w14:paraId="42AAEF42" w14:textId="77777777" w:rsidR="00814097" w:rsidRDefault="002D3A97">
            <w:pPr>
              <w:keepNext/>
              <w:spacing w:before="20" w:after="20" w:line="240" w:lineRule="auto"/>
              <w:jc w:val="center"/>
            </w:pPr>
            <w:r>
              <w:rPr>
                <w:sz w:val="22"/>
              </w:rPr>
              <w:t>0,5674</w:t>
            </w:r>
          </w:p>
        </w:tc>
        <w:tc>
          <w:tcPr>
            <w:tcW w:w="960" w:type="dxa"/>
            <w:tcBorders>
              <w:top w:val="single" w:sz="4" w:space="0" w:color="000000"/>
              <w:left w:val="single" w:sz="4" w:space="0" w:color="000000"/>
              <w:bottom w:val="single" w:sz="4" w:space="0" w:color="000000"/>
              <w:right w:val="single" w:sz="4" w:space="0" w:color="000000"/>
            </w:tcBorders>
          </w:tcPr>
          <w:p w14:paraId="32A99277" w14:textId="77777777" w:rsidR="00814097" w:rsidRDefault="002D3A97">
            <w:pPr>
              <w:keepNext/>
              <w:spacing w:before="20" w:after="20" w:line="240" w:lineRule="auto"/>
              <w:jc w:val="center"/>
            </w:pPr>
            <w:r>
              <w:rPr>
                <w:sz w:val="22"/>
              </w:rPr>
              <w:t>76,32</w:t>
            </w:r>
          </w:p>
        </w:tc>
        <w:tc>
          <w:tcPr>
            <w:tcW w:w="960" w:type="dxa"/>
            <w:tcBorders>
              <w:top w:val="single" w:sz="4" w:space="0" w:color="000000"/>
              <w:left w:val="single" w:sz="4" w:space="0" w:color="000000"/>
              <w:bottom w:val="single" w:sz="4" w:space="0" w:color="000000"/>
              <w:right w:val="single" w:sz="4" w:space="0" w:color="000000"/>
            </w:tcBorders>
          </w:tcPr>
          <w:p w14:paraId="2E64B0C1" w14:textId="77777777" w:rsidR="00814097" w:rsidRDefault="002D3A97">
            <w:pPr>
              <w:keepNext/>
              <w:spacing w:before="20" w:after="20" w:line="240" w:lineRule="auto"/>
              <w:jc w:val="center"/>
            </w:pPr>
            <w:r>
              <w:rPr>
                <w:sz w:val="22"/>
              </w:rPr>
              <w:t>0,7042</w:t>
            </w:r>
          </w:p>
        </w:tc>
      </w:tr>
      <w:tr w:rsidR="00814097" w14:paraId="358FDFCA"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3D723C25" w14:textId="77777777" w:rsidR="00814097" w:rsidRDefault="002D3A97">
            <w:pPr>
              <w:keepNext/>
              <w:spacing w:before="20" w:after="20" w:line="240" w:lineRule="auto"/>
              <w:jc w:val="center"/>
            </w:pPr>
            <w:r>
              <w:rPr>
                <w:sz w:val="22"/>
              </w:rPr>
              <w:t>17</w:t>
            </w:r>
          </w:p>
        </w:tc>
        <w:tc>
          <w:tcPr>
            <w:tcW w:w="615" w:type="dxa"/>
            <w:tcBorders>
              <w:top w:val="single" w:sz="4" w:space="0" w:color="000000"/>
              <w:left w:val="single" w:sz="4" w:space="0" w:color="000000"/>
              <w:bottom w:val="single" w:sz="4" w:space="0" w:color="000000"/>
              <w:right w:val="single" w:sz="4" w:space="0" w:color="000000"/>
            </w:tcBorders>
          </w:tcPr>
          <w:p w14:paraId="627A2271"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02884270" w14:textId="77777777" w:rsidR="00814097" w:rsidRDefault="002D3A97">
            <w:pPr>
              <w:keepNext/>
              <w:spacing w:before="20" w:after="20" w:line="240" w:lineRule="auto"/>
              <w:jc w:val="center"/>
            </w:pPr>
            <w:r>
              <w:rPr>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4069800E" w14:textId="77777777" w:rsidR="00814097" w:rsidRDefault="002D3A97">
            <w:pPr>
              <w:keepNext/>
              <w:spacing w:before="20" w:after="20" w:line="240" w:lineRule="auto"/>
              <w:jc w:val="center"/>
            </w:pPr>
            <w:r>
              <w:rPr>
                <w:sz w:val="22"/>
              </w:rPr>
              <w:t>0,4989</w:t>
            </w:r>
          </w:p>
        </w:tc>
        <w:tc>
          <w:tcPr>
            <w:tcW w:w="1081" w:type="dxa"/>
            <w:tcBorders>
              <w:top w:val="single" w:sz="4" w:space="0" w:color="000000"/>
              <w:left w:val="single" w:sz="4" w:space="0" w:color="000000"/>
              <w:bottom w:val="single" w:sz="4" w:space="0" w:color="000000"/>
              <w:right w:val="single" w:sz="4" w:space="0" w:color="000000"/>
            </w:tcBorders>
          </w:tcPr>
          <w:p w14:paraId="2A6269DD" w14:textId="77777777" w:rsidR="00814097" w:rsidRDefault="002D3A97">
            <w:pPr>
              <w:keepNext/>
              <w:spacing w:before="20" w:after="20" w:line="240" w:lineRule="auto"/>
              <w:jc w:val="center"/>
            </w:pPr>
            <w:r>
              <w:rPr>
                <w:sz w:val="22"/>
              </w:rPr>
              <w:t>80,27</w:t>
            </w:r>
          </w:p>
        </w:tc>
        <w:tc>
          <w:tcPr>
            <w:tcW w:w="960" w:type="dxa"/>
            <w:tcBorders>
              <w:top w:val="single" w:sz="4" w:space="0" w:color="000000"/>
              <w:left w:val="single" w:sz="4" w:space="0" w:color="000000"/>
              <w:bottom w:val="single" w:sz="4" w:space="0" w:color="000000"/>
              <w:right w:val="single" w:sz="4" w:space="0" w:color="000000"/>
            </w:tcBorders>
          </w:tcPr>
          <w:p w14:paraId="1C84066C" w14:textId="77777777" w:rsidR="00814097" w:rsidRDefault="002D3A97">
            <w:pPr>
              <w:keepNext/>
              <w:spacing w:before="20" w:after="20" w:line="240" w:lineRule="auto"/>
              <w:jc w:val="center"/>
            </w:pPr>
            <w:r>
              <w:rPr>
                <w:sz w:val="22"/>
              </w:rPr>
              <w:t>0,6035</w:t>
            </w:r>
          </w:p>
        </w:tc>
        <w:tc>
          <w:tcPr>
            <w:tcW w:w="960" w:type="dxa"/>
            <w:tcBorders>
              <w:top w:val="single" w:sz="4" w:space="0" w:color="000000"/>
              <w:left w:val="single" w:sz="4" w:space="0" w:color="000000"/>
              <w:bottom w:val="single" w:sz="4" w:space="0" w:color="000000"/>
              <w:right w:val="single" w:sz="4" w:space="0" w:color="000000"/>
            </w:tcBorders>
          </w:tcPr>
          <w:p w14:paraId="0FF72D7C" w14:textId="77777777" w:rsidR="00814097" w:rsidRDefault="002D3A97">
            <w:pPr>
              <w:keepNext/>
              <w:spacing w:before="20" w:after="20" w:line="240" w:lineRule="auto"/>
              <w:jc w:val="center"/>
            </w:pPr>
            <w:r>
              <w:rPr>
                <w:sz w:val="22"/>
              </w:rPr>
              <w:t>74,21</w:t>
            </w:r>
          </w:p>
        </w:tc>
        <w:tc>
          <w:tcPr>
            <w:tcW w:w="960" w:type="dxa"/>
            <w:tcBorders>
              <w:top w:val="single" w:sz="4" w:space="0" w:color="000000"/>
              <w:left w:val="single" w:sz="4" w:space="0" w:color="000000"/>
              <w:bottom w:val="single" w:sz="4" w:space="0" w:color="000000"/>
              <w:right w:val="single" w:sz="4" w:space="0" w:color="000000"/>
            </w:tcBorders>
          </w:tcPr>
          <w:p w14:paraId="1898B621" w14:textId="77777777" w:rsidR="00814097" w:rsidRDefault="002D3A97">
            <w:pPr>
              <w:keepNext/>
              <w:spacing w:before="20" w:after="20" w:line="240" w:lineRule="auto"/>
              <w:jc w:val="center"/>
            </w:pPr>
            <w:r>
              <w:rPr>
                <w:sz w:val="22"/>
              </w:rPr>
              <w:t>0,6785</w:t>
            </w:r>
          </w:p>
        </w:tc>
      </w:tr>
      <w:tr w:rsidR="00814097" w14:paraId="1D5D19A5"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6B890D04" w14:textId="77777777" w:rsidR="00814097" w:rsidRDefault="002D3A97">
            <w:pPr>
              <w:keepNext/>
              <w:spacing w:before="20" w:after="20" w:line="240" w:lineRule="auto"/>
              <w:jc w:val="center"/>
            </w:pPr>
            <w:r>
              <w:rPr>
                <w:sz w:val="22"/>
              </w:rPr>
              <w:t>18</w:t>
            </w:r>
          </w:p>
        </w:tc>
        <w:tc>
          <w:tcPr>
            <w:tcW w:w="615" w:type="dxa"/>
            <w:tcBorders>
              <w:top w:val="single" w:sz="4" w:space="0" w:color="000000"/>
              <w:left w:val="single" w:sz="4" w:space="0" w:color="000000"/>
              <w:bottom w:val="single" w:sz="4" w:space="0" w:color="000000"/>
              <w:right w:val="single" w:sz="4" w:space="0" w:color="000000"/>
            </w:tcBorders>
          </w:tcPr>
          <w:p w14:paraId="03C53AFB"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407471A5" w14:textId="77777777" w:rsidR="00814097" w:rsidRDefault="002D3A97">
            <w:pPr>
              <w:keepNext/>
              <w:spacing w:before="20" w:after="20" w:line="240" w:lineRule="auto"/>
              <w:jc w:val="center"/>
            </w:pPr>
            <w:r>
              <w:rPr>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4E38A533" w14:textId="77777777" w:rsidR="00814097" w:rsidRDefault="002D3A97">
            <w:pPr>
              <w:keepNext/>
              <w:spacing w:before="20" w:after="20" w:line="240" w:lineRule="auto"/>
              <w:jc w:val="center"/>
            </w:pPr>
            <w:r>
              <w:rPr>
                <w:sz w:val="22"/>
              </w:rPr>
              <w:t>0,4864</w:t>
            </w:r>
          </w:p>
        </w:tc>
        <w:tc>
          <w:tcPr>
            <w:tcW w:w="1081" w:type="dxa"/>
            <w:tcBorders>
              <w:top w:val="single" w:sz="4" w:space="0" w:color="000000"/>
              <w:left w:val="single" w:sz="4" w:space="0" w:color="000000"/>
              <w:bottom w:val="single" w:sz="4" w:space="0" w:color="000000"/>
              <w:right w:val="single" w:sz="4" w:space="0" w:color="000000"/>
            </w:tcBorders>
          </w:tcPr>
          <w:p w14:paraId="6E2682B2" w14:textId="77777777" w:rsidR="00814097" w:rsidRDefault="002D3A97">
            <w:pPr>
              <w:keepNext/>
              <w:spacing w:before="20" w:after="20" w:line="240" w:lineRule="auto"/>
              <w:jc w:val="center"/>
            </w:pPr>
            <w:r>
              <w:rPr>
                <w:sz w:val="22"/>
              </w:rPr>
              <w:t>80,43</w:t>
            </w:r>
          </w:p>
        </w:tc>
        <w:tc>
          <w:tcPr>
            <w:tcW w:w="960" w:type="dxa"/>
            <w:tcBorders>
              <w:top w:val="single" w:sz="4" w:space="0" w:color="000000"/>
              <w:left w:val="single" w:sz="4" w:space="0" w:color="000000"/>
              <w:bottom w:val="single" w:sz="4" w:space="0" w:color="000000"/>
              <w:right w:val="single" w:sz="4" w:space="0" w:color="000000"/>
            </w:tcBorders>
          </w:tcPr>
          <w:p w14:paraId="5670D974" w14:textId="77777777" w:rsidR="00814097" w:rsidRDefault="002D3A97">
            <w:pPr>
              <w:keepNext/>
              <w:spacing w:before="20" w:after="20" w:line="240" w:lineRule="auto"/>
              <w:jc w:val="center"/>
            </w:pPr>
            <w:r>
              <w:rPr>
                <w:sz w:val="22"/>
              </w:rPr>
              <w:t>0,6249</w:t>
            </w:r>
          </w:p>
        </w:tc>
        <w:tc>
          <w:tcPr>
            <w:tcW w:w="960" w:type="dxa"/>
            <w:tcBorders>
              <w:top w:val="single" w:sz="4" w:space="0" w:color="000000"/>
              <w:left w:val="single" w:sz="4" w:space="0" w:color="000000"/>
              <w:bottom w:val="single" w:sz="4" w:space="0" w:color="000000"/>
              <w:right w:val="single" w:sz="4" w:space="0" w:color="000000"/>
            </w:tcBorders>
          </w:tcPr>
          <w:p w14:paraId="42531B78" w14:textId="77777777" w:rsidR="00814097" w:rsidRDefault="002D3A97">
            <w:pPr>
              <w:keepNext/>
              <w:spacing w:before="20" w:after="20" w:line="240" w:lineRule="auto"/>
              <w:jc w:val="center"/>
            </w:pPr>
            <w:r>
              <w:rPr>
                <w:sz w:val="22"/>
              </w:rPr>
              <w:t>74,84</w:t>
            </w:r>
          </w:p>
        </w:tc>
        <w:tc>
          <w:tcPr>
            <w:tcW w:w="960" w:type="dxa"/>
            <w:tcBorders>
              <w:top w:val="single" w:sz="4" w:space="0" w:color="000000"/>
              <w:left w:val="single" w:sz="4" w:space="0" w:color="000000"/>
              <w:bottom w:val="single" w:sz="4" w:space="0" w:color="000000"/>
              <w:right w:val="single" w:sz="4" w:space="0" w:color="000000"/>
            </w:tcBorders>
          </w:tcPr>
          <w:p w14:paraId="0951ACC1" w14:textId="77777777" w:rsidR="00814097" w:rsidRDefault="002D3A97">
            <w:pPr>
              <w:keepNext/>
              <w:spacing w:before="20" w:after="20" w:line="240" w:lineRule="auto"/>
              <w:jc w:val="center"/>
            </w:pPr>
            <w:r>
              <w:rPr>
                <w:sz w:val="22"/>
              </w:rPr>
              <w:t>0,6920</w:t>
            </w:r>
          </w:p>
        </w:tc>
      </w:tr>
      <w:tr w:rsidR="00814097" w14:paraId="392D36DC"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17AD84E4" w14:textId="77777777" w:rsidR="00814097" w:rsidRDefault="002D3A97">
            <w:pPr>
              <w:keepNext/>
              <w:spacing w:before="20" w:after="20" w:line="240" w:lineRule="auto"/>
              <w:jc w:val="center"/>
            </w:pPr>
            <w:r>
              <w:rPr>
                <w:sz w:val="22"/>
              </w:rPr>
              <w:t>19</w:t>
            </w:r>
          </w:p>
        </w:tc>
        <w:tc>
          <w:tcPr>
            <w:tcW w:w="615" w:type="dxa"/>
            <w:tcBorders>
              <w:top w:val="single" w:sz="4" w:space="0" w:color="000000"/>
              <w:left w:val="single" w:sz="4" w:space="0" w:color="000000"/>
              <w:bottom w:val="single" w:sz="4" w:space="0" w:color="000000"/>
              <w:right w:val="single" w:sz="4" w:space="0" w:color="000000"/>
            </w:tcBorders>
          </w:tcPr>
          <w:p w14:paraId="76CFF046"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22419848" w14:textId="77777777" w:rsidR="00814097" w:rsidRDefault="002D3A97">
            <w:pPr>
              <w:keepNext/>
              <w:spacing w:before="20" w:after="20" w:line="240" w:lineRule="auto"/>
              <w:jc w:val="center"/>
            </w:pPr>
            <w:r>
              <w:rPr>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497BB688" w14:textId="77777777" w:rsidR="00814097" w:rsidRDefault="002D3A97">
            <w:pPr>
              <w:keepNext/>
              <w:spacing w:before="20" w:after="20" w:line="240" w:lineRule="auto"/>
              <w:jc w:val="center"/>
            </w:pPr>
            <w:r>
              <w:rPr>
                <w:sz w:val="22"/>
              </w:rPr>
              <w:t>0,4588</w:t>
            </w:r>
          </w:p>
        </w:tc>
        <w:tc>
          <w:tcPr>
            <w:tcW w:w="1081" w:type="dxa"/>
            <w:tcBorders>
              <w:top w:val="single" w:sz="4" w:space="0" w:color="000000"/>
              <w:left w:val="single" w:sz="4" w:space="0" w:color="000000"/>
              <w:bottom w:val="single" w:sz="4" w:space="0" w:color="000000"/>
              <w:right w:val="single" w:sz="4" w:space="0" w:color="000000"/>
            </w:tcBorders>
          </w:tcPr>
          <w:p w14:paraId="2A1657F9" w14:textId="77777777" w:rsidR="00814097" w:rsidRDefault="002D3A97">
            <w:pPr>
              <w:keepNext/>
              <w:spacing w:before="20" w:after="20" w:line="240" w:lineRule="auto"/>
              <w:jc w:val="center"/>
            </w:pPr>
            <w:r>
              <w:rPr>
                <w:sz w:val="22"/>
              </w:rPr>
              <w:t>80,54</w:t>
            </w:r>
          </w:p>
        </w:tc>
        <w:tc>
          <w:tcPr>
            <w:tcW w:w="960" w:type="dxa"/>
            <w:tcBorders>
              <w:top w:val="single" w:sz="4" w:space="0" w:color="000000"/>
              <w:left w:val="single" w:sz="4" w:space="0" w:color="000000"/>
              <w:bottom w:val="single" w:sz="4" w:space="0" w:color="000000"/>
              <w:right w:val="single" w:sz="4" w:space="0" w:color="000000"/>
            </w:tcBorders>
          </w:tcPr>
          <w:p w14:paraId="3639B9C2" w14:textId="77777777" w:rsidR="00814097" w:rsidRDefault="002D3A97">
            <w:pPr>
              <w:keepNext/>
              <w:spacing w:before="20" w:after="20" w:line="240" w:lineRule="auto"/>
              <w:jc w:val="center"/>
            </w:pPr>
            <w:r>
              <w:rPr>
                <w:sz w:val="22"/>
              </w:rPr>
              <w:t>0,5838</w:t>
            </w:r>
          </w:p>
        </w:tc>
        <w:tc>
          <w:tcPr>
            <w:tcW w:w="960" w:type="dxa"/>
            <w:tcBorders>
              <w:top w:val="single" w:sz="4" w:space="0" w:color="000000"/>
              <w:left w:val="single" w:sz="4" w:space="0" w:color="000000"/>
              <w:bottom w:val="single" w:sz="4" w:space="0" w:color="000000"/>
              <w:right w:val="single" w:sz="4" w:space="0" w:color="000000"/>
            </w:tcBorders>
          </w:tcPr>
          <w:p w14:paraId="5F981A32" w14:textId="77777777" w:rsidR="00814097" w:rsidRDefault="002D3A97">
            <w:pPr>
              <w:keepNext/>
              <w:spacing w:before="20" w:after="20" w:line="240" w:lineRule="auto"/>
              <w:jc w:val="center"/>
            </w:pPr>
            <w:r>
              <w:rPr>
                <w:sz w:val="22"/>
              </w:rPr>
              <w:t>76,11</w:t>
            </w:r>
          </w:p>
        </w:tc>
        <w:tc>
          <w:tcPr>
            <w:tcW w:w="960" w:type="dxa"/>
            <w:tcBorders>
              <w:top w:val="single" w:sz="4" w:space="0" w:color="000000"/>
              <w:left w:val="single" w:sz="4" w:space="0" w:color="000000"/>
              <w:bottom w:val="single" w:sz="4" w:space="0" w:color="000000"/>
              <w:right w:val="single" w:sz="4" w:space="0" w:color="000000"/>
            </w:tcBorders>
          </w:tcPr>
          <w:p w14:paraId="6931DE62" w14:textId="77777777" w:rsidR="00814097" w:rsidRDefault="002D3A97">
            <w:pPr>
              <w:keepNext/>
              <w:spacing w:before="20" w:after="20" w:line="240" w:lineRule="auto"/>
              <w:jc w:val="center"/>
            </w:pPr>
            <w:r>
              <w:rPr>
                <w:sz w:val="22"/>
              </w:rPr>
              <w:t>0,7123</w:t>
            </w:r>
          </w:p>
        </w:tc>
      </w:tr>
      <w:tr w:rsidR="00814097" w14:paraId="203658A8"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169E66EC" w14:textId="77777777" w:rsidR="00814097" w:rsidRDefault="002D3A97">
            <w:pPr>
              <w:keepNext/>
              <w:spacing w:before="20" w:after="20" w:line="240" w:lineRule="auto"/>
              <w:jc w:val="center"/>
            </w:pPr>
            <w:r>
              <w:rPr>
                <w:sz w:val="22"/>
              </w:rPr>
              <w:t>20</w:t>
            </w:r>
          </w:p>
        </w:tc>
        <w:tc>
          <w:tcPr>
            <w:tcW w:w="615" w:type="dxa"/>
            <w:tcBorders>
              <w:top w:val="single" w:sz="4" w:space="0" w:color="000000"/>
              <w:left w:val="single" w:sz="4" w:space="0" w:color="000000"/>
              <w:bottom w:val="single" w:sz="4" w:space="0" w:color="000000"/>
              <w:right w:val="single" w:sz="4" w:space="0" w:color="000000"/>
            </w:tcBorders>
          </w:tcPr>
          <w:p w14:paraId="55DF2CC5"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6DC574E1" w14:textId="77777777" w:rsidR="00814097" w:rsidRDefault="002D3A97">
            <w:pPr>
              <w:keepNext/>
              <w:spacing w:before="20" w:after="20" w:line="240" w:lineRule="auto"/>
              <w:jc w:val="center"/>
            </w:pPr>
            <w:r>
              <w:rPr>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4B21CA7B" w14:textId="77777777" w:rsidR="00814097" w:rsidRDefault="002D3A97">
            <w:pPr>
              <w:keepNext/>
              <w:spacing w:before="20" w:after="20" w:line="240" w:lineRule="auto"/>
              <w:jc w:val="center"/>
            </w:pPr>
            <w:r>
              <w:rPr>
                <w:sz w:val="22"/>
              </w:rPr>
              <w:t>0,4507</w:t>
            </w:r>
          </w:p>
        </w:tc>
        <w:tc>
          <w:tcPr>
            <w:tcW w:w="1081" w:type="dxa"/>
            <w:tcBorders>
              <w:top w:val="single" w:sz="4" w:space="0" w:color="000000"/>
              <w:left w:val="single" w:sz="4" w:space="0" w:color="000000"/>
              <w:bottom w:val="single" w:sz="4" w:space="0" w:color="000000"/>
              <w:right w:val="single" w:sz="4" w:space="0" w:color="000000"/>
            </w:tcBorders>
          </w:tcPr>
          <w:p w14:paraId="6A61BC81" w14:textId="77777777" w:rsidR="00814097" w:rsidRDefault="002D3A97">
            <w:pPr>
              <w:keepNext/>
              <w:spacing w:before="20" w:after="20" w:line="240" w:lineRule="auto"/>
              <w:jc w:val="center"/>
            </w:pPr>
            <w:r>
              <w:rPr>
                <w:sz w:val="22"/>
              </w:rPr>
              <w:t>81,91</w:t>
            </w:r>
          </w:p>
        </w:tc>
        <w:tc>
          <w:tcPr>
            <w:tcW w:w="960" w:type="dxa"/>
            <w:tcBorders>
              <w:top w:val="single" w:sz="4" w:space="0" w:color="000000"/>
              <w:left w:val="single" w:sz="4" w:space="0" w:color="000000"/>
              <w:bottom w:val="single" w:sz="4" w:space="0" w:color="000000"/>
              <w:right w:val="single" w:sz="4" w:space="0" w:color="000000"/>
            </w:tcBorders>
          </w:tcPr>
          <w:p w14:paraId="42898950" w14:textId="77777777" w:rsidR="00814097" w:rsidRDefault="002D3A97">
            <w:pPr>
              <w:keepNext/>
              <w:spacing w:before="20" w:after="20" w:line="240" w:lineRule="auto"/>
              <w:jc w:val="center"/>
            </w:pPr>
            <w:r>
              <w:rPr>
                <w:sz w:val="22"/>
              </w:rPr>
              <w:t>0,5711</w:t>
            </w:r>
          </w:p>
        </w:tc>
        <w:tc>
          <w:tcPr>
            <w:tcW w:w="960" w:type="dxa"/>
            <w:tcBorders>
              <w:top w:val="single" w:sz="4" w:space="0" w:color="000000"/>
              <w:left w:val="single" w:sz="4" w:space="0" w:color="000000"/>
              <w:bottom w:val="single" w:sz="4" w:space="0" w:color="000000"/>
              <w:right w:val="single" w:sz="4" w:space="0" w:color="000000"/>
            </w:tcBorders>
          </w:tcPr>
          <w:p w14:paraId="3165A3D8" w14:textId="77777777" w:rsidR="00814097" w:rsidRDefault="002D3A97">
            <w:pPr>
              <w:keepNext/>
              <w:spacing w:before="20" w:after="20" w:line="240" w:lineRule="auto"/>
              <w:jc w:val="center"/>
            </w:pPr>
            <w:r>
              <w:rPr>
                <w:sz w:val="22"/>
              </w:rPr>
              <w:t>76,32</w:t>
            </w:r>
          </w:p>
        </w:tc>
        <w:tc>
          <w:tcPr>
            <w:tcW w:w="960" w:type="dxa"/>
            <w:tcBorders>
              <w:top w:val="single" w:sz="4" w:space="0" w:color="000000"/>
              <w:left w:val="single" w:sz="4" w:space="0" w:color="000000"/>
              <w:bottom w:val="single" w:sz="4" w:space="0" w:color="000000"/>
              <w:right w:val="single" w:sz="4" w:space="0" w:color="000000"/>
            </w:tcBorders>
          </w:tcPr>
          <w:p w14:paraId="234B70E2" w14:textId="77777777" w:rsidR="00814097" w:rsidRDefault="002D3A97">
            <w:pPr>
              <w:keepNext/>
              <w:spacing w:before="20" w:after="20" w:line="240" w:lineRule="auto"/>
              <w:jc w:val="center"/>
            </w:pPr>
            <w:r>
              <w:rPr>
                <w:sz w:val="22"/>
              </w:rPr>
              <w:t>0,7093</w:t>
            </w:r>
          </w:p>
        </w:tc>
      </w:tr>
      <w:tr w:rsidR="00814097" w14:paraId="385A3C5E"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5FF3F49A" w14:textId="77777777" w:rsidR="00814097" w:rsidRDefault="002D3A97">
            <w:pPr>
              <w:keepNext/>
              <w:spacing w:before="20" w:after="20" w:line="240" w:lineRule="auto"/>
              <w:jc w:val="center"/>
            </w:pPr>
            <w:r>
              <w:rPr>
                <w:sz w:val="22"/>
              </w:rPr>
              <w:t>21</w:t>
            </w:r>
          </w:p>
        </w:tc>
        <w:tc>
          <w:tcPr>
            <w:tcW w:w="615" w:type="dxa"/>
            <w:tcBorders>
              <w:top w:val="single" w:sz="4" w:space="0" w:color="000000"/>
              <w:left w:val="single" w:sz="4" w:space="0" w:color="000000"/>
              <w:bottom w:val="single" w:sz="4" w:space="0" w:color="000000"/>
              <w:right w:val="single" w:sz="4" w:space="0" w:color="000000"/>
            </w:tcBorders>
          </w:tcPr>
          <w:p w14:paraId="2CFBB467"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4F44A1F1" w14:textId="77777777" w:rsidR="00814097" w:rsidRDefault="002D3A97">
            <w:pPr>
              <w:keepNext/>
              <w:spacing w:before="20" w:after="20" w:line="240" w:lineRule="auto"/>
              <w:jc w:val="center"/>
            </w:pPr>
            <w:r>
              <w:rPr>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1705822E" w14:textId="77777777" w:rsidR="00814097" w:rsidRDefault="002D3A97">
            <w:pPr>
              <w:keepNext/>
              <w:spacing w:before="20" w:after="20" w:line="240" w:lineRule="auto"/>
              <w:jc w:val="center"/>
            </w:pPr>
            <w:r>
              <w:rPr>
                <w:sz w:val="22"/>
              </w:rPr>
              <w:t>0,4287</w:t>
            </w:r>
          </w:p>
        </w:tc>
        <w:tc>
          <w:tcPr>
            <w:tcW w:w="1081" w:type="dxa"/>
            <w:tcBorders>
              <w:top w:val="single" w:sz="4" w:space="0" w:color="000000"/>
              <w:left w:val="single" w:sz="4" w:space="0" w:color="000000"/>
              <w:bottom w:val="single" w:sz="4" w:space="0" w:color="000000"/>
              <w:right w:val="single" w:sz="4" w:space="0" w:color="000000"/>
            </w:tcBorders>
          </w:tcPr>
          <w:p w14:paraId="495FDA34" w14:textId="77777777" w:rsidR="00814097" w:rsidRDefault="002D3A97">
            <w:pPr>
              <w:keepNext/>
              <w:spacing w:before="20" w:after="20" w:line="240" w:lineRule="auto"/>
              <w:jc w:val="center"/>
            </w:pPr>
            <w:r>
              <w:rPr>
                <w:sz w:val="22"/>
              </w:rPr>
              <w:t>82,23</w:t>
            </w:r>
          </w:p>
        </w:tc>
        <w:tc>
          <w:tcPr>
            <w:tcW w:w="960" w:type="dxa"/>
            <w:tcBorders>
              <w:top w:val="single" w:sz="4" w:space="0" w:color="000000"/>
              <w:left w:val="single" w:sz="4" w:space="0" w:color="000000"/>
              <w:bottom w:val="single" w:sz="4" w:space="0" w:color="000000"/>
              <w:right w:val="single" w:sz="4" w:space="0" w:color="000000"/>
            </w:tcBorders>
          </w:tcPr>
          <w:p w14:paraId="7D42DF45" w14:textId="77777777" w:rsidR="00814097" w:rsidRDefault="002D3A97">
            <w:pPr>
              <w:keepNext/>
              <w:spacing w:before="20" w:after="20" w:line="240" w:lineRule="auto"/>
              <w:jc w:val="center"/>
            </w:pPr>
            <w:r>
              <w:rPr>
                <w:sz w:val="22"/>
              </w:rPr>
              <w:t>0,6030</w:t>
            </w:r>
          </w:p>
        </w:tc>
        <w:tc>
          <w:tcPr>
            <w:tcW w:w="960" w:type="dxa"/>
            <w:tcBorders>
              <w:top w:val="single" w:sz="4" w:space="0" w:color="000000"/>
              <w:left w:val="single" w:sz="4" w:space="0" w:color="000000"/>
              <w:bottom w:val="single" w:sz="4" w:space="0" w:color="000000"/>
              <w:right w:val="single" w:sz="4" w:space="0" w:color="000000"/>
            </w:tcBorders>
          </w:tcPr>
          <w:p w14:paraId="097C46DE" w14:textId="77777777" w:rsidR="00814097" w:rsidRDefault="002D3A97">
            <w:pPr>
              <w:keepNext/>
              <w:spacing w:before="20" w:after="20" w:line="240" w:lineRule="auto"/>
              <w:jc w:val="center"/>
            </w:pPr>
            <w:r>
              <w:rPr>
                <w:sz w:val="22"/>
              </w:rPr>
              <w:t>75,69</w:t>
            </w:r>
          </w:p>
        </w:tc>
        <w:tc>
          <w:tcPr>
            <w:tcW w:w="960" w:type="dxa"/>
            <w:tcBorders>
              <w:top w:val="single" w:sz="4" w:space="0" w:color="000000"/>
              <w:left w:val="single" w:sz="4" w:space="0" w:color="000000"/>
              <w:bottom w:val="single" w:sz="4" w:space="0" w:color="000000"/>
              <w:right w:val="single" w:sz="4" w:space="0" w:color="000000"/>
            </w:tcBorders>
          </w:tcPr>
          <w:p w14:paraId="7FB75C3B" w14:textId="77777777" w:rsidR="00814097" w:rsidRDefault="002D3A97">
            <w:pPr>
              <w:keepNext/>
              <w:spacing w:before="20" w:after="20" w:line="240" w:lineRule="auto"/>
              <w:jc w:val="center"/>
            </w:pPr>
            <w:r>
              <w:rPr>
                <w:sz w:val="22"/>
              </w:rPr>
              <w:t>0,7108</w:t>
            </w:r>
          </w:p>
        </w:tc>
      </w:tr>
      <w:tr w:rsidR="00814097" w14:paraId="557A83AA"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78CAC294" w14:textId="77777777" w:rsidR="00814097" w:rsidRDefault="002D3A97">
            <w:pPr>
              <w:keepNext/>
              <w:spacing w:before="20" w:after="20" w:line="240" w:lineRule="auto"/>
              <w:jc w:val="center"/>
            </w:pPr>
            <w:r>
              <w:rPr>
                <w:sz w:val="22"/>
              </w:rPr>
              <w:t>22</w:t>
            </w:r>
          </w:p>
        </w:tc>
        <w:tc>
          <w:tcPr>
            <w:tcW w:w="615" w:type="dxa"/>
            <w:tcBorders>
              <w:top w:val="single" w:sz="4" w:space="0" w:color="000000"/>
              <w:left w:val="single" w:sz="4" w:space="0" w:color="000000"/>
              <w:bottom w:val="single" w:sz="4" w:space="0" w:color="000000"/>
              <w:right w:val="single" w:sz="4" w:space="0" w:color="000000"/>
            </w:tcBorders>
          </w:tcPr>
          <w:p w14:paraId="15979F34"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74C3560B" w14:textId="77777777" w:rsidR="00814097" w:rsidRDefault="002D3A97">
            <w:pPr>
              <w:keepNext/>
              <w:spacing w:before="20" w:after="20" w:line="240" w:lineRule="auto"/>
              <w:jc w:val="center"/>
            </w:pPr>
            <w:r>
              <w:rPr>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04C8E121" w14:textId="77777777" w:rsidR="00814097" w:rsidRDefault="002D3A97">
            <w:pPr>
              <w:keepNext/>
              <w:spacing w:before="20" w:after="20" w:line="240" w:lineRule="auto"/>
              <w:jc w:val="center"/>
            </w:pPr>
            <w:r>
              <w:rPr>
                <w:sz w:val="22"/>
              </w:rPr>
              <w:t>0,4037</w:t>
            </w:r>
          </w:p>
        </w:tc>
        <w:tc>
          <w:tcPr>
            <w:tcW w:w="1081" w:type="dxa"/>
            <w:tcBorders>
              <w:top w:val="single" w:sz="4" w:space="0" w:color="000000"/>
              <w:left w:val="single" w:sz="4" w:space="0" w:color="000000"/>
              <w:bottom w:val="single" w:sz="4" w:space="0" w:color="000000"/>
              <w:right w:val="single" w:sz="4" w:space="0" w:color="000000"/>
            </w:tcBorders>
          </w:tcPr>
          <w:p w14:paraId="29716FA7" w14:textId="77777777" w:rsidR="00814097" w:rsidRDefault="002D3A97">
            <w:pPr>
              <w:keepNext/>
              <w:spacing w:before="20" w:after="20" w:line="240" w:lineRule="auto"/>
              <w:jc w:val="center"/>
            </w:pPr>
            <w:r>
              <w:rPr>
                <w:sz w:val="22"/>
              </w:rPr>
              <w:t>82,91</w:t>
            </w:r>
          </w:p>
        </w:tc>
        <w:tc>
          <w:tcPr>
            <w:tcW w:w="960" w:type="dxa"/>
            <w:tcBorders>
              <w:top w:val="single" w:sz="4" w:space="0" w:color="000000"/>
              <w:left w:val="single" w:sz="4" w:space="0" w:color="000000"/>
              <w:bottom w:val="single" w:sz="4" w:space="0" w:color="000000"/>
              <w:right w:val="single" w:sz="4" w:space="0" w:color="000000"/>
            </w:tcBorders>
          </w:tcPr>
          <w:p w14:paraId="7FD52A23" w14:textId="77777777" w:rsidR="00814097" w:rsidRDefault="002D3A97">
            <w:pPr>
              <w:keepNext/>
              <w:spacing w:before="20" w:after="20" w:line="240" w:lineRule="auto"/>
              <w:jc w:val="center"/>
            </w:pPr>
            <w:r>
              <w:rPr>
                <w:sz w:val="22"/>
              </w:rPr>
              <w:t>0,5083</w:t>
            </w:r>
          </w:p>
        </w:tc>
        <w:tc>
          <w:tcPr>
            <w:tcW w:w="960" w:type="dxa"/>
            <w:tcBorders>
              <w:top w:val="single" w:sz="4" w:space="0" w:color="000000"/>
              <w:left w:val="single" w:sz="4" w:space="0" w:color="000000"/>
              <w:bottom w:val="single" w:sz="4" w:space="0" w:color="000000"/>
              <w:right w:val="single" w:sz="4" w:space="0" w:color="000000"/>
            </w:tcBorders>
          </w:tcPr>
          <w:p w14:paraId="2FBE8411" w14:textId="77777777" w:rsidR="00814097" w:rsidRDefault="002D3A97">
            <w:pPr>
              <w:keepNext/>
              <w:spacing w:before="20" w:after="20" w:line="240" w:lineRule="auto"/>
              <w:jc w:val="center"/>
            </w:pPr>
            <w:r>
              <w:rPr>
                <w:sz w:val="22"/>
              </w:rPr>
              <w:t>79,07</w:t>
            </w:r>
          </w:p>
        </w:tc>
        <w:tc>
          <w:tcPr>
            <w:tcW w:w="960" w:type="dxa"/>
            <w:tcBorders>
              <w:top w:val="single" w:sz="4" w:space="0" w:color="000000"/>
              <w:left w:val="single" w:sz="4" w:space="0" w:color="000000"/>
              <w:bottom w:val="single" w:sz="4" w:space="0" w:color="000000"/>
              <w:right w:val="single" w:sz="4" w:space="0" w:color="000000"/>
            </w:tcBorders>
          </w:tcPr>
          <w:p w14:paraId="3ADD43B0" w14:textId="77777777" w:rsidR="00814097" w:rsidRDefault="002D3A97">
            <w:pPr>
              <w:keepNext/>
              <w:spacing w:before="20" w:after="20" w:line="240" w:lineRule="auto"/>
              <w:jc w:val="center"/>
            </w:pPr>
            <w:r>
              <w:rPr>
                <w:sz w:val="22"/>
              </w:rPr>
              <w:t>0,7322</w:t>
            </w:r>
          </w:p>
        </w:tc>
      </w:tr>
      <w:tr w:rsidR="00814097" w14:paraId="01261373"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5819EA98" w14:textId="77777777" w:rsidR="00814097" w:rsidRDefault="002D3A97">
            <w:pPr>
              <w:keepNext/>
              <w:spacing w:before="20" w:after="20" w:line="240" w:lineRule="auto"/>
              <w:jc w:val="center"/>
            </w:pPr>
            <w:r>
              <w:rPr>
                <w:sz w:val="22"/>
              </w:rPr>
              <w:t>23</w:t>
            </w:r>
          </w:p>
        </w:tc>
        <w:tc>
          <w:tcPr>
            <w:tcW w:w="615" w:type="dxa"/>
            <w:tcBorders>
              <w:top w:val="single" w:sz="4" w:space="0" w:color="000000"/>
              <w:left w:val="single" w:sz="4" w:space="0" w:color="000000"/>
              <w:bottom w:val="single" w:sz="4" w:space="0" w:color="000000"/>
              <w:right w:val="single" w:sz="4" w:space="0" w:color="000000"/>
            </w:tcBorders>
          </w:tcPr>
          <w:p w14:paraId="7549C140"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2987B401" w14:textId="77777777" w:rsidR="00814097" w:rsidRDefault="002D3A97">
            <w:pPr>
              <w:keepNext/>
              <w:spacing w:before="20" w:after="20" w:line="240" w:lineRule="auto"/>
              <w:jc w:val="center"/>
            </w:pPr>
            <w:r>
              <w:rPr>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561158AA" w14:textId="77777777" w:rsidR="00814097" w:rsidRDefault="002D3A97">
            <w:pPr>
              <w:keepNext/>
              <w:spacing w:before="20" w:after="20" w:line="240" w:lineRule="auto"/>
              <w:jc w:val="center"/>
            </w:pPr>
            <w:r>
              <w:rPr>
                <w:sz w:val="22"/>
              </w:rPr>
              <w:t>0,3778</w:t>
            </w:r>
          </w:p>
        </w:tc>
        <w:tc>
          <w:tcPr>
            <w:tcW w:w="1081" w:type="dxa"/>
            <w:tcBorders>
              <w:top w:val="single" w:sz="4" w:space="0" w:color="000000"/>
              <w:left w:val="single" w:sz="4" w:space="0" w:color="000000"/>
              <w:bottom w:val="single" w:sz="4" w:space="0" w:color="000000"/>
              <w:right w:val="single" w:sz="4" w:space="0" w:color="000000"/>
            </w:tcBorders>
          </w:tcPr>
          <w:p w14:paraId="7283447A" w14:textId="77777777" w:rsidR="00814097" w:rsidRDefault="002D3A97">
            <w:pPr>
              <w:keepNext/>
              <w:spacing w:before="20" w:after="20" w:line="240" w:lineRule="auto"/>
              <w:jc w:val="center"/>
            </w:pPr>
            <w:r>
              <w:rPr>
                <w:sz w:val="22"/>
              </w:rPr>
              <w:t>84,70</w:t>
            </w:r>
          </w:p>
        </w:tc>
        <w:tc>
          <w:tcPr>
            <w:tcW w:w="960" w:type="dxa"/>
            <w:tcBorders>
              <w:top w:val="single" w:sz="4" w:space="0" w:color="000000"/>
              <w:left w:val="single" w:sz="4" w:space="0" w:color="000000"/>
              <w:bottom w:val="single" w:sz="4" w:space="0" w:color="000000"/>
              <w:right w:val="single" w:sz="4" w:space="0" w:color="000000"/>
            </w:tcBorders>
          </w:tcPr>
          <w:p w14:paraId="30E6EA8B" w14:textId="77777777" w:rsidR="00814097" w:rsidRDefault="002D3A97">
            <w:pPr>
              <w:keepNext/>
              <w:spacing w:before="20" w:after="20" w:line="240" w:lineRule="auto"/>
              <w:jc w:val="center"/>
            </w:pPr>
            <w:r>
              <w:rPr>
                <w:sz w:val="22"/>
              </w:rPr>
              <w:t>0,5149</w:t>
            </w:r>
          </w:p>
        </w:tc>
        <w:tc>
          <w:tcPr>
            <w:tcW w:w="960" w:type="dxa"/>
            <w:tcBorders>
              <w:top w:val="single" w:sz="4" w:space="0" w:color="000000"/>
              <w:left w:val="single" w:sz="4" w:space="0" w:color="000000"/>
              <w:bottom w:val="single" w:sz="4" w:space="0" w:color="000000"/>
              <w:right w:val="single" w:sz="4" w:space="0" w:color="000000"/>
            </w:tcBorders>
          </w:tcPr>
          <w:p w14:paraId="25C09177" w14:textId="77777777" w:rsidR="00814097" w:rsidRDefault="002D3A97">
            <w:pPr>
              <w:keepNext/>
              <w:spacing w:before="20" w:after="20" w:line="240" w:lineRule="auto"/>
              <w:jc w:val="center"/>
            </w:pPr>
            <w:r>
              <w:rPr>
                <w:sz w:val="22"/>
              </w:rPr>
              <w:t>78,86</w:t>
            </w:r>
          </w:p>
        </w:tc>
        <w:tc>
          <w:tcPr>
            <w:tcW w:w="960" w:type="dxa"/>
            <w:tcBorders>
              <w:top w:val="single" w:sz="4" w:space="0" w:color="000000"/>
              <w:left w:val="single" w:sz="4" w:space="0" w:color="000000"/>
              <w:bottom w:val="single" w:sz="4" w:space="0" w:color="000000"/>
              <w:right w:val="single" w:sz="4" w:space="0" w:color="000000"/>
            </w:tcBorders>
          </w:tcPr>
          <w:p w14:paraId="67995A32" w14:textId="77777777" w:rsidR="00814097" w:rsidRDefault="002D3A97">
            <w:pPr>
              <w:keepNext/>
              <w:spacing w:before="20" w:after="20" w:line="240" w:lineRule="auto"/>
              <w:jc w:val="center"/>
            </w:pPr>
            <w:r>
              <w:rPr>
                <w:sz w:val="22"/>
              </w:rPr>
              <w:t>0,7329</w:t>
            </w:r>
          </w:p>
        </w:tc>
      </w:tr>
      <w:tr w:rsidR="00814097" w14:paraId="7BCFFDC5"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2CC4C9BE" w14:textId="77777777" w:rsidR="00814097" w:rsidRDefault="002D3A97">
            <w:pPr>
              <w:keepNext/>
              <w:spacing w:before="20" w:after="20" w:line="240" w:lineRule="auto"/>
              <w:jc w:val="center"/>
            </w:pPr>
            <w:r>
              <w:rPr>
                <w:sz w:val="22"/>
              </w:rPr>
              <w:t>24</w:t>
            </w:r>
          </w:p>
        </w:tc>
        <w:tc>
          <w:tcPr>
            <w:tcW w:w="615" w:type="dxa"/>
            <w:tcBorders>
              <w:top w:val="single" w:sz="4" w:space="0" w:color="000000"/>
              <w:left w:val="single" w:sz="4" w:space="0" w:color="000000"/>
              <w:bottom w:val="single" w:sz="4" w:space="0" w:color="000000"/>
              <w:right w:val="single" w:sz="4" w:space="0" w:color="000000"/>
            </w:tcBorders>
          </w:tcPr>
          <w:p w14:paraId="147C42E3"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7E1EBAAB" w14:textId="77777777" w:rsidR="00814097" w:rsidRDefault="002D3A97">
            <w:pPr>
              <w:keepNext/>
              <w:spacing w:before="20" w:after="20" w:line="240" w:lineRule="auto"/>
              <w:jc w:val="center"/>
            </w:pPr>
            <w:r>
              <w:rPr>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7BEC1D27" w14:textId="77777777" w:rsidR="00814097" w:rsidRDefault="002D3A97">
            <w:pPr>
              <w:keepNext/>
              <w:spacing w:before="20" w:after="20" w:line="240" w:lineRule="auto"/>
              <w:jc w:val="center"/>
            </w:pPr>
            <w:r>
              <w:rPr>
                <w:sz w:val="22"/>
              </w:rPr>
              <w:t>0,3338</w:t>
            </w:r>
          </w:p>
        </w:tc>
        <w:tc>
          <w:tcPr>
            <w:tcW w:w="1081" w:type="dxa"/>
            <w:tcBorders>
              <w:top w:val="single" w:sz="4" w:space="0" w:color="000000"/>
              <w:left w:val="single" w:sz="4" w:space="0" w:color="000000"/>
              <w:bottom w:val="single" w:sz="4" w:space="0" w:color="000000"/>
              <w:right w:val="single" w:sz="4" w:space="0" w:color="000000"/>
            </w:tcBorders>
          </w:tcPr>
          <w:p w14:paraId="2C276079" w14:textId="77777777" w:rsidR="00814097" w:rsidRDefault="002D3A97">
            <w:pPr>
              <w:keepNext/>
              <w:spacing w:before="20" w:after="20" w:line="240" w:lineRule="auto"/>
              <w:jc w:val="center"/>
            </w:pPr>
            <w:r>
              <w:rPr>
                <w:sz w:val="22"/>
              </w:rPr>
              <w:t>85,44</w:t>
            </w:r>
          </w:p>
        </w:tc>
        <w:tc>
          <w:tcPr>
            <w:tcW w:w="960" w:type="dxa"/>
            <w:tcBorders>
              <w:top w:val="single" w:sz="4" w:space="0" w:color="000000"/>
              <w:left w:val="single" w:sz="4" w:space="0" w:color="000000"/>
              <w:bottom w:val="single" w:sz="4" w:space="0" w:color="000000"/>
              <w:right w:val="single" w:sz="4" w:space="0" w:color="000000"/>
            </w:tcBorders>
          </w:tcPr>
          <w:p w14:paraId="7DACCCCF" w14:textId="77777777" w:rsidR="00814097" w:rsidRDefault="002D3A97">
            <w:pPr>
              <w:keepNext/>
              <w:spacing w:before="20" w:after="20" w:line="240" w:lineRule="auto"/>
              <w:jc w:val="center"/>
            </w:pPr>
            <w:r>
              <w:rPr>
                <w:sz w:val="22"/>
              </w:rPr>
              <w:t>0,5349</w:t>
            </w:r>
          </w:p>
        </w:tc>
        <w:tc>
          <w:tcPr>
            <w:tcW w:w="960" w:type="dxa"/>
            <w:tcBorders>
              <w:top w:val="single" w:sz="4" w:space="0" w:color="000000"/>
              <w:left w:val="single" w:sz="4" w:space="0" w:color="000000"/>
              <w:bottom w:val="single" w:sz="4" w:space="0" w:color="000000"/>
              <w:right w:val="single" w:sz="4" w:space="0" w:color="000000"/>
            </w:tcBorders>
          </w:tcPr>
          <w:p w14:paraId="693A0CA5" w14:textId="77777777" w:rsidR="00814097" w:rsidRDefault="002D3A97">
            <w:pPr>
              <w:keepNext/>
              <w:spacing w:before="20" w:after="20" w:line="240" w:lineRule="auto"/>
              <w:jc w:val="center"/>
            </w:pPr>
            <w:r>
              <w:rPr>
                <w:sz w:val="22"/>
              </w:rPr>
              <w:t>78,44</w:t>
            </w:r>
          </w:p>
        </w:tc>
        <w:tc>
          <w:tcPr>
            <w:tcW w:w="960" w:type="dxa"/>
            <w:tcBorders>
              <w:top w:val="single" w:sz="4" w:space="0" w:color="000000"/>
              <w:left w:val="single" w:sz="4" w:space="0" w:color="000000"/>
              <w:bottom w:val="single" w:sz="4" w:space="0" w:color="000000"/>
              <w:right w:val="single" w:sz="4" w:space="0" w:color="000000"/>
            </w:tcBorders>
          </w:tcPr>
          <w:p w14:paraId="7304020F" w14:textId="77777777" w:rsidR="00814097" w:rsidRDefault="002D3A97">
            <w:pPr>
              <w:keepNext/>
              <w:spacing w:before="20" w:after="20" w:line="240" w:lineRule="auto"/>
              <w:jc w:val="center"/>
            </w:pPr>
            <w:r>
              <w:rPr>
                <w:sz w:val="22"/>
              </w:rPr>
              <w:t>0,7358</w:t>
            </w:r>
          </w:p>
        </w:tc>
      </w:tr>
      <w:tr w:rsidR="00814097" w14:paraId="73B6DA3D"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75476660" w14:textId="77777777" w:rsidR="00814097" w:rsidRDefault="002D3A97">
            <w:pPr>
              <w:keepNext/>
              <w:spacing w:before="20" w:after="20" w:line="240" w:lineRule="auto"/>
              <w:jc w:val="center"/>
            </w:pPr>
            <w:r>
              <w:rPr>
                <w:b/>
                <w:sz w:val="22"/>
              </w:rPr>
              <w:t>25</w:t>
            </w:r>
          </w:p>
        </w:tc>
        <w:tc>
          <w:tcPr>
            <w:tcW w:w="615" w:type="dxa"/>
            <w:tcBorders>
              <w:top w:val="single" w:sz="4" w:space="0" w:color="000000"/>
              <w:left w:val="single" w:sz="4" w:space="0" w:color="000000"/>
              <w:bottom w:val="single" w:sz="4" w:space="0" w:color="000000"/>
              <w:right w:val="single" w:sz="4" w:space="0" w:color="000000"/>
            </w:tcBorders>
          </w:tcPr>
          <w:p w14:paraId="4F2F5BCC" w14:textId="77777777" w:rsidR="00814097" w:rsidRDefault="002D3A97">
            <w:pPr>
              <w:keepNext/>
              <w:spacing w:before="20" w:after="20" w:line="240" w:lineRule="auto"/>
              <w:jc w:val="center"/>
            </w:pPr>
            <w:r>
              <w:rPr>
                <w:b/>
                <w:sz w:val="22"/>
              </w:rPr>
              <w:t>B</w:t>
            </w:r>
          </w:p>
        </w:tc>
        <w:tc>
          <w:tcPr>
            <w:tcW w:w="1506" w:type="dxa"/>
            <w:tcBorders>
              <w:top w:val="single" w:sz="4" w:space="0" w:color="000000"/>
              <w:left w:val="single" w:sz="4" w:space="0" w:color="000000"/>
              <w:bottom w:val="single" w:sz="4" w:space="0" w:color="000000"/>
              <w:right w:val="single" w:sz="4" w:space="0" w:color="000000"/>
            </w:tcBorders>
          </w:tcPr>
          <w:p w14:paraId="66E182BD" w14:textId="77777777" w:rsidR="00814097" w:rsidRDefault="002D3A97">
            <w:pPr>
              <w:keepNext/>
              <w:spacing w:before="20" w:after="20" w:line="240" w:lineRule="auto"/>
              <w:jc w:val="center"/>
            </w:pPr>
            <w:r>
              <w:rPr>
                <w:b/>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7461807F" w14:textId="77777777" w:rsidR="00814097" w:rsidRDefault="002D3A97">
            <w:pPr>
              <w:keepNext/>
              <w:spacing w:before="20" w:after="20" w:line="240" w:lineRule="auto"/>
              <w:jc w:val="center"/>
            </w:pPr>
            <w:r>
              <w:rPr>
                <w:b/>
                <w:sz w:val="22"/>
              </w:rPr>
              <w:t>0,3406</w:t>
            </w:r>
          </w:p>
        </w:tc>
        <w:tc>
          <w:tcPr>
            <w:tcW w:w="1081" w:type="dxa"/>
            <w:tcBorders>
              <w:top w:val="single" w:sz="4" w:space="0" w:color="000000"/>
              <w:left w:val="single" w:sz="4" w:space="0" w:color="000000"/>
              <w:bottom w:val="single" w:sz="4" w:space="0" w:color="000000"/>
              <w:right w:val="single" w:sz="4" w:space="0" w:color="000000"/>
            </w:tcBorders>
          </w:tcPr>
          <w:p w14:paraId="5B8B814B" w14:textId="77777777" w:rsidR="00814097" w:rsidRDefault="002D3A97">
            <w:pPr>
              <w:keepNext/>
              <w:spacing w:before="20" w:after="20" w:line="240" w:lineRule="auto"/>
              <w:jc w:val="center"/>
            </w:pPr>
            <w:r>
              <w:rPr>
                <w:b/>
                <w:sz w:val="22"/>
              </w:rPr>
              <w:t>86,08</w:t>
            </w:r>
          </w:p>
        </w:tc>
        <w:tc>
          <w:tcPr>
            <w:tcW w:w="960" w:type="dxa"/>
            <w:tcBorders>
              <w:top w:val="single" w:sz="4" w:space="0" w:color="000000"/>
              <w:left w:val="single" w:sz="4" w:space="0" w:color="000000"/>
              <w:bottom w:val="single" w:sz="4" w:space="0" w:color="000000"/>
              <w:right w:val="single" w:sz="4" w:space="0" w:color="000000"/>
            </w:tcBorders>
          </w:tcPr>
          <w:p w14:paraId="11EC0F83" w14:textId="77777777" w:rsidR="00814097" w:rsidRDefault="002D3A97">
            <w:pPr>
              <w:keepNext/>
              <w:spacing w:before="20" w:after="20" w:line="240" w:lineRule="auto"/>
              <w:jc w:val="center"/>
            </w:pPr>
            <w:r>
              <w:rPr>
                <w:b/>
                <w:sz w:val="22"/>
              </w:rPr>
              <w:t>0,5083</w:t>
            </w:r>
          </w:p>
        </w:tc>
        <w:tc>
          <w:tcPr>
            <w:tcW w:w="960" w:type="dxa"/>
            <w:tcBorders>
              <w:top w:val="single" w:sz="4" w:space="0" w:color="000000"/>
              <w:left w:val="single" w:sz="4" w:space="0" w:color="000000"/>
              <w:bottom w:val="single" w:sz="4" w:space="0" w:color="000000"/>
              <w:right w:val="single" w:sz="4" w:space="0" w:color="000000"/>
            </w:tcBorders>
          </w:tcPr>
          <w:p w14:paraId="281BD255" w14:textId="77777777" w:rsidR="00814097" w:rsidRDefault="002D3A97">
            <w:pPr>
              <w:keepNext/>
              <w:spacing w:before="20" w:after="20" w:line="240" w:lineRule="auto"/>
              <w:jc w:val="center"/>
            </w:pPr>
            <w:r>
              <w:rPr>
                <w:b/>
                <w:sz w:val="22"/>
              </w:rPr>
              <w:t>80,76</w:t>
            </w:r>
          </w:p>
        </w:tc>
        <w:tc>
          <w:tcPr>
            <w:tcW w:w="960" w:type="dxa"/>
            <w:tcBorders>
              <w:top w:val="single" w:sz="4" w:space="0" w:color="000000"/>
              <w:left w:val="single" w:sz="4" w:space="0" w:color="000000"/>
              <w:bottom w:val="single" w:sz="4" w:space="0" w:color="000000"/>
              <w:right w:val="single" w:sz="4" w:space="0" w:color="000000"/>
            </w:tcBorders>
          </w:tcPr>
          <w:p w14:paraId="4E60D421" w14:textId="77777777" w:rsidR="00814097" w:rsidRDefault="002D3A97">
            <w:pPr>
              <w:keepNext/>
              <w:spacing w:before="20" w:after="20" w:line="240" w:lineRule="auto"/>
              <w:jc w:val="center"/>
            </w:pPr>
            <w:r>
              <w:rPr>
                <w:b/>
                <w:sz w:val="22"/>
              </w:rPr>
              <w:t>0,7565</w:t>
            </w:r>
          </w:p>
        </w:tc>
      </w:tr>
      <w:tr w:rsidR="00814097" w14:paraId="083889C6"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48DF57B6" w14:textId="77777777" w:rsidR="00814097" w:rsidRDefault="002D3A97">
            <w:pPr>
              <w:keepNext/>
              <w:spacing w:before="20" w:after="20" w:line="240" w:lineRule="auto"/>
              <w:jc w:val="center"/>
            </w:pPr>
            <w:r>
              <w:rPr>
                <w:sz w:val="22"/>
              </w:rPr>
              <w:t>26</w:t>
            </w:r>
          </w:p>
        </w:tc>
        <w:tc>
          <w:tcPr>
            <w:tcW w:w="615" w:type="dxa"/>
            <w:tcBorders>
              <w:top w:val="single" w:sz="4" w:space="0" w:color="000000"/>
              <w:left w:val="single" w:sz="4" w:space="0" w:color="000000"/>
              <w:bottom w:val="single" w:sz="4" w:space="0" w:color="000000"/>
              <w:right w:val="single" w:sz="4" w:space="0" w:color="000000"/>
            </w:tcBorders>
          </w:tcPr>
          <w:p w14:paraId="3B34BD34"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714B56CB" w14:textId="77777777" w:rsidR="00814097" w:rsidRDefault="002D3A97">
            <w:pPr>
              <w:keepNext/>
              <w:spacing w:before="20" w:after="20" w:line="240" w:lineRule="auto"/>
              <w:jc w:val="center"/>
            </w:pPr>
            <w:r>
              <w:rPr>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724DA0F4" w14:textId="77777777" w:rsidR="00814097" w:rsidRDefault="002D3A97">
            <w:pPr>
              <w:keepNext/>
              <w:spacing w:before="20" w:after="20" w:line="240" w:lineRule="auto"/>
              <w:jc w:val="center"/>
            </w:pPr>
            <w:r>
              <w:rPr>
                <w:sz w:val="22"/>
              </w:rPr>
              <w:t>0,3168</w:t>
            </w:r>
          </w:p>
        </w:tc>
        <w:tc>
          <w:tcPr>
            <w:tcW w:w="1081" w:type="dxa"/>
            <w:tcBorders>
              <w:top w:val="single" w:sz="4" w:space="0" w:color="000000"/>
              <w:left w:val="single" w:sz="4" w:space="0" w:color="000000"/>
              <w:bottom w:val="single" w:sz="4" w:space="0" w:color="000000"/>
              <w:right w:val="single" w:sz="4" w:space="0" w:color="000000"/>
            </w:tcBorders>
          </w:tcPr>
          <w:p w14:paraId="2724B08C" w14:textId="77777777" w:rsidR="00814097" w:rsidRDefault="002D3A97">
            <w:pPr>
              <w:keepNext/>
              <w:spacing w:before="20" w:after="20" w:line="240" w:lineRule="auto"/>
              <w:jc w:val="center"/>
            </w:pPr>
            <w:r>
              <w:rPr>
                <w:sz w:val="22"/>
              </w:rPr>
              <w:t>87,03</w:t>
            </w:r>
          </w:p>
        </w:tc>
        <w:tc>
          <w:tcPr>
            <w:tcW w:w="960" w:type="dxa"/>
            <w:tcBorders>
              <w:top w:val="single" w:sz="4" w:space="0" w:color="000000"/>
              <w:left w:val="single" w:sz="4" w:space="0" w:color="000000"/>
              <w:bottom w:val="single" w:sz="4" w:space="0" w:color="000000"/>
              <w:right w:val="single" w:sz="4" w:space="0" w:color="000000"/>
            </w:tcBorders>
          </w:tcPr>
          <w:p w14:paraId="4595A0BC" w14:textId="77777777" w:rsidR="00814097" w:rsidRDefault="002D3A97">
            <w:pPr>
              <w:keepNext/>
              <w:spacing w:before="20" w:after="20" w:line="240" w:lineRule="auto"/>
              <w:jc w:val="center"/>
            </w:pPr>
            <w:r>
              <w:rPr>
                <w:sz w:val="22"/>
              </w:rPr>
              <w:t>0,5954</w:t>
            </w:r>
          </w:p>
        </w:tc>
        <w:tc>
          <w:tcPr>
            <w:tcW w:w="960" w:type="dxa"/>
            <w:tcBorders>
              <w:top w:val="single" w:sz="4" w:space="0" w:color="000000"/>
              <w:left w:val="single" w:sz="4" w:space="0" w:color="000000"/>
              <w:bottom w:val="single" w:sz="4" w:space="0" w:color="000000"/>
              <w:right w:val="single" w:sz="4" w:space="0" w:color="000000"/>
            </w:tcBorders>
          </w:tcPr>
          <w:p w14:paraId="184416C7" w14:textId="77777777" w:rsidR="00814097" w:rsidRDefault="002D3A97">
            <w:pPr>
              <w:keepNext/>
              <w:spacing w:before="20" w:after="20" w:line="240" w:lineRule="auto"/>
              <w:jc w:val="center"/>
            </w:pPr>
            <w:r>
              <w:rPr>
                <w:sz w:val="22"/>
              </w:rPr>
              <w:t>77,17</w:t>
            </w:r>
          </w:p>
        </w:tc>
        <w:tc>
          <w:tcPr>
            <w:tcW w:w="960" w:type="dxa"/>
            <w:tcBorders>
              <w:top w:val="single" w:sz="4" w:space="0" w:color="000000"/>
              <w:left w:val="single" w:sz="4" w:space="0" w:color="000000"/>
              <w:bottom w:val="single" w:sz="4" w:space="0" w:color="000000"/>
              <w:right w:val="single" w:sz="4" w:space="0" w:color="000000"/>
            </w:tcBorders>
          </w:tcPr>
          <w:p w14:paraId="072A98E7" w14:textId="77777777" w:rsidR="00814097" w:rsidRDefault="002D3A97">
            <w:pPr>
              <w:keepNext/>
              <w:spacing w:before="20" w:after="20" w:line="240" w:lineRule="auto"/>
              <w:jc w:val="center"/>
            </w:pPr>
            <w:r>
              <w:rPr>
                <w:sz w:val="22"/>
              </w:rPr>
              <w:t>0,7264</w:t>
            </w:r>
          </w:p>
        </w:tc>
      </w:tr>
      <w:tr w:rsidR="00814097" w14:paraId="5CD8E1AD"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7C0A18B7" w14:textId="77777777" w:rsidR="00814097" w:rsidRDefault="002D3A97">
            <w:pPr>
              <w:keepNext/>
              <w:spacing w:before="20" w:after="20" w:line="240" w:lineRule="auto"/>
              <w:jc w:val="center"/>
            </w:pPr>
            <w:r>
              <w:rPr>
                <w:sz w:val="22"/>
              </w:rPr>
              <w:t>27</w:t>
            </w:r>
          </w:p>
        </w:tc>
        <w:tc>
          <w:tcPr>
            <w:tcW w:w="615" w:type="dxa"/>
            <w:tcBorders>
              <w:top w:val="single" w:sz="4" w:space="0" w:color="000000"/>
              <w:left w:val="single" w:sz="4" w:space="0" w:color="000000"/>
              <w:bottom w:val="single" w:sz="4" w:space="0" w:color="000000"/>
              <w:right w:val="single" w:sz="4" w:space="0" w:color="000000"/>
            </w:tcBorders>
          </w:tcPr>
          <w:p w14:paraId="2A630FA1"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355B63BD" w14:textId="77777777" w:rsidR="00814097" w:rsidRDefault="002D3A97">
            <w:pPr>
              <w:keepNext/>
              <w:spacing w:before="20" w:after="20" w:line="240" w:lineRule="auto"/>
              <w:jc w:val="center"/>
            </w:pPr>
            <w:r>
              <w:rPr>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0E0E11BF" w14:textId="77777777" w:rsidR="00814097" w:rsidRDefault="002D3A97">
            <w:pPr>
              <w:keepNext/>
              <w:spacing w:before="20" w:after="20" w:line="240" w:lineRule="auto"/>
              <w:jc w:val="center"/>
            </w:pPr>
            <w:r>
              <w:rPr>
                <w:sz w:val="22"/>
              </w:rPr>
              <w:t>0,2991</w:t>
            </w:r>
          </w:p>
        </w:tc>
        <w:tc>
          <w:tcPr>
            <w:tcW w:w="1081" w:type="dxa"/>
            <w:tcBorders>
              <w:top w:val="single" w:sz="4" w:space="0" w:color="000000"/>
              <w:left w:val="single" w:sz="4" w:space="0" w:color="000000"/>
              <w:bottom w:val="single" w:sz="4" w:space="0" w:color="000000"/>
              <w:right w:val="single" w:sz="4" w:space="0" w:color="000000"/>
            </w:tcBorders>
          </w:tcPr>
          <w:p w14:paraId="4CCB75D2" w14:textId="77777777" w:rsidR="00814097" w:rsidRDefault="002D3A97">
            <w:pPr>
              <w:keepNext/>
              <w:spacing w:before="20" w:after="20" w:line="240" w:lineRule="auto"/>
              <w:jc w:val="center"/>
            </w:pPr>
            <w:r>
              <w:rPr>
                <w:sz w:val="22"/>
              </w:rPr>
              <w:t>86,34</w:t>
            </w:r>
          </w:p>
        </w:tc>
        <w:tc>
          <w:tcPr>
            <w:tcW w:w="960" w:type="dxa"/>
            <w:tcBorders>
              <w:top w:val="single" w:sz="4" w:space="0" w:color="000000"/>
              <w:left w:val="single" w:sz="4" w:space="0" w:color="000000"/>
              <w:bottom w:val="single" w:sz="4" w:space="0" w:color="000000"/>
              <w:right w:val="single" w:sz="4" w:space="0" w:color="000000"/>
            </w:tcBorders>
          </w:tcPr>
          <w:p w14:paraId="3473E44A" w14:textId="77777777" w:rsidR="00814097" w:rsidRDefault="002D3A97">
            <w:pPr>
              <w:keepNext/>
              <w:spacing w:before="20" w:after="20" w:line="240" w:lineRule="auto"/>
              <w:jc w:val="center"/>
            </w:pPr>
            <w:r>
              <w:rPr>
                <w:sz w:val="22"/>
              </w:rPr>
              <w:t>0,5028</w:t>
            </w:r>
          </w:p>
        </w:tc>
        <w:tc>
          <w:tcPr>
            <w:tcW w:w="960" w:type="dxa"/>
            <w:tcBorders>
              <w:top w:val="single" w:sz="4" w:space="0" w:color="000000"/>
              <w:left w:val="single" w:sz="4" w:space="0" w:color="000000"/>
              <w:bottom w:val="single" w:sz="4" w:space="0" w:color="000000"/>
              <w:right w:val="single" w:sz="4" w:space="0" w:color="000000"/>
            </w:tcBorders>
          </w:tcPr>
          <w:p w14:paraId="5D09AD0B" w14:textId="77777777" w:rsidR="00814097" w:rsidRDefault="002D3A97">
            <w:pPr>
              <w:keepNext/>
              <w:spacing w:before="20" w:after="20" w:line="240" w:lineRule="auto"/>
              <w:jc w:val="center"/>
            </w:pPr>
            <w:r>
              <w:rPr>
                <w:sz w:val="22"/>
              </w:rPr>
              <w:t>79,07</w:t>
            </w:r>
          </w:p>
        </w:tc>
        <w:tc>
          <w:tcPr>
            <w:tcW w:w="960" w:type="dxa"/>
            <w:tcBorders>
              <w:top w:val="single" w:sz="4" w:space="0" w:color="000000"/>
              <w:left w:val="single" w:sz="4" w:space="0" w:color="000000"/>
              <w:bottom w:val="single" w:sz="4" w:space="0" w:color="000000"/>
              <w:right w:val="single" w:sz="4" w:space="0" w:color="000000"/>
            </w:tcBorders>
          </w:tcPr>
          <w:p w14:paraId="574067BF" w14:textId="77777777" w:rsidR="00814097" w:rsidRDefault="002D3A97">
            <w:pPr>
              <w:keepNext/>
              <w:spacing w:before="20" w:after="20" w:line="240" w:lineRule="auto"/>
              <w:jc w:val="center"/>
            </w:pPr>
            <w:r>
              <w:rPr>
                <w:sz w:val="22"/>
              </w:rPr>
              <w:t>0,7391</w:t>
            </w:r>
          </w:p>
        </w:tc>
      </w:tr>
      <w:tr w:rsidR="00814097" w14:paraId="72F5E433"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07569B25" w14:textId="77777777" w:rsidR="00814097" w:rsidRDefault="002D3A97">
            <w:pPr>
              <w:keepNext/>
              <w:spacing w:before="20" w:after="20" w:line="240" w:lineRule="auto"/>
              <w:jc w:val="center"/>
            </w:pPr>
            <w:r>
              <w:rPr>
                <w:sz w:val="22"/>
              </w:rPr>
              <w:t>28</w:t>
            </w:r>
          </w:p>
        </w:tc>
        <w:tc>
          <w:tcPr>
            <w:tcW w:w="615" w:type="dxa"/>
            <w:tcBorders>
              <w:top w:val="single" w:sz="4" w:space="0" w:color="000000"/>
              <w:left w:val="single" w:sz="4" w:space="0" w:color="000000"/>
              <w:bottom w:val="single" w:sz="4" w:space="0" w:color="000000"/>
              <w:right w:val="single" w:sz="4" w:space="0" w:color="000000"/>
            </w:tcBorders>
          </w:tcPr>
          <w:p w14:paraId="208A8022"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7C6259D6" w14:textId="77777777" w:rsidR="00814097" w:rsidRDefault="002D3A97">
            <w:pPr>
              <w:keepNext/>
              <w:spacing w:before="20" w:after="20" w:line="240" w:lineRule="auto"/>
              <w:jc w:val="center"/>
            </w:pPr>
            <w:r>
              <w:rPr>
                <w:sz w:val="22"/>
              </w:rPr>
              <w:t>0,000010</w:t>
            </w:r>
          </w:p>
        </w:tc>
        <w:tc>
          <w:tcPr>
            <w:tcW w:w="1081" w:type="dxa"/>
            <w:tcBorders>
              <w:top w:val="single" w:sz="4" w:space="0" w:color="000000"/>
              <w:left w:val="single" w:sz="4" w:space="0" w:color="000000"/>
              <w:bottom w:val="single" w:sz="4" w:space="0" w:color="000000"/>
              <w:right w:val="single" w:sz="4" w:space="0" w:color="000000"/>
            </w:tcBorders>
          </w:tcPr>
          <w:p w14:paraId="641D5D80" w14:textId="77777777" w:rsidR="00814097" w:rsidRDefault="002D3A97">
            <w:pPr>
              <w:keepNext/>
              <w:spacing w:before="20" w:after="20" w:line="240" w:lineRule="auto"/>
              <w:jc w:val="center"/>
            </w:pPr>
            <w:r>
              <w:rPr>
                <w:sz w:val="22"/>
              </w:rPr>
              <w:t>0,2660</w:t>
            </w:r>
          </w:p>
        </w:tc>
        <w:tc>
          <w:tcPr>
            <w:tcW w:w="1081" w:type="dxa"/>
            <w:tcBorders>
              <w:top w:val="single" w:sz="4" w:space="0" w:color="000000"/>
              <w:left w:val="single" w:sz="4" w:space="0" w:color="000000"/>
              <w:bottom w:val="single" w:sz="4" w:space="0" w:color="000000"/>
              <w:right w:val="single" w:sz="4" w:space="0" w:color="000000"/>
            </w:tcBorders>
          </w:tcPr>
          <w:p w14:paraId="5598F3F4" w14:textId="77777777" w:rsidR="00814097" w:rsidRDefault="002D3A97">
            <w:pPr>
              <w:keepNext/>
              <w:spacing w:before="20" w:after="20" w:line="240" w:lineRule="auto"/>
              <w:jc w:val="center"/>
            </w:pPr>
            <w:r>
              <w:rPr>
                <w:sz w:val="22"/>
              </w:rPr>
              <w:t>88,19</w:t>
            </w:r>
          </w:p>
        </w:tc>
        <w:tc>
          <w:tcPr>
            <w:tcW w:w="960" w:type="dxa"/>
            <w:tcBorders>
              <w:top w:val="single" w:sz="4" w:space="0" w:color="000000"/>
              <w:left w:val="single" w:sz="4" w:space="0" w:color="000000"/>
              <w:bottom w:val="single" w:sz="4" w:space="0" w:color="000000"/>
              <w:right w:val="single" w:sz="4" w:space="0" w:color="000000"/>
            </w:tcBorders>
          </w:tcPr>
          <w:p w14:paraId="67D3CC87" w14:textId="77777777" w:rsidR="00814097" w:rsidRDefault="002D3A97">
            <w:pPr>
              <w:keepNext/>
              <w:spacing w:before="20" w:after="20" w:line="240" w:lineRule="auto"/>
              <w:jc w:val="center"/>
            </w:pPr>
            <w:r>
              <w:rPr>
                <w:sz w:val="22"/>
              </w:rPr>
              <w:t>0,5185</w:t>
            </w:r>
          </w:p>
        </w:tc>
        <w:tc>
          <w:tcPr>
            <w:tcW w:w="960" w:type="dxa"/>
            <w:tcBorders>
              <w:top w:val="single" w:sz="4" w:space="0" w:color="000000"/>
              <w:left w:val="single" w:sz="4" w:space="0" w:color="000000"/>
              <w:bottom w:val="single" w:sz="4" w:space="0" w:color="000000"/>
              <w:right w:val="single" w:sz="4" w:space="0" w:color="000000"/>
            </w:tcBorders>
          </w:tcPr>
          <w:p w14:paraId="435A3EAB" w14:textId="77777777" w:rsidR="00814097" w:rsidRDefault="002D3A97">
            <w:pPr>
              <w:keepNext/>
              <w:spacing w:before="20" w:after="20" w:line="240" w:lineRule="auto"/>
              <w:jc w:val="center"/>
            </w:pPr>
            <w:r>
              <w:rPr>
                <w:sz w:val="22"/>
              </w:rPr>
              <w:t>78,65</w:t>
            </w:r>
          </w:p>
        </w:tc>
        <w:tc>
          <w:tcPr>
            <w:tcW w:w="960" w:type="dxa"/>
            <w:tcBorders>
              <w:top w:val="single" w:sz="4" w:space="0" w:color="000000"/>
              <w:left w:val="single" w:sz="4" w:space="0" w:color="000000"/>
              <w:bottom w:val="single" w:sz="4" w:space="0" w:color="000000"/>
              <w:right w:val="single" w:sz="4" w:space="0" w:color="000000"/>
            </w:tcBorders>
          </w:tcPr>
          <w:p w14:paraId="782307F9" w14:textId="77777777" w:rsidR="00814097" w:rsidRDefault="002D3A97">
            <w:pPr>
              <w:keepNext/>
              <w:spacing w:before="20" w:after="20" w:line="240" w:lineRule="auto"/>
              <w:jc w:val="center"/>
            </w:pPr>
            <w:r>
              <w:rPr>
                <w:sz w:val="22"/>
              </w:rPr>
              <w:t>0,7303</w:t>
            </w:r>
          </w:p>
        </w:tc>
      </w:tr>
      <w:tr w:rsidR="00814097" w14:paraId="7C802F84"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5E406566" w14:textId="77777777" w:rsidR="00814097" w:rsidRDefault="002D3A97">
            <w:pPr>
              <w:keepNext/>
              <w:spacing w:before="20" w:after="20" w:line="240" w:lineRule="auto"/>
              <w:jc w:val="center"/>
            </w:pPr>
            <w:r>
              <w:rPr>
                <w:b/>
                <w:sz w:val="22"/>
              </w:rPr>
              <w:t>29</w:t>
            </w:r>
          </w:p>
        </w:tc>
        <w:tc>
          <w:tcPr>
            <w:tcW w:w="615" w:type="dxa"/>
            <w:tcBorders>
              <w:top w:val="single" w:sz="4" w:space="0" w:color="000000"/>
              <w:left w:val="single" w:sz="4" w:space="0" w:color="000000"/>
              <w:bottom w:val="single" w:sz="4" w:space="0" w:color="000000"/>
              <w:right w:val="single" w:sz="4" w:space="0" w:color="000000"/>
            </w:tcBorders>
          </w:tcPr>
          <w:p w14:paraId="677ED10B" w14:textId="77777777" w:rsidR="00814097" w:rsidRDefault="002D3A97">
            <w:pPr>
              <w:keepNext/>
              <w:spacing w:before="20" w:after="20" w:line="240" w:lineRule="auto"/>
              <w:jc w:val="center"/>
            </w:pPr>
            <w:r>
              <w:rPr>
                <w:b/>
                <w:sz w:val="22"/>
              </w:rPr>
              <w:t>B</w:t>
            </w:r>
          </w:p>
        </w:tc>
        <w:tc>
          <w:tcPr>
            <w:tcW w:w="1506" w:type="dxa"/>
            <w:tcBorders>
              <w:top w:val="single" w:sz="4" w:space="0" w:color="000000"/>
              <w:left w:val="single" w:sz="4" w:space="0" w:color="000000"/>
              <w:bottom w:val="single" w:sz="4" w:space="0" w:color="000000"/>
              <w:right w:val="single" w:sz="4" w:space="0" w:color="000000"/>
            </w:tcBorders>
          </w:tcPr>
          <w:p w14:paraId="07268EC8" w14:textId="77777777" w:rsidR="00814097" w:rsidRDefault="002D3A97">
            <w:pPr>
              <w:keepNext/>
              <w:spacing w:before="20" w:after="20" w:line="240" w:lineRule="auto"/>
              <w:jc w:val="center"/>
            </w:pPr>
            <w:r>
              <w:rPr>
                <w:b/>
                <w:sz w:val="22"/>
              </w:rPr>
              <w:t>0,000005</w:t>
            </w:r>
          </w:p>
        </w:tc>
        <w:tc>
          <w:tcPr>
            <w:tcW w:w="1081" w:type="dxa"/>
            <w:tcBorders>
              <w:top w:val="single" w:sz="4" w:space="0" w:color="000000"/>
              <w:left w:val="single" w:sz="4" w:space="0" w:color="000000"/>
              <w:bottom w:val="single" w:sz="4" w:space="0" w:color="000000"/>
              <w:right w:val="single" w:sz="4" w:space="0" w:color="000000"/>
            </w:tcBorders>
          </w:tcPr>
          <w:p w14:paraId="6D4044D4" w14:textId="77777777" w:rsidR="00814097" w:rsidRDefault="002D3A97">
            <w:pPr>
              <w:keepNext/>
              <w:spacing w:before="20" w:after="20" w:line="240" w:lineRule="auto"/>
              <w:jc w:val="center"/>
            </w:pPr>
            <w:r>
              <w:rPr>
                <w:b/>
                <w:sz w:val="22"/>
              </w:rPr>
              <w:t>0,2667</w:t>
            </w:r>
          </w:p>
        </w:tc>
        <w:tc>
          <w:tcPr>
            <w:tcW w:w="1081" w:type="dxa"/>
            <w:tcBorders>
              <w:top w:val="single" w:sz="4" w:space="0" w:color="000000"/>
              <w:left w:val="single" w:sz="4" w:space="0" w:color="000000"/>
              <w:bottom w:val="single" w:sz="4" w:space="0" w:color="000000"/>
              <w:right w:val="single" w:sz="4" w:space="0" w:color="000000"/>
            </w:tcBorders>
          </w:tcPr>
          <w:p w14:paraId="559D5F5E" w14:textId="77777777" w:rsidR="00814097" w:rsidRDefault="002D3A97">
            <w:pPr>
              <w:keepNext/>
              <w:spacing w:before="20" w:after="20" w:line="240" w:lineRule="auto"/>
              <w:jc w:val="center"/>
            </w:pPr>
            <w:r>
              <w:rPr>
                <w:b/>
                <w:sz w:val="22"/>
              </w:rPr>
              <w:t>88,66</w:t>
            </w:r>
          </w:p>
        </w:tc>
        <w:tc>
          <w:tcPr>
            <w:tcW w:w="960" w:type="dxa"/>
            <w:tcBorders>
              <w:top w:val="single" w:sz="4" w:space="0" w:color="000000"/>
              <w:left w:val="single" w:sz="4" w:space="0" w:color="000000"/>
              <w:bottom w:val="single" w:sz="4" w:space="0" w:color="000000"/>
              <w:right w:val="single" w:sz="4" w:space="0" w:color="000000"/>
            </w:tcBorders>
          </w:tcPr>
          <w:p w14:paraId="116077C9" w14:textId="77777777" w:rsidR="00814097" w:rsidRDefault="002D3A97">
            <w:pPr>
              <w:keepNext/>
              <w:spacing w:before="20" w:after="20" w:line="240" w:lineRule="auto"/>
              <w:jc w:val="center"/>
            </w:pPr>
            <w:r>
              <w:rPr>
                <w:b/>
                <w:sz w:val="22"/>
              </w:rPr>
              <w:t>0,4632</w:t>
            </w:r>
          </w:p>
        </w:tc>
        <w:tc>
          <w:tcPr>
            <w:tcW w:w="960" w:type="dxa"/>
            <w:tcBorders>
              <w:top w:val="single" w:sz="4" w:space="0" w:color="000000"/>
              <w:left w:val="single" w:sz="4" w:space="0" w:color="000000"/>
              <w:bottom w:val="single" w:sz="4" w:space="0" w:color="000000"/>
              <w:right w:val="single" w:sz="4" w:space="0" w:color="000000"/>
            </w:tcBorders>
          </w:tcPr>
          <w:p w14:paraId="3CE01D4E" w14:textId="77777777" w:rsidR="00814097" w:rsidRDefault="002D3A97">
            <w:pPr>
              <w:keepNext/>
              <w:spacing w:before="20" w:after="20" w:line="240" w:lineRule="auto"/>
              <w:jc w:val="center"/>
            </w:pPr>
            <w:r>
              <w:rPr>
                <w:b/>
                <w:sz w:val="22"/>
              </w:rPr>
              <w:t>80,97</w:t>
            </w:r>
          </w:p>
        </w:tc>
        <w:tc>
          <w:tcPr>
            <w:tcW w:w="960" w:type="dxa"/>
            <w:tcBorders>
              <w:top w:val="single" w:sz="4" w:space="0" w:color="000000"/>
              <w:left w:val="single" w:sz="4" w:space="0" w:color="000000"/>
              <w:bottom w:val="single" w:sz="4" w:space="0" w:color="000000"/>
              <w:right w:val="single" w:sz="4" w:space="0" w:color="000000"/>
            </w:tcBorders>
          </w:tcPr>
          <w:p w14:paraId="7CD11784" w14:textId="77777777" w:rsidR="00814097" w:rsidRDefault="002D3A97">
            <w:pPr>
              <w:keepNext/>
              <w:spacing w:before="20" w:after="20" w:line="240" w:lineRule="auto"/>
              <w:jc w:val="center"/>
            </w:pPr>
            <w:r>
              <w:rPr>
                <w:b/>
                <w:sz w:val="22"/>
              </w:rPr>
              <w:t>0,7353</w:t>
            </w:r>
          </w:p>
        </w:tc>
      </w:tr>
      <w:tr w:rsidR="00814097" w14:paraId="2C4B0056"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5CABD1DD" w14:textId="77777777" w:rsidR="00814097" w:rsidRDefault="002D3A97">
            <w:pPr>
              <w:keepNext/>
              <w:spacing w:before="20" w:after="20" w:line="240" w:lineRule="auto"/>
              <w:jc w:val="center"/>
            </w:pPr>
            <w:r>
              <w:rPr>
                <w:sz w:val="22"/>
              </w:rPr>
              <w:t>30</w:t>
            </w:r>
          </w:p>
        </w:tc>
        <w:tc>
          <w:tcPr>
            <w:tcW w:w="615" w:type="dxa"/>
            <w:tcBorders>
              <w:top w:val="single" w:sz="4" w:space="0" w:color="000000"/>
              <w:left w:val="single" w:sz="4" w:space="0" w:color="000000"/>
              <w:bottom w:val="single" w:sz="4" w:space="0" w:color="000000"/>
              <w:right w:val="single" w:sz="4" w:space="0" w:color="000000"/>
            </w:tcBorders>
          </w:tcPr>
          <w:p w14:paraId="469EEF50" w14:textId="77777777" w:rsidR="00814097" w:rsidRDefault="002D3A97">
            <w:pPr>
              <w:keepNext/>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5A4FBCB5" w14:textId="77777777" w:rsidR="00814097" w:rsidRDefault="002D3A97">
            <w:pPr>
              <w:keepNext/>
              <w:spacing w:before="20" w:after="20" w:line="240" w:lineRule="auto"/>
              <w:jc w:val="center"/>
            </w:pPr>
            <w:r>
              <w:rPr>
                <w:sz w:val="22"/>
              </w:rPr>
              <w:t>0,000005</w:t>
            </w:r>
          </w:p>
        </w:tc>
        <w:tc>
          <w:tcPr>
            <w:tcW w:w="1081" w:type="dxa"/>
            <w:tcBorders>
              <w:top w:val="single" w:sz="4" w:space="0" w:color="000000"/>
              <w:left w:val="single" w:sz="4" w:space="0" w:color="000000"/>
              <w:bottom w:val="single" w:sz="4" w:space="0" w:color="000000"/>
              <w:right w:val="single" w:sz="4" w:space="0" w:color="000000"/>
            </w:tcBorders>
          </w:tcPr>
          <w:p w14:paraId="40075421" w14:textId="77777777" w:rsidR="00814097" w:rsidRDefault="002D3A97">
            <w:pPr>
              <w:keepNext/>
              <w:spacing w:before="20" w:after="20" w:line="240" w:lineRule="auto"/>
              <w:jc w:val="center"/>
            </w:pPr>
            <w:r>
              <w:rPr>
                <w:sz w:val="22"/>
              </w:rPr>
              <w:t>0,2421</w:t>
            </w:r>
          </w:p>
        </w:tc>
        <w:tc>
          <w:tcPr>
            <w:tcW w:w="1081" w:type="dxa"/>
            <w:tcBorders>
              <w:top w:val="single" w:sz="4" w:space="0" w:color="000000"/>
              <w:left w:val="single" w:sz="4" w:space="0" w:color="000000"/>
              <w:bottom w:val="single" w:sz="4" w:space="0" w:color="000000"/>
              <w:right w:val="single" w:sz="4" w:space="0" w:color="000000"/>
            </w:tcBorders>
          </w:tcPr>
          <w:p w14:paraId="743350CC" w14:textId="77777777" w:rsidR="00814097" w:rsidRDefault="002D3A97">
            <w:pPr>
              <w:keepNext/>
              <w:spacing w:before="20" w:after="20" w:line="240" w:lineRule="auto"/>
              <w:jc w:val="center"/>
            </w:pPr>
            <w:r>
              <w:rPr>
                <w:sz w:val="22"/>
              </w:rPr>
              <w:t>89,72</w:t>
            </w:r>
          </w:p>
        </w:tc>
        <w:tc>
          <w:tcPr>
            <w:tcW w:w="960" w:type="dxa"/>
            <w:tcBorders>
              <w:top w:val="single" w:sz="4" w:space="0" w:color="000000"/>
              <w:left w:val="single" w:sz="4" w:space="0" w:color="000000"/>
              <w:bottom w:val="single" w:sz="4" w:space="0" w:color="000000"/>
              <w:right w:val="single" w:sz="4" w:space="0" w:color="000000"/>
            </w:tcBorders>
          </w:tcPr>
          <w:p w14:paraId="6FAFA801" w14:textId="77777777" w:rsidR="00814097" w:rsidRDefault="002D3A97">
            <w:pPr>
              <w:keepNext/>
              <w:spacing w:before="20" w:after="20" w:line="240" w:lineRule="auto"/>
              <w:jc w:val="center"/>
            </w:pPr>
            <w:r>
              <w:rPr>
                <w:sz w:val="22"/>
              </w:rPr>
              <w:t>0,5505</w:t>
            </w:r>
          </w:p>
        </w:tc>
        <w:tc>
          <w:tcPr>
            <w:tcW w:w="960" w:type="dxa"/>
            <w:tcBorders>
              <w:top w:val="single" w:sz="4" w:space="0" w:color="000000"/>
              <w:left w:val="single" w:sz="4" w:space="0" w:color="000000"/>
              <w:bottom w:val="single" w:sz="4" w:space="0" w:color="000000"/>
              <w:right w:val="single" w:sz="4" w:space="0" w:color="000000"/>
            </w:tcBorders>
          </w:tcPr>
          <w:p w14:paraId="40CD1EFB" w14:textId="77777777" w:rsidR="00814097" w:rsidRDefault="002D3A97">
            <w:pPr>
              <w:keepNext/>
              <w:spacing w:before="20" w:after="20" w:line="240" w:lineRule="auto"/>
              <w:jc w:val="center"/>
            </w:pPr>
            <w:r>
              <w:rPr>
                <w:sz w:val="22"/>
              </w:rPr>
              <w:t>78,01</w:t>
            </w:r>
          </w:p>
        </w:tc>
        <w:tc>
          <w:tcPr>
            <w:tcW w:w="960" w:type="dxa"/>
            <w:tcBorders>
              <w:top w:val="single" w:sz="4" w:space="0" w:color="000000"/>
              <w:left w:val="single" w:sz="4" w:space="0" w:color="000000"/>
              <w:bottom w:val="single" w:sz="4" w:space="0" w:color="000000"/>
              <w:right w:val="single" w:sz="4" w:space="0" w:color="000000"/>
            </w:tcBorders>
          </w:tcPr>
          <w:p w14:paraId="182A5D53" w14:textId="77777777" w:rsidR="00814097" w:rsidRDefault="002D3A97">
            <w:pPr>
              <w:keepNext/>
              <w:spacing w:before="20" w:after="20" w:line="240" w:lineRule="auto"/>
              <w:jc w:val="center"/>
            </w:pPr>
            <w:r>
              <w:rPr>
                <w:sz w:val="22"/>
              </w:rPr>
              <w:t>0,7256</w:t>
            </w:r>
          </w:p>
        </w:tc>
      </w:tr>
      <w:tr w:rsidR="00814097" w14:paraId="1EAD8853" w14:textId="77777777">
        <w:trPr>
          <w:cantSplit/>
          <w:jc w:val="center"/>
        </w:trPr>
        <w:tc>
          <w:tcPr>
            <w:tcW w:w="775" w:type="dxa"/>
            <w:tcBorders>
              <w:top w:val="single" w:sz="4" w:space="0" w:color="000000"/>
              <w:left w:val="single" w:sz="4" w:space="0" w:color="000000"/>
              <w:bottom w:val="single" w:sz="4" w:space="0" w:color="000000"/>
              <w:right w:val="single" w:sz="4" w:space="0" w:color="000000"/>
            </w:tcBorders>
          </w:tcPr>
          <w:p w14:paraId="5458AC26" w14:textId="77777777" w:rsidR="00814097" w:rsidRDefault="002D3A97">
            <w:pPr>
              <w:spacing w:before="20" w:after="20" w:line="240" w:lineRule="auto"/>
              <w:jc w:val="center"/>
            </w:pPr>
            <w:r>
              <w:rPr>
                <w:sz w:val="22"/>
              </w:rPr>
              <w:t>31</w:t>
            </w:r>
          </w:p>
        </w:tc>
        <w:tc>
          <w:tcPr>
            <w:tcW w:w="615" w:type="dxa"/>
            <w:tcBorders>
              <w:top w:val="single" w:sz="4" w:space="0" w:color="000000"/>
              <w:left w:val="single" w:sz="4" w:space="0" w:color="000000"/>
              <w:bottom w:val="single" w:sz="4" w:space="0" w:color="000000"/>
              <w:right w:val="single" w:sz="4" w:space="0" w:color="000000"/>
            </w:tcBorders>
          </w:tcPr>
          <w:p w14:paraId="68D0FD87" w14:textId="77777777" w:rsidR="00814097" w:rsidRDefault="002D3A97">
            <w:pPr>
              <w:spacing w:before="20" w:after="20" w:line="240" w:lineRule="auto"/>
              <w:jc w:val="center"/>
            </w:pPr>
            <w:r>
              <w:rPr>
                <w:sz w:val="22"/>
              </w:rPr>
              <w:t>B</w:t>
            </w:r>
          </w:p>
        </w:tc>
        <w:tc>
          <w:tcPr>
            <w:tcW w:w="1506" w:type="dxa"/>
            <w:tcBorders>
              <w:top w:val="single" w:sz="4" w:space="0" w:color="000000"/>
              <w:left w:val="single" w:sz="4" w:space="0" w:color="000000"/>
              <w:bottom w:val="single" w:sz="4" w:space="0" w:color="000000"/>
              <w:right w:val="single" w:sz="4" w:space="0" w:color="000000"/>
            </w:tcBorders>
          </w:tcPr>
          <w:p w14:paraId="349B0813" w14:textId="77777777" w:rsidR="00814097" w:rsidRDefault="002D3A97">
            <w:pPr>
              <w:spacing w:before="20" w:after="20" w:line="240" w:lineRule="auto"/>
              <w:jc w:val="center"/>
            </w:pPr>
            <w:r>
              <w:rPr>
                <w:sz w:val="22"/>
              </w:rPr>
              <w:t>0,000005</w:t>
            </w:r>
          </w:p>
        </w:tc>
        <w:tc>
          <w:tcPr>
            <w:tcW w:w="1081" w:type="dxa"/>
            <w:tcBorders>
              <w:top w:val="single" w:sz="4" w:space="0" w:color="000000"/>
              <w:left w:val="single" w:sz="4" w:space="0" w:color="000000"/>
              <w:bottom w:val="single" w:sz="4" w:space="0" w:color="000000"/>
              <w:right w:val="single" w:sz="4" w:space="0" w:color="000000"/>
            </w:tcBorders>
          </w:tcPr>
          <w:p w14:paraId="3A918730" w14:textId="77777777" w:rsidR="00814097" w:rsidRDefault="002D3A97">
            <w:pPr>
              <w:spacing w:before="20" w:after="20" w:line="240" w:lineRule="auto"/>
              <w:jc w:val="center"/>
            </w:pPr>
            <w:r>
              <w:rPr>
                <w:sz w:val="22"/>
              </w:rPr>
              <w:t>0,2495</w:t>
            </w:r>
          </w:p>
        </w:tc>
        <w:tc>
          <w:tcPr>
            <w:tcW w:w="1081" w:type="dxa"/>
            <w:tcBorders>
              <w:top w:val="single" w:sz="4" w:space="0" w:color="000000"/>
              <w:left w:val="single" w:sz="4" w:space="0" w:color="000000"/>
              <w:bottom w:val="single" w:sz="4" w:space="0" w:color="000000"/>
              <w:right w:val="single" w:sz="4" w:space="0" w:color="000000"/>
            </w:tcBorders>
          </w:tcPr>
          <w:p w14:paraId="7BFBFE72" w14:textId="77777777" w:rsidR="00814097" w:rsidRDefault="002D3A97">
            <w:pPr>
              <w:spacing w:before="20" w:after="20" w:line="240" w:lineRule="auto"/>
              <w:jc w:val="center"/>
            </w:pPr>
            <w:r>
              <w:rPr>
                <w:sz w:val="22"/>
              </w:rPr>
              <w:t>89,56</w:t>
            </w:r>
          </w:p>
        </w:tc>
        <w:tc>
          <w:tcPr>
            <w:tcW w:w="960" w:type="dxa"/>
            <w:tcBorders>
              <w:top w:val="single" w:sz="4" w:space="0" w:color="000000"/>
              <w:left w:val="single" w:sz="4" w:space="0" w:color="000000"/>
              <w:bottom w:val="single" w:sz="4" w:space="0" w:color="000000"/>
              <w:right w:val="single" w:sz="4" w:space="0" w:color="000000"/>
            </w:tcBorders>
          </w:tcPr>
          <w:p w14:paraId="0D5D5C98" w14:textId="77777777" w:rsidR="00814097" w:rsidRDefault="002D3A97">
            <w:pPr>
              <w:spacing w:before="20" w:after="20" w:line="240" w:lineRule="auto"/>
              <w:jc w:val="center"/>
            </w:pPr>
            <w:r>
              <w:rPr>
                <w:sz w:val="22"/>
              </w:rPr>
              <w:t>0,5161</w:t>
            </w:r>
          </w:p>
        </w:tc>
        <w:tc>
          <w:tcPr>
            <w:tcW w:w="960" w:type="dxa"/>
            <w:tcBorders>
              <w:top w:val="single" w:sz="4" w:space="0" w:color="000000"/>
              <w:left w:val="single" w:sz="4" w:space="0" w:color="000000"/>
              <w:bottom w:val="single" w:sz="4" w:space="0" w:color="000000"/>
              <w:right w:val="single" w:sz="4" w:space="0" w:color="000000"/>
            </w:tcBorders>
          </w:tcPr>
          <w:p w14:paraId="51B5EC63" w14:textId="77777777" w:rsidR="00814097" w:rsidRDefault="002D3A97">
            <w:pPr>
              <w:spacing w:before="20" w:after="20" w:line="240" w:lineRule="auto"/>
              <w:jc w:val="center"/>
            </w:pPr>
            <w:r>
              <w:rPr>
                <w:sz w:val="22"/>
              </w:rPr>
              <w:t>78,65</w:t>
            </w:r>
          </w:p>
        </w:tc>
        <w:tc>
          <w:tcPr>
            <w:tcW w:w="960" w:type="dxa"/>
            <w:tcBorders>
              <w:top w:val="single" w:sz="4" w:space="0" w:color="000000"/>
              <w:left w:val="single" w:sz="4" w:space="0" w:color="000000"/>
              <w:bottom w:val="single" w:sz="4" w:space="0" w:color="000000"/>
              <w:right w:val="single" w:sz="4" w:space="0" w:color="000000"/>
            </w:tcBorders>
          </w:tcPr>
          <w:p w14:paraId="4B3A8282" w14:textId="77777777" w:rsidR="00814097" w:rsidRDefault="002D3A97">
            <w:pPr>
              <w:spacing w:before="20" w:after="20" w:line="240" w:lineRule="auto"/>
              <w:jc w:val="center"/>
            </w:pPr>
            <w:r>
              <w:rPr>
                <w:sz w:val="22"/>
              </w:rPr>
              <w:t>0,7308</w:t>
            </w:r>
          </w:p>
        </w:tc>
      </w:tr>
    </w:tbl>
    <w:p w14:paraId="02539C7E" w14:textId="77777777" w:rsidR="00814097" w:rsidRDefault="00814097">
      <w:pPr>
        <w:spacing w:line="240" w:lineRule="auto"/>
      </w:pPr>
    </w:p>
    <w:p w14:paraId="5CA7340F" w14:textId="77777777" w:rsidR="00814097" w:rsidRDefault="002D3A97">
      <w:pPr>
        <w:ind w:firstLine="567"/>
        <w:jc w:val="both"/>
      </w:pPr>
      <w:r>
        <w:t xml:space="preserve">Tiga baris pada tabel ini dicetak tebal. Baris </w:t>
      </w:r>
      <w:r>
        <w:rPr>
          <w:i/>
        </w:rPr>
        <w:t>epoch</w:t>
      </w:r>
      <w:r>
        <w:t xml:space="preserve"> ke-13 menandai dimulainya fase B beserta turunnya laju pembelajaran dari 0,001000 menjadi 0,000010, baris </w:t>
      </w:r>
      <w:r>
        <w:rPr>
          <w:i/>
        </w:rPr>
        <w:t>epoch</w:t>
      </w:r>
      <w:r>
        <w:t xml:space="preserve"> ke-25 menandai </w:t>
      </w:r>
      <w:r>
        <w:rPr>
          <w:i/>
        </w:rPr>
        <w:t>macro-F1</w:t>
      </w:r>
      <w:r>
        <w:t xml:space="preserve"> validasi terbaik yang bobotnya </w:t>
      </w:r>
      <w:r>
        <w:lastRenderedPageBreak/>
        <w:t xml:space="preserve">disimpan sebagai </w:t>
      </w:r>
      <w:r>
        <w:rPr>
          <w:i/>
        </w:rPr>
        <w:t>checkpoint</w:t>
      </w:r>
      <w:r>
        <w:t xml:space="preserve"> final, dan baris </w:t>
      </w:r>
      <w:r>
        <w:rPr>
          <w:i/>
        </w:rPr>
        <w:t>epoch</w:t>
      </w:r>
      <w:r>
        <w:t xml:space="preserve"> ke-29 menandai penurunan laju pembelajaran oleh </w:t>
      </w:r>
      <w:r>
        <w:rPr>
          <w:rFonts w:ascii="Consolas" w:eastAsia="Consolas" w:hAnsi="Consolas" w:cs="Consolas"/>
          <w:sz w:val="21"/>
        </w:rPr>
        <w:t>ReduceLROnPlateau</w:t>
      </w:r>
      <w:r>
        <w:t xml:space="preserve">. Pada </w:t>
      </w:r>
      <w:r>
        <w:rPr>
          <w:i/>
        </w:rPr>
        <w:t>epoch</w:t>
      </w:r>
      <w:r>
        <w:t xml:space="preserve"> terbaiknya, akurasi pelatihan mencapai 86,08% sementara akurasi validasi 80,76%, sehingga jurang di antara keduanya sekitar 5,3 poin persentase. Jurang sebesar itu menandakan </w:t>
      </w:r>
      <w:r>
        <w:rPr>
          <w:i/>
        </w:rPr>
        <w:t>overfitting</w:t>
      </w:r>
      <w:r>
        <w:t xml:space="preserve"> yang masih terkendali, bukan model yang sekadar menghafal data latihnya, dan pengaruh augmentasi terhadap besarnya jurang ini dibahas pada Bagian 4.4.</w:t>
      </w:r>
    </w:p>
    <w:p w14:paraId="15851CB0" w14:textId="77777777" w:rsidR="00814097" w:rsidRDefault="002D3A97">
      <w:pPr>
        <w:ind w:firstLine="567"/>
        <w:jc w:val="both"/>
      </w:pPr>
      <w:r>
        <w:t xml:space="preserve">Tiga hal terbaca dari tabel ini. Pertama, fase A berhenti pada </w:t>
      </w:r>
      <w:r>
        <w:rPr>
          <w:i/>
        </w:rPr>
        <w:t>epoch</w:t>
      </w:r>
      <w:r>
        <w:t xml:space="preserve"> ke-12 sesuai batas maksimumnya, dan </w:t>
      </w:r>
      <w:r>
        <w:rPr>
          <w:i/>
        </w:rPr>
        <w:t>macro-F1</w:t>
      </w:r>
      <w:r>
        <w:t xml:space="preserve"> validasi tertingginya mencapai 0,7059 pada </w:t>
      </w:r>
      <w:r>
        <w:rPr>
          <w:i/>
        </w:rPr>
        <w:t>epoch</w:t>
      </w:r>
      <w:r>
        <w:t xml:space="preserve"> ke-8. Kedua, setelah </w:t>
      </w:r>
      <w:r>
        <w:rPr>
          <w:i/>
        </w:rPr>
        <w:t>fine-tuning</w:t>
      </w:r>
      <w:r>
        <w:t xml:space="preserve"> dimulai pada </w:t>
      </w:r>
      <w:r>
        <w:rPr>
          <w:i/>
        </w:rPr>
        <w:t>epoch</w:t>
      </w:r>
      <w:r>
        <w:t xml:space="preserve"> ke-13, </w:t>
      </w:r>
      <w:r>
        <w:rPr>
          <w:i/>
        </w:rPr>
        <w:t>macro-F1</w:t>
      </w:r>
      <w:r>
        <w:t xml:space="preserve"> merangkak naik hingga menembus 0,7565 pada </w:t>
      </w:r>
      <w:r>
        <w:rPr>
          <w:i/>
        </w:rPr>
        <w:t>epoch</w:t>
      </w:r>
      <w:r>
        <w:t xml:space="preserve"> ke-25, yaitu kenaikan 0,0506 dari capaian terbaik fase A. Ketiga, mekanisme </w:t>
      </w:r>
      <w:r>
        <w:rPr>
          <w:rFonts w:ascii="Consolas" w:eastAsia="Consolas" w:hAnsi="Consolas" w:cs="Consolas"/>
          <w:sz w:val="21"/>
        </w:rPr>
        <w:t>ReduceLROnPlateau</w:t>
      </w:r>
      <w:r>
        <w:t xml:space="preserve"> menurunkan laju pembelajaran satu kali, yaitu dari 0,000010 menjadi 0,000005 pada </w:t>
      </w:r>
      <w:r>
        <w:rPr>
          <w:i/>
        </w:rPr>
        <w:t>epoch</w:t>
      </w:r>
      <w:r>
        <w:t xml:space="preserve"> ke-29, setelah </w:t>
      </w:r>
      <w:r>
        <w:rPr>
          <w:i/>
        </w:rPr>
        <w:t>macro-F1</w:t>
      </w:r>
      <w:r>
        <w:t xml:space="preserve"> validasi tidak membaik selama tiga </w:t>
      </w:r>
      <w:r>
        <w:rPr>
          <w:i/>
        </w:rPr>
        <w:t>epoch</w:t>
      </w:r>
      <w:r>
        <w:t xml:space="preserve"> sejak capaian terbaiknya. Pelatihan berhenti pada </w:t>
      </w:r>
      <w:r>
        <w:rPr>
          <w:i/>
        </w:rPr>
        <w:t>epoch</w:t>
      </w:r>
      <w:r>
        <w:t xml:space="preserve"> ke-31 karena </w:t>
      </w:r>
      <w:r>
        <w:rPr>
          <w:i/>
        </w:rPr>
        <w:t>early stopping</w:t>
      </w:r>
      <w:r>
        <w:t xml:space="preserve"> terpicu setelah </w:t>
      </w:r>
      <w:r>
        <w:rPr>
          <w:i/>
        </w:rPr>
        <w:t>macro-F1</w:t>
      </w:r>
      <w:r>
        <w:t xml:space="preserve"> validasi tidak membaik selama enam </w:t>
      </w:r>
      <w:r>
        <w:rPr>
          <w:i/>
        </w:rPr>
        <w:t>epoch</w:t>
      </w:r>
      <w:r>
        <w:t xml:space="preserve"> berturut-turut sejak </w:t>
      </w:r>
      <w:r>
        <w:rPr>
          <w:i/>
        </w:rPr>
        <w:t>epoch</w:t>
      </w:r>
      <w:r>
        <w:t xml:space="preserve"> ke-25.</w:t>
      </w:r>
    </w:p>
    <w:p w14:paraId="2EAA525F" w14:textId="77777777" w:rsidR="00814097" w:rsidRDefault="002D3A97">
      <w:pPr>
        <w:ind w:firstLine="567"/>
        <w:jc w:val="both"/>
      </w:pPr>
      <w:r>
        <w:t xml:space="preserve">Pola pada tabel ini sekaligus memperlihatkan alasan pemilihan </w:t>
      </w:r>
      <w:r>
        <w:rPr>
          <w:i/>
        </w:rPr>
        <w:t>checkpoint</w:t>
      </w:r>
      <w:r>
        <w:t xml:space="preserve"> memakai </w:t>
      </w:r>
      <w:r>
        <w:rPr>
          <w:i/>
        </w:rPr>
        <w:t>macro-F1</w:t>
      </w:r>
      <w:r>
        <w:t xml:space="preserve"> validasi, bukan akurasi validasi. Akurasi validasi tertinggi justru terjadi pada </w:t>
      </w:r>
      <w:r>
        <w:rPr>
          <w:i/>
        </w:rPr>
        <w:t>epoch</w:t>
      </w:r>
      <w:r>
        <w:t xml:space="preserve"> ke-29, yaitu 80,97%, sedikit di atas 80,76% pada </w:t>
      </w:r>
      <w:r>
        <w:rPr>
          <w:i/>
        </w:rPr>
        <w:t>epoch</w:t>
      </w:r>
      <w:r>
        <w:t xml:space="preserve"> ke-25. Akan tetapi </w:t>
      </w:r>
      <w:r>
        <w:rPr>
          <w:i/>
        </w:rPr>
        <w:t>macro-F1</w:t>
      </w:r>
      <w:r>
        <w:t xml:space="preserve"> pada </w:t>
      </w:r>
      <w:r>
        <w:rPr>
          <w:i/>
        </w:rPr>
        <w:t>epoch</w:t>
      </w:r>
      <w:r>
        <w:t xml:space="preserve"> ke-29 lebih rendah, yang berarti kenaikan akurasi tersebut diperoleh dengan mengorbankan kelas minoritas. </w:t>
      </w:r>
      <w:r>
        <w:lastRenderedPageBreak/>
        <w:t xml:space="preserve">Karena penelitian ini menghadapi data yang timpang, kriteria yang dipakai adalah </w:t>
      </w:r>
      <w:r>
        <w:rPr>
          <w:i/>
        </w:rPr>
        <w:t>macro-F1</w:t>
      </w:r>
      <w:r>
        <w:t xml:space="preserve"> yang memperlakukan ketiga kelas secara setara.</w:t>
      </w:r>
    </w:p>
    <w:p w14:paraId="5726D676" w14:textId="77777777" w:rsidR="00814097" w:rsidRDefault="002D3A97">
      <w:pPr>
        <w:pStyle w:val="Heading2"/>
        <w:tabs>
          <w:tab w:val="left" w:pos="567"/>
        </w:tabs>
        <w:spacing w:before="240"/>
        <w:ind w:left="567" w:hanging="567"/>
      </w:pPr>
      <w:bookmarkStart w:id="78" w:name="_Toc241540252"/>
      <w:r>
        <w:t>4.3</w:t>
      </w:r>
      <w:r>
        <w:tab/>
      </w:r>
      <w:r>
        <w:t xml:space="preserve">Kontribusi </w:t>
      </w:r>
      <w:r>
        <w:rPr>
          <w:i/>
        </w:rPr>
        <w:t>Fine-Tuning</w:t>
      </w:r>
      <w:bookmarkEnd w:id="78"/>
    </w:p>
    <w:p w14:paraId="07FE3F71" w14:textId="77777777" w:rsidR="00814097" w:rsidRDefault="002D3A97">
      <w:pPr>
        <w:ind w:firstLine="567"/>
        <w:jc w:val="both"/>
      </w:pPr>
      <w:r>
        <w:t xml:space="preserve">Teknik pertama yang diuji adalah </w:t>
      </w:r>
      <w:r>
        <w:rPr>
          <w:i/>
        </w:rPr>
        <w:t>fine-tuning</w:t>
      </w:r>
      <w:r>
        <w:t xml:space="preserve">, yaitu membuka kembali sebagian </w:t>
      </w:r>
      <w:r>
        <w:rPr>
          <w:i/>
        </w:rPr>
        <w:t>backbone</w:t>
      </w:r>
      <w:r>
        <w:t xml:space="preserve"> yang semula dibekukan agar bobotnya ikut menyesuaikan diri pada citra CT. Pengukurannya dilakukan dengan membandingkan </w:t>
      </w:r>
      <w:r>
        <w:rPr>
          <w:i/>
        </w:rPr>
        <w:t>macro-F1</w:t>
      </w:r>
      <w:r>
        <w:t xml:space="preserve"> validasi terbaik yang dicapai pada fase A, ketika hanya lapisan klasifikasi yang dilatih, terhadap </w:t>
      </w:r>
      <w:r>
        <w:rPr>
          <w:i/>
        </w:rPr>
        <w:t>macro-F1</w:t>
      </w:r>
      <w:r>
        <w:t xml:space="preserve"> validasi terbaik pada fase B, ketika tiga blok terakhir </w:t>
      </w:r>
      <w:r>
        <w:rPr>
          <w:i/>
        </w:rPr>
        <w:t>backbone</w:t>
      </w:r>
      <w:r>
        <w:t xml:space="preserve"> ikut dilatih, untuk tiap model. Karena kedua fase dijalankan berurutan pada model dan pembagian data yang sama persis, selisihnya dapat diatribusikan langsung pada </w:t>
      </w:r>
      <w:r>
        <w:rPr>
          <w:i/>
        </w:rPr>
        <w:t>fine-tuning</w:t>
      </w:r>
      <w:r>
        <w:t>. Tabel 4.4 menyajikan perubahan tersebut untuk kesepuluh model.</w:t>
      </w:r>
    </w:p>
    <w:p w14:paraId="3FD48BF8" w14:textId="77777777" w:rsidR="00814097" w:rsidRDefault="002D3A97">
      <w:pPr>
        <w:pStyle w:val="CaptionTabel"/>
        <w:keepNext/>
      </w:pPr>
      <w:bookmarkStart w:id="79" w:name="_Toc241540282"/>
      <w:r>
        <w:t xml:space="preserve">Tabel 4.4 </w:t>
      </w:r>
      <w:r>
        <w:rPr>
          <w:i/>
        </w:rPr>
        <w:t>Macro-F1</w:t>
      </w:r>
      <w:r>
        <w:t xml:space="preserve"> Validasi Terbaik Sebelum dan Sesudah </w:t>
      </w:r>
      <w:r>
        <w:rPr>
          <w:i/>
        </w:rPr>
        <w:t>Fine-Tuning</w:t>
      </w:r>
      <w:bookmarkEnd w:id="79"/>
    </w:p>
    <w:tbl>
      <w:tblPr>
        <w:tblW w:w="0" w:type="auto"/>
        <w:jc w:val="center"/>
        <w:tblLayout w:type="fixed"/>
        <w:tblLook w:val="04A0" w:firstRow="1" w:lastRow="0" w:firstColumn="1" w:lastColumn="0" w:noHBand="0" w:noVBand="1"/>
      </w:tblPr>
      <w:tblGrid>
        <w:gridCol w:w="4424"/>
        <w:gridCol w:w="1390"/>
        <w:gridCol w:w="1071"/>
        <w:gridCol w:w="1052"/>
      </w:tblGrid>
      <w:tr w:rsidR="00814097" w14:paraId="624730F0" w14:textId="77777777">
        <w:trPr>
          <w:cantSplit/>
          <w:tblHeader/>
          <w:jc w:val="center"/>
        </w:trPr>
        <w:tc>
          <w:tcPr>
            <w:tcW w:w="4424"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580A9297" w14:textId="77777777" w:rsidR="00814097" w:rsidRDefault="002D3A97">
            <w:pPr>
              <w:keepNext/>
              <w:spacing w:before="20" w:after="20" w:line="240" w:lineRule="auto"/>
              <w:jc w:val="center"/>
            </w:pPr>
            <w:r>
              <w:rPr>
                <w:b/>
              </w:rPr>
              <w:t>Model</w:t>
            </w:r>
          </w:p>
        </w:tc>
        <w:tc>
          <w:tcPr>
            <w:tcW w:w="1390"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8A6A178" w14:textId="77777777" w:rsidR="00814097" w:rsidRDefault="002D3A97">
            <w:pPr>
              <w:keepNext/>
              <w:spacing w:before="20" w:after="20" w:line="240" w:lineRule="auto"/>
              <w:jc w:val="center"/>
            </w:pPr>
            <w:r>
              <w:rPr>
                <w:b/>
              </w:rPr>
              <w:t>Fase A (</w:t>
            </w:r>
            <w:r>
              <w:rPr>
                <w:b/>
                <w:i/>
              </w:rPr>
              <w:t>Feature Extraction</w:t>
            </w:r>
            <w:r>
              <w:rPr>
                <w:b/>
              </w:rPr>
              <w:t>)</w:t>
            </w:r>
          </w:p>
        </w:tc>
        <w:tc>
          <w:tcPr>
            <w:tcW w:w="1071"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1B8D40AD" w14:textId="77777777" w:rsidR="00814097" w:rsidRDefault="002D3A97">
            <w:pPr>
              <w:keepNext/>
              <w:spacing w:before="20" w:after="20" w:line="240" w:lineRule="auto"/>
              <w:jc w:val="center"/>
            </w:pPr>
            <w:r>
              <w:rPr>
                <w:b/>
              </w:rPr>
              <w:t>Fase B (</w:t>
            </w:r>
            <w:r>
              <w:rPr>
                <w:b/>
                <w:i/>
              </w:rPr>
              <w:t>Fine-Tuning</w:t>
            </w:r>
            <w:r>
              <w:rPr>
                <w:b/>
              </w:rPr>
              <w:t>)</w:t>
            </w:r>
          </w:p>
        </w:tc>
        <w:tc>
          <w:tcPr>
            <w:tcW w:w="1052"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14F6FCA6" w14:textId="77777777" w:rsidR="00814097" w:rsidRDefault="002D3A97">
            <w:pPr>
              <w:keepNext/>
              <w:spacing w:before="20" w:after="20" w:line="240" w:lineRule="auto"/>
              <w:jc w:val="center"/>
            </w:pPr>
            <w:r>
              <w:rPr>
                <w:b/>
              </w:rPr>
              <w:t>Selisih</w:t>
            </w:r>
          </w:p>
        </w:tc>
      </w:tr>
      <w:tr w:rsidR="00814097" w14:paraId="39F51ABD" w14:textId="77777777">
        <w:trPr>
          <w:cantSplit/>
          <w:jc w:val="center"/>
        </w:trPr>
        <w:tc>
          <w:tcPr>
            <w:tcW w:w="4424" w:type="dxa"/>
            <w:tcBorders>
              <w:top w:val="single" w:sz="4" w:space="0" w:color="000000"/>
              <w:left w:val="single" w:sz="4" w:space="0" w:color="000000"/>
              <w:bottom w:val="single" w:sz="4" w:space="0" w:color="000000"/>
              <w:right w:val="single" w:sz="4" w:space="0" w:color="000000"/>
            </w:tcBorders>
          </w:tcPr>
          <w:p w14:paraId="602D4FB6" w14:textId="77777777" w:rsidR="00814097" w:rsidRDefault="002D3A97">
            <w:pPr>
              <w:keepNext/>
              <w:spacing w:before="20" w:after="20" w:line="240" w:lineRule="auto"/>
            </w:pPr>
            <w:r>
              <w:t xml:space="preserve">EfficientNet-B0 </w:t>
            </w:r>
            <w:r>
              <w:rPr>
                <w:i/>
              </w:rPr>
              <w:t>fold</w:t>
            </w:r>
            <w:r>
              <w:t xml:space="preserve"> 0</w:t>
            </w:r>
          </w:p>
        </w:tc>
        <w:tc>
          <w:tcPr>
            <w:tcW w:w="1390" w:type="dxa"/>
            <w:tcBorders>
              <w:top w:val="single" w:sz="4" w:space="0" w:color="000000"/>
              <w:left w:val="single" w:sz="4" w:space="0" w:color="000000"/>
              <w:bottom w:val="single" w:sz="4" w:space="0" w:color="000000"/>
              <w:right w:val="single" w:sz="4" w:space="0" w:color="000000"/>
            </w:tcBorders>
          </w:tcPr>
          <w:p w14:paraId="4557E1DE" w14:textId="77777777" w:rsidR="00814097" w:rsidRDefault="002D3A97">
            <w:pPr>
              <w:keepNext/>
              <w:spacing w:before="20" w:after="20" w:line="240" w:lineRule="auto"/>
              <w:jc w:val="center"/>
            </w:pPr>
            <w:r>
              <w:t>0,7114</w:t>
            </w:r>
          </w:p>
        </w:tc>
        <w:tc>
          <w:tcPr>
            <w:tcW w:w="1071" w:type="dxa"/>
            <w:tcBorders>
              <w:top w:val="single" w:sz="4" w:space="0" w:color="000000"/>
              <w:left w:val="single" w:sz="4" w:space="0" w:color="000000"/>
              <w:bottom w:val="single" w:sz="4" w:space="0" w:color="000000"/>
              <w:right w:val="single" w:sz="4" w:space="0" w:color="000000"/>
            </w:tcBorders>
          </w:tcPr>
          <w:p w14:paraId="5780D8F0" w14:textId="77777777" w:rsidR="00814097" w:rsidRDefault="002D3A97">
            <w:pPr>
              <w:keepNext/>
              <w:spacing w:before="20" w:after="20" w:line="240" w:lineRule="auto"/>
              <w:jc w:val="center"/>
            </w:pPr>
            <w:r>
              <w:t>0,7060</w:t>
            </w:r>
          </w:p>
        </w:tc>
        <w:tc>
          <w:tcPr>
            <w:tcW w:w="1052" w:type="dxa"/>
            <w:tcBorders>
              <w:top w:val="single" w:sz="4" w:space="0" w:color="000000"/>
              <w:left w:val="single" w:sz="4" w:space="0" w:color="000000"/>
              <w:bottom w:val="single" w:sz="4" w:space="0" w:color="000000"/>
              <w:right w:val="single" w:sz="4" w:space="0" w:color="000000"/>
            </w:tcBorders>
          </w:tcPr>
          <w:p w14:paraId="050F607C" w14:textId="77777777" w:rsidR="00814097" w:rsidRDefault="002D3A97">
            <w:pPr>
              <w:keepNext/>
              <w:spacing w:before="20" w:after="20" w:line="240" w:lineRule="auto"/>
              <w:jc w:val="center"/>
            </w:pPr>
            <w:r>
              <w:t>−0,0054</w:t>
            </w:r>
          </w:p>
        </w:tc>
      </w:tr>
      <w:tr w:rsidR="00814097" w14:paraId="16A8CA47" w14:textId="77777777">
        <w:trPr>
          <w:cantSplit/>
          <w:jc w:val="center"/>
        </w:trPr>
        <w:tc>
          <w:tcPr>
            <w:tcW w:w="4424" w:type="dxa"/>
            <w:tcBorders>
              <w:top w:val="single" w:sz="4" w:space="0" w:color="000000"/>
              <w:left w:val="single" w:sz="4" w:space="0" w:color="000000"/>
              <w:bottom w:val="single" w:sz="4" w:space="0" w:color="000000"/>
              <w:right w:val="single" w:sz="4" w:space="0" w:color="000000"/>
            </w:tcBorders>
          </w:tcPr>
          <w:p w14:paraId="0B0F8627" w14:textId="77777777" w:rsidR="00814097" w:rsidRDefault="002D3A97">
            <w:pPr>
              <w:keepNext/>
              <w:spacing w:before="20" w:after="20" w:line="240" w:lineRule="auto"/>
            </w:pPr>
            <w:r>
              <w:t xml:space="preserve">EfficientNet-B0 </w:t>
            </w:r>
            <w:r>
              <w:rPr>
                <w:i/>
              </w:rPr>
              <w:t>fold</w:t>
            </w:r>
            <w:r>
              <w:t xml:space="preserve"> 1</w:t>
            </w:r>
          </w:p>
        </w:tc>
        <w:tc>
          <w:tcPr>
            <w:tcW w:w="1390" w:type="dxa"/>
            <w:tcBorders>
              <w:top w:val="single" w:sz="4" w:space="0" w:color="000000"/>
              <w:left w:val="single" w:sz="4" w:space="0" w:color="000000"/>
              <w:bottom w:val="single" w:sz="4" w:space="0" w:color="000000"/>
              <w:right w:val="single" w:sz="4" w:space="0" w:color="000000"/>
            </w:tcBorders>
          </w:tcPr>
          <w:p w14:paraId="6D9A3033" w14:textId="77777777" w:rsidR="00814097" w:rsidRDefault="002D3A97">
            <w:pPr>
              <w:keepNext/>
              <w:spacing w:before="20" w:after="20" w:line="240" w:lineRule="auto"/>
              <w:jc w:val="center"/>
            </w:pPr>
            <w:r>
              <w:t>0,6188</w:t>
            </w:r>
          </w:p>
        </w:tc>
        <w:tc>
          <w:tcPr>
            <w:tcW w:w="1071" w:type="dxa"/>
            <w:tcBorders>
              <w:top w:val="single" w:sz="4" w:space="0" w:color="000000"/>
              <w:left w:val="single" w:sz="4" w:space="0" w:color="000000"/>
              <w:bottom w:val="single" w:sz="4" w:space="0" w:color="000000"/>
              <w:right w:val="single" w:sz="4" w:space="0" w:color="000000"/>
            </w:tcBorders>
          </w:tcPr>
          <w:p w14:paraId="4F3810E8" w14:textId="77777777" w:rsidR="00814097" w:rsidRDefault="002D3A97">
            <w:pPr>
              <w:keepNext/>
              <w:spacing w:before="20" w:after="20" w:line="240" w:lineRule="auto"/>
              <w:jc w:val="center"/>
            </w:pPr>
            <w:r>
              <w:t>0,7047</w:t>
            </w:r>
          </w:p>
        </w:tc>
        <w:tc>
          <w:tcPr>
            <w:tcW w:w="1052" w:type="dxa"/>
            <w:tcBorders>
              <w:top w:val="single" w:sz="4" w:space="0" w:color="000000"/>
              <w:left w:val="single" w:sz="4" w:space="0" w:color="000000"/>
              <w:bottom w:val="single" w:sz="4" w:space="0" w:color="000000"/>
              <w:right w:val="single" w:sz="4" w:space="0" w:color="000000"/>
            </w:tcBorders>
          </w:tcPr>
          <w:p w14:paraId="34ED8234" w14:textId="77777777" w:rsidR="00814097" w:rsidRDefault="002D3A97">
            <w:pPr>
              <w:keepNext/>
              <w:spacing w:before="20" w:after="20" w:line="240" w:lineRule="auto"/>
              <w:jc w:val="center"/>
            </w:pPr>
            <w:r>
              <w:t>+0,0858</w:t>
            </w:r>
          </w:p>
        </w:tc>
      </w:tr>
      <w:tr w:rsidR="00814097" w14:paraId="045022AC" w14:textId="77777777">
        <w:trPr>
          <w:cantSplit/>
          <w:jc w:val="center"/>
        </w:trPr>
        <w:tc>
          <w:tcPr>
            <w:tcW w:w="4424" w:type="dxa"/>
            <w:tcBorders>
              <w:top w:val="single" w:sz="4" w:space="0" w:color="000000"/>
              <w:left w:val="single" w:sz="4" w:space="0" w:color="000000"/>
              <w:bottom w:val="single" w:sz="4" w:space="0" w:color="000000"/>
              <w:right w:val="single" w:sz="4" w:space="0" w:color="000000"/>
            </w:tcBorders>
          </w:tcPr>
          <w:p w14:paraId="6464C0E9" w14:textId="77777777" w:rsidR="00814097" w:rsidRDefault="002D3A97">
            <w:pPr>
              <w:keepNext/>
              <w:spacing w:before="20" w:after="20" w:line="240" w:lineRule="auto"/>
            </w:pPr>
            <w:r>
              <w:t xml:space="preserve">EfficientNet-B0 </w:t>
            </w:r>
            <w:r>
              <w:rPr>
                <w:i/>
              </w:rPr>
              <w:t>fold</w:t>
            </w:r>
            <w:r>
              <w:t xml:space="preserve"> 2</w:t>
            </w:r>
          </w:p>
        </w:tc>
        <w:tc>
          <w:tcPr>
            <w:tcW w:w="1390" w:type="dxa"/>
            <w:tcBorders>
              <w:top w:val="single" w:sz="4" w:space="0" w:color="000000"/>
              <w:left w:val="single" w:sz="4" w:space="0" w:color="000000"/>
              <w:bottom w:val="single" w:sz="4" w:space="0" w:color="000000"/>
              <w:right w:val="single" w:sz="4" w:space="0" w:color="000000"/>
            </w:tcBorders>
          </w:tcPr>
          <w:p w14:paraId="0849908D" w14:textId="77777777" w:rsidR="00814097" w:rsidRDefault="002D3A97">
            <w:pPr>
              <w:keepNext/>
              <w:spacing w:before="20" w:after="20" w:line="240" w:lineRule="auto"/>
              <w:jc w:val="center"/>
            </w:pPr>
            <w:r>
              <w:t>0,6822</w:t>
            </w:r>
          </w:p>
        </w:tc>
        <w:tc>
          <w:tcPr>
            <w:tcW w:w="1071" w:type="dxa"/>
            <w:tcBorders>
              <w:top w:val="single" w:sz="4" w:space="0" w:color="000000"/>
              <w:left w:val="single" w:sz="4" w:space="0" w:color="000000"/>
              <w:bottom w:val="single" w:sz="4" w:space="0" w:color="000000"/>
              <w:right w:val="single" w:sz="4" w:space="0" w:color="000000"/>
            </w:tcBorders>
          </w:tcPr>
          <w:p w14:paraId="093B25E7" w14:textId="77777777" w:rsidR="00814097" w:rsidRDefault="002D3A97">
            <w:pPr>
              <w:keepNext/>
              <w:spacing w:before="20" w:after="20" w:line="240" w:lineRule="auto"/>
              <w:jc w:val="center"/>
            </w:pPr>
            <w:r>
              <w:t>0,7148</w:t>
            </w:r>
          </w:p>
        </w:tc>
        <w:tc>
          <w:tcPr>
            <w:tcW w:w="1052" w:type="dxa"/>
            <w:tcBorders>
              <w:top w:val="single" w:sz="4" w:space="0" w:color="000000"/>
              <w:left w:val="single" w:sz="4" w:space="0" w:color="000000"/>
              <w:bottom w:val="single" w:sz="4" w:space="0" w:color="000000"/>
              <w:right w:val="single" w:sz="4" w:space="0" w:color="000000"/>
            </w:tcBorders>
          </w:tcPr>
          <w:p w14:paraId="3D29B6A1" w14:textId="77777777" w:rsidR="00814097" w:rsidRDefault="002D3A97">
            <w:pPr>
              <w:keepNext/>
              <w:spacing w:before="20" w:after="20" w:line="240" w:lineRule="auto"/>
              <w:jc w:val="center"/>
            </w:pPr>
            <w:r>
              <w:t>+0,0325</w:t>
            </w:r>
          </w:p>
        </w:tc>
      </w:tr>
      <w:tr w:rsidR="00814097" w14:paraId="11983BDD" w14:textId="77777777">
        <w:trPr>
          <w:cantSplit/>
          <w:jc w:val="center"/>
        </w:trPr>
        <w:tc>
          <w:tcPr>
            <w:tcW w:w="4424" w:type="dxa"/>
            <w:tcBorders>
              <w:top w:val="single" w:sz="4" w:space="0" w:color="000000"/>
              <w:left w:val="single" w:sz="4" w:space="0" w:color="000000"/>
              <w:bottom w:val="single" w:sz="4" w:space="0" w:color="000000"/>
              <w:right w:val="single" w:sz="4" w:space="0" w:color="000000"/>
            </w:tcBorders>
          </w:tcPr>
          <w:p w14:paraId="114ECE58" w14:textId="77777777" w:rsidR="00814097" w:rsidRDefault="002D3A97">
            <w:pPr>
              <w:keepNext/>
              <w:spacing w:before="20" w:after="20" w:line="240" w:lineRule="auto"/>
            </w:pPr>
            <w:r>
              <w:t xml:space="preserve">EfficientNet-B0 </w:t>
            </w:r>
            <w:r>
              <w:rPr>
                <w:i/>
              </w:rPr>
              <w:t>fold</w:t>
            </w:r>
            <w:r>
              <w:t xml:space="preserve"> 3</w:t>
            </w:r>
          </w:p>
        </w:tc>
        <w:tc>
          <w:tcPr>
            <w:tcW w:w="1390" w:type="dxa"/>
            <w:tcBorders>
              <w:top w:val="single" w:sz="4" w:space="0" w:color="000000"/>
              <w:left w:val="single" w:sz="4" w:space="0" w:color="000000"/>
              <w:bottom w:val="single" w:sz="4" w:space="0" w:color="000000"/>
              <w:right w:val="single" w:sz="4" w:space="0" w:color="000000"/>
            </w:tcBorders>
          </w:tcPr>
          <w:p w14:paraId="174EBFBE" w14:textId="77777777" w:rsidR="00814097" w:rsidRDefault="002D3A97">
            <w:pPr>
              <w:keepNext/>
              <w:spacing w:before="20" w:after="20" w:line="240" w:lineRule="auto"/>
              <w:jc w:val="center"/>
            </w:pPr>
            <w:r>
              <w:t>0,6602</w:t>
            </w:r>
          </w:p>
        </w:tc>
        <w:tc>
          <w:tcPr>
            <w:tcW w:w="1071" w:type="dxa"/>
            <w:tcBorders>
              <w:top w:val="single" w:sz="4" w:space="0" w:color="000000"/>
              <w:left w:val="single" w:sz="4" w:space="0" w:color="000000"/>
              <w:bottom w:val="single" w:sz="4" w:space="0" w:color="000000"/>
              <w:right w:val="single" w:sz="4" w:space="0" w:color="000000"/>
            </w:tcBorders>
          </w:tcPr>
          <w:p w14:paraId="431E9139" w14:textId="77777777" w:rsidR="00814097" w:rsidRDefault="002D3A97">
            <w:pPr>
              <w:keepNext/>
              <w:spacing w:before="20" w:after="20" w:line="240" w:lineRule="auto"/>
              <w:jc w:val="center"/>
            </w:pPr>
            <w:r>
              <w:t>0,7194</w:t>
            </w:r>
          </w:p>
        </w:tc>
        <w:tc>
          <w:tcPr>
            <w:tcW w:w="1052" w:type="dxa"/>
            <w:tcBorders>
              <w:top w:val="single" w:sz="4" w:space="0" w:color="000000"/>
              <w:left w:val="single" w:sz="4" w:space="0" w:color="000000"/>
              <w:bottom w:val="single" w:sz="4" w:space="0" w:color="000000"/>
              <w:right w:val="single" w:sz="4" w:space="0" w:color="000000"/>
            </w:tcBorders>
          </w:tcPr>
          <w:p w14:paraId="06B61033" w14:textId="77777777" w:rsidR="00814097" w:rsidRDefault="002D3A97">
            <w:pPr>
              <w:keepNext/>
              <w:spacing w:before="20" w:after="20" w:line="240" w:lineRule="auto"/>
              <w:jc w:val="center"/>
            </w:pPr>
            <w:r>
              <w:t>+0,0591</w:t>
            </w:r>
          </w:p>
        </w:tc>
      </w:tr>
      <w:tr w:rsidR="00814097" w14:paraId="482307AD" w14:textId="77777777">
        <w:trPr>
          <w:cantSplit/>
          <w:jc w:val="center"/>
        </w:trPr>
        <w:tc>
          <w:tcPr>
            <w:tcW w:w="4424" w:type="dxa"/>
            <w:tcBorders>
              <w:top w:val="single" w:sz="4" w:space="0" w:color="000000"/>
              <w:left w:val="single" w:sz="4" w:space="0" w:color="000000"/>
              <w:bottom w:val="single" w:sz="4" w:space="0" w:color="000000"/>
              <w:right w:val="single" w:sz="4" w:space="0" w:color="000000"/>
            </w:tcBorders>
          </w:tcPr>
          <w:p w14:paraId="183D3DC4" w14:textId="77777777" w:rsidR="00814097" w:rsidRDefault="002D3A97">
            <w:pPr>
              <w:keepNext/>
              <w:spacing w:before="20" w:after="20" w:line="240" w:lineRule="auto"/>
            </w:pPr>
            <w:r>
              <w:t xml:space="preserve">EfficientNet-B0 </w:t>
            </w:r>
            <w:r>
              <w:rPr>
                <w:i/>
              </w:rPr>
              <w:t>fold</w:t>
            </w:r>
            <w:r>
              <w:t xml:space="preserve"> 4</w:t>
            </w:r>
          </w:p>
        </w:tc>
        <w:tc>
          <w:tcPr>
            <w:tcW w:w="1390" w:type="dxa"/>
            <w:tcBorders>
              <w:top w:val="single" w:sz="4" w:space="0" w:color="000000"/>
              <w:left w:val="single" w:sz="4" w:space="0" w:color="000000"/>
              <w:bottom w:val="single" w:sz="4" w:space="0" w:color="000000"/>
              <w:right w:val="single" w:sz="4" w:space="0" w:color="000000"/>
            </w:tcBorders>
          </w:tcPr>
          <w:p w14:paraId="00774FB0" w14:textId="77777777" w:rsidR="00814097" w:rsidRDefault="002D3A97">
            <w:pPr>
              <w:keepNext/>
              <w:spacing w:before="20" w:after="20" w:line="240" w:lineRule="auto"/>
              <w:jc w:val="center"/>
            </w:pPr>
            <w:r>
              <w:t>0,6400</w:t>
            </w:r>
          </w:p>
        </w:tc>
        <w:tc>
          <w:tcPr>
            <w:tcW w:w="1071" w:type="dxa"/>
            <w:tcBorders>
              <w:top w:val="single" w:sz="4" w:space="0" w:color="000000"/>
              <w:left w:val="single" w:sz="4" w:space="0" w:color="000000"/>
              <w:bottom w:val="single" w:sz="4" w:space="0" w:color="000000"/>
              <w:right w:val="single" w:sz="4" w:space="0" w:color="000000"/>
            </w:tcBorders>
          </w:tcPr>
          <w:p w14:paraId="7C38D159" w14:textId="77777777" w:rsidR="00814097" w:rsidRDefault="002D3A97">
            <w:pPr>
              <w:keepNext/>
              <w:spacing w:before="20" w:after="20" w:line="240" w:lineRule="auto"/>
              <w:jc w:val="center"/>
            </w:pPr>
            <w:r>
              <w:t>0,6689</w:t>
            </w:r>
          </w:p>
        </w:tc>
        <w:tc>
          <w:tcPr>
            <w:tcW w:w="1052" w:type="dxa"/>
            <w:tcBorders>
              <w:top w:val="single" w:sz="4" w:space="0" w:color="000000"/>
              <w:left w:val="single" w:sz="4" w:space="0" w:color="000000"/>
              <w:bottom w:val="single" w:sz="4" w:space="0" w:color="000000"/>
              <w:right w:val="single" w:sz="4" w:space="0" w:color="000000"/>
            </w:tcBorders>
          </w:tcPr>
          <w:p w14:paraId="2AC44F4D" w14:textId="77777777" w:rsidR="00814097" w:rsidRDefault="002D3A97">
            <w:pPr>
              <w:keepNext/>
              <w:spacing w:before="20" w:after="20" w:line="240" w:lineRule="auto"/>
              <w:jc w:val="center"/>
            </w:pPr>
            <w:r>
              <w:t>+0,0290</w:t>
            </w:r>
          </w:p>
        </w:tc>
      </w:tr>
      <w:tr w:rsidR="00814097" w14:paraId="1EBD60A3" w14:textId="77777777">
        <w:trPr>
          <w:cantSplit/>
          <w:jc w:val="center"/>
        </w:trPr>
        <w:tc>
          <w:tcPr>
            <w:tcW w:w="4424" w:type="dxa"/>
            <w:tcBorders>
              <w:top w:val="single" w:sz="4" w:space="0" w:color="000000"/>
              <w:left w:val="single" w:sz="4" w:space="0" w:color="000000"/>
              <w:bottom w:val="single" w:sz="4" w:space="0" w:color="000000"/>
              <w:right w:val="single" w:sz="4" w:space="0" w:color="000000"/>
            </w:tcBorders>
          </w:tcPr>
          <w:p w14:paraId="02EA555D" w14:textId="77777777" w:rsidR="00814097" w:rsidRDefault="002D3A97">
            <w:pPr>
              <w:keepNext/>
              <w:spacing w:before="20" w:after="20" w:line="240" w:lineRule="auto"/>
            </w:pPr>
            <w:r>
              <w:t xml:space="preserve">ResNet50 </w:t>
            </w:r>
            <w:r>
              <w:rPr>
                <w:i/>
              </w:rPr>
              <w:t>fold</w:t>
            </w:r>
            <w:r>
              <w:t xml:space="preserve"> 0</w:t>
            </w:r>
          </w:p>
        </w:tc>
        <w:tc>
          <w:tcPr>
            <w:tcW w:w="1390" w:type="dxa"/>
            <w:tcBorders>
              <w:top w:val="single" w:sz="4" w:space="0" w:color="000000"/>
              <w:left w:val="single" w:sz="4" w:space="0" w:color="000000"/>
              <w:bottom w:val="single" w:sz="4" w:space="0" w:color="000000"/>
              <w:right w:val="single" w:sz="4" w:space="0" w:color="000000"/>
            </w:tcBorders>
          </w:tcPr>
          <w:p w14:paraId="72D97845" w14:textId="77777777" w:rsidR="00814097" w:rsidRDefault="002D3A97">
            <w:pPr>
              <w:keepNext/>
              <w:spacing w:before="20" w:after="20" w:line="240" w:lineRule="auto"/>
              <w:jc w:val="center"/>
            </w:pPr>
            <w:r>
              <w:t>0,7059</w:t>
            </w:r>
          </w:p>
        </w:tc>
        <w:tc>
          <w:tcPr>
            <w:tcW w:w="1071" w:type="dxa"/>
            <w:tcBorders>
              <w:top w:val="single" w:sz="4" w:space="0" w:color="000000"/>
              <w:left w:val="single" w:sz="4" w:space="0" w:color="000000"/>
              <w:bottom w:val="single" w:sz="4" w:space="0" w:color="000000"/>
              <w:right w:val="single" w:sz="4" w:space="0" w:color="000000"/>
            </w:tcBorders>
          </w:tcPr>
          <w:p w14:paraId="1BE7E4B5" w14:textId="77777777" w:rsidR="00814097" w:rsidRDefault="002D3A97">
            <w:pPr>
              <w:keepNext/>
              <w:spacing w:before="20" w:after="20" w:line="240" w:lineRule="auto"/>
              <w:jc w:val="center"/>
            </w:pPr>
            <w:r>
              <w:t>0,7565</w:t>
            </w:r>
          </w:p>
        </w:tc>
        <w:tc>
          <w:tcPr>
            <w:tcW w:w="1052" w:type="dxa"/>
            <w:tcBorders>
              <w:top w:val="single" w:sz="4" w:space="0" w:color="000000"/>
              <w:left w:val="single" w:sz="4" w:space="0" w:color="000000"/>
              <w:bottom w:val="single" w:sz="4" w:space="0" w:color="000000"/>
              <w:right w:val="single" w:sz="4" w:space="0" w:color="000000"/>
            </w:tcBorders>
          </w:tcPr>
          <w:p w14:paraId="2A3DC50E" w14:textId="77777777" w:rsidR="00814097" w:rsidRDefault="002D3A97">
            <w:pPr>
              <w:keepNext/>
              <w:spacing w:before="20" w:after="20" w:line="240" w:lineRule="auto"/>
              <w:jc w:val="center"/>
            </w:pPr>
            <w:r>
              <w:t>+0,0505</w:t>
            </w:r>
          </w:p>
        </w:tc>
      </w:tr>
      <w:tr w:rsidR="00814097" w14:paraId="23A20A7C" w14:textId="77777777">
        <w:trPr>
          <w:cantSplit/>
          <w:jc w:val="center"/>
        </w:trPr>
        <w:tc>
          <w:tcPr>
            <w:tcW w:w="4424" w:type="dxa"/>
            <w:tcBorders>
              <w:top w:val="single" w:sz="4" w:space="0" w:color="000000"/>
              <w:left w:val="single" w:sz="4" w:space="0" w:color="000000"/>
              <w:bottom w:val="single" w:sz="4" w:space="0" w:color="000000"/>
              <w:right w:val="single" w:sz="4" w:space="0" w:color="000000"/>
            </w:tcBorders>
          </w:tcPr>
          <w:p w14:paraId="623109AE" w14:textId="77777777" w:rsidR="00814097" w:rsidRDefault="002D3A97">
            <w:pPr>
              <w:keepNext/>
              <w:spacing w:before="20" w:after="20" w:line="240" w:lineRule="auto"/>
            </w:pPr>
            <w:r>
              <w:t xml:space="preserve">ResNet50 </w:t>
            </w:r>
            <w:r>
              <w:rPr>
                <w:i/>
              </w:rPr>
              <w:t>fold</w:t>
            </w:r>
            <w:r>
              <w:t xml:space="preserve"> 1</w:t>
            </w:r>
          </w:p>
        </w:tc>
        <w:tc>
          <w:tcPr>
            <w:tcW w:w="1390" w:type="dxa"/>
            <w:tcBorders>
              <w:top w:val="single" w:sz="4" w:space="0" w:color="000000"/>
              <w:left w:val="single" w:sz="4" w:space="0" w:color="000000"/>
              <w:bottom w:val="single" w:sz="4" w:space="0" w:color="000000"/>
              <w:right w:val="single" w:sz="4" w:space="0" w:color="000000"/>
            </w:tcBorders>
          </w:tcPr>
          <w:p w14:paraId="0E4D4875" w14:textId="77777777" w:rsidR="00814097" w:rsidRDefault="002D3A97">
            <w:pPr>
              <w:keepNext/>
              <w:spacing w:before="20" w:after="20" w:line="240" w:lineRule="auto"/>
              <w:jc w:val="center"/>
            </w:pPr>
            <w:r>
              <w:t>0,6563</w:t>
            </w:r>
          </w:p>
        </w:tc>
        <w:tc>
          <w:tcPr>
            <w:tcW w:w="1071" w:type="dxa"/>
            <w:tcBorders>
              <w:top w:val="single" w:sz="4" w:space="0" w:color="000000"/>
              <w:left w:val="single" w:sz="4" w:space="0" w:color="000000"/>
              <w:bottom w:val="single" w:sz="4" w:space="0" w:color="000000"/>
              <w:right w:val="single" w:sz="4" w:space="0" w:color="000000"/>
            </w:tcBorders>
          </w:tcPr>
          <w:p w14:paraId="45E167BA" w14:textId="77777777" w:rsidR="00814097" w:rsidRDefault="002D3A97">
            <w:pPr>
              <w:keepNext/>
              <w:spacing w:before="20" w:after="20" w:line="240" w:lineRule="auto"/>
              <w:jc w:val="center"/>
            </w:pPr>
            <w:r>
              <w:t>0,7300</w:t>
            </w:r>
          </w:p>
        </w:tc>
        <w:tc>
          <w:tcPr>
            <w:tcW w:w="1052" w:type="dxa"/>
            <w:tcBorders>
              <w:top w:val="single" w:sz="4" w:space="0" w:color="000000"/>
              <w:left w:val="single" w:sz="4" w:space="0" w:color="000000"/>
              <w:bottom w:val="single" w:sz="4" w:space="0" w:color="000000"/>
              <w:right w:val="single" w:sz="4" w:space="0" w:color="000000"/>
            </w:tcBorders>
          </w:tcPr>
          <w:p w14:paraId="73551F63" w14:textId="77777777" w:rsidR="00814097" w:rsidRDefault="002D3A97">
            <w:pPr>
              <w:keepNext/>
              <w:spacing w:before="20" w:after="20" w:line="240" w:lineRule="auto"/>
              <w:jc w:val="center"/>
            </w:pPr>
            <w:r>
              <w:t>+0,0736</w:t>
            </w:r>
          </w:p>
        </w:tc>
      </w:tr>
      <w:tr w:rsidR="00814097" w14:paraId="03787386" w14:textId="77777777">
        <w:trPr>
          <w:cantSplit/>
          <w:jc w:val="center"/>
        </w:trPr>
        <w:tc>
          <w:tcPr>
            <w:tcW w:w="4424" w:type="dxa"/>
            <w:tcBorders>
              <w:top w:val="single" w:sz="4" w:space="0" w:color="000000"/>
              <w:left w:val="single" w:sz="4" w:space="0" w:color="000000"/>
              <w:bottom w:val="single" w:sz="4" w:space="0" w:color="000000"/>
              <w:right w:val="single" w:sz="4" w:space="0" w:color="000000"/>
            </w:tcBorders>
          </w:tcPr>
          <w:p w14:paraId="1A78F1B8" w14:textId="77777777" w:rsidR="00814097" w:rsidRDefault="002D3A97">
            <w:pPr>
              <w:keepNext/>
              <w:spacing w:before="20" w:after="20" w:line="240" w:lineRule="auto"/>
            </w:pPr>
            <w:r>
              <w:t xml:space="preserve">ResNet50 </w:t>
            </w:r>
            <w:r>
              <w:rPr>
                <w:i/>
              </w:rPr>
              <w:t>fold</w:t>
            </w:r>
            <w:r>
              <w:t xml:space="preserve"> 2</w:t>
            </w:r>
          </w:p>
        </w:tc>
        <w:tc>
          <w:tcPr>
            <w:tcW w:w="1390" w:type="dxa"/>
            <w:tcBorders>
              <w:top w:val="single" w:sz="4" w:space="0" w:color="000000"/>
              <w:left w:val="single" w:sz="4" w:space="0" w:color="000000"/>
              <w:bottom w:val="single" w:sz="4" w:space="0" w:color="000000"/>
              <w:right w:val="single" w:sz="4" w:space="0" w:color="000000"/>
            </w:tcBorders>
          </w:tcPr>
          <w:p w14:paraId="2CDDDBF0" w14:textId="77777777" w:rsidR="00814097" w:rsidRDefault="002D3A97">
            <w:pPr>
              <w:keepNext/>
              <w:spacing w:before="20" w:after="20" w:line="240" w:lineRule="auto"/>
              <w:jc w:val="center"/>
            </w:pPr>
            <w:r>
              <w:t>0,7268</w:t>
            </w:r>
          </w:p>
        </w:tc>
        <w:tc>
          <w:tcPr>
            <w:tcW w:w="1071" w:type="dxa"/>
            <w:tcBorders>
              <w:top w:val="single" w:sz="4" w:space="0" w:color="000000"/>
              <w:left w:val="single" w:sz="4" w:space="0" w:color="000000"/>
              <w:bottom w:val="single" w:sz="4" w:space="0" w:color="000000"/>
              <w:right w:val="single" w:sz="4" w:space="0" w:color="000000"/>
            </w:tcBorders>
          </w:tcPr>
          <w:p w14:paraId="564B5396" w14:textId="77777777" w:rsidR="00814097" w:rsidRDefault="002D3A97">
            <w:pPr>
              <w:keepNext/>
              <w:spacing w:before="20" w:after="20" w:line="240" w:lineRule="auto"/>
              <w:jc w:val="center"/>
            </w:pPr>
            <w:r>
              <w:t>0,7350</w:t>
            </w:r>
          </w:p>
        </w:tc>
        <w:tc>
          <w:tcPr>
            <w:tcW w:w="1052" w:type="dxa"/>
            <w:tcBorders>
              <w:top w:val="single" w:sz="4" w:space="0" w:color="000000"/>
              <w:left w:val="single" w:sz="4" w:space="0" w:color="000000"/>
              <w:bottom w:val="single" w:sz="4" w:space="0" w:color="000000"/>
              <w:right w:val="single" w:sz="4" w:space="0" w:color="000000"/>
            </w:tcBorders>
          </w:tcPr>
          <w:p w14:paraId="22D293AF" w14:textId="77777777" w:rsidR="00814097" w:rsidRDefault="002D3A97">
            <w:pPr>
              <w:keepNext/>
              <w:spacing w:before="20" w:after="20" w:line="240" w:lineRule="auto"/>
              <w:jc w:val="center"/>
            </w:pPr>
            <w:r>
              <w:t>+0,0082</w:t>
            </w:r>
          </w:p>
        </w:tc>
      </w:tr>
      <w:tr w:rsidR="00814097" w14:paraId="271715BF" w14:textId="77777777">
        <w:trPr>
          <w:cantSplit/>
          <w:jc w:val="center"/>
        </w:trPr>
        <w:tc>
          <w:tcPr>
            <w:tcW w:w="4424" w:type="dxa"/>
            <w:tcBorders>
              <w:top w:val="single" w:sz="4" w:space="0" w:color="000000"/>
              <w:left w:val="single" w:sz="4" w:space="0" w:color="000000"/>
              <w:bottom w:val="single" w:sz="4" w:space="0" w:color="000000"/>
              <w:right w:val="single" w:sz="4" w:space="0" w:color="000000"/>
            </w:tcBorders>
          </w:tcPr>
          <w:p w14:paraId="3EF49214" w14:textId="77777777" w:rsidR="00814097" w:rsidRDefault="002D3A97">
            <w:pPr>
              <w:keepNext/>
              <w:spacing w:before="20" w:after="20" w:line="240" w:lineRule="auto"/>
            </w:pPr>
            <w:r>
              <w:t xml:space="preserve">ResNet50 </w:t>
            </w:r>
            <w:r>
              <w:rPr>
                <w:i/>
              </w:rPr>
              <w:t>fold</w:t>
            </w:r>
            <w:r>
              <w:t xml:space="preserve"> 3</w:t>
            </w:r>
          </w:p>
        </w:tc>
        <w:tc>
          <w:tcPr>
            <w:tcW w:w="1390" w:type="dxa"/>
            <w:tcBorders>
              <w:top w:val="single" w:sz="4" w:space="0" w:color="000000"/>
              <w:left w:val="single" w:sz="4" w:space="0" w:color="000000"/>
              <w:bottom w:val="single" w:sz="4" w:space="0" w:color="000000"/>
              <w:right w:val="single" w:sz="4" w:space="0" w:color="000000"/>
            </w:tcBorders>
          </w:tcPr>
          <w:p w14:paraId="4794DE29" w14:textId="77777777" w:rsidR="00814097" w:rsidRDefault="002D3A97">
            <w:pPr>
              <w:keepNext/>
              <w:spacing w:before="20" w:after="20" w:line="240" w:lineRule="auto"/>
              <w:jc w:val="center"/>
            </w:pPr>
            <w:r>
              <w:t>0,6693</w:t>
            </w:r>
          </w:p>
        </w:tc>
        <w:tc>
          <w:tcPr>
            <w:tcW w:w="1071" w:type="dxa"/>
            <w:tcBorders>
              <w:top w:val="single" w:sz="4" w:space="0" w:color="000000"/>
              <w:left w:val="single" w:sz="4" w:space="0" w:color="000000"/>
              <w:bottom w:val="single" w:sz="4" w:space="0" w:color="000000"/>
              <w:right w:val="single" w:sz="4" w:space="0" w:color="000000"/>
            </w:tcBorders>
          </w:tcPr>
          <w:p w14:paraId="351B9D04" w14:textId="77777777" w:rsidR="00814097" w:rsidRDefault="002D3A97">
            <w:pPr>
              <w:keepNext/>
              <w:spacing w:before="20" w:after="20" w:line="240" w:lineRule="auto"/>
              <w:jc w:val="center"/>
            </w:pPr>
            <w:r>
              <w:t>0,7301</w:t>
            </w:r>
          </w:p>
        </w:tc>
        <w:tc>
          <w:tcPr>
            <w:tcW w:w="1052" w:type="dxa"/>
            <w:tcBorders>
              <w:top w:val="single" w:sz="4" w:space="0" w:color="000000"/>
              <w:left w:val="single" w:sz="4" w:space="0" w:color="000000"/>
              <w:bottom w:val="single" w:sz="4" w:space="0" w:color="000000"/>
              <w:right w:val="single" w:sz="4" w:space="0" w:color="000000"/>
            </w:tcBorders>
          </w:tcPr>
          <w:p w14:paraId="7F637F49" w14:textId="77777777" w:rsidR="00814097" w:rsidRDefault="002D3A97">
            <w:pPr>
              <w:keepNext/>
              <w:spacing w:before="20" w:after="20" w:line="240" w:lineRule="auto"/>
              <w:jc w:val="center"/>
            </w:pPr>
            <w:r>
              <w:t>+0,0608</w:t>
            </w:r>
          </w:p>
        </w:tc>
      </w:tr>
      <w:tr w:rsidR="00814097" w14:paraId="10FDD07D" w14:textId="77777777">
        <w:trPr>
          <w:cantSplit/>
          <w:jc w:val="center"/>
        </w:trPr>
        <w:tc>
          <w:tcPr>
            <w:tcW w:w="4424" w:type="dxa"/>
            <w:tcBorders>
              <w:top w:val="single" w:sz="4" w:space="0" w:color="000000"/>
              <w:left w:val="single" w:sz="4" w:space="0" w:color="000000"/>
              <w:bottom w:val="single" w:sz="4" w:space="0" w:color="000000"/>
              <w:right w:val="single" w:sz="4" w:space="0" w:color="000000"/>
            </w:tcBorders>
          </w:tcPr>
          <w:p w14:paraId="3BAA0E8A" w14:textId="77777777" w:rsidR="00814097" w:rsidRDefault="002D3A97">
            <w:pPr>
              <w:keepNext/>
              <w:spacing w:before="20" w:after="20" w:line="240" w:lineRule="auto"/>
            </w:pPr>
            <w:r>
              <w:t xml:space="preserve">ResNet50 </w:t>
            </w:r>
            <w:r>
              <w:rPr>
                <w:i/>
              </w:rPr>
              <w:t>fold</w:t>
            </w:r>
            <w:r>
              <w:t xml:space="preserve"> 4</w:t>
            </w:r>
          </w:p>
        </w:tc>
        <w:tc>
          <w:tcPr>
            <w:tcW w:w="1390" w:type="dxa"/>
            <w:tcBorders>
              <w:top w:val="single" w:sz="4" w:space="0" w:color="000000"/>
              <w:left w:val="single" w:sz="4" w:space="0" w:color="000000"/>
              <w:bottom w:val="single" w:sz="4" w:space="0" w:color="000000"/>
              <w:right w:val="single" w:sz="4" w:space="0" w:color="000000"/>
            </w:tcBorders>
          </w:tcPr>
          <w:p w14:paraId="05FC88EC" w14:textId="77777777" w:rsidR="00814097" w:rsidRDefault="002D3A97">
            <w:pPr>
              <w:keepNext/>
              <w:spacing w:before="20" w:after="20" w:line="240" w:lineRule="auto"/>
              <w:jc w:val="center"/>
            </w:pPr>
            <w:r>
              <w:t>0,6313</w:t>
            </w:r>
          </w:p>
        </w:tc>
        <w:tc>
          <w:tcPr>
            <w:tcW w:w="1071" w:type="dxa"/>
            <w:tcBorders>
              <w:top w:val="single" w:sz="4" w:space="0" w:color="000000"/>
              <w:left w:val="single" w:sz="4" w:space="0" w:color="000000"/>
              <w:bottom w:val="single" w:sz="4" w:space="0" w:color="000000"/>
              <w:right w:val="single" w:sz="4" w:space="0" w:color="000000"/>
            </w:tcBorders>
          </w:tcPr>
          <w:p w14:paraId="441D6F78" w14:textId="77777777" w:rsidR="00814097" w:rsidRDefault="002D3A97">
            <w:pPr>
              <w:keepNext/>
              <w:spacing w:before="20" w:after="20" w:line="240" w:lineRule="auto"/>
              <w:jc w:val="center"/>
            </w:pPr>
            <w:r>
              <w:t>0,6878</w:t>
            </w:r>
          </w:p>
        </w:tc>
        <w:tc>
          <w:tcPr>
            <w:tcW w:w="1052" w:type="dxa"/>
            <w:tcBorders>
              <w:top w:val="single" w:sz="4" w:space="0" w:color="000000"/>
              <w:left w:val="single" w:sz="4" w:space="0" w:color="000000"/>
              <w:bottom w:val="single" w:sz="4" w:space="0" w:color="000000"/>
              <w:right w:val="single" w:sz="4" w:space="0" w:color="000000"/>
            </w:tcBorders>
          </w:tcPr>
          <w:p w14:paraId="384A2F1A" w14:textId="77777777" w:rsidR="00814097" w:rsidRDefault="002D3A97">
            <w:pPr>
              <w:keepNext/>
              <w:spacing w:before="20" w:after="20" w:line="240" w:lineRule="auto"/>
              <w:jc w:val="center"/>
            </w:pPr>
            <w:r>
              <w:t>+0,0565</w:t>
            </w:r>
          </w:p>
        </w:tc>
      </w:tr>
      <w:tr w:rsidR="00814097" w14:paraId="1A1362BA" w14:textId="77777777">
        <w:trPr>
          <w:cantSplit/>
          <w:jc w:val="center"/>
        </w:trPr>
        <w:tc>
          <w:tcPr>
            <w:tcW w:w="4424" w:type="dxa"/>
            <w:tcBorders>
              <w:top w:val="single" w:sz="4" w:space="0" w:color="000000"/>
              <w:left w:val="single" w:sz="4" w:space="0" w:color="000000"/>
              <w:bottom w:val="single" w:sz="4" w:space="0" w:color="000000"/>
              <w:right w:val="single" w:sz="4" w:space="0" w:color="000000"/>
            </w:tcBorders>
          </w:tcPr>
          <w:p w14:paraId="74340F4B" w14:textId="77777777" w:rsidR="00814097" w:rsidRDefault="002D3A97">
            <w:pPr>
              <w:spacing w:before="20" w:after="20" w:line="240" w:lineRule="auto"/>
            </w:pPr>
            <w:r>
              <w:rPr>
                <w:b/>
              </w:rPr>
              <w:t>Rata-rata</w:t>
            </w:r>
          </w:p>
        </w:tc>
        <w:tc>
          <w:tcPr>
            <w:tcW w:w="1390" w:type="dxa"/>
            <w:tcBorders>
              <w:top w:val="single" w:sz="4" w:space="0" w:color="000000"/>
              <w:left w:val="single" w:sz="4" w:space="0" w:color="000000"/>
              <w:bottom w:val="single" w:sz="4" w:space="0" w:color="000000"/>
              <w:right w:val="single" w:sz="4" w:space="0" w:color="000000"/>
            </w:tcBorders>
          </w:tcPr>
          <w:p w14:paraId="0C3B9FD1" w14:textId="77777777" w:rsidR="00814097" w:rsidRDefault="002D3A97">
            <w:pPr>
              <w:spacing w:before="20" w:after="20" w:line="240" w:lineRule="auto"/>
              <w:jc w:val="center"/>
            </w:pPr>
            <w:r>
              <w:rPr>
                <w:b/>
              </w:rPr>
              <w:t>0,6702</w:t>
            </w:r>
          </w:p>
        </w:tc>
        <w:tc>
          <w:tcPr>
            <w:tcW w:w="1071" w:type="dxa"/>
            <w:tcBorders>
              <w:top w:val="single" w:sz="4" w:space="0" w:color="000000"/>
              <w:left w:val="single" w:sz="4" w:space="0" w:color="000000"/>
              <w:bottom w:val="single" w:sz="4" w:space="0" w:color="000000"/>
              <w:right w:val="single" w:sz="4" w:space="0" w:color="000000"/>
            </w:tcBorders>
          </w:tcPr>
          <w:p w14:paraId="666EDA3C" w14:textId="77777777" w:rsidR="00814097" w:rsidRDefault="002D3A97">
            <w:pPr>
              <w:spacing w:before="20" w:after="20" w:line="240" w:lineRule="auto"/>
              <w:jc w:val="center"/>
            </w:pPr>
            <w:r>
              <w:rPr>
                <w:b/>
              </w:rPr>
              <w:t>0,7153</w:t>
            </w:r>
          </w:p>
        </w:tc>
        <w:tc>
          <w:tcPr>
            <w:tcW w:w="1052" w:type="dxa"/>
            <w:tcBorders>
              <w:top w:val="single" w:sz="4" w:space="0" w:color="000000"/>
              <w:left w:val="single" w:sz="4" w:space="0" w:color="000000"/>
              <w:bottom w:val="single" w:sz="4" w:space="0" w:color="000000"/>
              <w:right w:val="single" w:sz="4" w:space="0" w:color="000000"/>
            </w:tcBorders>
          </w:tcPr>
          <w:p w14:paraId="45B70A4F" w14:textId="77777777" w:rsidR="00814097" w:rsidRDefault="002D3A97">
            <w:pPr>
              <w:spacing w:before="20" w:after="20" w:line="240" w:lineRule="auto"/>
              <w:jc w:val="center"/>
            </w:pPr>
            <w:r>
              <w:rPr>
                <w:b/>
              </w:rPr>
              <w:t>+0,0451</w:t>
            </w:r>
          </w:p>
        </w:tc>
      </w:tr>
    </w:tbl>
    <w:p w14:paraId="74BF2DDE" w14:textId="77777777" w:rsidR="00814097" w:rsidRDefault="00814097">
      <w:pPr>
        <w:spacing w:line="240" w:lineRule="auto"/>
      </w:pPr>
    </w:p>
    <w:p w14:paraId="654F959B" w14:textId="77777777" w:rsidR="00814097" w:rsidRDefault="002D3A97">
      <w:pPr>
        <w:ind w:firstLine="567"/>
        <w:jc w:val="both"/>
      </w:pPr>
      <w:r>
        <w:lastRenderedPageBreak/>
        <w:t xml:space="preserve">Sembilan dari sepuluh model membaik setelah </w:t>
      </w:r>
      <w:r>
        <w:rPr>
          <w:i/>
        </w:rPr>
        <w:t>fine-tuning</w:t>
      </w:r>
      <w:r>
        <w:t xml:space="preserve">, dengan kenaikan rata-rata 0,0451 poin </w:t>
      </w:r>
      <w:r>
        <w:rPr>
          <w:i/>
        </w:rPr>
        <w:t>macro-F1</w:t>
      </w:r>
      <w:r>
        <w:t xml:space="preserve">. Satu model, yaitu EfficientNet-B0 </w:t>
      </w:r>
      <w:r>
        <w:rPr>
          <w:i/>
        </w:rPr>
        <w:t>fold</w:t>
      </w:r>
      <w:r>
        <w:t xml:space="preserve"> 0, justru sedikit menurun sebesar 0,0054. Penurunan tunggal ini tidak dibiarkan merusak hasil akhir karena mekanisme penyimpanan bobot memang menyimpan </w:t>
      </w:r>
      <w:r>
        <w:rPr>
          <w:i/>
        </w:rPr>
        <w:t>checkpoint</w:t>
      </w:r>
      <w:r>
        <w:t xml:space="preserve"> dengan </w:t>
      </w:r>
      <w:r>
        <w:rPr>
          <w:i/>
        </w:rPr>
        <w:t>macro-F1</w:t>
      </w:r>
      <w:r>
        <w:t xml:space="preserve"> validasi tertinggi yang pernah dicapai lintas kedua fase, bukan bobot dari </w:t>
      </w:r>
      <w:r>
        <w:rPr>
          <w:i/>
        </w:rPr>
        <w:t>epoch</w:t>
      </w:r>
      <w:r>
        <w:t xml:space="preserve"> terakhir. Dengan kata lain, untuk model tersebut yang tersimpan tetap bobot dari fase A.</w:t>
      </w:r>
    </w:p>
    <w:p w14:paraId="392B542B" w14:textId="77777777" w:rsidR="00814097" w:rsidRDefault="002D3A97">
      <w:pPr>
        <w:ind w:firstLine="567"/>
        <w:jc w:val="both"/>
      </w:pPr>
      <w:r>
        <w:t xml:space="preserve">Besar manfaat </w:t>
      </w:r>
      <w:r>
        <w:rPr>
          <w:i/>
        </w:rPr>
        <w:t>fine-tuning</w:t>
      </w:r>
      <w:r>
        <w:t xml:space="preserve"> tergolong sebanding antarkedua arsitektur. Pada ResNet50, kelima </w:t>
      </w:r>
      <w:r>
        <w:rPr>
          <w:i/>
        </w:rPr>
        <w:t>fold</w:t>
      </w:r>
      <w:r>
        <w:t xml:space="preserve"> membaik dengan rata-rata +0,0499, sementara pada EfficientNet-B0 rata-ratanya +0,0402. Selisih 0,0097 di antara keduanya jauh lebih kecil daripada sebaran antar-</w:t>
      </w:r>
      <w:r>
        <w:rPr>
          <w:i/>
        </w:rPr>
        <w:t>fold</w:t>
      </w:r>
      <w:r>
        <w:t xml:space="preserve"> di dalam masing-masing arsitektur, yang membentang dari +0,0082 hingga +0,0858, sehingga keduanya sebaiknya dibaca sebagai sama-sama terbantu oleh </w:t>
      </w:r>
      <w:r>
        <w:rPr>
          <w:i/>
        </w:rPr>
        <w:t>fine-tuning</w:t>
      </w:r>
      <w:r>
        <w:t>, bukan sebagai keunggulan salah satu arsitektur.</w:t>
      </w:r>
    </w:p>
    <w:p w14:paraId="4E48CEEF" w14:textId="77777777" w:rsidR="00814097" w:rsidRDefault="002D3A97">
      <w:pPr>
        <w:ind w:firstLine="567"/>
        <w:jc w:val="both"/>
      </w:pPr>
      <w:r>
        <w:t>Kesimpulan tersebut perlu dikaitkan dengan kapasitas yang benar-benar ikut disesuaikan ketika tiga blok terakhir dibuka, dan besarannya diukur langsung, bukan diperkirakan. Pada ResNet50, tiga blok terakhir mencakup 23,3 juta parameter atau 99,0% dari keseluruhan model. Pada EfficientNet-B0, tiga blok terakhir mencakup 3,2 juta parameter, yang secara proporsi tinggi, yaitu 78,8%, tetapi secara jumlah hanya sekitar sepertujuh dari ResNet50. Perbedaan ini bersumber pada rancangan EfficientNet-B0 yang memang h</w:t>
      </w:r>
      <w:r>
        <w:t xml:space="preserve">emat parameter lewat konvolusi </w:t>
      </w:r>
      <w:r>
        <w:rPr>
          <w:i/>
        </w:rPr>
        <w:t>depthwise separable</w:t>
      </w:r>
      <w:r>
        <w:t>, sehingga keseluruhan modelnya hanya berisi 4,0 juta parameter berbanding 23,5 juta pada ResNet50.</w:t>
      </w:r>
    </w:p>
    <w:p w14:paraId="5A379471" w14:textId="77777777" w:rsidR="00814097" w:rsidRDefault="002D3A97">
      <w:pPr>
        <w:ind w:firstLine="567"/>
        <w:jc w:val="both"/>
      </w:pPr>
      <w:r>
        <w:lastRenderedPageBreak/>
        <w:t xml:space="preserve">Temuan bahwa keduanya terbantu hampir sama besar meskipun jumlah parameter yang dibuka berbeda tujuh kali lipat menunjukkan bahwa yang menentukan bukanlah banyaknya bobot yang ikut disesuaikan, melainkan terbukanya lapisan tingkat tinggi </w:t>
      </w:r>
      <w:r>
        <w:rPr>
          <w:i/>
        </w:rPr>
        <w:t>backbone</w:t>
      </w:r>
      <w:r>
        <w:t xml:space="preserve"> itu sendiri. Temuan ini sejalan dengan Yosinski et al. (2014) yang menunjukkan bahwa fitur pada lapisan akhir jaringan paling spesifik terhadap tugas asalnya. Lapisan tingkat tinggi ImageNet mengkodekan objek sehari-hari, dan justru lapisan itulah yang paling perlu disesuaikan ketika masukannya berganti menjadi citra CT paru-paru.</w:t>
      </w:r>
    </w:p>
    <w:p w14:paraId="2146A94A" w14:textId="77777777" w:rsidR="00814097" w:rsidRDefault="002D3A97">
      <w:pPr>
        <w:ind w:firstLine="567"/>
        <w:jc w:val="both"/>
      </w:pPr>
      <w:r>
        <w:t xml:space="preserve">Pengaruh tersebut juga terlihat pada rincian </w:t>
      </w:r>
      <w:r>
        <w:rPr>
          <w:i/>
        </w:rPr>
        <w:t>epoch</w:t>
      </w:r>
      <w:r>
        <w:t xml:space="preserve"> di Tabel 4.3. Selama fase A, </w:t>
      </w:r>
      <w:r>
        <w:rPr>
          <w:i/>
        </w:rPr>
        <w:t>loss</w:t>
      </w:r>
      <w:r>
        <w:t xml:space="preserve"> validasi bergerak naik turun di kisaran 0,5506 hingga 0,7175 dan akurasi validasi berkisar 67,86% hingga 77,17%. Setelah </w:t>
      </w:r>
      <w:r>
        <w:rPr>
          <w:i/>
        </w:rPr>
        <w:t>fine-tuning</w:t>
      </w:r>
      <w:r>
        <w:t xml:space="preserve"> dimulai pada </w:t>
      </w:r>
      <w:r>
        <w:rPr>
          <w:i/>
        </w:rPr>
        <w:t>epoch</w:t>
      </w:r>
      <w:r>
        <w:t xml:space="preserve"> ke-13, </w:t>
      </w:r>
      <w:r>
        <w:rPr>
          <w:i/>
        </w:rPr>
        <w:t>loss</w:t>
      </w:r>
      <w:r>
        <w:t xml:space="preserve"> validasi turun hingga menyentuh 0,4632 dan akurasi validasi naik hingga 80,97%. Pergerakan ini memperlihatkan bahwa sebatas melatih ulang lapisan klasifikasi di atas fitur ImageNet yang beku belum cukup; fitur tingkat tinggi ImageNet perlu disesuaikan dahulu pada karakteristik citra CT sebelum dapat dipakai secara optimal.</w:t>
      </w:r>
    </w:p>
    <w:p w14:paraId="2ED9477D" w14:textId="77777777" w:rsidR="00814097" w:rsidRDefault="002D3A97">
      <w:pPr>
        <w:pStyle w:val="Heading2"/>
        <w:tabs>
          <w:tab w:val="left" w:pos="567"/>
        </w:tabs>
        <w:spacing w:before="240"/>
        <w:ind w:left="567" w:hanging="567"/>
      </w:pPr>
      <w:bookmarkStart w:id="80" w:name="_Toc241540253"/>
      <w:r>
        <w:t>4.4</w:t>
      </w:r>
      <w:r>
        <w:tab/>
      </w:r>
      <w:r>
        <w:t xml:space="preserve">Kontribusi </w:t>
      </w:r>
      <w:r>
        <w:rPr>
          <w:i/>
        </w:rPr>
        <w:t>Data Augmentation</w:t>
      </w:r>
      <w:bookmarkEnd w:id="80"/>
    </w:p>
    <w:p w14:paraId="60984473" w14:textId="77777777" w:rsidR="00814097" w:rsidRDefault="002D3A97">
      <w:pPr>
        <w:ind w:firstLine="567"/>
        <w:jc w:val="both"/>
      </w:pPr>
      <w:r>
        <w:t xml:space="preserve">Teknik kedua yang diuji adalah augmentasi data. Berbeda dari </w:t>
      </w:r>
      <w:r>
        <w:rPr>
          <w:i/>
        </w:rPr>
        <w:t>fine-tuning</w:t>
      </w:r>
      <w:r>
        <w:t xml:space="preserve"> yang selisihnya dapat dibaca langsung dari dua fase pada model yang sama, pengaruh augmentasi hanya dapat diukur dengan melatih ulang seluruh model dari awal memakai </w:t>
      </w:r>
      <w:r>
        <w:rPr>
          <w:i/>
        </w:rPr>
        <w:t>pipeline</w:t>
      </w:r>
      <w:r>
        <w:t xml:space="preserve"> yang identik kecuali pada bagian augmentasinya. Karena itu kesepuluh model dilatih ulang sebanyak dua kali lagi, sehingga tersedia tiga </w:t>
      </w:r>
      <w:r>
        <w:lastRenderedPageBreak/>
        <w:t>kelompok model dengan total tiga puluh model. Ketiga konfigurasi tersebut adalah sebagai berikut:</w:t>
      </w:r>
    </w:p>
    <w:p w14:paraId="4C86D8E7" w14:textId="77777777" w:rsidR="00814097" w:rsidRDefault="002D3A97">
      <w:pPr>
        <w:tabs>
          <w:tab w:val="left" w:pos="425"/>
        </w:tabs>
        <w:ind w:left="425" w:hanging="425"/>
        <w:jc w:val="both"/>
      </w:pPr>
      <w:r>
        <w:t>1.</w:t>
      </w:r>
      <w:r>
        <w:tab/>
      </w:r>
      <w:r>
        <w:t>Tanpa augmentasi. Data latih hanya melewati pengubahan ukuran dan normalisasi, sama persis dengan perlakuan pada data validasi dan data uji.</w:t>
      </w:r>
    </w:p>
    <w:p w14:paraId="6C3BE9AF" w14:textId="77777777" w:rsidR="00814097" w:rsidRDefault="002D3A97">
      <w:pPr>
        <w:tabs>
          <w:tab w:val="left" w:pos="425"/>
        </w:tabs>
        <w:ind w:left="425" w:hanging="425"/>
        <w:jc w:val="both"/>
      </w:pPr>
      <w:r>
        <w:t>2.</w:t>
      </w:r>
      <w:r>
        <w:tab/>
        <w:t>Augmentasi ringan (CT). Hanya pembalikan horizontal dan rotasi acak hingga 7°, tanpa perubahan kecerahan maupun kontras, tanpa translasi, dan tanpa penskalaan.</w:t>
      </w:r>
    </w:p>
    <w:p w14:paraId="5180E1A0" w14:textId="77777777" w:rsidR="00814097" w:rsidRDefault="002D3A97">
      <w:pPr>
        <w:tabs>
          <w:tab w:val="left" w:pos="425"/>
        </w:tabs>
        <w:ind w:left="425" w:hanging="425"/>
        <w:jc w:val="both"/>
      </w:pPr>
      <w:r>
        <w:t>3.</w:t>
      </w:r>
      <w:r>
        <w:tab/>
        <w:t>Augmentasi penuh. Pembalikan horizontal, transformasi afin dengan rotasi 15°, translasi 10%, dan penskalaan 0,90 sampai 1,10, serta perubahan kecerahan dan kontras sebesar 0,2.</w:t>
      </w:r>
    </w:p>
    <w:p w14:paraId="585C8520" w14:textId="77777777" w:rsidR="00814097" w:rsidRDefault="002D3A97">
      <w:pPr>
        <w:ind w:firstLine="567"/>
        <w:jc w:val="both"/>
      </w:pPr>
      <w:r>
        <w:t xml:space="preserve">Konfigurasi kedua tidak dipilih secara sembarangan, melainkan berangkat dari sifat citra CT itu sendiri. Tingkat keabuan pada citra CT bukan hasil pencahayaan, melainkan berasal dari </w:t>
      </w:r>
      <w:r>
        <w:rPr>
          <w:i/>
        </w:rPr>
        <w:t>Hounsfield Unit</w:t>
      </w:r>
      <w:r>
        <w:t xml:space="preserve"> yang merupakan besaran kerapatan jaringan terkalibrasi, sehingga satu tingkat keabuan menandakan satu jenis jaringan tertentu. Mengacak kecerahan dan kontras karena itu tidak sekadar menambah variasi tampilan, melainkan mengubah keterangan kerapatan jaringan yang justru menjadi dasar pembedaan kelas. Pertimbangan serupa berlaku pada transformasi afin: nodul berukuran beberapa milimeter hanya menempati sebagian sangat kecil dari irisan 512×512 piksel, sehingga translasi hingga 10% dan penskalaan berpeluang </w:t>
      </w:r>
      <w:r>
        <w:t>menggeser atau melarutkan justru objek yang harus dikenali. Konfigurasi ringan dirancang untuk membuang kedua jenis transformasi tersebut dan menyisakan variasi yang memang wajar terjadi, yaitu perbedaan arah hadap pasien dan perbedaan kecil posisi pemindaian.</w:t>
      </w:r>
    </w:p>
    <w:p w14:paraId="706BF9D5" w14:textId="77777777" w:rsidR="00814097" w:rsidRDefault="002D3A97">
      <w:pPr>
        <w:pStyle w:val="Heading3"/>
        <w:tabs>
          <w:tab w:val="left" w:pos="709"/>
        </w:tabs>
        <w:spacing w:before="240"/>
        <w:ind w:left="709" w:hanging="709"/>
      </w:pPr>
      <w:bookmarkStart w:id="81" w:name="_Toc241540254"/>
      <w:r>
        <w:lastRenderedPageBreak/>
        <w:t>4.4.1</w:t>
      </w:r>
      <w:r>
        <w:tab/>
      </w:r>
      <w:r>
        <w:t xml:space="preserve">Pengaruh terhadap </w:t>
      </w:r>
      <w:r>
        <w:rPr>
          <w:i/>
        </w:rPr>
        <w:t>Overfitting</w:t>
      </w:r>
      <w:bookmarkEnd w:id="81"/>
    </w:p>
    <w:p w14:paraId="795C5F14" w14:textId="77777777" w:rsidR="00814097" w:rsidRDefault="002D3A97">
      <w:pPr>
        <w:ind w:firstLine="567"/>
        <w:jc w:val="both"/>
      </w:pPr>
      <w:r>
        <w:t xml:space="preserve">Pengaruh augmentasi paling jelas terlihat bukan pada akurasi, melainkan pada jarak antara performa data latih dan data validasi. Jarak ini, yang disebut jurang </w:t>
      </w:r>
      <w:r>
        <w:rPr>
          <w:i/>
        </w:rPr>
        <w:t>overfitting</w:t>
      </w:r>
      <w:r>
        <w:t xml:space="preserve">, dihitung sebagai selisih akurasi pelatihan dan akurasi validasi pada </w:t>
      </w:r>
      <w:r>
        <w:rPr>
          <w:i/>
        </w:rPr>
        <w:t>epoch</w:t>
      </w:r>
      <w:r>
        <w:t xml:space="preserve"> terbaik setiap model, lalu dirata-ratakan atas sepuluh model pada setiap konfigurasi. Makin besar jurangnya, makin besar pula bagian kemampuan model yang hanya berlaku pada data latihnya sendiri. Tabel 4.5 menyajikan jurang tersebut bersama akurasi validasi, </w:t>
      </w:r>
      <w:r>
        <w:rPr>
          <w:i/>
        </w:rPr>
        <w:t>macro-F1</w:t>
      </w:r>
      <w:r>
        <w:t xml:space="preserve"> validasi, dan performa data uji ketiga konfigurasi.</w:t>
      </w:r>
    </w:p>
    <w:p w14:paraId="67B88876" w14:textId="77777777" w:rsidR="00814097" w:rsidRDefault="002D3A97">
      <w:pPr>
        <w:pStyle w:val="CaptionTabel"/>
        <w:keepNext/>
      </w:pPr>
      <w:bookmarkStart w:id="82" w:name="_Toc241540283"/>
      <w:r>
        <w:t xml:space="preserve">Tabel 4.5 Pengaruh Kekuatan Augmentasi terhadap </w:t>
      </w:r>
      <w:r>
        <w:rPr>
          <w:i/>
        </w:rPr>
        <w:t>Overfitting</w:t>
      </w:r>
      <w:r>
        <w:t xml:space="preserve"> dan Performa Data Uji</w:t>
      </w:r>
      <w:bookmarkEnd w:id="82"/>
    </w:p>
    <w:tbl>
      <w:tblPr>
        <w:tblW w:w="0" w:type="auto"/>
        <w:jc w:val="center"/>
        <w:tblLayout w:type="fixed"/>
        <w:tblLook w:val="04A0" w:firstRow="1" w:lastRow="0" w:firstColumn="1" w:lastColumn="0" w:noHBand="0" w:noVBand="1"/>
      </w:tblPr>
      <w:tblGrid>
        <w:gridCol w:w="1592"/>
        <w:gridCol w:w="1083"/>
        <w:gridCol w:w="1097"/>
        <w:gridCol w:w="990"/>
        <w:gridCol w:w="1097"/>
        <w:gridCol w:w="1083"/>
        <w:gridCol w:w="994"/>
      </w:tblGrid>
      <w:tr w:rsidR="00814097" w14:paraId="113FF889" w14:textId="77777777">
        <w:trPr>
          <w:cantSplit/>
          <w:tblHeader/>
          <w:jc w:val="center"/>
        </w:trPr>
        <w:tc>
          <w:tcPr>
            <w:tcW w:w="1592"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D57FCFF" w14:textId="77777777" w:rsidR="00814097" w:rsidRDefault="002D3A97">
            <w:pPr>
              <w:keepNext/>
              <w:spacing w:before="20" w:after="20" w:line="240" w:lineRule="auto"/>
              <w:jc w:val="center"/>
            </w:pPr>
            <w:r>
              <w:rPr>
                <w:b/>
              </w:rPr>
              <w:t>Konfigurasi</w:t>
            </w:r>
          </w:p>
        </w:tc>
        <w:tc>
          <w:tcPr>
            <w:tcW w:w="108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3918C38" w14:textId="77777777" w:rsidR="00814097" w:rsidRDefault="002D3A97">
            <w:pPr>
              <w:keepNext/>
              <w:spacing w:before="20" w:after="20" w:line="240" w:lineRule="auto"/>
              <w:jc w:val="center"/>
            </w:pPr>
            <w:r>
              <w:rPr>
                <w:b/>
              </w:rPr>
              <w:t>Akurasi Latih</w:t>
            </w:r>
          </w:p>
        </w:tc>
        <w:tc>
          <w:tcPr>
            <w:tcW w:w="109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1BD020F" w14:textId="77777777" w:rsidR="00814097" w:rsidRDefault="002D3A97">
            <w:pPr>
              <w:keepNext/>
              <w:spacing w:before="20" w:after="20" w:line="240" w:lineRule="auto"/>
              <w:jc w:val="center"/>
            </w:pPr>
            <w:r>
              <w:rPr>
                <w:b/>
              </w:rPr>
              <w:t>Akurasi Validasi</w:t>
            </w:r>
          </w:p>
        </w:tc>
        <w:tc>
          <w:tcPr>
            <w:tcW w:w="990"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B04B863" w14:textId="77777777" w:rsidR="00814097" w:rsidRDefault="002D3A97">
            <w:pPr>
              <w:keepNext/>
              <w:spacing w:before="20" w:after="20" w:line="240" w:lineRule="auto"/>
              <w:jc w:val="center"/>
            </w:pPr>
            <w:r>
              <w:rPr>
                <w:b/>
              </w:rPr>
              <w:t>Jurang</w:t>
            </w:r>
          </w:p>
        </w:tc>
        <w:tc>
          <w:tcPr>
            <w:tcW w:w="109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F229DFC" w14:textId="77777777" w:rsidR="00814097" w:rsidRDefault="002D3A97">
            <w:pPr>
              <w:keepNext/>
              <w:spacing w:before="20" w:after="20" w:line="240" w:lineRule="auto"/>
              <w:jc w:val="center"/>
            </w:pPr>
            <w:r>
              <w:rPr>
                <w:b/>
                <w:i/>
              </w:rPr>
              <w:t>Macro-F1</w:t>
            </w:r>
            <w:r>
              <w:rPr>
                <w:b/>
              </w:rPr>
              <w:t xml:space="preserve"> Validasi</w:t>
            </w:r>
          </w:p>
        </w:tc>
        <w:tc>
          <w:tcPr>
            <w:tcW w:w="108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5E13954D" w14:textId="77777777" w:rsidR="00814097" w:rsidRDefault="002D3A97">
            <w:pPr>
              <w:keepNext/>
              <w:spacing w:before="20" w:after="20" w:line="240" w:lineRule="auto"/>
              <w:jc w:val="center"/>
            </w:pPr>
            <w:r>
              <w:rPr>
                <w:b/>
              </w:rPr>
              <w:t>Akurasi Data Uji</w:t>
            </w:r>
          </w:p>
        </w:tc>
        <w:tc>
          <w:tcPr>
            <w:tcW w:w="994"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0539320" w14:textId="77777777" w:rsidR="00814097" w:rsidRDefault="002D3A97">
            <w:pPr>
              <w:keepNext/>
              <w:spacing w:before="20" w:after="20" w:line="240" w:lineRule="auto"/>
              <w:jc w:val="center"/>
            </w:pPr>
            <w:r>
              <w:rPr>
                <w:b/>
                <w:i/>
              </w:rPr>
              <w:t>Cancer Recall</w:t>
            </w:r>
          </w:p>
        </w:tc>
      </w:tr>
      <w:tr w:rsidR="00814097" w14:paraId="3FAF3D0B" w14:textId="77777777">
        <w:trPr>
          <w:cantSplit/>
          <w:jc w:val="center"/>
        </w:trPr>
        <w:tc>
          <w:tcPr>
            <w:tcW w:w="1592" w:type="dxa"/>
            <w:tcBorders>
              <w:top w:val="single" w:sz="4" w:space="0" w:color="000000"/>
              <w:left w:val="single" w:sz="4" w:space="0" w:color="000000"/>
              <w:bottom w:val="single" w:sz="4" w:space="0" w:color="000000"/>
              <w:right w:val="single" w:sz="4" w:space="0" w:color="000000"/>
            </w:tcBorders>
          </w:tcPr>
          <w:p w14:paraId="5E2E654D" w14:textId="77777777" w:rsidR="00814097" w:rsidRDefault="002D3A97">
            <w:pPr>
              <w:keepNext/>
              <w:spacing w:before="20" w:after="20" w:line="240" w:lineRule="auto"/>
            </w:pPr>
            <w:r>
              <w:t>Tanpa augmentasi</w:t>
            </w:r>
          </w:p>
        </w:tc>
        <w:tc>
          <w:tcPr>
            <w:tcW w:w="1083" w:type="dxa"/>
            <w:tcBorders>
              <w:top w:val="single" w:sz="4" w:space="0" w:color="000000"/>
              <w:left w:val="single" w:sz="4" w:space="0" w:color="000000"/>
              <w:bottom w:val="single" w:sz="4" w:space="0" w:color="000000"/>
              <w:right w:val="single" w:sz="4" w:space="0" w:color="000000"/>
            </w:tcBorders>
          </w:tcPr>
          <w:p w14:paraId="34F12A64" w14:textId="77777777" w:rsidR="00814097" w:rsidRDefault="002D3A97">
            <w:pPr>
              <w:keepNext/>
              <w:spacing w:before="20" w:after="20" w:line="240" w:lineRule="auto"/>
              <w:jc w:val="center"/>
            </w:pPr>
            <w:r>
              <w:t>89,11%</w:t>
            </w:r>
          </w:p>
        </w:tc>
        <w:tc>
          <w:tcPr>
            <w:tcW w:w="1097" w:type="dxa"/>
            <w:tcBorders>
              <w:top w:val="single" w:sz="4" w:space="0" w:color="000000"/>
              <w:left w:val="single" w:sz="4" w:space="0" w:color="000000"/>
              <w:bottom w:val="single" w:sz="4" w:space="0" w:color="000000"/>
              <w:right w:val="single" w:sz="4" w:space="0" w:color="000000"/>
            </w:tcBorders>
          </w:tcPr>
          <w:p w14:paraId="22F41BFE" w14:textId="77777777" w:rsidR="00814097" w:rsidRDefault="002D3A97">
            <w:pPr>
              <w:keepNext/>
              <w:spacing w:before="20" w:after="20" w:line="240" w:lineRule="auto"/>
              <w:jc w:val="center"/>
            </w:pPr>
            <w:r>
              <w:t>77,94%</w:t>
            </w:r>
          </w:p>
        </w:tc>
        <w:tc>
          <w:tcPr>
            <w:tcW w:w="990" w:type="dxa"/>
            <w:tcBorders>
              <w:top w:val="single" w:sz="4" w:space="0" w:color="000000"/>
              <w:left w:val="single" w:sz="4" w:space="0" w:color="000000"/>
              <w:bottom w:val="single" w:sz="4" w:space="0" w:color="000000"/>
              <w:right w:val="single" w:sz="4" w:space="0" w:color="000000"/>
            </w:tcBorders>
          </w:tcPr>
          <w:p w14:paraId="09E294B3" w14:textId="77777777" w:rsidR="00814097" w:rsidRDefault="002D3A97">
            <w:pPr>
              <w:keepNext/>
              <w:spacing w:before="20" w:after="20" w:line="240" w:lineRule="auto"/>
              <w:jc w:val="center"/>
            </w:pPr>
            <w:r>
              <w:rPr>
                <w:b/>
              </w:rPr>
              <w:t>+11,17</w:t>
            </w:r>
          </w:p>
        </w:tc>
        <w:tc>
          <w:tcPr>
            <w:tcW w:w="1097" w:type="dxa"/>
            <w:tcBorders>
              <w:top w:val="single" w:sz="4" w:space="0" w:color="000000"/>
              <w:left w:val="single" w:sz="4" w:space="0" w:color="000000"/>
              <w:bottom w:val="single" w:sz="4" w:space="0" w:color="000000"/>
              <w:right w:val="single" w:sz="4" w:space="0" w:color="000000"/>
            </w:tcBorders>
          </w:tcPr>
          <w:p w14:paraId="546F5E0F" w14:textId="77777777" w:rsidR="00814097" w:rsidRDefault="002D3A97">
            <w:pPr>
              <w:keepNext/>
              <w:spacing w:before="20" w:after="20" w:line="240" w:lineRule="auto"/>
              <w:jc w:val="center"/>
            </w:pPr>
            <w:r>
              <w:t>0,7158</w:t>
            </w:r>
          </w:p>
        </w:tc>
        <w:tc>
          <w:tcPr>
            <w:tcW w:w="1083" w:type="dxa"/>
            <w:tcBorders>
              <w:top w:val="single" w:sz="4" w:space="0" w:color="000000"/>
              <w:left w:val="single" w:sz="4" w:space="0" w:color="000000"/>
              <w:bottom w:val="single" w:sz="4" w:space="0" w:color="000000"/>
              <w:right w:val="single" w:sz="4" w:space="0" w:color="000000"/>
            </w:tcBorders>
          </w:tcPr>
          <w:p w14:paraId="4F7846C8" w14:textId="77777777" w:rsidR="00814097" w:rsidRDefault="002D3A97">
            <w:pPr>
              <w:keepNext/>
              <w:spacing w:before="20" w:after="20" w:line="240" w:lineRule="auto"/>
              <w:jc w:val="center"/>
            </w:pPr>
            <w:r>
              <w:t>81,45%</w:t>
            </w:r>
          </w:p>
        </w:tc>
        <w:tc>
          <w:tcPr>
            <w:tcW w:w="994" w:type="dxa"/>
            <w:tcBorders>
              <w:top w:val="single" w:sz="4" w:space="0" w:color="000000"/>
              <w:left w:val="single" w:sz="4" w:space="0" w:color="000000"/>
              <w:bottom w:val="single" w:sz="4" w:space="0" w:color="000000"/>
              <w:right w:val="single" w:sz="4" w:space="0" w:color="000000"/>
            </w:tcBorders>
          </w:tcPr>
          <w:p w14:paraId="54403E9F" w14:textId="77777777" w:rsidR="00814097" w:rsidRDefault="002D3A97">
            <w:pPr>
              <w:keepNext/>
              <w:spacing w:before="20" w:after="20" w:line="240" w:lineRule="auto"/>
              <w:jc w:val="center"/>
            </w:pPr>
            <w:r>
              <w:t>90,67%</w:t>
            </w:r>
          </w:p>
        </w:tc>
      </w:tr>
      <w:tr w:rsidR="00814097" w14:paraId="7048F18A" w14:textId="77777777">
        <w:trPr>
          <w:cantSplit/>
          <w:jc w:val="center"/>
        </w:trPr>
        <w:tc>
          <w:tcPr>
            <w:tcW w:w="1592" w:type="dxa"/>
            <w:tcBorders>
              <w:top w:val="single" w:sz="4" w:space="0" w:color="000000"/>
              <w:left w:val="single" w:sz="4" w:space="0" w:color="000000"/>
              <w:bottom w:val="single" w:sz="4" w:space="0" w:color="000000"/>
              <w:right w:val="single" w:sz="4" w:space="0" w:color="000000"/>
            </w:tcBorders>
          </w:tcPr>
          <w:p w14:paraId="40C59C53" w14:textId="77777777" w:rsidR="00814097" w:rsidRDefault="002D3A97">
            <w:pPr>
              <w:keepNext/>
              <w:spacing w:before="20" w:after="20" w:line="240" w:lineRule="auto"/>
            </w:pPr>
            <w:r>
              <w:t>Augmentasi ringan (CT)</w:t>
            </w:r>
          </w:p>
        </w:tc>
        <w:tc>
          <w:tcPr>
            <w:tcW w:w="1083" w:type="dxa"/>
            <w:tcBorders>
              <w:top w:val="single" w:sz="4" w:space="0" w:color="000000"/>
              <w:left w:val="single" w:sz="4" w:space="0" w:color="000000"/>
              <w:bottom w:val="single" w:sz="4" w:space="0" w:color="000000"/>
              <w:right w:val="single" w:sz="4" w:space="0" w:color="000000"/>
            </w:tcBorders>
          </w:tcPr>
          <w:p w14:paraId="780AE102" w14:textId="77777777" w:rsidR="00814097" w:rsidRDefault="002D3A97">
            <w:pPr>
              <w:keepNext/>
              <w:spacing w:before="20" w:after="20" w:line="240" w:lineRule="auto"/>
              <w:jc w:val="center"/>
            </w:pPr>
            <w:r>
              <w:t>82,40%</w:t>
            </w:r>
          </w:p>
        </w:tc>
        <w:tc>
          <w:tcPr>
            <w:tcW w:w="1097" w:type="dxa"/>
            <w:tcBorders>
              <w:top w:val="single" w:sz="4" w:space="0" w:color="000000"/>
              <w:left w:val="single" w:sz="4" w:space="0" w:color="000000"/>
              <w:bottom w:val="single" w:sz="4" w:space="0" w:color="000000"/>
              <w:right w:val="single" w:sz="4" w:space="0" w:color="000000"/>
            </w:tcBorders>
          </w:tcPr>
          <w:p w14:paraId="54670728" w14:textId="77777777" w:rsidR="00814097" w:rsidRDefault="002D3A97">
            <w:pPr>
              <w:keepNext/>
              <w:spacing w:before="20" w:after="20" w:line="240" w:lineRule="auto"/>
              <w:jc w:val="center"/>
            </w:pPr>
            <w:r>
              <w:t>77,31%</w:t>
            </w:r>
          </w:p>
        </w:tc>
        <w:tc>
          <w:tcPr>
            <w:tcW w:w="990" w:type="dxa"/>
            <w:tcBorders>
              <w:top w:val="single" w:sz="4" w:space="0" w:color="000000"/>
              <w:left w:val="single" w:sz="4" w:space="0" w:color="000000"/>
              <w:bottom w:val="single" w:sz="4" w:space="0" w:color="000000"/>
              <w:right w:val="single" w:sz="4" w:space="0" w:color="000000"/>
            </w:tcBorders>
          </w:tcPr>
          <w:p w14:paraId="0F8A6612" w14:textId="77777777" w:rsidR="00814097" w:rsidRDefault="002D3A97">
            <w:pPr>
              <w:keepNext/>
              <w:spacing w:before="20" w:after="20" w:line="240" w:lineRule="auto"/>
              <w:jc w:val="center"/>
            </w:pPr>
            <w:r>
              <w:rPr>
                <w:b/>
              </w:rPr>
              <w:t>+5,09</w:t>
            </w:r>
          </w:p>
        </w:tc>
        <w:tc>
          <w:tcPr>
            <w:tcW w:w="1097" w:type="dxa"/>
            <w:tcBorders>
              <w:top w:val="single" w:sz="4" w:space="0" w:color="000000"/>
              <w:left w:val="single" w:sz="4" w:space="0" w:color="000000"/>
              <w:bottom w:val="single" w:sz="4" w:space="0" w:color="000000"/>
              <w:right w:val="single" w:sz="4" w:space="0" w:color="000000"/>
            </w:tcBorders>
          </w:tcPr>
          <w:p w14:paraId="4B7A8087" w14:textId="77777777" w:rsidR="00814097" w:rsidRDefault="002D3A97">
            <w:pPr>
              <w:keepNext/>
              <w:spacing w:before="20" w:after="20" w:line="240" w:lineRule="auto"/>
              <w:jc w:val="center"/>
            </w:pPr>
            <w:r>
              <w:t>0,7158</w:t>
            </w:r>
          </w:p>
        </w:tc>
        <w:tc>
          <w:tcPr>
            <w:tcW w:w="1083" w:type="dxa"/>
            <w:tcBorders>
              <w:top w:val="single" w:sz="4" w:space="0" w:color="000000"/>
              <w:left w:val="single" w:sz="4" w:space="0" w:color="000000"/>
              <w:bottom w:val="single" w:sz="4" w:space="0" w:color="000000"/>
              <w:right w:val="single" w:sz="4" w:space="0" w:color="000000"/>
            </w:tcBorders>
          </w:tcPr>
          <w:p w14:paraId="35A19987" w14:textId="77777777" w:rsidR="00814097" w:rsidRDefault="002D3A97">
            <w:pPr>
              <w:keepNext/>
              <w:spacing w:before="20" w:after="20" w:line="240" w:lineRule="auto"/>
              <w:jc w:val="center"/>
            </w:pPr>
            <w:r>
              <w:t>82,35%</w:t>
            </w:r>
          </w:p>
        </w:tc>
        <w:tc>
          <w:tcPr>
            <w:tcW w:w="994" w:type="dxa"/>
            <w:tcBorders>
              <w:top w:val="single" w:sz="4" w:space="0" w:color="000000"/>
              <w:left w:val="single" w:sz="4" w:space="0" w:color="000000"/>
              <w:bottom w:val="single" w:sz="4" w:space="0" w:color="000000"/>
              <w:right w:val="single" w:sz="4" w:space="0" w:color="000000"/>
            </w:tcBorders>
          </w:tcPr>
          <w:p w14:paraId="138BABC2" w14:textId="77777777" w:rsidR="00814097" w:rsidRDefault="002D3A97">
            <w:pPr>
              <w:keepNext/>
              <w:spacing w:before="20" w:after="20" w:line="240" w:lineRule="auto"/>
              <w:jc w:val="center"/>
            </w:pPr>
            <w:r>
              <w:t>91,00%</w:t>
            </w:r>
          </w:p>
        </w:tc>
      </w:tr>
      <w:tr w:rsidR="00814097" w14:paraId="2507D018" w14:textId="77777777">
        <w:trPr>
          <w:cantSplit/>
          <w:jc w:val="center"/>
        </w:trPr>
        <w:tc>
          <w:tcPr>
            <w:tcW w:w="1592" w:type="dxa"/>
            <w:tcBorders>
              <w:top w:val="single" w:sz="4" w:space="0" w:color="000000"/>
              <w:left w:val="single" w:sz="4" w:space="0" w:color="000000"/>
              <w:bottom w:val="single" w:sz="4" w:space="0" w:color="000000"/>
              <w:right w:val="single" w:sz="4" w:space="0" w:color="000000"/>
            </w:tcBorders>
          </w:tcPr>
          <w:p w14:paraId="39672096" w14:textId="77777777" w:rsidR="00814097" w:rsidRDefault="002D3A97">
            <w:pPr>
              <w:spacing w:before="20" w:after="20" w:line="240" w:lineRule="auto"/>
            </w:pPr>
            <w:r>
              <w:t>Augmentasi penuh</w:t>
            </w:r>
          </w:p>
        </w:tc>
        <w:tc>
          <w:tcPr>
            <w:tcW w:w="1083" w:type="dxa"/>
            <w:tcBorders>
              <w:top w:val="single" w:sz="4" w:space="0" w:color="000000"/>
              <w:left w:val="single" w:sz="4" w:space="0" w:color="000000"/>
              <w:bottom w:val="single" w:sz="4" w:space="0" w:color="000000"/>
              <w:right w:val="single" w:sz="4" w:space="0" w:color="000000"/>
            </w:tcBorders>
          </w:tcPr>
          <w:p w14:paraId="4459F23C" w14:textId="77777777" w:rsidR="00814097" w:rsidRDefault="002D3A97">
            <w:pPr>
              <w:spacing w:before="20" w:after="20" w:line="240" w:lineRule="auto"/>
              <w:jc w:val="center"/>
            </w:pPr>
            <w:r>
              <w:t>79,03%</w:t>
            </w:r>
          </w:p>
        </w:tc>
        <w:tc>
          <w:tcPr>
            <w:tcW w:w="1097" w:type="dxa"/>
            <w:tcBorders>
              <w:top w:val="single" w:sz="4" w:space="0" w:color="000000"/>
              <w:left w:val="single" w:sz="4" w:space="0" w:color="000000"/>
              <w:bottom w:val="single" w:sz="4" w:space="0" w:color="000000"/>
              <w:right w:val="single" w:sz="4" w:space="0" w:color="000000"/>
            </w:tcBorders>
          </w:tcPr>
          <w:p w14:paraId="49AEB62C" w14:textId="77777777" w:rsidR="00814097" w:rsidRDefault="002D3A97">
            <w:pPr>
              <w:spacing w:before="20" w:after="20" w:line="240" w:lineRule="auto"/>
              <w:jc w:val="center"/>
            </w:pPr>
            <w:r>
              <w:t>77,08%</w:t>
            </w:r>
          </w:p>
        </w:tc>
        <w:tc>
          <w:tcPr>
            <w:tcW w:w="990" w:type="dxa"/>
            <w:tcBorders>
              <w:top w:val="single" w:sz="4" w:space="0" w:color="000000"/>
              <w:left w:val="single" w:sz="4" w:space="0" w:color="000000"/>
              <w:bottom w:val="single" w:sz="4" w:space="0" w:color="000000"/>
              <w:right w:val="single" w:sz="4" w:space="0" w:color="000000"/>
            </w:tcBorders>
          </w:tcPr>
          <w:p w14:paraId="4E8F8FAC" w14:textId="77777777" w:rsidR="00814097" w:rsidRDefault="002D3A97">
            <w:pPr>
              <w:spacing w:before="20" w:after="20" w:line="240" w:lineRule="auto"/>
              <w:jc w:val="center"/>
            </w:pPr>
            <w:r>
              <w:rPr>
                <w:b/>
              </w:rPr>
              <w:t>+1,95</w:t>
            </w:r>
          </w:p>
        </w:tc>
        <w:tc>
          <w:tcPr>
            <w:tcW w:w="1097" w:type="dxa"/>
            <w:tcBorders>
              <w:top w:val="single" w:sz="4" w:space="0" w:color="000000"/>
              <w:left w:val="single" w:sz="4" w:space="0" w:color="000000"/>
              <w:bottom w:val="single" w:sz="4" w:space="0" w:color="000000"/>
              <w:right w:val="single" w:sz="4" w:space="0" w:color="000000"/>
            </w:tcBorders>
          </w:tcPr>
          <w:p w14:paraId="7487A394" w14:textId="77777777" w:rsidR="00814097" w:rsidRDefault="002D3A97">
            <w:pPr>
              <w:spacing w:before="20" w:after="20" w:line="240" w:lineRule="auto"/>
              <w:jc w:val="center"/>
            </w:pPr>
            <w:r>
              <w:t>0,7013</w:t>
            </w:r>
          </w:p>
        </w:tc>
        <w:tc>
          <w:tcPr>
            <w:tcW w:w="1083" w:type="dxa"/>
            <w:tcBorders>
              <w:top w:val="single" w:sz="4" w:space="0" w:color="000000"/>
              <w:left w:val="single" w:sz="4" w:space="0" w:color="000000"/>
              <w:bottom w:val="single" w:sz="4" w:space="0" w:color="000000"/>
              <w:right w:val="single" w:sz="4" w:space="0" w:color="000000"/>
            </w:tcBorders>
          </w:tcPr>
          <w:p w14:paraId="129B6CC3" w14:textId="77777777" w:rsidR="00814097" w:rsidRDefault="002D3A97">
            <w:pPr>
              <w:spacing w:before="20" w:after="20" w:line="240" w:lineRule="auto"/>
              <w:jc w:val="center"/>
            </w:pPr>
            <w:r>
              <w:t>81,67%</w:t>
            </w:r>
          </w:p>
        </w:tc>
        <w:tc>
          <w:tcPr>
            <w:tcW w:w="994" w:type="dxa"/>
            <w:tcBorders>
              <w:top w:val="single" w:sz="4" w:space="0" w:color="000000"/>
              <w:left w:val="single" w:sz="4" w:space="0" w:color="000000"/>
              <w:bottom w:val="single" w:sz="4" w:space="0" w:color="000000"/>
              <w:right w:val="single" w:sz="4" w:space="0" w:color="000000"/>
            </w:tcBorders>
          </w:tcPr>
          <w:p w14:paraId="6FA84263" w14:textId="77777777" w:rsidR="00814097" w:rsidRDefault="002D3A97">
            <w:pPr>
              <w:spacing w:before="20" w:after="20" w:line="240" w:lineRule="auto"/>
              <w:jc w:val="center"/>
            </w:pPr>
            <w:r>
              <w:t>92,33%</w:t>
            </w:r>
          </w:p>
        </w:tc>
      </w:tr>
    </w:tbl>
    <w:p w14:paraId="37C6F393" w14:textId="77777777" w:rsidR="00814097" w:rsidRDefault="00814097">
      <w:pPr>
        <w:spacing w:line="240" w:lineRule="auto"/>
      </w:pPr>
    </w:p>
    <w:p w14:paraId="667B137C" w14:textId="77777777" w:rsidR="00814097" w:rsidRDefault="002D3A97">
      <w:pPr>
        <w:ind w:firstLine="567"/>
        <w:jc w:val="both"/>
      </w:pPr>
      <w:r>
        <w:t>Kolom jurang memperlihatkan pola yang sangat teratur. Tanpa augmentasi, model mencapai 89,11% pada data latihnya sendiri tetapi hanya 77,94% pada data validasi, yaitu selisih 11,17 poin persentase yang menandakan sebagian kemampuannya berupa hafalan atas data latih. Augmentasi ringan memangkas selisih itu menjadi 5,09 poin, dan augmentasi penuh menekannya hingga tinggal 1,95 poin. Urutannya konsisten dengan kekuatan augmentasi, tanpa satu pun penyimpangan.</w:t>
      </w:r>
    </w:p>
    <w:p w14:paraId="1AA76805" w14:textId="77777777" w:rsidR="00814097" w:rsidRDefault="002D3A97">
      <w:pPr>
        <w:ind w:firstLine="567"/>
        <w:jc w:val="both"/>
      </w:pPr>
      <w:r>
        <w:lastRenderedPageBreak/>
        <w:t>Perlu dicatat bahwa akurasi validasi ketiga konfigurasi hampir tidak berbeda, yaitu 77,94%, 77,31%, dan 77,08%. Artinya penyempitan jurang tersebut hampir seluruhnya berasal dari turunnya akurasi data latih, bukan dari naiknya akurasi validasi. Augmentasi menahan model agar tidak menghafal, tetapi tidak dengan sendirinya membuatnya lebih pandai pada data baru. Dengan demikian, augmentasi terbukti menjalankan fungsinya sebagai regularisasi sebagaimana diharapkan secara teoretis, dan temuan ini berdiri sendir</w:t>
      </w:r>
      <w:r>
        <w:t>i tanpa bergantung pada hasil evaluasi data uji yang dibahas berikutnya.</w:t>
      </w:r>
    </w:p>
    <w:p w14:paraId="234E57D8" w14:textId="77777777" w:rsidR="00814097" w:rsidRDefault="002D3A97">
      <w:pPr>
        <w:pStyle w:val="Heading3"/>
        <w:tabs>
          <w:tab w:val="left" w:pos="709"/>
        </w:tabs>
        <w:spacing w:before="240"/>
        <w:ind w:left="709" w:hanging="709"/>
      </w:pPr>
      <w:bookmarkStart w:id="83" w:name="_Toc241540255"/>
      <w:r>
        <w:t>4.4.2</w:t>
      </w:r>
      <w:r>
        <w:tab/>
      </w:r>
      <w:r>
        <w:t>Pengaruh terhadap Performa Data Uji</w:t>
      </w:r>
      <w:bookmarkEnd w:id="83"/>
    </w:p>
    <w:p w14:paraId="0F8CACA6" w14:textId="77777777" w:rsidR="00814097" w:rsidRDefault="002D3A97">
      <w:pPr>
        <w:ind w:firstLine="567"/>
        <w:jc w:val="both"/>
      </w:pPr>
      <w:r>
        <w:t xml:space="preserve">Pertanyaan berikutnya adalah apakah pengendalian </w:t>
      </w:r>
      <w:r>
        <w:rPr>
          <w:i/>
        </w:rPr>
        <w:t>overfitting</w:t>
      </w:r>
      <w:r>
        <w:t xml:space="preserve"> tersebut berbuah performa yang lebih baik pada data uji. Pertanyaan ini dijawab pada tiga tingkat agregasi, yaitu rata-rata sepuluh model tunggal, </w:t>
      </w:r>
      <w:r>
        <w:rPr>
          <w:i/>
        </w:rPr>
        <w:t>ensemble soft-voting</w:t>
      </w:r>
      <w:r>
        <w:t xml:space="preserve"> atas kesepuluh model, dan </w:t>
      </w:r>
      <w:r>
        <w:rPr>
          <w:i/>
        </w:rPr>
        <w:t>ensemble stacking</w:t>
      </w:r>
      <w:r>
        <w:t xml:space="preserve"> atas kesepuluh model yang sama. Pemeriksaan pada tiga tingkat ini diperlukan karena pengaruh suatu teknik dapat berbeda ketika model-modelnya sudah digabungkan. Tabel 4.6 membandingkan akurasi ketiga konfigurasi pada ketiga tingkat tersebut.</w:t>
      </w:r>
    </w:p>
    <w:p w14:paraId="22C8121B" w14:textId="77777777" w:rsidR="00814097" w:rsidRDefault="002D3A97">
      <w:pPr>
        <w:pStyle w:val="CaptionTabel"/>
        <w:keepNext/>
      </w:pPr>
      <w:bookmarkStart w:id="84" w:name="_Toc241540284"/>
      <w:r>
        <w:t>Tabel 4.6 Akurasi Data Uji Tiga Konfigurasi Augmentasi pada Tiap Tingkat Agregasi</w:t>
      </w:r>
      <w:bookmarkEnd w:id="84"/>
    </w:p>
    <w:tbl>
      <w:tblPr>
        <w:tblW w:w="0" w:type="auto"/>
        <w:jc w:val="center"/>
        <w:tblLayout w:type="fixed"/>
        <w:tblLook w:val="04A0" w:firstRow="1" w:lastRow="0" w:firstColumn="1" w:lastColumn="0" w:noHBand="0" w:noVBand="1"/>
      </w:tblPr>
      <w:tblGrid>
        <w:gridCol w:w="4561"/>
        <w:gridCol w:w="1112"/>
        <w:gridCol w:w="1035"/>
        <w:gridCol w:w="1230"/>
      </w:tblGrid>
      <w:tr w:rsidR="00814097" w14:paraId="427B8B43" w14:textId="77777777">
        <w:trPr>
          <w:cantSplit/>
          <w:tblHeader/>
          <w:jc w:val="center"/>
        </w:trPr>
        <w:tc>
          <w:tcPr>
            <w:tcW w:w="4561"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706B5951" w14:textId="77777777" w:rsidR="00814097" w:rsidRDefault="002D3A97">
            <w:pPr>
              <w:keepNext/>
              <w:spacing w:before="20" w:after="20" w:line="240" w:lineRule="auto"/>
              <w:jc w:val="center"/>
            </w:pPr>
            <w:r>
              <w:rPr>
                <w:b/>
              </w:rPr>
              <w:t>Konfigurasi</w:t>
            </w:r>
          </w:p>
        </w:tc>
        <w:tc>
          <w:tcPr>
            <w:tcW w:w="1112"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14E6B84" w14:textId="77777777" w:rsidR="00814097" w:rsidRDefault="002D3A97">
            <w:pPr>
              <w:keepNext/>
              <w:spacing w:before="20" w:after="20" w:line="240" w:lineRule="auto"/>
              <w:jc w:val="center"/>
            </w:pPr>
            <w:r>
              <w:rPr>
                <w:b/>
              </w:rPr>
              <w:t>Model Tunggal (Rata-Rata 10)</w:t>
            </w:r>
          </w:p>
        </w:tc>
        <w:tc>
          <w:tcPr>
            <w:tcW w:w="1035"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187F80CB" w14:textId="77777777" w:rsidR="00814097" w:rsidRDefault="002D3A97">
            <w:pPr>
              <w:keepNext/>
              <w:spacing w:before="20" w:after="20" w:line="240" w:lineRule="auto"/>
              <w:jc w:val="center"/>
            </w:pPr>
            <w:r>
              <w:rPr>
                <w:b/>
                <w:i/>
              </w:rPr>
              <w:t>Soft-Voting</w:t>
            </w:r>
          </w:p>
        </w:tc>
        <w:tc>
          <w:tcPr>
            <w:tcW w:w="1230"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E7CBD6A" w14:textId="77777777" w:rsidR="00814097" w:rsidRDefault="002D3A97">
            <w:pPr>
              <w:keepNext/>
              <w:spacing w:before="20" w:after="20" w:line="240" w:lineRule="auto"/>
              <w:jc w:val="center"/>
            </w:pPr>
            <w:r>
              <w:rPr>
                <w:b/>
                <w:i/>
              </w:rPr>
              <w:t>Ensemble Stacking</w:t>
            </w:r>
          </w:p>
        </w:tc>
      </w:tr>
      <w:tr w:rsidR="00814097" w14:paraId="24481A4D" w14:textId="77777777">
        <w:trPr>
          <w:cantSplit/>
          <w:jc w:val="center"/>
        </w:trPr>
        <w:tc>
          <w:tcPr>
            <w:tcW w:w="4561" w:type="dxa"/>
            <w:tcBorders>
              <w:top w:val="single" w:sz="4" w:space="0" w:color="000000"/>
              <w:left w:val="single" w:sz="4" w:space="0" w:color="000000"/>
              <w:bottom w:val="single" w:sz="4" w:space="0" w:color="000000"/>
              <w:right w:val="single" w:sz="4" w:space="0" w:color="000000"/>
            </w:tcBorders>
          </w:tcPr>
          <w:p w14:paraId="189A57A5" w14:textId="77777777" w:rsidR="00814097" w:rsidRDefault="002D3A97">
            <w:pPr>
              <w:keepNext/>
              <w:spacing w:before="20" w:after="20" w:line="240" w:lineRule="auto"/>
            </w:pPr>
            <w:r>
              <w:t>Tanpa augmentasi</w:t>
            </w:r>
          </w:p>
        </w:tc>
        <w:tc>
          <w:tcPr>
            <w:tcW w:w="1112" w:type="dxa"/>
            <w:tcBorders>
              <w:top w:val="single" w:sz="4" w:space="0" w:color="000000"/>
              <w:left w:val="single" w:sz="4" w:space="0" w:color="000000"/>
              <w:bottom w:val="single" w:sz="4" w:space="0" w:color="000000"/>
              <w:right w:val="single" w:sz="4" w:space="0" w:color="000000"/>
            </w:tcBorders>
          </w:tcPr>
          <w:p w14:paraId="7421014C" w14:textId="77777777" w:rsidR="00814097" w:rsidRDefault="002D3A97">
            <w:pPr>
              <w:keepNext/>
              <w:spacing w:before="20" w:after="20" w:line="240" w:lineRule="auto"/>
              <w:jc w:val="center"/>
            </w:pPr>
            <w:r>
              <w:rPr>
                <w:b/>
              </w:rPr>
              <w:t>72,29%</w:t>
            </w:r>
          </w:p>
        </w:tc>
        <w:tc>
          <w:tcPr>
            <w:tcW w:w="1035" w:type="dxa"/>
            <w:tcBorders>
              <w:top w:val="single" w:sz="4" w:space="0" w:color="000000"/>
              <w:left w:val="single" w:sz="4" w:space="0" w:color="000000"/>
              <w:bottom w:val="single" w:sz="4" w:space="0" w:color="000000"/>
              <w:right w:val="single" w:sz="4" w:space="0" w:color="000000"/>
            </w:tcBorders>
          </w:tcPr>
          <w:p w14:paraId="313BAED5" w14:textId="77777777" w:rsidR="00814097" w:rsidRDefault="002D3A97">
            <w:pPr>
              <w:keepNext/>
              <w:spacing w:before="20" w:after="20" w:line="240" w:lineRule="auto"/>
              <w:jc w:val="center"/>
            </w:pPr>
            <w:r>
              <w:rPr>
                <w:b/>
              </w:rPr>
              <w:t>74,43%</w:t>
            </w:r>
          </w:p>
        </w:tc>
        <w:tc>
          <w:tcPr>
            <w:tcW w:w="1230" w:type="dxa"/>
            <w:tcBorders>
              <w:top w:val="single" w:sz="4" w:space="0" w:color="000000"/>
              <w:left w:val="single" w:sz="4" w:space="0" w:color="000000"/>
              <w:bottom w:val="single" w:sz="4" w:space="0" w:color="000000"/>
              <w:right w:val="single" w:sz="4" w:space="0" w:color="000000"/>
            </w:tcBorders>
          </w:tcPr>
          <w:p w14:paraId="59AEDC59" w14:textId="77777777" w:rsidR="00814097" w:rsidRDefault="002D3A97">
            <w:pPr>
              <w:keepNext/>
              <w:spacing w:before="20" w:after="20" w:line="240" w:lineRule="auto"/>
              <w:jc w:val="center"/>
            </w:pPr>
            <w:r>
              <w:t>81,45%</w:t>
            </w:r>
          </w:p>
        </w:tc>
      </w:tr>
      <w:tr w:rsidR="00814097" w14:paraId="28B9D114" w14:textId="77777777">
        <w:trPr>
          <w:cantSplit/>
          <w:jc w:val="center"/>
        </w:trPr>
        <w:tc>
          <w:tcPr>
            <w:tcW w:w="4561" w:type="dxa"/>
            <w:tcBorders>
              <w:top w:val="single" w:sz="4" w:space="0" w:color="000000"/>
              <w:left w:val="single" w:sz="4" w:space="0" w:color="000000"/>
              <w:bottom w:val="single" w:sz="4" w:space="0" w:color="000000"/>
              <w:right w:val="single" w:sz="4" w:space="0" w:color="000000"/>
            </w:tcBorders>
          </w:tcPr>
          <w:p w14:paraId="7D25B8E3" w14:textId="77777777" w:rsidR="00814097" w:rsidRDefault="002D3A97">
            <w:pPr>
              <w:keepNext/>
              <w:spacing w:before="20" w:after="20" w:line="240" w:lineRule="auto"/>
            </w:pPr>
            <w:r>
              <w:t>Augmentasi ringan (CT)</w:t>
            </w:r>
          </w:p>
        </w:tc>
        <w:tc>
          <w:tcPr>
            <w:tcW w:w="1112" w:type="dxa"/>
            <w:tcBorders>
              <w:top w:val="single" w:sz="4" w:space="0" w:color="000000"/>
              <w:left w:val="single" w:sz="4" w:space="0" w:color="000000"/>
              <w:bottom w:val="single" w:sz="4" w:space="0" w:color="000000"/>
              <w:right w:val="single" w:sz="4" w:space="0" w:color="000000"/>
            </w:tcBorders>
          </w:tcPr>
          <w:p w14:paraId="2B32D028" w14:textId="77777777" w:rsidR="00814097" w:rsidRDefault="002D3A97">
            <w:pPr>
              <w:keepNext/>
              <w:spacing w:before="20" w:after="20" w:line="240" w:lineRule="auto"/>
              <w:jc w:val="center"/>
            </w:pPr>
            <w:r>
              <w:t>70,09%</w:t>
            </w:r>
          </w:p>
        </w:tc>
        <w:tc>
          <w:tcPr>
            <w:tcW w:w="1035" w:type="dxa"/>
            <w:tcBorders>
              <w:top w:val="single" w:sz="4" w:space="0" w:color="000000"/>
              <w:left w:val="single" w:sz="4" w:space="0" w:color="000000"/>
              <w:bottom w:val="single" w:sz="4" w:space="0" w:color="000000"/>
              <w:right w:val="single" w:sz="4" w:space="0" w:color="000000"/>
            </w:tcBorders>
          </w:tcPr>
          <w:p w14:paraId="57685364" w14:textId="77777777" w:rsidR="00814097" w:rsidRDefault="002D3A97">
            <w:pPr>
              <w:keepNext/>
              <w:spacing w:before="20" w:after="20" w:line="240" w:lineRule="auto"/>
              <w:jc w:val="center"/>
            </w:pPr>
            <w:r>
              <w:t>70,59%</w:t>
            </w:r>
          </w:p>
        </w:tc>
        <w:tc>
          <w:tcPr>
            <w:tcW w:w="1230" w:type="dxa"/>
            <w:tcBorders>
              <w:top w:val="single" w:sz="4" w:space="0" w:color="000000"/>
              <w:left w:val="single" w:sz="4" w:space="0" w:color="000000"/>
              <w:bottom w:val="single" w:sz="4" w:space="0" w:color="000000"/>
              <w:right w:val="single" w:sz="4" w:space="0" w:color="000000"/>
            </w:tcBorders>
          </w:tcPr>
          <w:p w14:paraId="5853FA65" w14:textId="77777777" w:rsidR="00814097" w:rsidRDefault="002D3A97">
            <w:pPr>
              <w:keepNext/>
              <w:spacing w:before="20" w:after="20" w:line="240" w:lineRule="auto"/>
              <w:jc w:val="center"/>
            </w:pPr>
            <w:r>
              <w:rPr>
                <w:b/>
              </w:rPr>
              <w:t>82,35%</w:t>
            </w:r>
          </w:p>
        </w:tc>
      </w:tr>
      <w:tr w:rsidR="00814097" w14:paraId="7957559E" w14:textId="77777777">
        <w:trPr>
          <w:cantSplit/>
          <w:jc w:val="center"/>
        </w:trPr>
        <w:tc>
          <w:tcPr>
            <w:tcW w:w="4561" w:type="dxa"/>
            <w:tcBorders>
              <w:top w:val="single" w:sz="4" w:space="0" w:color="000000"/>
              <w:left w:val="single" w:sz="4" w:space="0" w:color="000000"/>
              <w:bottom w:val="single" w:sz="4" w:space="0" w:color="000000"/>
              <w:right w:val="single" w:sz="4" w:space="0" w:color="000000"/>
            </w:tcBorders>
          </w:tcPr>
          <w:p w14:paraId="7B96C4AD" w14:textId="77777777" w:rsidR="00814097" w:rsidRDefault="002D3A97">
            <w:pPr>
              <w:spacing w:before="20" w:after="20" w:line="240" w:lineRule="auto"/>
            </w:pPr>
            <w:r>
              <w:t>Augmentasi penuh</w:t>
            </w:r>
          </w:p>
        </w:tc>
        <w:tc>
          <w:tcPr>
            <w:tcW w:w="1112" w:type="dxa"/>
            <w:tcBorders>
              <w:top w:val="single" w:sz="4" w:space="0" w:color="000000"/>
              <w:left w:val="single" w:sz="4" w:space="0" w:color="000000"/>
              <w:bottom w:val="single" w:sz="4" w:space="0" w:color="000000"/>
              <w:right w:val="single" w:sz="4" w:space="0" w:color="000000"/>
            </w:tcBorders>
          </w:tcPr>
          <w:p w14:paraId="62042DF0" w14:textId="77777777" w:rsidR="00814097" w:rsidRDefault="002D3A97">
            <w:pPr>
              <w:spacing w:before="20" w:after="20" w:line="240" w:lineRule="auto"/>
              <w:jc w:val="center"/>
            </w:pPr>
            <w:r>
              <w:t>70,72%</w:t>
            </w:r>
          </w:p>
        </w:tc>
        <w:tc>
          <w:tcPr>
            <w:tcW w:w="1035" w:type="dxa"/>
            <w:tcBorders>
              <w:top w:val="single" w:sz="4" w:space="0" w:color="000000"/>
              <w:left w:val="single" w:sz="4" w:space="0" w:color="000000"/>
              <w:bottom w:val="single" w:sz="4" w:space="0" w:color="000000"/>
              <w:right w:val="single" w:sz="4" w:space="0" w:color="000000"/>
            </w:tcBorders>
          </w:tcPr>
          <w:p w14:paraId="55632B39" w14:textId="77777777" w:rsidR="00814097" w:rsidRDefault="002D3A97">
            <w:pPr>
              <w:spacing w:before="20" w:after="20" w:line="240" w:lineRule="auto"/>
              <w:jc w:val="center"/>
            </w:pPr>
            <w:r>
              <w:t>71,72%</w:t>
            </w:r>
          </w:p>
        </w:tc>
        <w:tc>
          <w:tcPr>
            <w:tcW w:w="1230" w:type="dxa"/>
            <w:tcBorders>
              <w:top w:val="single" w:sz="4" w:space="0" w:color="000000"/>
              <w:left w:val="single" w:sz="4" w:space="0" w:color="000000"/>
              <w:bottom w:val="single" w:sz="4" w:space="0" w:color="000000"/>
              <w:right w:val="single" w:sz="4" w:space="0" w:color="000000"/>
            </w:tcBorders>
          </w:tcPr>
          <w:p w14:paraId="587E1E25" w14:textId="77777777" w:rsidR="00814097" w:rsidRDefault="002D3A97">
            <w:pPr>
              <w:spacing w:before="20" w:after="20" w:line="240" w:lineRule="auto"/>
              <w:jc w:val="center"/>
            </w:pPr>
            <w:r>
              <w:t>81,67%</w:t>
            </w:r>
          </w:p>
        </w:tc>
      </w:tr>
    </w:tbl>
    <w:p w14:paraId="267C88FC" w14:textId="77777777" w:rsidR="00814097" w:rsidRDefault="00814097">
      <w:pPr>
        <w:spacing w:line="240" w:lineRule="auto"/>
      </w:pPr>
    </w:p>
    <w:p w14:paraId="129FE552" w14:textId="77777777" w:rsidR="00814097" w:rsidRDefault="002D3A97">
      <w:pPr>
        <w:ind w:firstLine="567"/>
        <w:jc w:val="both"/>
      </w:pPr>
      <w:r>
        <w:lastRenderedPageBreak/>
        <w:t xml:space="preserve">Urutan peringkat berubah antartingkat agregasi tanpa pola yang konsisten. Pada tingkat model tunggal dan </w:t>
      </w:r>
      <w:r>
        <w:rPr>
          <w:i/>
        </w:rPr>
        <w:t>soft-voting</w:t>
      </w:r>
      <w:r>
        <w:t xml:space="preserve">, konfigurasi tanpa augmentasi unggul; pada tingkat </w:t>
      </w:r>
      <w:r>
        <w:rPr>
          <w:i/>
        </w:rPr>
        <w:t>ensemble stacking</w:t>
      </w:r>
      <w:r>
        <w:t>, konfigurasi ringan yang di depan sementara tanpa augmentasi justru menjadi yang terendah. Pembalikan urutan semacam ini merupakan tanda bahwa perbedaan yang teramati berada pada taraf fluktuasi acak, bukan pengaruh yang sesungguhnya.</w:t>
      </w:r>
    </w:p>
    <w:p w14:paraId="1B2D2FFE" w14:textId="77777777" w:rsidR="00814097" w:rsidRDefault="002D3A97">
      <w:pPr>
        <w:ind w:firstLine="567"/>
        <w:jc w:val="both"/>
      </w:pPr>
      <w:r>
        <w:t>Dugaan tersebut diuji secara formal memakai uji McNemar versi eksak sebagaimana dijelaskan pada Bagian 2.13.4, yang membandingkan pola benar dan salah dua konfigurasi pada 442 citra uji yang sama. Uji ini hanya memperhitungkan citra yang benar pada salah satu konfigurasi tetapi salah pada konfigurasi lainnya, sebab citra yang benar atau salah pada keduanya tidak membedakan kedua konfigurasi. Hasilnya disajikan pada Tabel 4.7.</w:t>
      </w:r>
    </w:p>
    <w:p w14:paraId="2F96D567" w14:textId="77777777" w:rsidR="00814097" w:rsidRDefault="002D3A97">
      <w:pPr>
        <w:pStyle w:val="CaptionTabel"/>
        <w:keepNext/>
      </w:pPr>
      <w:bookmarkStart w:id="85" w:name="_Toc241540285"/>
      <w:r>
        <w:t>Tabel 4.7 Uji McNemar antar-Konfigurasi Augmentasi pada 442 Citra Uji</w:t>
      </w:r>
      <w:bookmarkEnd w:id="85"/>
    </w:p>
    <w:tbl>
      <w:tblPr>
        <w:tblW w:w="0" w:type="auto"/>
        <w:jc w:val="center"/>
        <w:tblLayout w:type="fixed"/>
        <w:tblLook w:val="04A0" w:firstRow="1" w:lastRow="0" w:firstColumn="1" w:lastColumn="0" w:noHBand="0" w:noVBand="1"/>
      </w:tblPr>
      <w:tblGrid>
        <w:gridCol w:w="2894"/>
        <w:gridCol w:w="937"/>
        <w:gridCol w:w="937"/>
        <w:gridCol w:w="915"/>
        <w:gridCol w:w="2254"/>
      </w:tblGrid>
      <w:tr w:rsidR="00814097" w14:paraId="4A547E37" w14:textId="77777777">
        <w:trPr>
          <w:cantSplit/>
          <w:tblHeader/>
          <w:jc w:val="center"/>
        </w:trPr>
        <w:tc>
          <w:tcPr>
            <w:tcW w:w="2894"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88597C0" w14:textId="77777777" w:rsidR="00814097" w:rsidRDefault="002D3A97">
            <w:pPr>
              <w:keepNext/>
              <w:spacing w:before="20" w:after="20" w:line="240" w:lineRule="auto"/>
              <w:jc w:val="center"/>
            </w:pPr>
            <w:r>
              <w:rPr>
                <w:b/>
              </w:rPr>
              <w:t>Perbandingan</w:t>
            </w:r>
          </w:p>
        </w:tc>
        <w:tc>
          <w:tcPr>
            <w:tcW w:w="93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81B7797" w14:textId="77777777" w:rsidR="00814097" w:rsidRDefault="002D3A97">
            <w:pPr>
              <w:keepNext/>
              <w:spacing w:before="20" w:after="20" w:line="240" w:lineRule="auto"/>
              <w:jc w:val="center"/>
            </w:pPr>
            <w:r>
              <w:rPr>
                <w:b/>
              </w:rPr>
              <w:t>Hanya A Benar</w:t>
            </w:r>
          </w:p>
        </w:tc>
        <w:tc>
          <w:tcPr>
            <w:tcW w:w="93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0C7C9B3" w14:textId="77777777" w:rsidR="00814097" w:rsidRDefault="002D3A97">
            <w:pPr>
              <w:keepNext/>
              <w:spacing w:before="20" w:after="20" w:line="240" w:lineRule="auto"/>
              <w:jc w:val="center"/>
            </w:pPr>
            <w:r>
              <w:rPr>
                <w:b/>
              </w:rPr>
              <w:t>Hanya B Benar</w:t>
            </w:r>
          </w:p>
        </w:tc>
        <w:tc>
          <w:tcPr>
            <w:tcW w:w="915"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B91BCCE" w14:textId="77777777" w:rsidR="00814097" w:rsidRDefault="002D3A97">
            <w:pPr>
              <w:keepNext/>
              <w:spacing w:before="20" w:after="20" w:line="240" w:lineRule="auto"/>
              <w:jc w:val="center"/>
            </w:pPr>
            <w:r>
              <w:rPr>
                <w:b/>
              </w:rPr>
              <w:t>Nilai p</w:t>
            </w:r>
          </w:p>
        </w:tc>
        <w:tc>
          <w:tcPr>
            <w:tcW w:w="2254"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51051070" w14:textId="77777777" w:rsidR="00814097" w:rsidRDefault="002D3A97">
            <w:pPr>
              <w:keepNext/>
              <w:spacing w:before="20" w:after="20" w:line="240" w:lineRule="auto"/>
              <w:jc w:val="center"/>
            </w:pPr>
            <w:r>
              <w:rPr>
                <w:b/>
              </w:rPr>
              <w:t>Kesimpulan</w:t>
            </w:r>
          </w:p>
        </w:tc>
      </w:tr>
      <w:tr w:rsidR="00814097" w14:paraId="1FEADF66" w14:textId="77777777">
        <w:trPr>
          <w:cantSplit/>
          <w:jc w:val="center"/>
        </w:trPr>
        <w:tc>
          <w:tcPr>
            <w:tcW w:w="2894" w:type="dxa"/>
            <w:tcBorders>
              <w:top w:val="single" w:sz="4" w:space="0" w:color="000000"/>
              <w:left w:val="single" w:sz="4" w:space="0" w:color="000000"/>
              <w:bottom w:val="single" w:sz="4" w:space="0" w:color="000000"/>
              <w:right w:val="single" w:sz="4" w:space="0" w:color="000000"/>
            </w:tcBorders>
          </w:tcPr>
          <w:p w14:paraId="267AE28B" w14:textId="77777777" w:rsidR="00814097" w:rsidRDefault="002D3A97">
            <w:pPr>
              <w:keepNext/>
              <w:spacing w:before="20" w:after="20" w:line="240" w:lineRule="auto"/>
            </w:pPr>
            <w:r>
              <w:t>Tanpa augmentasi (A) vs ringan CT (B)</w:t>
            </w:r>
          </w:p>
        </w:tc>
        <w:tc>
          <w:tcPr>
            <w:tcW w:w="937" w:type="dxa"/>
            <w:tcBorders>
              <w:top w:val="single" w:sz="4" w:space="0" w:color="000000"/>
              <w:left w:val="single" w:sz="4" w:space="0" w:color="000000"/>
              <w:bottom w:val="single" w:sz="4" w:space="0" w:color="000000"/>
              <w:right w:val="single" w:sz="4" w:space="0" w:color="000000"/>
            </w:tcBorders>
          </w:tcPr>
          <w:p w14:paraId="5351AAD0" w14:textId="77777777" w:rsidR="00814097" w:rsidRDefault="002D3A97">
            <w:pPr>
              <w:keepNext/>
              <w:spacing w:before="20" w:after="20" w:line="240" w:lineRule="auto"/>
              <w:jc w:val="center"/>
            </w:pPr>
            <w:r>
              <w:t>10</w:t>
            </w:r>
          </w:p>
        </w:tc>
        <w:tc>
          <w:tcPr>
            <w:tcW w:w="937" w:type="dxa"/>
            <w:tcBorders>
              <w:top w:val="single" w:sz="4" w:space="0" w:color="000000"/>
              <w:left w:val="single" w:sz="4" w:space="0" w:color="000000"/>
              <w:bottom w:val="single" w:sz="4" w:space="0" w:color="000000"/>
              <w:right w:val="single" w:sz="4" w:space="0" w:color="000000"/>
            </w:tcBorders>
          </w:tcPr>
          <w:p w14:paraId="7F12CFDD" w14:textId="77777777" w:rsidR="00814097" w:rsidRDefault="002D3A97">
            <w:pPr>
              <w:keepNext/>
              <w:spacing w:before="20" w:after="20" w:line="240" w:lineRule="auto"/>
              <w:jc w:val="center"/>
            </w:pPr>
            <w:r>
              <w:t>14</w:t>
            </w:r>
          </w:p>
        </w:tc>
        <w:tc>
          <w:tcPr>
            <w:tcW w:w="915" w:type="dxa"/>
            <w:tcBorders>
              <w:top w:val="single" w:sz="4" w:space="0" w:color="000000"/>
              <w:left w:val="single" w:sz="4" w:space="0" w:color="000000"/>
              <w:bottom w:val="single" w:sz="4" w:space="0" w:color="000000"/>
              <w:right w:val="single" w:sz="4" w:space="0" w:color="000000"/>
            </w:tcBorders>
          </w:tcPr>
          <w:p w14:paraId="0FBD5D7B" w14:textId="77777777" w:rsidR="00814097" w:rsidRDefault="002D3A97">
            <w:pPr>
              <w:keepNext/>
              <w:spacing w:before="20" w:after="20" w:line="240" w:lineRule="auto"/>
              <w:jc w:val="center"/>
            </w:pPr>
            <w:r>
              <w:t>0,5413</w:t>
            </w:r>
          </w:p>
        </w:tc>
        <w:tc>
          <w:tcPr>
            <w:tcW w:w="2254" w:type="dxa"/>
            <w:tcBorders>
              <w:top w:val="single" w:sz="4" w:space="0" w:color="000000"/>
              <w:left w:val="single" w:sz="4" w:space="0" w:color="000000"/>
              <w:bottom w:val="single" w:sz="4" w:space="0" w:color="000000"/>
              <w:right w:val="single" w:sz="4" w:space="0" w:color="000000"/>
            </w:tcBorders>
          </w:tcPr>
          <w:p w14:paraId="6EB7E576" w14:textId="77777777" w:rsidR="00814097" w:rsidRDefault="002D3A97">
            <w:pPr>
              <w:keepNext/>
              <w:spacing w:before="20" w:after="20" w:line="240" w:lineRule="auto"/>
            </w:pPr>
            <w:r>
              <w:t>Tidak berbeda bermakna</w:t>
            </w:r>
          </w:p>
        </w:tc>
      </w:tr>
      <w:tr w:rsidR="00814097" w14:paraId="0C83B852" w14:textId="77777777">
        <w:trPr>
          <w:cantSplit/>
          <w:jc w:val="center"/>
        </w:trPr>
        <w:tc>
          <w:tcPr>
            <w:tcW w:w="2894" w:type="dxa"/>
            <w:tcBorders>
              <w:top w:val="single" w:sz="4" w:space="0" w:color="000000"/>
              <w:left w:val="single" w:sz="4" w:space="0" w:color="000000"/>
              <w:bottom w:val="single" w:sz="4" w:space="0" w:color="000000"/>
              <w:right w:val="single" w:sz="4" w:space="0" w:color="000000"/>
            </w:tcBorders>
          </w:tcPr>
          <w:p w14:paraId="10890587" w14:textId="77777777" w:rsidR="00814097" w:rsidRDefault="002D3A97">
            <w:pPr>
              <w:keepNext/>
              <w:spacing w:before="20" w:after="20" w:line="240" w:lineRule="auto"/>
            </w:pPr>
            <w:r>
              <w:t>Tanpa augmentasi (A) vs penuh (B)</w:t>
            </w:r>
          </w:p>
        </w:tc>
        <w:tc>
          <w:tcPr>
            <w:tcW w:w="937" w:type="dxa"/>
            <w:tcBorders>
              <w:top w:val="single" w:sz="4" w:space="0" w:color="000000"/>
              <w:left w:val="single" w:sz="4" w:space="0" w:color="000000"/>
              <w:bottom w:val="single" w:sz="4" w:space="0" w:color="000000"/>
              <w:right w:val="single" w:sz="4" w:space="0" w:color="000000"/>
            </w:tcBorders>
          </w:tcPr>
          <w:p w14:paraId="73A5CBBB" w14:textId="77777777" w:rsidR="00814097" w:rsidRDefault="002D3A97">
            <w:pPr>
              <w:keepNext/>
              <w:spacing w:before="20" w:after="20" w:line="240" w:lineRule="auto"/>
              <w:jc w:val="center"/>
            </w:pPr>
            <w:r>
              <w:t>18</w:t>
            </w:r>
          </w:p>
        </w:tc>
        <w:tc>
          <w:tcPr>
            <w:tcW w:w="937" w:type="dxa"/>
            <w:tcBorders>
              <w:top w:val="single" w:sz="4" w:space="0" w:color="000000"/>
              <w:left w:val="single" w:sz="4" w:space="0" w:color="000000"/>
              <w:bottom w:val="single" w:sz="4" w:space="0" w:color="000000"/>
              <w:right w:val="single" w:sz="4" w:space="0" w:color="000000"/>
            </w:tcBorders>
          </w:tcPr>
          <w:p w14:paraId="3A85ADE9" w14:textId="77777777" w:rsidR="00814097" w:rsidRDefault="002D3A97">
            <w:pPr>
              <w:keepNext/>
              <w:spacing w:before="20" w:after="20" w:line="240" w:lineRule="auto"/>
              <w:jc w:val="center"/>
            </w:pPr>
            <w:r>
              <w:t>19</w:t>
            </w:r>
          </w:p>
        </w:tc>
        <w:tc>
          <w:tcPr>
            <w:tcW w:w="915" w:type="dxa"/>
            <w:tcBorders>
              <w:top w:val="single" w:sz="4" w:space="0" w:color="000000"/>
              <w:left w:val="single" w:sz="4" w:space="0" w:color="000000"/>
              <w:bottom w:val="single" w:sz="4" w:space="0" w:color="000000"/>
              <w:right w:val="single" w:sz="4" w:space="0" w:color="000000"/>
            </w:tcBorders>
          </w:tcPr>
          <w:p w14:paraId="356D898E" w14:textId="77777777" w:rsidR="00814097" w:rsidRDefault="002D3A97">
            <w:pPr>
              <w:keepNext/>
              <w:spacing w:before="20" w:after="20" w:line="240" w:lineRule="auto"/>
              <w:jc w:val="center"/>
            </w:pPr>
            <w:r>
              <w:t>1,0000</w:t>
            </w:r>
          </w:p>
        </w:tc>
        <w:tc>
          <w:tcPr>
            <w:tcW w:w="2254" w:type="dxa"/>
            <w:tcBorders>
              <w:top w:val="single" w:sz="4" w:space="0" w:color="000000"/>
              <w:left w:val="single" w:sz="4" w:space="0" w:color="000000"/>
              <w:bottom w:val="single" w:sz="4" w:space="0" w:color="000000"/>
              <w:right w:val="single" w:sz="4" w:space="0" w:color="000000"/>
            </w:tcBorders>
          </w:tcPr>
          <w:p w14:paraId="4642D21F" w14:textId="77777777" w:rsidR="00814097" w:rsidRDefault="002D3A97">
            <w:pPr>
              <w:keepNext/>
              <w:spacing w:before="20" w:after="20" w:line="240" w:lineRule="auto"/>
            </w:pPr>
            <w:r>
              <w:t>Tidak berbeda bermakna</w:t>
            </w:r>
          </w:p>
        </w:tc>
      </w:tr>
      <w:tr w:rsidR="00814097" w14:paraId="7870A92F" w14:textId="77777777">
        <w:trPr>
          <w:cantSplit/>
          <w:jc w:val="center"/>
        </w:trPr>
        <w:tc>
          <w:tcPr>
            <w:tcW w:w="2894" w:type="dxa"/>
            <w:tcBorders>
              <w:top w:val="single" w:sz="4" w:space="0" w:color="000000"/>
              <w:left w:val="single" w:sz="4" w:space="0" w:color="000000"/>
              <w:bottom w:val="single" w:sz="4" w:space="0" w:color="000000"/>
              <w:right w:val="single" w:sz="4" w:space="0" w:color="000000"/>
            </w:tcBorders>
          </w:tcPr>
          <w:p w14:paraId="3442D916" w14:textId="77777777" w:rsidR="00814097" w:rsidRDefault="002D3A97">
            <w:pPr>
              <w:spacing w:before="20" w:after="20" w:line="240" w:lineRule="auto"/>
            </w:pPr>
            <w:r>
              <w:t>Augmentasi ringan CT (A) vs penuh (B)</w:t>
            </w:r>
          </w:p>
        </w:tc>
        <w:tc>
          <w:tcPr>
            <w:tcW w:w="937" w:type="dxa"/>
            <w:tcBorders>
              <w:top w:val="single" w:sz="4" w:space="0" w:color="000000"/>
              <w:left w:val="single" w:sz="4" w:space="0" w:color="000000"/>
              <w:bottom w:val="single" w:sz="4" w:space="0" w:color="000000"/>
              <w:right w:val="single" w:sz="4" w:space="0" w:color="000000"/>
            </w:tcBorders>
          </w:tcPr>
          <w:p w14:paraId="038EFCC9" w14:textId="77777777" w:rsidR="00814097" w:rsidRDefault="002D3A97">
            <w:pPr>
              <w:spacing w:before="20" w:after="20" w:line="240" w:lineRule="auto"/>
              <w:jc w:val="center"/>
            </w:pPr>
            <w:r>
              <w:t>13</w:t>
            </w:r>
          </w:p>
        </w:tc>
        <w:tc>
          <w:tcPr>
            <w:tcW w:w="937" w:type="dxa"/>
            <w:tcBorders>
              <w:top w:val="single" w:sz="4" w:space="0" w:color="000000"/>
              <w:left w:val="single" w:sz="4" w:space="0" w:color="000000"/>
              <w:bottom w:val="single" w:sz="4" w:space="0" w:color="000000"/>
              <w:right w:val="single" w:sz="4" w:space="0" w:color="000000"/>
            </w:tcBorders>
          </w:tcPr>
          <w:p w14:paraId="1F844BB1" w14:textId="77777777" w:rsidR="00814097" w:rsidRDefault="002D3A97">
            <w:pPr>
              <w:spacing w:before="20" w:after="20" w:line="240" w:lineRule="auto"/>
              <w:jc w:val="center"/>
            </w:pPr>
            <w:r>
              <w:t>10</w:t>
            </w:r>
          </w:p>
        </w:tc>
        <w:tc>
          <w:tcPr>
            <w:tcW w:w="915" w:type="dxa"/>
            <w:tcBorders>
              <w:top w:val="single" w:sz="4" w:space="0" w:color="000000"/>
              <w:left w:val="single" w:sz="4" w:space="0" w:color="000000"/>
              <w:bottom w:val="single" w:sz="4" w:space="0" w:color="000000"/>
              <w:right w:val="single" w:sz="4" w:space="0" w:color="000000"/>
            </w:tcBorders>
          </w:tcPr>
          <w:p w14:paraId="31588045" w14:textId="77777777" w:rsidR="00814097" w:rsidRDefault="002D3A97">
            <w:pPr>
              <w:spacing w:before="20" w:after="20" w:line="240" w:lineRule="auto"/>
              <w:jc w:val="center"/>
            </w:pPr>
            <w:r>
              <w:t>0,6776</w:t>
            </w:r>
          </w:p>
        </w:tc>
        <w:tc>
          <w:tcPr>
            <w:tcW w:w="2254" w:type="dxa"/>
            <w:tcBorders>
              <w:top w:val="single" w:sz="4" w:space="0" w:color="000000"/>
              <w:left w:val="single" w:sz="4" w:space="0" w:color="000000"/>
              <w:bottom w:val="single" w:sz="4" w:space="0" w:color="000000"/>
              <w:right w:val="single" w:sz="4" w:space="0" w:color="000000"/>
            </w:tcBorders>
          </w:tcPr>
          <w:p w14:paraId="2B3DAF09" w14:textId="77777777" w:rsidR="00814097" w:rsidRDefault="002D3A97">
            <w:pPr>
              <w:spacing w:before="20" w:after="20" w:line="240" w:lineRule="auto"/>
            </w:pPr>
            <w:r>
              <w:t>Tidak berbeda bermakna</w:t>
            </w:r>
          </w:p>
        </w:tc>
      </w:tr>
    </w:tbl>
    <w:p w14:paraId="151763C4" w14:textId="77777777" w:rsidR="00814097" w:rsidRDefault="00814097">
      <w:pPr>
        <w:spacing w:line="240" w:lineRule="auto"/>
      </w:pPr>
    </w:p>
    <w:p w14:paraId="3D5B1B10" w14:textId="77777777" w:rsidR="00814097" w:rsidRDefault="002D3A97">
      <w:pPr>
        <w:ind w:firstLine="567"/>
        <w:jc w:val="both"/>
      </w:pPr>
      <w:r>
        <w:t xml:space="preserve">Tidak satu pun perbandingan menghasilkan nilai p di bawah 0,05, sehingga ketiga konfigurasi tidak dapat dibedakan secara statistik pada data uji penelitian ini. Besaran yang memperkuat kesimpulan tersebut adalah perbandingan antara sebaran di dalam satu konfigurasi dengan selisih antarkonfigurasi. Simpangan baku akurasi antarsepuluh model di dalam satu konfigurasi berkisar 3,30 hingga </w:t>
      </w:r>
      <w:r>
        <w:lastRenderedPageBreak/>
        <w:t xml:space="preserve">4,05 poin persentase, sementara selisih akurasi terbesar antarkonfigurasi hanya 0,90 poin persentase pada tingkat </w:t>
      </w:r>
      <w:r>
        <w:rPr>
          <w:i/>
        </w:rPr>
        <w:t>ensemble stacking</w:t>
      </w:r>
      <w:r>
        <w:t>. Dengan kata lain, perbedaan antar-</w:t>
      </w:r>
      <w:r>
        <w:rPr>
          <w:i/>
        </w:rPr>
        <w:t>fold</w:t>
      </w:r>
      <w:r>
        <w:t xml:space="preserve"> di dalam satu konfigurasi sekitar empat kali lebih besar daripada perbedaan antarkonfigurasi yang sedang dibandingkan.</w:t>
      </w:r>
    </w:p>
    <w:p w14:paraId="6B2A0BE0" w14:textId="77777777" w:rsidR="00814097" w:rsidRDefault="002D3A97">
      <w:pPr>
        <w:pStyle w:val="Heading3"/>
        <w:tabs>
          <w:tab w:val="left" w:pos="709"/>
        </w:tabs>
        <w:spacing w:before="240"/>
        <w:ind w:left="709" w:hanging="709"/>
      </w:pPr>
      <w:bookmarkStart w:id="86" w:name="_Toc241540256"/>
      <w:r>
        <w:t>4.4.3</w:t>
      </w:r>
      <w:r>
        <w:tab/>
      </w:r>
      <w:r>
        <w:t>Pembahasan</w:t>
      </w:r>
      <w:bookmarkEnd w:id="86"/>
    </w:p>
    <w:p w14:paraId="47169320" w14:textId="77777777" w:rsidR="00814097" w:rsidRDefault="002D3A97">
      <w:pPr>
        <w:ind w:firstLine="567"/>
        <w:jc w:val="both"/>
      </w:pPr>
      <w:r>
        <w:t xml:space="preserve">Hasil pada bagian ini perlu dinyatakan apa adanya: augmentasi data terbukti mengendalikan </w:t>
      </w:r>
      <w:r>
        <w:rPr>
          <w:i/>
        </w:rPr>
        <w:t>overfitting</w:t>
      </w:r>
      <w:r>
        <w:t xml:space="preserve">, tetapi pengendalian tersebut tidak menghasilkan peningkatan performa yang terukur pada data uji penelitian ini. Penjelasan yang paling masuk akal atas ketidaksesuaian ini adalah bahwa </w:t>
      </w:r>
      <w:r>
        <w:rPr>
          <w:i/>
        </w:rPr>
        <w:t>overfitting</w:t>
      </w:r>
      <w:r>
        <w:t xml:space="preserve"> bukan faktor pembatas utama pada konfigurasi tersebut. Mekanisme penyimpanan bobot yang dipakai penelitian ini hanya menyimpan </w:t>
      </w:r>
      <w:r>
        <w:rPr>
          <w:i/>
        </w:rPr>
        <w:t>checkpoint</w:t>
      </w:r>
      <w:r>
        <w:t xml:space="preserve"> dengan </w:t>
      </w:r>
      <w:r>
        <w:rPr>
          <w:i/>
        </w:rPr>
        <w:t>macro-F1</w:t>
      </w:r>
      <w:r>
        <w:t xml:space="preserve"> validasi tertinggi, bukan bobot dari </w:t>
      </w:r>
      <w:r>
        <w:rPr>
          <w:i/>
        </w:rPr>
        <w:t>epoch</w:t>
      </w:r>
      <w:r>
        <w:t xml:space="preserve"> terakhir, sehingga model yang mulai menghafal tidak pernah benar-benar dipakai. Ditambah </w:t>
      </w:r>
      <w:r>
        <w:rPr>
          <w:i/>
        </w:rPr>
        <w:t>early stopping</w:t>
      </w:r>
      <w:r>
        <w:t xml:space="preserve"> berbasis </w:t>
      </w:r>
      <w:r>
        <w:rPr>
          <w:i/>
        </w:rPr>
        <w:t>macro-F1</w:t>
      </w:r>
      <w:r>
        <w:t xml:space="preserve"> validasi dan penggabungan sepuluh model lewat </w:t>
      </w:r>
      <w:r>
        <w:rPr>
          <w:i/>
        </w:rPr>
        <w:t>ensemble</w:t>
      </w:r>
      <w:r>
        <w:t xml:space="preserve">, sebagian besar kerugian akibat hafalan sudah tertangani sebelum augmentasi ikut berperan. Faktor pembatas yang sesungguhnya terletak di tempat lain, yaitu tingkat kesulitan intrinsik </w:t>
      </w:r>
      <w:r>
        <w:rPr>
          <w:i/>
        </w:rPr>
        <w:t>subset</w:t>
      </w:r>
      <w:r>
        <w:t xml:space="preserve"> LIDC-IDRI sebagaimana dibahas pada Bagian 4.8 dan ketidakseimbangan kelas yang menekan kelas </w:t>
      </w:r>
      <w:r>
        <w:rPr>
          <w:i/>
        </w:rPr>
        <w:t>Benign</w:t>
      </w:r>
      <w:r>
        <w:t>.</w:t>
      </w:r>
    </w:p>
    <w:p w14:paraId="48170B1D" w14:textId="77777777" w:rsidR="00814097" w:rsidRDefault="002D3A97">
      <w:pPr>
        <w:ind w:firstLine="567"/>
        <w:jc w:val="both"/>
      </w:pPr>
      <w:r>
        <w:t xml:space="preserve">Karena ketiga konfigurasi tidak dapat dibedakan secara statistik pada data uji, pemilihan konfigurasi final tidak boleh didasarkan pada angka data uji, sebab memilih berdasarkan angka tersebut sama saja dengan memilih berdasarkan derau. Dasar pemilihan yang dipakai adalah performa validasi, yaitu ukuran yang memang tersedia bagi peneliti sebelum data uji dibuka. Pada ukuran itu, </w:t>
      </w:r>
      <w:r>
        <w:lastRenderedPageBreak/>
        <w:t xml:space="preserve">konfigurasi ringan dan tanpa augmentasi sama-sama mencapai </w:t>
      </w:r>
      <w:r>
        <w:rPr>
          <w:i/>
        </w:rPr>
        <w:t>macro-F1</w:t>
      </w:r>
      <w:r>
        <w:t xml:space="preserve"> validasi rata-rata 0,7158, sementara augmentasi penuh tertinggal pada 0,7013. Penentu di antara kedua konfigurasi teratas adalah kestabilannya: simpangan baku akurasi antarsepuluh model pada konfigurasi ringan sebesar 3,30 poin, lebih kecil daripada 4,05 poin pada konfigurasi tanpa augmentasi.</w:t>
      </w:r>
    </w:p>
    <w:p w14:paraId="3712453B" w14:textId="77777777" w:rsidR="00814097" w:rsidRDefault="002D3A97">
      <w:pPr>
        <w:ind w:firstLine="567"/>
        <w:jc w:val="both"/>
      </w:pPr>
      <w:r>
        <w:t xml:space="preserve">Konfigurasi augmentasi ringan (CT) karena itu ditetapkan sebagai konfigurasi final penelitian ini, dan seluruh angka pada Bagian 4.5 sampai Bagian 4.10 dihitung memakai kelompok model tersebut. Sebagai catatan tambahan, konfigurasi ini juga menghasilkan akurasi </w:t>
      </w:r>
      <w:r>
        <w:rPr>
          <w:i/>
        </w:rPr>
        <w:t>ensemble stacking</w:t>
      </w:r>
      <w:r>
        <w:t xml:space="preserve"> tertinggi, yaitu 82,35%, dan </w:t>
      </w:r>
      <w:r>
        <w:rPr>
          <w:i/>
        </w:rPr>
        <w:t>macro-F1</w:t>
      </w:r>
      <w:r>
        <w:t xml:space="preserve"> tertinggi, yaitu 0,7228, pada data uji, meskipun keunggulan tersebut tidak bermakna secara statistik dan karena itu tidak dipakai sebagai dasar pemilihan.</w:t>
      </w:r>
    </w:p>
    <w:p w14:paraId="52F6BF46" w14:textId="77777777" w:rsidR="00814097" w:rsidRDefault="002D3A97">
      <w:pPr>
        <w:ind w:firstLine="567"/>
        <w:jc w:val="both"/>
      </w:pPr>
      <w:r>
        <w:t>Temuan bahwa augmentasi tidak menaikkan performa secara terukur tetap dilaporkan sebagai hasil penelitian, bukan disembunyikan atau digantikan angka yang lebih menyenangkan. Hasil yang tidak sesuai harapan awal tetap merupakan hasil, dan pada kasus ini justru memberi keterangan yang berguna: pada data CT dengan karakteristik seperti penelitian ini, perbaikan performa lebih menjanjikan bila diarahkan pada penanganan ketidakseimbangan kelas dan kesulitan data, bukan pada penambahan variasi data latih.</w:t>
      </w:r>
    </w:p>
    <w:p w14:paraId="5F14CE46" w14:textId="77777777" w:rsidR="00814097" w:rsidRDefault="002D3A97">
      <w:pPr>
        <w:pStyle w:val="Heading2"/>
        <w:tabs>
          <w:tab w:val="left" w:pos="567"/>
        </w:tabs>
        <w:spacing w:before="240"/>
        <w:ind w:left="567" w:hanging="567"/>
      </w:pPr>
      <w:bookmarkStart w:id="87" w:name="_Toc241540257"/>
      <w:r>
        <w:t>4.5</w:t>
      </w:r>
      <w:r>
        <w:tab/>
      </w:r>
      <w:r>
        <w:t xml:space="preserve">Kontribusi </w:t>
      </w:r>
      <w:r>
        <w:rPr>
          <w:i/>
        </w:rPr>
        <w:t>Ensemble Model</w:t>
      </w:r>
      <w:bookmarkEnd w:id="87"/>
    </w:p>
    <w:p w14:paraId="3C3A3835" w14:textId="77777777" w:rsidR="00814097" w:rsidRDefault="002D3A97">
      <w:pPr>
        <w:ind w:firstLine="567"/>
        <w:jc w:val="both"/>
      </w:pPr>
      <w:r>
        <w:t xml:space="preserve">Teknik ketiga adalah penggabungan keluaran beberapa model. Tabel 4.2 memperlihatkan bahwa kesepuluh model tunggal memiliki kekuatan yang berbeda-beda dan tidak selalu keliru pada citra yang sama, sehingga </w:t>
      </w:r>
      <w:r>
        <w:lastRenderedPageBreak/>
        <w:t xml:space="preserve">penggabungan berpeluang memperbaiki hasil tanpa perlu melatih model baru sama sekali. Dua pendekatan diuji pada penelitian ini, yaitu </w:t>
      </w:r>
      <w:r>
        <w:rPr>
          <w:i/>
        </w:rPr>
        <w:t>soft-voting</w:t>
      </w:r>
      <w:r>
        <w:t xml:space="preserve"> yang merata-ratakan probabilitas dengan bobot tetap, dan </w:t>
      </w:r>
      <w:r>
        <w:rPr>
          <w:i/>
        </w:rPr>
        <w:t>stacking</w:t>
      </w:r>
      <w:r>
        <w:t xml:space="preserve"> yang mempelajari cara menggabungkan dari data. Rincian keduanya dijabarkan pada dua sub-subbab berikut, disusul penyesuaian ambang keputusan pada konfigurasi </w:t>
      </w:r>
      <w:r>
        <w:rPr>
          <w:i/>
        </w:rPr>
        <w:t>ensemble</w:t>
      </w:r>
      <w:r>
        <w:t xml:space="preserve"> terbaik.</w:t>
      </w:r>
    </w:p>
    <w:p w14:paraId="208B2EDC" w14:textId="77777777" w:rsidR="00814097" w:rsidRDefault="002D3A97">
      <w:pPr>
        <w:pStyle w:val="Heading3"/>
        <w:tabs>
          <w:tab w:val="left" w:pos="709"/>
        </w:tabs>
        <w:spacing w:before="240"/>
        <w:ind w:left="709" w:hanging="709"/>
      </w:pPr>
      <w:bookmarkStart w:id="88" w:name="_Toc241540258"/>
      <w:r>
        <w:t>4.5.1</w:t>
      </w:r>
      <w:r>
        <w:tab/>
      </w:r>
      <w:r>
        <w:rPr>
          <w:i/>
        </w:rPr>
        <w:t>Ensemble Soft-Voting</w:t>
      </w:r>
      <w:bookmarkEnd w:id="88"/>
    </w:p>
    <w:p w14:paraId="16916D17" w14:textId="77777777" w:rsidR="00814097" w:rsidRDefault="002D3A97">
      <w:pPr>
        <w:ind w:firstLine="567"/>
        <w:jc w:val="both"/>
      </w:pPr>
      <w:r>
        <w:t xml:space="preserve">Pendekatan pertama merata-ratakan vektor probabilitas kesepuluh model sesuai persamaan (2.5). Dua varian diuji, yaitu bobot setara, ketika setiap model berkontribusi sama besar, dan bobot tertimbang, ketika kontribusi tiap model sebanding dengan </w:t>
      </w:r>
      <w:r>
        <w:rPr>
          <w:i/>
        </w:rPr>
        <w:t>macro-F1</w:t>
      </w:r>
      <w:r>
        <w:t xml:space="preserve"> validasi yang dicapainya. Selain kedua varian sepuluh model tersebut, diuji pula </w:t>
      </w:r>
      <w:r>
        <w:rPr>
          <w:i/>
        </w:rPr>
        <w:t>soft-voting</w:t>
      </w:r>
      <w:r>
        <w:t xml:space="preserve"> yang hanya berisi lima model dari satu arsitektur, agar pengaruh mencampur kedua arsitektur dapat terlihat. Hasilnya disajikan pada Tabel 4.8.</w:t>
      </w:r>
    </w:p>
    <w:p w14:paraId="6412C38D" w14:textId="77777777" w:rsidR="00814097" w:rsidRDefault="002D3A97">
      <w:pPr>
        <w:pStyle w:val="CaptionTabel"/>
        <w:keepNext/>
      </w:pPr>
      <w:bookmarkStart w:id="89" w:name="_Toc241540286"/>
      <w:r>
        <w:t xml:space="preserve">Tabel 4.8 Perbandingan Konfigurasi </w:t>
      </w:r>
      <w:r>
        <w:rPr>
          <w:i/>
        </w:rPr>
        <w:t>Soft-Voting</w:t>
      </w:r>
      <w:bookmarkEnd w:id="89"/>
    </w:p>
    <w:tbl>
      <w:tblPr>
        <w:tblW w:w="0" w:type="auto"/>
        <w:jc w:val="center"/>
        <w:tblLayout w:type="fixed"/>
        <w:tblLook w:val="04A0" w:firstRow="1" w:lastRow="0" w:firstColumn="1" w:lastColumn="0" w:noHBand="0" w:noVBand="1"/>
      </w:tblPr>
      <w:tblGrid>
        <w:gridCol w:w="2843"/>
        <w:gridCol w:w="1122"/>
        <w:gridCol w:w="1083"/>
        <w:gridCol w:w="987"/>
        <w:gridCol w:w="1035"/>
        <w:gridCol w:w="867"/>
      </w:tblGrid>
      <w:tr w:rsidR="00814097" w14:paraId="5C056E3C" w14:textId="77777777">
        <w:trPr>
          <w:cantSplit/>
          <w:tblHeader/>
          <w:jc w:val="center"/>
        </w:trPr>
        <w:tc>
          <w:tcPr>
            <w:tcW w:w="284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EE4DAE7" w14:textId="77777777" w:rsidR="00814097" w:rsidRDefault="002D3A97">
            <w:pPr>
              <w:keepNext/>
              <w:spacing w:before="20" w:after="20" w:line="240" w:lineRule="auto"/>
              <w:jc w:val="center"/>
            </w:pPr>
            <w:r>
              <w:rPr>
                <w:b/>
              </w:rPr>
              <w:t>Konfigurasi</w:t>
            </w:r>
          </w:p>
        </w:tc>
        <w:tc>
          <w:tcPr>
            <w:tcW w:w="1122"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CAEB239" w14:textId="77777777" w:rsidR="00814097" w:rsidRDefault="002D3A97">
            <w:pPr>
              <w:keepNext/>
              <w:spacing w:before="20" w:after="20" w:line="240" w:lineRule="auto"/>
              <w:jc w:val="center"/>
            </w:pPr>
            <w:r>
              <w:rPr>
                <w:b/>
              </w:rPr>
              <w:t>Anggota</w:t>
            </w:r>
          </w:p>
        </w:tc>
        <w:tc>
          <w:tcPr>
            <w:tcW w:w="108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4F81A8A" w14:textId="77777777" w:rsidR="00814097" w:rsidRDefault="002D3A97">
            <w:pPr>
              <w:keepNext/>
              <w:spacing w:before="20" w:after="20" w:line="240" w:lineRule="auto"/>
              <w:jc w:val="center"/>
            </w:pPr>
            <w:r>
              <w:rPr>
                <w:b/>
              </w:rPr>
              <w:t>Akurasi</w:t>
            </w:r>
          </w:p>
        </w:tc>
        <w:tc>
          <w:tcPr>
            <w:tcW w:w="98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D1ECDEA" w14:textId="77777777" w:rsidR="00814097" w:rsidRDefault="002D3A97">
            <w:pPr>
              <w:keepNext/>
              <w:spacing w:before="20" w:after="20" w:line="240" w:lineRule="auto"/>
              <w:jc w:val="center"/>
            </w:pPr>
            <w:r>
              <w:rPr>
                <w:b/>
                <w:i/>
              </w:rPr>
              <w:t>Macro-F1</w:t>
            </w:r>
          </w:p>
        </w:tc>
        <w:tc>
          <w:tcPr>
            <w:tcW w:w="1035"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1CE632C" w14:textId="77777777" w:rsidR="00814097" w:rsidRDefault="002D3A97">
            <w:pPr>
              <w:keepNext/>
              <w:spacing w:before="20" w:after="20" w:line="240" w:lineRule="auto"/>
              <w:jc w:val="center"/>
            </w:pPr>
            <w:r>
              <w:rPr>
                <w:b/>
                <w:i/>
              </w:rPr>
              <w:t>Cancer Recall</w:t>
            </w:r>
          </w:p>
        </w:tc>
        <w:tc>
          <w:tcPr>
            <w:tcW w:w="86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5BF6EAB" w14:textId="77777777" w:rsidR="00814097" w:rsidRDefault="002D3A97">
            <w:pPr>
              <w:keepNext/>
              <w:spacing w:before="20" w:after="20" w:line="240" w:lineRule="auto"/>
              <w:jc w:val="center"/>
            </w:pPr>
            <w:r>
              <w:rPr>
                <w:b/>
              </w:rPr>
              <w:t>ROC-AUC</w:t>
            </w:r>
          </w:p>
        </w:tc>
      </w:tr>
      <w:tr w:rsidR="00814097" w14:paraId="3686BD5B" w14:textId="77777777">
        <w:trPr>
          <w:cantSplit/>
          <w:jc w:val="center"/>
        </w:trPr>
        <w:tc>
          <w:tcPr>
            <w:tcW w:w="2843" w:type="dxa"/>
            <w:tcBorders>
              <w:top w:val="single" w:sz="4" w:space="0" w:color="000000"/>
              <w:left w:val="single" w:sz="4" w:space="0" w:color="000000"/>
              <w:bottom w:val="single" w:sz="4" w:space="0" w:color="000000"/>
              <w:right w:val="single" w:sz="4" w:space="0" w:color="000000"/>
            </w:tcBorders>
          </w:tcPr>
          <w:p w14:paraId="5762E503" w14:textId="77777777" w:rsidR="00814097" w:rsidRDefault="002D3A97">
            <w:pPr>
              <w:keepNext/>
              <w:spacing w:before="20" w:after="20" w:line="240" w:lineRule="auto"/>
            </w:pPr>
            <w:r>
              <w:t>Rata-rata model tunggal</w:t>
            </w:r>
          </w:p>
        </w:tc>
        <w:tc>
          <w:tcPr>
            <w:tcW w:w="1122" w:type="dxa"/>
            <w:tcBorders>
              <w:top w:val="single" w:sz="4" w:space="0" w:color="000000"/>
              <w:left w:val="single" w:sz="4" w:space="0" w:color="000000"/>
              <w:bottom w:val="single" w:sz="4" w:space="0" w:color="000000"/>
              <w:right w:val="single" w:sz="4" w:space="0" w:color="000000"/>
            </w:tcBorders>
          </w:tcPr>
          <w:p w14:paraId="07F88F8A" w14:textId="77777777" w:rsidR="00814097" w:rsidRDefault="002D3A97">
            <w:pPr>
              <w:keepNext/>
              <w:spacing w:before="20" w:after="20" w:line="240" w:lineRule="auto"/>
              <w:jc w:val="center"/>
            </w:pPr>
            <w:r>
              <w:t>1</w:t>
            </w:r>
          </w:p>
        </w:tc>
        <w:tc>
          <w:tcPr>
            <w:tcW w:w="1083" w:type="dxa"/>
            <w:tcBorders>
              <w:top w:val="single" w:sz="4" w:space="0" w:color="000000"/>
              <w:left w:val="single" w:sz="4" w:space="0" w:color="000000"/>
              <w:bottom w:val="single" w:sz="4" w:space="0" w:color="000000"/>
              <w:right w:val="single" w:sz="4" w:space="0" w:color="000000"/>
            </w:tcBorders>
          </w:tcPr>
          <w:p w14:paraId="65A766BD" w14:textId="77777777" w:rsidR="00814097" w:rsidRDefault="002D3A97">
            <w:pPr>
              <w:keepNext/>
              <w:spacing w:before="20" w:after="20" w:line="240" w:lineRule="auto"/>
              <w:jc w:val="center"/>
            </w:pPr>
            <w:r>
              <w:t>70,09%</w:t>
            </w:r>
          </w:p>
        </w:tc>
        <w:tc>
          <w:tcPr>
            <w:tcW w:w="987" w:type="dxa"/>
            <w:tcBorders>
              <w:top w:val="single" w:sz="4" w:space="0" w:color="000000"/>
              <w:left w:val="single" w:sz="4" w:space="0" w:color="000000"/>
              <w:bottom w:val="single" w:sz="4" w:space="0" w:color="000000"/>
              <w:right w:val="single" w:sz="4" w:space="0" w:color="000000"/>
            </w:tcBorders>
          </w:tcPr>
          <w:p w14:paraId="621D570C" w14:textId="77777777" w:rsidR="00814097" w:rsidRDefault="002D3A97">
            <w:pPr>
              <w:keepNext/>
              <w:spacing w:before="20" w:after="20" w:line="240" w:lineRule="auto"/>
              <w:jc w:val="center"/>
            </w:pPr>
            <w:r>
              <w:t>0,663</w:t>
            </w:r>
          </w:p>
        </w:tc>
        <w:tc>
          <w:tcPr>
            <w:tcW w:w="1035" w:type="dxa"/>
            <w:tcBorders>
              <w:top w:val="single" w:sz="4" w:space="0" w:color="000000"/>
              <w:left w:val="single" w:sz="4" w:space="0" w:color="000000"/>
              <w:bottom w:val="single" w:sz="4" w:space="0" w:color="000000"/>
              <w:right w:val="single" w:sz="4" w:space="0" w:color="000000"/>
            </w:tcBorders>
          </w:tcPr>
          <w:p w14:paraId="1AA140E7" w14:textId="77777777" w:rsidR="00814097" w:rsidRDefault="002D3A97">
            <w:pPr>
              <w:keepNext/>
              <w:spacing w:before="20" w:after="20" w:line="240" w:lineRule="auto"/>
              <w:jc w:val="center"/>
            </w:pPr>
            <w:r>
              <w:t>67,63%</w:t>
            </w:r>
          </w:p>
        </w:tc>
        <w:tc>
          <w:tcPr>
            <w:tcW w:w="867" w:type="dxa"/>
            <w:tcBorders>
              <w:top w:val="single" w:sz="4" w:space="0" w:color="000000"/>
              <w:left w:val="single" w:sz="4" w:space="0" w:color="000000"/>
              <w:bottom w:val="single" w:sz="4" w:space="0" w:color="000000"/>
              <w:right w:val="single" w:sz="4" w:space="0" w:color="000000"/>
            </w:tcBorders>
          </w:tcPr>
          <w:p w14:paraId="374393B8" w14:textId="77777777" w:rsidR="00814097" w:rsidRDefault="002D3A97">
            <w:pPr>
              <w:keepNext/>
              <w:spacing w:before="20" w:after="20" w:line="240" w:lineRule="auto"/>
              <w:jc w:val="center"/>
            </w:pPr>
            <w:r>
              <w:t>0,896</w:t>
            </w:r>
          </w:p>
        </w:tc>
      </w:tr>
      <w:tr w:rsidR="00814097" w14:paraId="6C9340AD" w14:textId="77777777">
        <w:trPr>
          <w:cantSplit/>
          <w:jc w:val="center"/>
        </w:trPr>
        <w:tc>
          <w:tcPr>
            <w:tcW w:w="2843" w:type="dxa"/>
            <w:tcBorders>
              <w:top w:val="single" w:sz="4" w:space="0" w:color="000000"/>
              <w:left w:val="single" w:sz="4" w:space="0" w:color="000000"/>
              <w:bottom w:val="single" w:sz="4" w:space="0" w:color="000000"/>
              <w:right w:val="single" w:sz="4" w:space="0" w:color="000000"/>
            </w:tcBorders>
          </w:tcPr>
          <w:p w14:paraId="6A1B18C8" w14:textId="77777777" w:rsidR="00814097" w:rsidRDefault="002D3A97">
            <w:pPr>
              <w:keepNext/>
              <w:spacing w:before="20" w:after="20" w:line="240" w:lineRule="auto"/>
            </w:pPr>
            <w:r>
              <w:t xml:space="preserve">EfficientNet-B0 saja (5 </w:t>
            </w:r>
            <w:r>
              <w:rPr>
                <w:i/>
              </w:rPr>
              <w:t>fold</w:t>
            </w:r>
            <w:r>
              <w:t>)</w:t>
            </w:r>
          </w:p>
        </w:tc>
        <w:tc>
          <w:tcPr>
            <w:tcW w:w="1122" w:type="dxa"/>
            <w:tcBorders>
              <w:top w:val="single" w:sz="4" w:space="0" w:color="000000"/>
              <w:left w:val="single" w:sz="4" w:space="0" w:color="000000"/>
              <w:bottom w:val="single" w:sz="4" w:space="0" w:color="000000"/>
              <w:right w:val="single" w:sz="4" w:space="0" w:color="000000"/>
            </w:tcBorders>
          </w:tcPr>
          <w:p w14:paraId="2C92B0DC" w14:textId="77777777" w:rsidR="00814097" w:rsidRDefault="002D3A97">
            <w:pPr>
              <w:keepNext/>
              <w:spacing w:before="20" w:after="20" w:line="240" w:lineRule="auto"/>
              <w:jc w:val="center"/>
            </w:pPr>
            <w:r>
              <w:t>5</w:t>
            </w:r>
          </w:p>
        </w:tc>
        <w:tc>
          <w:tcPr>
            <w:tcW w:w="1083" w:type="dxa"/>
            <w:tcBorders>
              <w:top w:val="single" w:sz="4" w:space="0" w:color="000000"/>
              <w:left w:val="single" w:sz="4" w:space="0" w:color="000000"/>
              <w:bottom w:val="single" w:sz="4" w:space="0" w:color="000000"/>
              <w:right w:val="single" w:sz="4" w:space="0" w:color="000000"/>
            </w:tcBorders>
          </w:tcPr>
          <w:p w14:paraId="1297B999" w14:textId="77777777" w:rsidR="00814097" w:rsidRDefault="002D3A97">
            <w:pPr>
              <w:keepNext/>
              <w:spacing w:before="20" w:after="20" w:line="240" w:lineRule="auto"/>
              <w:jc w:val="center"/>
            </w:pPr>
            <w:r>
              <w:t>67,19%</w:t>
            </w:r>
          </w:p>
        </w:tc>
        <w:tc>
          <w:tcPr>
            <w:tcW w:w="987" w:type="dxa"/>
            <w:tcBorders>
              <w:top w:val="single" w:sz="4" w:space="0" w:color="000000"/>
              <w:left w:val="single" w:sz="4" w:space="0" w:color="000000"/>
              <w:bottom w:val="single" w:sz="4" w:space="0" w:color="000000"/>
              <w:right w:val="single" w:sz="4" w:space="0" w:color="000000"/>
            </w:tcBorders>
          </w:tcPr>
          <w:p w14:paraId="61B7D59B" w14:textId="77777777" w:rsidR="00814097" w:rsidRDefault="002D3A97">
            <w:pPr>
              <w:keepNext/>
              <w:spacing w:before="20" w:after="20" w:line="240" w:lineRule="auto"/>
              <w:jc w:val="center"/>
            </w:pPr>
            <w:r>
              <w:t>0,649</w:t>
            </w:r>
          </w:p>
        </w:tc>
        <w:tc>
          <w:tcPr>
            <w:tcW w:w="1035" w:type="dxa"/>
            <w:tcBorders>
              <w:top w:val="single" w:sz="4" w:space="0" w:color="000000"/>
              <w:left w:val="single" w:sz="4" w:space="0" w:color="000000"/>
              <w:bottom w:val="single" w:sz="4" w:space="0" w:color="000000"/>
              <w:right w:val="single" w:sz="4" w:space="0" w:color="000000"/>
            </w:tcBorders>
          </w:tcPr>
          <w:p w14:paraId="648A8FE5" w14:textId="77777777" w:rsidR="00814097" w:rsidRDefault="002D3A97">
            <w:pPr>
              <w:keepNext/>
              <w:spacing w:before="20" w:after="20" w:line="240" w:lineRule="auto"/>
              <w:jc w:val="center"/>
            </w:pPr>
            <w:r>
              <w:t>61,67%</w:t>
            </w:r>
          </w:p>
        </w:tc>
        <w:tc>
          <w:tcPr>
            <w:tcW w:w="867" w:type="dxa"/>
            <w:tcBorders>
              <w:top w:val="single" w:sz="4" w:space="0" w:color="000000"/>
              <w:left w:val="single" w:sz="4" w:space="0" w:color="000000"/>
              <w:bottom w:val="single" w:sz="4" w:space="0" w:color="000000"/>
              <w:right w:val="single" w:sz="4" w:space="0" w:color="000000"/>
            </w:tcBorders>
          </w:tcPr>
          <w:p w14:paraId="32BF364F" w14:textId="77777777" w:rsidR="00814097" w:rsidRDefault="002D3A97">
            <w:pPr>
              <w:keepNext/>
              <w:spacing w:before="20" w:after="20" w:line="240" w:lineRule="auto"/>
              <w:jc w:val="center"/>
            </w:pPr>
            <w:r>
              <w:t>0,897</w:t>
            </w:r>
          </w:p>
        </w:tc>
      </w:tr>
      <w:tr w:rsidR="00814097" w14:paraId="205480DC" w14:textId="77777777">
        <w:trPr>
          <w:cantSplit/>
          <w:jc w:val="center"/>
        </w:trPr>
        <w:tc>
          <w:tcPr>
            <w:tcW w:w="2843" w:type="dxa"/>
            <w:tcBorders>
              <w:top w:val="single" w:sz="4" w:space="0" w:color="000000"/>
              <w:left w:val="single" w:sz="4" w:space="0" w:color="000000"/>
              <w:bottom w:val="single" w:sz="4" w:space="0" w:color="000000"/>
              <w:right w:val="single" w:sz="4" w:space="0" w:color="000000"/>
            </w:tcBorders>
          </w:tcPr>
          <w:p w14:paraId="68250DBA" w14:textId="77777777" w:rsidR="00814097" w:rsidRDefault="002D3A97">
            <w:pPr>
              <w:keepNext/>
              <w:spacing w:before="20" w:after="20" w:line="240" w:lineRule="auto"/>
            </w:pPr>
            <w:r>
              <w:rPr>
                <w:b/>
              </w:rPr>
              <w:t xml:space="preserve">ResNet50 saja (5 </w:t>
            </w:r>
            <w:r>
              <w:rPr>
                <w:b/>
                <w:i/>
              </w:rPr>
              <w:t>fold</w:t>
            </w:r>
            <w:r>
              <w:rPr>
                <w:b/>
              </w:rPr>
              <w:t>)</w:t>
            </w:r>
          </w:p>
        </w:tc>
        <w:tc>
          <w:tcPr>
            <w:tcW w:w="1122" w:type="dxa"/>
            <w:tcBorders>
              <w:top w:val="single" w:sz="4" w:space="0" w:color="000000"/>
              <w:left w:val="single" w:sz="4" w:space="0" w:color="000000"/>
              <w:bottom w:val="single" w:sz="4" w:space="0" w:color="000000"/>
              <w:right w:val="single" w:sz="4" w:space="0" w:color="000000"/>
            </w:tcBorders>
          </w:tcPr>
          <w:p w14:paraId="708C9386" w14:textId="77777777" w:rsidR="00814097" w:rsidRDefault="002D3A97">
            <w:pPr>
              <w:keepNext/>
              <w:spacing w:before="20" w:after="20" w:line="240" w:lineRule="auto"/>
              <w:jc w:val="center"/>
            </w:pPr>
            <w:r>
              <w:t>5</w:t>
            </w:r>
          </w:p>
        </w:tc>
        <w:tc>
          <w:tcPr>
            <w:tcW w:w="1083" w:type="dxa"/>
            <w:tcBorders>
              <w:top w:val="single" w:sz="4" w:space="0" w:color="000000"/>
              <w:left w:val="single" w:sz="4" w:space="0" w:color="000000"/>
              <w:bottom w:val="single" w:sz="4" w:space="0" w:color="000000"/>
              <w:right w:val="single" w:sz="4" w:space="0" w:color="000000"/>
            </w:tcBorders>
          </w:tcPr>
          <w:p w14:paraId="5C047EA7" w14:textId="77777777" w:rsidR="00814097" w:rsidRDefault="002D3A97">
            <w:pPr>
              <w:keepNext/>
              <w:spacing w:before="20" w:after="20" w:line="240" w:lineRule="auto"/>
              <w:jc w:val="center"/>
            </w:pPr>
            <w:r>
              <w:rPr>
                <w:b/>
              </w:rPr>
              <w:t>73,98%</w:t>
            </w:r>
          </w:p>
        </w:tc>
        <w:tc>
          <w:tcPr>
            <w:tcW w:w="987" w:type="dxa"/>
            <w:tcBorders>
              <w:top w:val="single" w:sz="4" w:space="0" w:color="000000"/>
              <w:left w:val="single" w:sz="4" w:space="0" w:color="000000"/>
              <w:bottom w:val="single" w:sz="4" w:space="0" w:color="000000"/>
              <w:right w:val="single" w:sz="4" w:space="0" w:color="000000"/>
            </w:tcBorders>
          </w:tcPr>
          <w:p w14:paraId="337BB9FD" w14:textId="77777777" w:rsidR="00814097" w:rsidRDefault="002D3A97">
            <w:pPr>
              <w:keepNext/>
              <w:spacing w:before="20" w:after="20" w:line="240" w:lineRule="auto"/>
              <w:jc w:val="center"/>
            </w:pPr>
            <w:r>
              <w:rPr>
                <w:b/>
              </w:rPr>
              <w:t>0,694</w:t>
            </w:r>
          </w:p>
        </w:tc>
        <w:tc>
          <w:tcPr>
            <w:tcW w:w="1035" w:type="dxa"/>
            <w:tcBorders>
              <w:top w:val="single" w:sz="4" w:space="0" w:color="000000"/>
              <w:left w:val="single" w:sz="4" w:space="0" w:color="000000"/>
              <w:bottom w:val="single" w:sz="4" w:space="0" w:color="000000"/>
              <w:right w:val="single" w:sz="4" w:space="0" w:color="000000"/>
            </w:tcBorders>
          </w:tcPr>
          <w:p w14:paraId="2C9AF946" w14:textId="77777777" w:rsidR="00814097" w:rsidRDefault="002D3A97">
            <w:pPr>
              <w:keepNext/>
              <w:spacing w:before="20" w:after="20" w:line="240" w:lineRule="auto"/>
              <w:jc w:val="center"/>
            </w:pPr>
            <w:r>
              <w:rPr>
                <w:b/>
              </w:rPr>
              <w:t>74,00%</w:t>
            </w:r>
          </w:p>
        </w:tc>
        <w:tc>
          <w:tcPr>
            <w:tcW w:w="867" w:type="dxa"/>
            <w:tcBorders>
              <w:top w:val="single" w:sz="4" w:space="0" w:color="000000"/>
              <w:left w:val="single" w:sz="4" w:space="0" w:color="000000"/>
              <w:bottom w:val="single" w:sz="4" w:space="0" w:color="000000"/>
              <w:right w:val="single" w:sz="4" w:space="0" w:color="000000"/>
            </w:tcBorders>
          </w:tcPr>
          <w:p w14:paraId="5059CE84" w14:textId="77777777" w:rsidR="00814097" w:rsidRDefault="002D3A97">
            <w:pPr>
              <w:keepNext/>
              <w:spacing w:before="20" w:after="20" w:line="240" w:lineRule="auto"/>
              <w:jc w:val="center"/>
            </w:pPr>
            <w:r>
              <w:rPr>
                <w:b/>
              </w:rPr>
              <w:t>0,913</w:t>
            </w:r>
          </w:p>
        </w:tc>
      </w:tr>
      <w:tr w:rsidR="00814097" w14:paraId="74BE61C1" w14:textId="77777777">
        <w:trPr>
          <w:cantSplit/>
          <w:jc w:val="center"/>
        </w:trPr>
        <w:tc>
          <w:tcPr>
            <w:tcW w:w="2843" w:type="dxa"/>
            <w:tcBorders>
              <w:top w:val="single" w:sz="4" w:space="0" w:color="000000"/>
              <w:left w:val="single" w:sz="4" w:space="0" w:color="000000"/>
              <w:bottom w:val="single" w:sz="4" w:space="0" w:color="000000"/>
              <w:right w:val="single" w:sz="4" w:space="0" w:color="000000"/>
            </w:tcBorders>
          </w:tcPr>
          <w:p w14:paraId="64E048C4" w14:textId="77777777" w:rsidR="00814097" w:rsidRDefault="002D3A97">
            <w:pPr>
              <w:keepNext/>
              <w:spacing w:before="20" w:after="20" w:line="240" w:lineRule="auto"/>
            </w:pPr>
            <w:r>
              <w:rPr>
                <w:i/>
              </w:rPr>
              <w:t>Soft-voting</w:t>
            </w:r>
            <w:r>
              <w:t xml:space="preserve"> 10 model (bobot setara)</w:t>
            </w:r>
          </w:p>
        </w:tc>
        <w:tc>
          <w:tcPr>
            <w:tcW w:w="1122" w:type="dxa"/>
            <w:tcBorders>
              <w:top w:val="single" w:sz="4" w:space="0" w:color="000000"/>
              <w:left w:val="single" w:sz="4" w:space="0" w:color="000000"/>
              <w:bottom w:val="single" w:sz="4" w:space="0" w:color="000000"/>
              <w:right w:val="single" w:sz="4" w:space="0" w:color="000000"/>
            </w:tcBorders>
          </w:tcPr>
          <w:p w14:paraId="0B548709" w14:textId="77777777" w:rsidR="00814097" w:rsidRDefault="002D3A97">
            <w:pPr>
              <w:keepNext/>
              <w:spacing w:before="20" w:after="20" w:line="240" w:lineRule="auto"/>
              <w:jc w:val="center"/>
            </w:pPr>
            <w:r>
              <w:t>10</w:t>
            </w:r>
          </w:p>
        </w:tc>
        <w:tc>
          <w:tcPr>
            <w:tcW w:w="1083" w:type="dxa"/>
            <w:tcBorders>
              <w:top w:val="single" w:sz="4" w:space="0" w:color="000000"/>
              <w:left w:val="single" w:sz="4" w:space="0" w:color="000000"/>
              <w:bottom w:val="single" w:sz="4" w:space="0" w:color="000000"/>
              <w:right w:val="single" w:sz="4" w:space="0" w:color="000000"/>
            </w:tcBorders>
          </w:tcPr>
          <w:p w14:paraId="44CD131A" w14:textId="77777777" w:rsidR="00814097" w:rsidRDefault="002D3A97">
            <w:pPr>
              <w:keepNext/>
              <w:spacing w:before="20" w:after="20" w:line="240" w:lineRule="auto"/>
              <w:jc w:val="center"/>
            </w:pPr>
            <w:r>
              <w:t>70,59%</w:t>
            </w:r>
          </w:p>
        </w:tc>
        <w:tc>
          <w:tcPr>
            <w:tcW w:w="987" w:type="dxa"/>
            <w:tcBorders>
              <w:top w:val="single" w:sz="4" w:space="0" w:color="000000"/>
              <w:left w:val="single" w:sz="4" w:space="0" w:color="000000"/>
              <w:bottom w:val="single" w:sz="4" w:space="0" w:color="000000"/>
              <w:right w:val="single" w:sz="4" w:space="0" w:color="000000"/>
            </w:tcBorders>
          </w:tcPr>
          <w:p w14:paraId="0A629415" w14:textId="77777777" w:rsidR="00814097" w:rsidRDefault="002D3A97">
            <w:pPr>
              <w:keepNext/>
              <w:spacing w:before="20" w:after="20" w:line="240" w:lineRule="auto"/>
              <w:jc w:val="center"/>
            </w:pPr>
            <w:r>
              <w:t>0,670</w:t>
            </w:r>
          </w:p>
        </w:tc>
        <w:tc>
          <w:tcPr>
            <w:tcW w:w="1035" w:type="dxa"/>
            <w:tcBorders>
              <w:top w:val="single" w:sz="4" w:space="0" w:color="000000"/>
              <w:left w:val="single" w:sz="4" w:space="0" w:color="000000"/>
              <w:bottom w:val="single" w:sz="4" w:space="0" w:color="000000"/>
              <w:right w:val="single" w:sz="4" w:space="0" w:color="000000"/>
            </w:tcBorders>
          </w:tcPr>
          <w:p w14:paraId="02D78F9F" w14:textId="77777777" w:rsidR="00814097" w:rsidRDefault="002D3A97">
            <w:pPr>
              <w:keepNext/>
              <w:spacing w:before="20" w:after="20" w:line="240" w:lineRule="auto"/>
              <w:jc w:val="center"/>
            </w:pPr>
            <w:r>
              <w:t>68,00%</w:t>
            </w:r>
          </w:p>
        </w:tc>
        <w:tc>
          <w:tcPr>
            <w:tcW w:w="867" w:type="dxa"/>
            <w:tcBorders>
              <w:top w:val="single" w:sz="4" w:space="0" w:color="000000"/>
              <w:left w:val="single" w:sz="4" w:space="0" w:color="000000"/>
              <w:bottom w:val="single" w:sz="4" w:space="0" w:color="000000"/>
              <w:right w:val="single" w:sz="4" w:space="0" w:color="000000"/>
            </w:tcBorders>
          </w:tcPr>
          <w:p w14:paraId="22AD7DC3" w14:textId="77777777" w:rsidR="00814097" w:rsidRDefault="002D3A97">
            <w:pPr>
              <w:keepNext/>
              <w:spacing w:before="20" w:after="20" w:line="240" w:lineRule="auto"/>
              <w:jc w:val="center"/>
            </w:pPr>
            <w:r>
              <w:t>0,911</w:t>
            </w:r>
          </w:p>
        </w:tc>
      </w:tr>
      <w:tr w:rsidR="00814097" w14:paraId="59D3FF9C" w14:textId="77777777">
        <w:trPr>
          <w:cantSplit/>
          <w:jc w:val="center"/>
        </w:trPr>
        <w:tc>
          <w:tcPr>
            <w:tcW w:w="2843" w:type="dxa"/>
            <w:tcBorders>
              <w:top w:val="single" w:sz="4" w:space="0" w:color="000000"/>
              <w:left w:val="single" w:sz="4" w:space="0" w:color="000000"/>
              <w:bottom w:val="single" w:sz="4" w:space="0" w:color="000000"/>
              <w:right w:val="single" w:sz="4" w:space="0" w:color="000000"/>
            </w:tcBorders>
          </w:tcPr>
          <w:p w14:paraId="46B917A2" w14:textId="77777777" w:rsidR="00814097" w:rsidRDefault="002D3A97">
            <w:pPr>
              <w:spacing w:before="20" w:after="20" w:line="240" w:lineRule="auto"/>
            </w:pPr>
            <w:r>
              <w:rPr>
                <w:i/>
              </w:rPr>
              <w:t>Soft-voting</w:t>
            </w:r>
            <w:r>
              <w:t xml:space="preserve"> 10 model (tertimbang)</w:t>
            </w:r>
          </w:p>
        </w:tc>
        <w:tc>
          <w:tcPr>
            <w:tcW w:w="1122" w:type="dxa"/>
            <w:tcBorders>
              <w:top w:val="single" w:sz="4" w:space="0" w:color="000000"/>
              <w:left w:val="single" w:sz="4" w:space="0" w:color="000000"/>
              <w:bottom w:val="single" w:sz="4" w:space="0" w:color="000000"/>
              <w:right w:val="single" w:sz="4" w:space="0" w:color="000000"/>
            </w:tcBorders>
          </w:tcPr>
          <w:p w14:paraId="45CC78B2" w14:textId="77777777" w:rsidR="00814097" w:rsidRDefault="002D3A97">
            <w:pPr>
              <w:spacing w:before="20" w:after="20" w:line="240" w:lineRule="auto"/>
              <w:jc w:val="center"/>
            </w:pPr>
            <w:r>
              <w:t>10</w:t>
            </w:r>
          </w:p>
        </w:tc>
        <w:tc>
          <w:tcPr>
            <w:tcW w:w="1083" w:type="dxa"/>
            <w:tcBorders>
              <w:top w:val="single" w:sz="4" w:space="0" w:color="000000"/>
              <w:left w:val="single" w:sz="4" w:space="0" w:color="000000"/>
              <w:bottom w:val="single" w:sz="4" w:space="0" w:color="000000"/>
              <w:right w:val="single" w:sz="4" w:space="0" w:color="000000"/>
            </w:tcBorders>
          </w:tcPr>
          <w:p w14:paraId="503F0C25" w14:textId="77777777" w:rsidR="00814097" w:rsidRDefault="002D3A97">
            <w:pPr>
              <w:spacing w:before="20" w:after="20" w:line="240" w:lineRule="auto"/>
              <w:jc w:val="center"/>
            </w:pPr>
            <w:r>
              <w:t>70,59%</w:t>
            </w:r>
          </w:p>
        </w:tc>
        <w:tc>
          <w:tcPr>
            <w:tcW w:w="987" w:type="dxa"/>
            <w:tcBorders>
              <w:top w:val="single" w:sz="4" w:space="0" w:color="000000"/>
              <w:left w:val="single" w:sz="4" w:space="0" w:color="000000"/>
              <w:bottom w:val="single" w:sz="4" w:space="0" w:color="000000"/>
              <w:right w:val="single" w:sz="4" w:space="0" w:color="000000"/>
            </w:tcBorders>
          </w:tcPr>
          <w:p w14:paraId="1DC1CC39" w14:textId="77777777" w:rsidR="00814097" w:rsidRDefault="002D3A97">
            <w:pPr>
              <w:spacing w:before="20" w:after="20" w:line="240" w:lineRule="auto"/>
              <w:jc w:val="center"/>
            </w:pPr>
            <w:r>
              <w:t>0,670</w:t>
            </w:r>
          </w:p>
        </w:tc>
        <w:tc>
          <w:tcPr>
            <w:tcW w:w="1035" w:type="dxa"/>
            <w:tcBorders>
              <w:top w:val="single" w:sz="4" w:space="0" w:color="000000"/>
              <w:left w:val="single" w:sz="4" w:space="0" w:color="000000"/>
              <w:bottom w:val="single" w:sz="4" w:space="0" w:color="000000"/>
              <w:right w:val="single" w:sz="4" w:space="0" w:color="000000"/>
            </w:tcBorders>
          </w:tcPr>
          <w:p w14:paraId="2EC465F3" w14:textId="77777777" w:rsidR="00814097" w:rsidRDefault="002D3A97">
            <w:pPr>
              <w:spacing w:before="20" w:after="20" w:line="240" w:lineRule="auto"/>
              <w:jc w:val="center"/>
            </w:pPr>
            <w:r>
              <w:t>68,00%</w:t>
            </w:r>
          </w:p>
        </w:tc>
        <w:tc>
          <w:tcPr>
            <w:tcW w:w="867" w:type="dxa"/>
            <w:tcBorders>
              <w:top w:val="single" w:sz="4" w:space="0" w:color="000000"/>
              <w:left w:val="single" w:sz="4" w:space="0" w:color="000000"/>
              <w:bottom w:val="single" w:sz="4" w:space="0" w:color="000000"/>
              <w:right w:val="single" w:sz="4" w:space="0" w:color="000000"/>
            </w:tcBorders>
          </w:tcPr>
          <w:p w14:paraId="3F87DA71" w14:textId="77777777" w:rsidR="00814097" w:rsidRDefault="002D3A97">
            <w:pPr>
              <w:spacing w:before="20" w:after="20" w:line="240" w:lineRule="auto"/>
              <w:jc w:val="center"/>
            </w:pPr>
            <w:r>
              <w:t>0,911</w:t>
            </w:r>
          </w:p>
        </w:tc>
      </w:tr>
    </w:tbl>
    <w:p w14:paraId="3501E65A" w14:textId="77777777" w:rsidR="00814097" w:rsidRDefault="00814097">
      <w:pPr>
        <w:spacing w:line="240" w:lineRule="auto"/>
      </w:pPr>
    </w:p>
    <w:p w14:paraId="24EEED01" w14:textId="77777777" w:rsidR="00814097" w:rsidRDefault="002D3A97">
      <w:pPr>
        <w:ind w:firstLine="567"/>
        <w:jc w:val="both"/>
      </w:pPr>
      <w:r>
        <w:t xml:space="preserve">Penggabungan dengan bobot tetap hanya menaikkan akurasi dari rata-rata 70,09% menjadi 70,59%, yaitu 0,50 poin persentase. Kedua varian pembobotan </w:t>
      </w:r>
      <w:r>
        <w:lastRenderedPageBreak/>
        <w:t xml:space="preserve">bahkan menghasilkan prediksi yang sama persis, dan perbedaannya baru muncul pada digit keempat ROC-AUC, yaitu 0,9111 berbanding 0,9113. Penyebabnya adalah sebaran </w:t>
      </w:r>
      <w:r>
        <w:rPr>
          <w:i/>
        </w:rPr>
        <w:t>macro-F1</w:t>
      </w:r>
      <w:r>
        <w:t xml:space="preserve"> validasi antarkesepuluh model yang memang rapat, sehingga bobot yang dihasilkan hampir seragam dan hasilnya praktis kembali menjadi rata-rata biasa.</w:t>
      </w:r>
    </w:p>
    <w:p w14:paraId="7D06FED3" w14:textId="77777777" w:rsidR="00814097" w:rsidRDefault="002D3A97">
      <w:pPr>
        <w:ind w:firstLine="567"/>
        <w:jc w:val="both"/>
      </w:pPr>
      <w:r>
        <w:t xml:space="preserve">Satu hal yang lebih menonjol terlihat pada baris ketiga: </w:t>
      </w:r>
      <w:r>
        <w:rPr>
          <w:i/>
        </w:rPr>
        <w:t>ensemble</w:t>
      </w:r>
      <w:r>
        <w:t xml:space="preserve"> yang hanya berisi kelima model ResNet50 dengan akurasi 73,98% justru mengungguli </w:t>
      </w:r>
      <w:r>
        <w:rPr>
          <w:i/>
        </w:rPr>
        <w:t>ensemble</w:t>
      </w:r>
      <w:r>
        <w:t xml:space="preserve"> sepuluh model yang mencampur kedua arsitektur dengan akurasi 70,59%, yaitu selisih 3,39 poin persentase. Perata-rataan dengan bobot tetap memperlakukan prediksi EfficientNet-B0 yang secara keseluruhan lebih lemah hampir setara dengan prediksi ResNet50, sehingga ikut menarik turun hasil akhir. Dengan kata lain, menambah anggota </w:t>
      </w:r>
      <w:r>
        <w:rPr>
          <w:i/>
        </w:rPr>
        <w:t>ensemble</w:t>
      </w:r>
      <w:r>
        <w:t xml:space="preserve"> tidak dengan sendirinya memperbaiki hasil apabila cara penggabungannya tidak membedakan anggota mana yang layak lebih didengarkan pada kasus tertentu. Persoalan inilah yang hendak diselesaikan </w:t>
      </w:r>
      <w:r>
        <w:rPr>
          <w:i/>
        </w:rPr>
        <w:t>stacking</w:t>
      </w:r>
      <w:r>
        <w:t>.</w:t>
      </w:r>
    </w:p>
    <w:p w14:paraId="106ADF17" w14:textId="77777777" w:rsidR="00814097" w:rsidRDefault="002D3A97">
      <w:pPr>
        <w:pStyle w:val="Heading3"/>
        <w:tabs>
          <w:tab w:val="left" w:pos="709"/>
        </w:tabs>
        <w:spacing w:before="240"/>
        <w:ind w:left="709" w:hanging="709"/>
      </w:pPr>
      <w:bookmarkStart w:id="90" w:name="_Toc241540259"/>
      <w:r>
        <w:t>4.5.2</w:t>
      </w:r>
      <w:r>
        <w:tab/>
      </w:r>
      <w:r>
        <w:rPr>
          <w:i/>
        </w:rPr>
        <w:t>Ensemble Stacking</w:t>
      </w:r>
      <w:bookmarkEnd w:id="90"/>
    </w:p>
    <w:p w14:paraId="6EFD2156" w14:textId="77777777" w:rsidR="00814097" w:rsidRDefault="002D3A97">
      <w:pPr>
        <w:ind w:firstLine="567"/>
        <w:jc w:val="both"/>
      </w:pPr>
      <w:r>
        <w:rPr>
          <w:i/>
        </w:rPr>
        <w:t>Stacking</w:t>
      </w:r>
      <w:r>
        <w:t xml:space="preserve"> mengganti bobot tetap dengan sebuah </w:t>
      </w:r>
      <w:r>
        <w:rPr>
          <w:i/>
        </w:rPr>
        <w:t>meta-learner</w:t>
      </w:r>
      <w:r>
        <w:t xml:space="preserve">, yaitu model regresi logistik multinomial yang mempelajari sendiri cara terbaik menggabungkan keluaran kedua arsitektur. Untuk setiap </w:t>
      </w:r>
      <w:r>
        <w:rPr>
          <w:i/>
        </w:rPr>
        <w:t>fold</w:t>
      </w:r>
      <w:r>
        <w:t xml:space="preserve"> ke-</w:t>
      </w:r>
      <m:oMath>
        <m:r>
          <w:rPr>
            <w:rFonts w:ascii="Cambria Math" w:hAnsi="Cambria Math"/>
          </w:rPr>
          <m:t>k</m:t>
        </m:r>
      </m:oMath>
      <w:r>
        <w:t xml:space="preserve">, probabilitas keluaran </w:t>
      </w:r>
      <w:r>
        <w:rPr>
          <w:rFonts w:ascii="Consolas" w:eastAsia="Consolas" w:hAnsi="Consolas" w:cs="Consolas"/>
          <w:sz w:val="21"/>
        </w:rPr>
        <w:t>efficientnet_b0_fold{k}</w:t>
      </w:r>
      <w:r>
        <w:t xml:space="preserve"> dan </w:t>
      </w:r>
      <w:r>
        <w:rPr>
          <w:rFonts w:ascii="Consolas" w:eastAsia="Consolas" w:hAnsi="Consolas" w:cs="Consolas"/>
          <w:sz w:val="21"/>
        </w:rPr>
        <w:t>resnet50_fold{k}</w:t>
      </w:r>
      <w:r>
        <w:t xml:space="preserve"> pada data validasi </w:t>
      </w:r>
      <w:r>
        <w:rPr>
          <w:i/>
        </w:rPr>
        <w:t>fold</w:t>
      </w:r>
      <w:r>
        <w:t xml:space="preserve"> itu sendiri digabung menjadi satu vektor fitur berdimensi enam, yaitu tiga kelas dikali dua arsitektur, lalu dikumpulkan dari seluruh lima </w:t>
      </w:r>
      <w:r>
        <w:rPr>
          <w:i/>
        </w:rPr>
        <w:t>fold</w:t>
      </w:r>
      <w:r>
        <w:t xml:space="preserve"> menjadi data latih </w:t>
      </w:r>
      <w:r>
        <w:rPr>
          <w:i/>
        </w:rPr>
        <w:t>meta-learner</w:t>
      </w:r>
      <w:r>
        <w:t xml:space="preserve"> sebanyak 2.369 sampel.</w:t>
      </w:r>
    </w:p>
    <w:p w14:paraId="7FF4D1FB" w14:textId="77777777" w:rsidR="00814097" w:rsidRDefault="002D3A97">
      <w:pPr>
        <w:ind w:firstLine="567"/>
        <w:jc w:val="both"/>
      </w:pPr>
      <w:r>
        <w:lastRenderedPageBreak/>
        <w:t xml:space="preserve">Titik kritis metodologisnya terletak pada asal fitur tersebut. Setiap baris data latih </w:t>
      </w:r>
      <w:r>
        <w:rPr>
          <w:i/>
        </w:rPr>
        <w:t>meta-learner</w:t>
      </w:r>
      <w:r>
        <w:t xml:space="preserve"> berasal dari citra validasi suatu </w:t>
      </w:r>
      <w:r>
        <w:rPr>
          <w:i/>
        </w:rPr>
        <w:t>fold</w:t>
      </w:r>
      <w:r>
        <w:t xml:space="preserve">, dan diprediksi khusus oleh dua model yang tidak pernah melihat citra itu selama pelatihan. Tanpa pembatasan ini, </w:t>
      </w:r>
      <w:r>
        <w:rPr>
          <w:i/>
        </w:rPr>
        <w:t>meta-learner</w:t>
      </w:r>
      <w:r>
        <w:t xml:space="preserve"> akan belajar dari prediksi yang terlalu optimistis dan kenaikan performanya menjadi semu, sebagaimana diingatkan pada rancangan </w:t>
      </w:r>
      <w:r>
        <w:rPr>
          <w:i/>
        </w:rPr>
        <w:t>stacked generalization</w:t>
      </w:r>
      <w:r>
        <w:t xml:space="preserve"> oleh Wolpert (1992).</w:t>
      </w:r>
    </w:p>
    <w:p w14:paraId="6E288031" w14:textId="77777777" w:rsidR="00814097" w:rsidRDefault="002D3A97">
      <w:r>
        <w:rPr>
          <w:i/>
        </w:rPr>
        <w:t>Script</w:t>
      </w:r>
      <w:r>
        <w:t xml:space="preserve">/kode program konstruksi fitur </w:t>
      </w:r>
      <w:r>
        <w:rPr>
          <w:i/>
        </w:rPr>
        <w:t>out-of-fold</w:t>
      </w:r>
      <w:r>
        <w:t xml:space="preserve"> (</w:t>
      </w:r>
      <w:r>
        <w:rPr>
          <w:rFonts w:ascii="Consolas" w:eastAsia="Consolas" w:hAnsi="Consolas" w:cs="Consolas"/>
          <w:sz w:val="21"/>
        </w:rPr>
        <w:t>src/evaluation/stacking_ensemble.py</w:t>
      </w:r>
      <w:r>
        <w:t>):</w:t>
      </w:r>
    </w:p>
    <w:tbl>
      <w:tblPr>
        <w:tblW w:w="0" w:type="auto"/>
        <w:jc w:val="center"/>
        <w:tblLayout w:type="fixed"/>
        <w:tblLook w:val="04A0" w:firstRow="1" w:lastRow="0" w:firstColumn="1" w:lastColumn="0" w:noHBand="0" w:noVBand="1"/>
      </w:tblPr>
      <w:tblGrid>
        <w:gridCol w:w="7937"/>
      </w:tblGrid>
      <w:tr w:rsidR="00814097" w14:paraId="7B66F02A" w14:textId="77777777">
        <w:trPr>
          <w:jc w:val="center"/>
        </w:trPr>
        <w:tc>
          <w:tcPr>
            <w:tcW w:w="7937" w:type="dxa"/>
            <w:tcBorders>
              <w:top w:val="single" w:sz="4" w:space="0" w:color="000000"/>
              <w:left w:val="single" w:sz="4" w:space="0" w:color="000000"/>
              <w:bottom w:val="single" w:sz="4" w:space="0" w:color="000000"/>
              <w:right w:val="single" w:sz="4" w:space="0" w:color="000000"/>
            </w:tcBorders>
          </w:tcPr>
          <w:p w14:paraId="22CADB4D" w14:textId="77777777" w:rsidR="00814097" w:rsidRDefault="002D3A97">
            <w:pPr>
              <w:spacing w:line="240" w:lineRule="auto"/>
              <w:ind w:left="396" w:hanging="396"/>
            </w:pPr>
            <w:r>
              <w:rPr>
                <w:rFonts w:ascii="Consolas" w:eastAsia="Consolas" w:hAnsi="Consolas" w:cs="Consolas"/>
                <w:sz w:val="18"/>
              </w:rPr>
              <w:t>meta_X, meta_y = [], []</w:t>
            </w:r>
          </w:p>
          <w:p w14:paraId="5B4BEA6B" w14:textId="77777777" w:rsidR="00814097" w:rsidRDefault="002D3A97">
            <w:pPr>
              <w:spacing w:line="240" w:lineRule="auto"/>
              <w:ind w:left="396" w:hanging="396"/>
            </w:pPr>
            <w:r>
              <w:rPr>
                <w:rFonts w:ascii="Consolas" w:eastAsia="Consolas" w:hAnsi="Consolas" w:cs="Consolas"/>
                <w:sz w:val="18"/>
              </w:rPr>
              <w:t>for k in range(N_FOLDS):</w:t>
            </w:r>
          </w:p>
          <w:p w14:paraId="0A6CF5B9" w14:textId="77777777" w:rsidR="00814097" w:rsidRDefault="002D3A97">
            <w:pPr>
              <w:spacing w:line="240" w:lineRule="auto"/>
              <w:ind w:left="792" w:hanging="792"/>
            </w:pPr>
            <w:r>
              <w:rPr>
                <w:rFonts w:ascii="Consolas" w:eastAsia="Consolas" w:hAnsi="Consolas" w:cs="Consolas"/>
                <w:sz w:val="18"/>
              </w:rPr>
              <w:t xml:space="preserve">    val_df = trainval[trainval["fold"] == k]</w:t>
            </w:r>
          </w:p>
          <w:p w14:paraId="111B6E6F" w14:textId="77777777" w:rsidR="00814097" w:rsidRDefault="002D3A97">
            <w:pPr>
              <w:spacing w:line="240" w:lineRule="auto"/>
              <w:ind w:left="792" w:hanging="792"/>
            </w:pPr>
            <w:r>
              <w:rPr>
                <w:rFonts w:ascii="Consolas" w:eastAsia="Consolas" w:hAnsi="Consolas" w:cs="Consolas"/>
                <w:sz w:val="18"/>
              </w:rPr>
              <w:t xml:space="preserve">    eff_probs = probs_for_model(predictor, f"efficientnet_b0_fold{k}", val_df["path"].tolist(), transform)</w:t>
            </w:r>
          </w:p>
          <w:p w14:paraId="646862F3" w14:textId="77777777" w:rsidR="00814097" w:rsidRDefault="002D3A97">
            <w:pPr>
              <w:spacing w:line="240" w:lineRule="auto"/>
              <w:ind w:left="792" w:hanging="792"/>
            </w:pPr>
            <w:r>
              <w:rPr>
                <w:rFonts w:ascii="Consolas" w:eastAsia="Consolas" w:hAnsi="Consolas" w:cs="Consolas"/>
                <w:sz w:val="18"/>
              </w:rPr>
              <w:t xml:space="preserve">    res_probs = probs_for_model(predictor, f"resnet50_fold{k}", val_df["path"].tolist(), transform)</w:t>
            </w:r>
          </w:p>
          <w:p w14:paraId="13A90130" w14:textId="77777777" w:rsidR="00814097" w:rsidRDefault="002D3A97">
            <w:pPr>
              <w:spacing w:line="240" w:lineRule="auto"/>
              <w:ind w:left="792" w:hanging="792"/>
            </w:pPr>
            <w:r>
              <w:rPr>
                <w:rFonts w:ascii="Consolas" w:eastAsia="Consolas" w:hAnsi="Consolas" w:cs="Consolas"/>
                <w:sz w:val="18"/>
              </w:rPr>
              <w:t xml:space="preserve">    feats = np.concatenate([eff_probs, res_probs], axis=1)  # (n, 6)</w:t>
            </w:r>
          </w:p>
          <w:p w14:paraId="559F3A0B" w14:textId="77777777" w:rsidR="00814097" w:rsidRDefault="002D3A97">
            <w:pPr>
              <w:spacing w:line="240" w:lineRule="auto"/>
              <w:ind w:left="792" w:hanging="792"/>
            </w:pPr>
            <w:r>
              <w:rPr>
                <w:rFonts w:ascii="Consolas" w:eastAsia="Consolas" w:hAnsi="Consolas" w:cs="Consolas"/>
                <w:sz w:val="18"/>
              </w:rPr>
              <w:t xml:space="preserve">    meta_X.append(feats)</w:t>
            </w:r>
          </w:p>
          <w:p w14:paraId="5882AD42" w14:textId="77777777" w:rsidR="00814097" w:rsidRDefault="002D3A97">
            <w:pPr>
              <w:spacing w:line="240" w:lineRule="auto"/>
              <w:ind w:left="792" w:hanging="792"/>
            </w:pPr>
            <w:r>
              <w:rPr>
                <w:rFonts w:ascii="Consolas" w:eastAsia="Consolas" w:hAnsi="Consolas" w:cs="Consolas"/>
                <w:sz w:val="18"/>
              </w:rPr>
              <w:t xml:space="preserve">    meta_y.append(val_df["canonical_label"].map(label_to_idx).values)</w:t>
            </w:r>
          </w:p>
          <w:p w14:paraId="283DA115" w14:textId="77777777" w:rsidR="00814097" w:rsidRDefault="002D3A97">
            <w:pPr>
              <w:spacing w:line="240" w:lineRule="auto"/>
              <w:ind w:left="792" w:hanging="792"/>
            </w:pPr>
            <w:r>
              <w:rPr>
                <w:rFonts w:ascii="Consolas" w:eastAsia="Consolas" w:hAnsi="Consolas" w:cs="Consolas"/>
                <w:sz w:val="18"/>
              </w:rPr>
              <w:t xml:space="preserve">    print(f"  fold {k}: {len(val_df)} sampel out</w:t>
            </w:r>
            <w:r>
              <w:rPr>
                <w:rFonts w:ascii="Consolas" w:eastAsia="Consolas" w:hAnsi="Consolas" w:cs="Consolas"/>
                <w:sz w:val="18"/>
              </w:rPr>
              <w:noBreakHyphen/>
              <w:t>of</w:t>
            </w:r>
            <w:r>
              <w:rPr>
                <w:rFonts w:ascii="Consolas" w:eastAsia="Consolas" w:hAnsi="Consolas" w:cs="Consolas"/>
                <w:sz w:val="18"/>
              </w:rPr>
              <w:noBreakHyphen/>
              <w:t>fold", flush=True)</w:t>
            </w:r>
          </w:p>
          <w:p w14:paraId="5F596FE1" w14:textId="77777777" w:rsidR="00814097" w:rsidRDefault="00814097">
            <w:pPr>
              <w:spacing w:line="240" w:lineRule="auto"/>
              <w:ind w:left="396" w:hanging="396"/>
            </w:pPr>
          </w:p>
          <w:p w14:paraId="0525EEFF" w14:textId="77777777" w:rsidR="00814097" w:rsidRDefault="002D3A97">
            <w:pPr>
              <w:spacing w:line="240" w:lineRule="auto"/>
              <w:ind w:left="396" w:hanging="396"/>
            </w:pPr>
            <w:r>
              <w:rPr>
                <w:rFonts w:ascii="Consolas" w:eastAsia="Consolas" w:hAnsi="Consolas" w:cs="Consolas"/>
                <w:sz w:val="18"/>
              </w:rPr>
              <w:t>meta_X = np.concatenate(meta_X, axis=0)</w:t>
            </w:r>
          </w:p>
          <w:p w14:paraId="1B4E6177" w14:textId="77777777" w:rsidR="00814097" w:rsidRDefault="002D3A97">
            <w:pPr>
              <w:spacing w:line="240" w:lineRule="auto"/>
              <w:ind w:left="396" w:hanging="396"/>
            </w:pPr>
            <w:r>
              <w:rPr>
                <w:rFonts w:ascii="Consolas" w:eastAsia="Consolas" w:hAnsi="Consolas" w:cs="Consolas"/>
                <w:sz w:val="18"/>
              </w:rPr>
              <w:t>meta_y = np.concatenate(meta_y, axis=0)</w:t>
            </w:r>
          </w:p>
          <w:p w14:paraId="28FDC7E2" w14:textId="77777777" w:rsidR="00814097" w:rsidRDefault="002D3A97">
            <w:pPr>
              <w:spacing w:line="240" w:lineRule="auto"/>
              <w:ind w:left="396" w:hanging="396"/>
            </w:pPr>
            <w:r>
              <w:rPr>
                <w:rFonts w:ascii="Consolas" w:eastAsia="Consolas" w:hAnsi="Consolas" w:cs="Consolas"/>
                <w:sz w:val="18"/>
              </w:rPr>
              <w:t>print(f"Total sampel pelatihan meta</w:t>
            </w:r>
            <w:r>
              <w:rPr>
                <w:rFonts w:ascii="Consolas" w:eastAsia="Consolas" w:hAnsi="Consolas" w:cs="Consolas"/>
                <w:sz w:val="18"/>
              </w:rPr>
              <w:noBreakHyphen/>
              <w:t>learner: {len(meta_X)}", flush=True)</w:t>
            </w:r>
          </w:p>
          <w:p w14:paraId="2AE9DEAD" w14:textId="77777777" w:rsidR="00814097" w:rsidRDefault="00814097">
            <w:pPr>
              <w:spacing w:line="240" w:lineRule="auto"/>
              <w:ind w:left="396" w:hanging="396"/>
            </w:pPr>
          </w:p>
          <w:p w14:paraId="691067D0" w14:textId="77777777" w:rsidR="00814097" w:rsidRDefault="002D3A97">
            <w:pPr>
              <w:spacing w:line="240" w:lineRule="auto"/>
              <w:ind w:left="396" w:hanging="396"/>
            </w:pPr>
            <w:r>
              <w:rPr>
                <w:rFonts w:ascii="Consolas" w:eastAsia="Consolas" w:hAnsi="Consolas" w:cs="Consolas"/>
                <w:sz w:val="18"/>
              </w:rPr>
              <w:t>meta_learner = LogisticRegression(max_iter=2000)</w:t>
            </w:r>
          </w:p>
          <w:p w14:paraId="356B9604" w14:textId="77777777" w:rsidR="00814097" w:rsidRDefault="002D3A97">
            <w:pPr>
              <w:spacing w:line="240" w:lineRule="auto"/>
              <w:ind w:left="396" w:hanging="396"/>
            </w:pPr>
            <w:r>
              <w:rPr>
                <w:rFonts w:ascii="Consolas" w:eastAsia="Consolas" w:hAnsi="Consolas" w:cs="Consolas"/>
                <w:sz w:val="18"/>
              </w:rPr>
              <w:t>meta_learner.fit(meta_X, meta_y)</w:t>
            </w:r>
          </w:p>
        </w:tc>
      </w:tr>
    </w:tbl>
    <w:p w14:paraId="37187DDC" w14:textId="77777777" w:rsidR="00814097" w:rsidRDefault="00814097">
      <w:pPr>
        <w:spacing w:line="240" w:lineRule="auto"/>
      </w:pPr>
    </w:p>
    <w:p w14:paraId="41A12B7A" w14:textId="77777777" w:rsidR="00814097" w:rsidRDefault="002D3A97">
      <w:pPr>
        <w:ind w:firstLine="567"/>
        <w:jc w:val="both"/>
      </w:pPr>
      <w:r>
        <w:t xml:space="preserve">Pada tahap prediksi di data uji, </w:t>
      </w:r>
      <w:r>
        <w:rPr>
          <w:i/>
        </w:rPr>
        <w:t>meta-learner</w:t>
      </w:r>
      <w:r>
        <w:t xml:space="preserve"> yang sama diterapkan lima kali, sekali untuk setiap pasangan model </w:t>
      </w:r>
      <w:r>
        <w:rPr>
          <w:rFonts w:ascii="Consolas" w:eastAsia="Consolas" w:hAnsi="Consolas" w:cs="Consolas"/>
          <w:sz w:val="21"/>
        </w:rPr>
        <w:t>efficientnet_b0_fold{k}</w:t>
      </w:r>
      <w:r>
        <w:t xml:space="preserve"> dan </w:t>
      </w:r>
      <w:r>
        <w:rPr>
          <w:rFonts w:ascii="Consolas" w:eastAsia="Consolas" w:hAnsi="Consolas" w:cs="Consolas"/>
          <w:sz w:val="21"/>
        </w:rPr>
        <w:t>resnet50_fold{k}</w:t>
      </w:r>
      <w:r>
        <w:t>, lalu kelima keluaran probabilitasnya dirata-ratakan menjadi probabilitas akhir. Titik penggabungan antar-</w:t>
      </w:r>
      <w:r>
        <w:rPr>
          <w:i/>
        </w:rPr>
        <w:t>fold</w:t>
      </w:r>
      <w:r>
        <w:t xml:space="preserve"> dengan demikian bergeser ke belakang </w:t>
      </w:r>
      <w:r>
        <w:rPr>
          <w:i/>
        </w:rPr>
        <w:t>meta-learner</w:t>
      </w:r>
      <w:r>
        <w:t xml:space="preserve">, bukan lagi di depannya seperti pada </w:t>
      </w:r>
      <w:r>
        <w:rPr>
          <w:i/>
        </w:rPr>
        <w:t>soft-voting</w:t>
      </w:r>
      <w:r>
        <w:t>. Tabel 4.9 membandingkan kedua pendekatan tersebut pada data uji yang sama.</w:t>
      </w:r>
    </w:p>
    <w:p w14:paraId="5F0DB6E5" w14:textId="77777777" w:rsidR="00814097" w:rsidRDefault="002D3A97">
      <w:pPr>
        <w:pStyle w:val="CaptionTabel"/>
        <w:keepNext/>
      </w:pPr>
      <w:bookmarkStart w:id="91" w:name="_Toc241540287"/>
      <w:r>
        <w:lastRenderedPageBreak/>
        <w:t xml:space="preserve">Tabel 4.9 Perbandingan </w:t>
      </w:r>
      <w:r>
        <w:rPr>
          <w:i/>
        </w:rPr>
        <w:t>Soft-Voting</w:t>
      </w:r>
      <w:r>
        <w:t xml:space="preserve"> dan </w:t>
      </w:r>
      <w:r>
        <w:rPr>
          <w:i/>
        </w:rPr>
        <w:t>Ensemble Stacking</w:t>
      </w:r>
      <w:bookmarkEnd w:id="91"/>
    </w:p>
    <w:tbl>
      <w:tblPr>
        <w:tblW w:w="0" w:type="auto"/>
        <w:jc w:val="center"/>
        <w:tblLayout w:type="fixed"/>
        <w:tblLook w:val="04A0" w:firstRow="1" w:lastRow="0" w:firstColumn="1" w:lastColumn="0" w:noHBand="0" w:noVBand="1"/>
      </w:tblPr>
      <w:tblGrid>
        <w:gridCol w:w="3643"/>
        <w:gridCol w:w="1083"/>
        <w:gridCol w:w="987"/>
        <w:gridCol w:w="1035"/>
        <w:gridCol w:w="1189"/>
      </w:tblGrid>
      <w:tr w:rsidR="00814097" w14:paraId="494E6017" w14:textId="77777777">
        <w:trPr>
          <w:cantSplit/>
          <w:tblHeader/>
          <w:jc w:val="center"/>
        </w:trPr>
        <w:tc>
          <w:tcPr>
            <w:tcW w:w="364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C2E4549" w14:textId="77777777" w:rsidR="00814097" w:rsidRDefault="002D3A97">
            <w:pPr>
              <w:keepNext/>
              <w:spacing w:before="20" w:after="20" w:line="240" w:lineRule="auto"/>
              <w:jc w:val="center"/>
            </w:pPr>
            <w:r>
              <w:rPr>
                <w:b/>
              </w:rPr>
              <w:t>Konfigurasi</w:t>
            </w:r>
          </w:p>
        </w:tc>
        <w:tc>
          <w:tcPr>
            <w:tcW w:w="108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624D00C" w14:textId="77777777" w:rsidR="00814097" w:rsidRDefault="002D3A97">
            <w:pPr>
              <w:keepNext/>
              <w:spacing w:before="20" w:after="20" w:line="240" w:lineRule="auto"/>
              <w:jc w:val="center"/>
            </w:pPr>
            <w:r>
              <w:rPr>
                <w:b/>
              </w:rPr>
              <w:t>Akurasi</w:t>
            </w:r>
          </w:p>
        </w:tc>
        <w:tc>
          <w:tcPr>
            <w:tcW w:w="98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D4E1D9F" w14:textId="77777777" w:rsidR="00814097" w:rsidRDefault="002D3A97">
            <w:pPr>
              <w:keepNext/>
              <w:spacing w:before="20" w:after="20" w:line="240" w:lineRule="auto"/>
              <w:jc w:val="center"/>
            </w:pPr>
            <w:r>
              <w:rPr>
                <w:b/>
                <w:i/>
              </w:rPr>
              <w:t>Macro-F1</w:t>
            </w:r>
          </w:p>
        </w:tc>
        <w:tc>
          <w:tcPr>
            <w:tcW w:w="1035"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8D33E9E" w14:textId="77777777" w:rsidR="00814097" w:rsidRDefault="002D3A97">
            <w:pPr>
              <w:keepNext/>
              <w:spacing w:before="20" w:after="20" w:line="240" w:lineRule="auto"/>
              <w:jc w:val="center"/>
            </w:pPr>
            <w:r>
              <w:rPr>
                <w:b/>
                <w:i/>
              </w:rPr>
              <w:t>Cancer Recall</w:t>
            </w:r>
          </w:p>
        </w:tc>
        <w:tc>
          <w:tcPr>
            <w:tcW w:w="1189"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B1615C7" w14:textId="77777777" w:rsidR="00814097" w:rsidRDefault="002D3A97">
            <w:pPr>
              <w:keepNext/>
              <w:spacing w:before="20" w:after="20" w:line="240" w:lineRule="auto"/>
              <w:jc w:val="center"/>
            </w:pPr>
            <w:r>
              <w:rPr>
                <w:b/>
                <w:i/>
              </w:rPr>
              <w:t>Cancer Precision</w:t>
            </w:r>
          </w:p>
        </w:tc>
      </w:tr>
      <w:tr w:rsidR="00814097" w14:paraId="415017B8" w14:textId="77777777">
        <w:trPr>
          <w:cantSplit/>
          <w:jc w:val="center"/>
        </w:trPr>
        <w:tc>
          <w:tcPr>
            <w:tcW w:w="3643" w:type="dxa"/>
            <w:tcBorders>
              <w:top w:val="single" w:sz="4" w:space="0" w:color="000000"/>
              <w:left w:val="single" w:sz="4" w:space="0" w:color="000000"/>
              <w:bottom w:val="single" w:sz="4" w:space="0" w:color="000000"/>
              <w:right w:val="single" w:sz="4" w:space="0" w:color="000000"/>
            </w:tcBorders>
          </w:tcPr>
          <w:p w14:paraId="5EC9224D" w14:textId="77777777" w:rsidR="00814097" w:rsidRDefault="002D3A97">
            <w:pPr>
              <w:keepNext/>
              <w:spacing w:before="20" w:after="20" w:line="240" w:lineRule="auto"/>
            </w:pPr>
            <w:r>
              <w:t>Rata-rata model tunggal</w:t>
            </w:r>
          </w:p>
        </w:tc>
        <w:tc>
          <w:tcPr>
            <w:tcW w:w="1083" w:type="dxa"/>
            <w:tcBorders>
              <w:top w:val="single" w:sz="4" w:space="0" w:color="000000"/>
              <w:left w:val="single" w:sz="4" w:space="0" w:color="000000"/>
              <w:bottom w:val="single" w:sz="4" w:space="0" w:color="000000"/>
              <w:right w:val="single" w:sz="4" w:space="0" w:color="000000"/>
            </w:tcBorders>
          </w:tcPr>
          <w:p w14:paraId="6535DCE8" w14:textId="77777777" w:rsidR="00814097" w:rsidRDefault="002D3A97">
            <w:pPr>
              <w:keepNext/>
              <w:spacing w:before="20" w:after="20" w:line="240" w:lineRule="auto"/>
              <w:jc w:val="center"/>
            </w:pPr>
            <w:r>
              <w:t>70,09%</w:t>
            </w:r>
          </w:p>
        </w:tc>
        <w:tc>
          <w:tcPr>
            <w:tcW w:w="987" w:type="dxa"/>
            <w:tcBorders>
              <w:top w:val="single" w:sz="4" w:space="0" w:color="000000"/>
              <w:left w:val="single" w:sz="4" w:space="0" w:color="000000"/>
              <w:bottom w:val="single" w:sz="4" w:space="0" w:color="000000"/>
              <w:right w:val="single" w:sz="4" w:space="0" w:color="000000"/>
            </w:tcBorders>
          </w:tcPr>
          <w:p w14:paraId="5E689090" w14:textId="77777777" w:rsidR="00814097" w:rsidRDefault="002D3A97">
            <w:pPr>
              <w:keepNext/>
              <w:spacing w:before="20" w:after="20" w:line="240" w:lineRule="auto"/>
              <w:jc w:val="center"/>
            </w:pPr>
            <w:r>
              <w:t>0,663</w:t>
            </w:r>
          </w:p>
        </w:tc>
        <w:tc>
          <w:tcPr>
            <w:tcW w:w="1035" w:type="dxa"/>
            <w:tcBorders>
              <w:top w:val="single" w:sz="4" w:space="0" w:color="000000"/>
              <w:left w:val="single" w:sz="4" w:space="0" w:color="000000"/>
              <w:bottom w:val="single" w:sz="4" w:space="0" w:color="000000"/>
              <w:right w:val="single" w:sz="4" w:space="0" w:color="000000"/>
            </w:tcBorders>
          </w:tcPr>
          <w:p w14:paraId="6C7ECDCF" w14:textId="77777777" w:rsidR="00814097" w:rsidRDefault="002D3A97">
            <w:pPr>
              <w:keepNext/>
              <w:spacing w:before="20" w:after="20" w:line="240" w:lineRule="auto"/>
              <w:jc w:val="center"/>
            </w:pPr>
            <w:r>
              <w:t>67,63%</w:t>
            </w:r>
          </w:p>
        </w:tc>
        <w:tc>
          <w:tcPr>
            <w:tcW w:w="1189" w:type="dxa"/>
            <w:tcBorders>
              <w:top w:val="single" w:sz="4" w:space="0" w:color="000000"/>
              <w:left w:val="single" w:sz="4" w:space="0" w:color="000000"/>
              <w:bottom w:val="single" w:sz="4" w:space="0" w:color="000000"/>
              <w:right w:val="single" w:sz="4" w:space="0" w:color="000000"/>
            </w:tcBorders>
          </w:tcPr>
          <w:p w14:paraId="57AA74CF" w14:textId="77777777" w:rsidR="00814097" w:rsidRDefault="002D3A97">
            <w:pPr>
              <w:keepNext/>
              <w:spacing w:before="20" w:after="20" w:line="240" w:lineRule="auto"/>
              <w:jc w:val="center"/>
            </w:pPr>
            <w:r>
              <w:t>Tidak dihitung</w:t>
            </w:r>
          </w:p>
        </w:tc>
      </w:tr>
      <w:tr w:rsidR="00814097" w14:paraId="4DAC9EDA" w14:textId="77777777">
        <w:trPr>
          <w:cantSplit/>
          <w:jc w:val="center"/>
        </w:trPr>
        <w:tc>
          <w:tcPr>
            <w:tcW w:w="3643" w:type="dxa"/>
            <w:tcBorders>
              <w:top w:val="single" w:sz="4" w:space="0" w:color="000000"/>
              <w:left w:val="single" w:sz="4" w:space="0" w:color="000000"/>
              <w:bottom w:val="single" w:sz="4" w:space="0" w:color="000000"/>
              <w:right w:val="single" w:sz="4" w:space="0" w:color="000000"/>
            </w:tcBorders>
          </w:tcPr>
          <w:p w14:paraId="38AAC49D" w14:textId="77777777" w:rsidR="00814097" w:rsidRDefault="002D3A97">
            <w:pPr>
              <w:keepNext/>
              <w:spacing w:before="20" w:after="20" w:line="240" w:lineRule="auto"/>
            </w:pPr>
            <w:r>
              <w:rPr>
                <w:i/>
              </w:rPr>
              <w:t>Soft-voting</w:t>
            </w:r>
            <w:r>
              <w:t xml:space="preserve"> (tertimbang)</w:t>
            </w:r>
          </w:p>
        </w:tc>
        <w:tc>
          <w:tcPr>
            <w:tcW w:w="1083" w:type="dxa"/>
            <w:tcBorders>
              <w:top w:val="single" w:sz="4" w:space="0" w:color="000000"/>
              <w:left w:val="single" w:sz="4" w:space="0" w:color="000000"/>
              <w:bottom w:val="single" w:sz="4" w:space="0" w:color="000000"/>
              <w:right w:val="single" w:sz="4" w:space="0" w:color="000000"/>
            </w:tcBorders>
          </w:tcPr>
          <w:p w14:paraId="0A457B8D" w14:textId="77777777" w:rsidR="00814097" w:rsidRDefault="002D3A97">
            <w:pPr>
              <w:keepNext/>
              <w:spacing w:before="20" w:after="20" w:line="240" w:lineRule="auto"/>
              <w:jc w:val="center"/>
            </w:pPr>
            <w:r>
              <w:t>70,59%</w:t>
            </w:r>
          </w:p>
        </w:tc>
        <w:tc>
          <w:tcPr>
            <w:tcW w:w="987" w:type="dxa"/>
            <w:tcBorders>
              <w:top w:val="single" w:sz="4" w:space="0" w:color="000000"/>
              <w:left w:val="single" w:sz="4" w:space="0" w:color="000000"/>
              <w:bottom w:val="single" w:sz="4" w:space="0" w:color="000000"/>
              <w:right w:val="single" w:sz="4" w:space="0" w:color="000000"/>
            </w:tcBorders>
          </w:tcPr>
          <w:p w14:paraId="26A192C3" w14:textId="77777777" w:rsidR="00814097" w:rsidRDefault="002D3A97">
            <w:pPr>
              <w:keepNext/>
              <w:spacing w:before="20" w:after="20" w:line="240" w:lineRule="auto"/>
              <w:jc w:val="center"/>
            </w:pPr>
            <w:r>
              <w:t>0,670</w:t>
            </w:r>
          </w:p>
        </w:tc>
        <w:tc>
          <w:tcPr>
            <w:tcW w:w="1035" w:type="dxa"/>
            <w:tcBorders>
              <w:top w:val="single" w:sz="4" w:space="0" w:color="000000"/>
              <w:left w:val="single" w:sz="4" w:space="0" w:color="000000"/>
              <w:bottom w:val="single" w:sz="4" w:space="0" w:color="000000"/>
              <w:right w:val="single" w:sz="4" w:space="0" w:color="000000"/>
            </w:tcBorders>
          </w:tcPr>
          <w:p w14:paraId="1F8801B5" w14:textId="77777777" w:rsidR="00814097" w:rsidRDefault="002D3A97">
            <w:pPr>
              <w:keepNext/>
              <w:spacing w:before="20" w:after="20" w:line="240" w:lineRule="auto"/>
              <w:jc w:val="center"/>
            </w:pPr>
            <w:r>
              <w:t>68,00%</w:t>
            </w:r>
          </w:p>
        </w:tc>
        <w:tc>
          <w:tcPr>
            <w:tcW w:w="1189" w:type="dxa"/>
            <w:tcBorders>
              <w:top w:val="single" w:sz="4" w:space="0" w:color="000000"/>
              <w:left w:val="single" w:sz="4" w:space="0" w:color="000000"/>
              <w:bottom w:val="single" w:sz="4" w:space="0" w:color="000000"/>
              <w:right w:val="single" w:sz="4" w:space="0" w:color="000000"/>
            </w:tcBorders>
          </w:tcPr>
          <w:p w14:paraId="3FB63F71" w14:textId="77777777" w:rsidR="00814097" w:rsidRDefault="002D3A97">
            <w:pPr>
              <w:keepNext/>
              <w:spacing w:before="20" w:after="20" w:line="240" w:lineRule="auto"/>
              <w:jc w:val="center"/>
            </w:pPr>
            <w:r>
              <w:t>Tidak dihitung</w:t>
            </w:r>
          </w:p>
        </w:tc>
      </w:tr>
      <w:tr w:rsidR="00814097" w14:paraId="65FEC6D6" w14:textId="77777777">
        <w:trPr>
          <w:cantSplit/>
          <w:jc w:val="center"/>
        </w:trPr>
        <w:tc>
          <w:tcPr>
            <w:tcW w:w="3643" w:type="dxa"/>
            <w:tcBorders>
              <w:top w:val="single" w:sz="4" w:space="0" w:color="000000"/>
              <w:left w:val="single" w:sz="4" w:space="0" w:color="000000"/>
              <w:bottom w:val="single" w:sz="4" w:space="0" w:color="000000"/>
              <w:right w:val="single" w:sz="4" w:space="0" w:color="000000"/>
            </w:tcBorders>
          </w:tcPr>
          <w:p w14:paraId="7256F200" w14:textId="77777777" w:rsidR="00814097" w:rsidRDefault="002D3A97">
            <w:pPr>
              <w:spacing w:before="20" w:after="20" w:line="240" w:lineRule="auto"/>
            </w:pPr>
            <w:r>
              <w:rPr>
                <w:b/>
                <w:i/>
              </w:rPr>
              <w:t>Ensemble Stacking</w:t>
            </w:r>
            <w:r>
              <w:rPr>
                <w:b/>
              </w:rPr>
              <w:t xml:space="preserve"> (ambang 0,50)</w:t>
            </w:r>
          </w:p>
        </w:tc>
        <w:tc>
          <w:tcPr>
            <w:tcW w:w="1083" w:type="dxa"/>
            <w:tcBorders>
              <w:top w:val="single" w:sz="4" w:space="0" w:color="000000"/>
              <w:left w:val="single" w:sz="4" w:space="0" w:color="000000"/>
              <w:bottom w:val="single" w:sz="4" w:space="0" w:color="000000"/>
              <w:right w:val="single" w:sz="4" w:space="0" w:color="000000"/>
            </w:tcBorders>
          </w:tcPr>
          <w:p w14:paraId="0C8EDDEB" w14:textId="77777777" w:rsidR="00814097" w:rsidRDefault="002D3A97">
            <w:pPr>
              <w:spacing w:before="20" w:after="20" w:line="240" w:lineRule="auto"/>
              <w:jc w:val="center"/>
            </w:pPr>
            <w:r>
              <w:rPr>
                <w:b/>
              </w:rPr>
              <w:t>82,35%</w:t>
            </w:r>
          </w:p>
        </w:tc>
        <w:tc>
          <w:tcPr>
            <w:tcW w:w="987" w:type="dxa"/>
            <w:tcBorders>
              <w:top w:val="single" w:sz="4" w:space="0" w:color="000000"/>
              <w:left w:val="single" w:sz="4" w:space="0" w:color="000000"/>
              <w:bottom w:val="single" w:sz="4" w:space="0" w:color="000000"/>
              <w:right w:val="single" w:sz="4" w:space="0" w:color="000000"/>
            </w:tcBorders>
          </w:tcPr>
          <w:p w14:paraId="5FE433D8" w14:textId="77777777" w:rsidR="00814097" w:rsidRDefault="002D3A97">
            <w:pPr>
              <w:spacing w:before="20" w:after="20" w:line="240" w:lineRule="auto"/>
              <w:jc w:val="center"/>
            </w:pPr>
            <w:r>
              <w:rPr>
                <w:b/>
              </w:rPr>
              <w:t>0,723</w:t>
            </w:r>
          </w:p>
        </w:tc>
        <w:tc>
          <w:tcPr>
            <w:tcW w:w="1035" w:type="dxa"/>
            <w:tcBorders>
              <w:top w:val="single" w:sz="4" w:space="0" w:color="000000"/>
              <w:left w:val="single" w:sz="4" w:space="0" w:color="000000"/>
              <w:bottom w:val="single" w:sz="4" w:space="0" w:color="000000"/>
              <w:right w:val="single" w:sz="4" w:space="0" w:color="000000"/>
            </w:tcBorders>
          </w:tcPr>
          <w:p w14:paraId="50A5DD81" w14:textId="77777777" w:rsidR="00814097" w:rsidRDefault="002D3A97">
            <w:pPr>
              <w:spacing w:before="20" w:after="20" w:line="240" w:lineRule="auto"/>
              <w:jc w:val="center"/>
            </w:pPr>
            <w:r>
              <w:rPr>
                <w:b/>
              </w:rPr>
              <w:t>91,00%</w:t>
            </w:r>
          </w:p>
        </w:tc>
        <w:tc>
          <w:tcPr>
            <w:tcW w:w="1189" w:type="dxa"/>
            <w:tcBorders>
              <w:top w:val="single" w:sz="4" w:space="0" w:color="000000"/>
              <w:left w:val="single" w:sz="4" w:space="0" w:color="000000"/>
              <w:bottom w:val="single" w:sz="4" w:space="0" w:color="000000"/>
              <w:right w:val="single" w:sz="4" w:space="0" w:color="000000"/>
            </w:tcBorders>
          </w:tcPr>
          <w:p w14:paraId="062F7742" w14:textId="77777777" w:rsidR="00814097" w:rsidRDefault="002D3A97">
            <w:pPr>
              <w:spacing w:before="20" w:after="20" w:line="240" w:lineRule="auto"/>
              <w:jc w:val="center"/>
            </w:pPr>
            <w:r>
              <w:rPr>
                <w:b/>
              </w:rPr>
              <w:t>88,64%</w:t>
            </w:r>
          </w:p>
        </w:tc>
      </w:tr>
    </w:tbl>
    <w:p w14:paraId="7A1EF1DB" w14:textId="77777777" w:rsidR="00814097" w:rsidRDefault="00814097">
      <w:pPr>
        <w:spacing w:line="240" w:lineRule="auto"/>
      </w:pPr>
    </w:p>
    <w:p w14:paraId="103150E7" w14:textId="77777777" w:rsidR="00814097" w:rsidRDefault="002D3A97">
      <w:pPr>
        <w:ind w:firstLine="567"/>
        <w:jc w:val="both"/>
      </w:pPr>
      <w:r>
        <w:rPr>
          <w:i/>
        </w:rPr>
        <w:t>Stacking</w:t>
      </w:r>
      <w:r>
        <w:t xml:space="preserve"> menaikkan akurasi sebesar 11,76 poin persentase dan </w:t>
      </w:r>
      <w:r>
        <w:rPr>
          <w:i/>
        </w:rPr>
        <w:t>cancer recall</w:t>
      </w:r>
      <w:r>
        <w:t xml:space="preserve"> sebesar 23,00 poin persentase dibandingkan </w:t>
      </w:r>
      <w:r>
        <w:rPr>
          <w:i/>
        </w:rPr>
        <w:t>soft-voting</w:t>
      </w:r>
      <w:r>
        <w:t xml:space="preserve"> tertimbang, tanpa satu pun model dasar dilatih ulang. Dibandingkan rata-rata model tunggal, kenaikannya bahkan mencapai 12,26 poin akurasi dan 23,37 poin </w:t>
      </w:r>
      <w:r>
        <w:rPr>
          <w:i/>
        </w:rPr>
        <w:t>cancer recall</w:t>
      </w:r>
      <w:r>
        <w:t xml:space="preserve">. Seluruh perbaikan ini berasal dari cara kesepuluh keluaran digabungkan, bukan dari model yang lebih baik. Arahnya konsisten dengan pendekatan </w:t>
      </w:r>
      <w:r>
        <w:rPr>
          <w:i/>
        </w:rPr>
        <w:t>ensemble stacking</w:t>
      </w:r>
      <w:r>
        <w:t xml:space="preserve"> yang dilaporkan Noman et al. (2025), yang juga menemukan bahwa </w:t>
      </w:r>
      <w:r>
        <w:rPr>
          <w:i/>
        </w:rPr>
        <w:t>meta-learner</w:t>
      </w:r>
      <w:r>
        <w:t xml:space="preserve"> yang mempelajari penggabungan dari data cenderung mengungguli agregasi dengan bobot tetap.</w:t>
      </w:r>
    </w:p>
    <w:p w14:paraId="4EF96896" w14:textId="77777777" w:rsidR="00814097" w:rsidRDefault="002D3A97">
      <w:pPr>
        <w:ind w:firstLine="567"/>
        <w:jc w:val="both"/>
      </w:pPr>
      <w:r>
        <w:t xml:space="preserve">Besarnya selisih tersebut dapat dijelaskan lewat temuan pada Bagian 4.2, yaitu bahwa kedua arsitektur memiliki watak yang berbeda. EfficientNet-B0 lebih baik pada kelas </w:t>
      </w:r>
      <w:r>
        <w:rPr>
          <w:i/>
        </w:rPr>
        <w:t>Benign</w:t>
      </w:r>
      <w:r>
        <w:t xml:space="preserve"> sedangkan ResNet50 lebih baik pada kelas </w:t>
      </w:r>
      <w:r>
        <w:rPr>
          <w:i/>
        </w:rPr>
        <w:t>Malignant</w:t>
      </w:r>
      <w:r>
        <w:t xml:space="preserve">. Perata-rataan dengan bobot tetap memaksa keduanya berbicara sama keras pada setiap kelas, sehingga keunggulan masing-masing saling meredam. </w:t>
      </w:r>
      <w:r>
        <w:rPr>
          <w:i/>
        </w:rPr>
        <w:t>Meta-learner</w:t>
      </w:r>
      <w:r>
        <w:t xml:space="preserve"> justru mempelajari pola tersebut dari data dan dapat memberi bobot berbeda untuk tiap kelas, sehingga keunggulan kedua arsitektur dapat dipakai bersamaan alih-alih saling menghapus.</w:t>
      </w:r>
    </w:p>
    <w:p w14:paraId="512E24F2" w14:textId="77777777" w:rsidR="00814097" w:rsidRDefault="002D3A97">
      <w:pPr>
        <w:ind w:firstLine="567"/>
        <w:jc w:val="both"/>
      </w:pPr>
      <w:r>
        <w:lastRenderedPageBreak/>
        <w:t xml:space="preserve">Berbeda dari </w:t>
      </w:r>
      <w:r>
        <w:rPr>
          <w:i/>
        </w:rPr>
        <w:t>soft-voting</w:t>
      </w:r>
      <w:r>
        <w:t xml:space="preserve"> yang kenaikannya terkonsentrasi pada kelas mayoritas, </w:t>
      </w:r>
      <w:r>
        <w:rPr>
          <w:i/>
        </w:rPr>
        <w:t>stacking</w:t>
      </w:r>
      <w:r>
        <w:t xml:space="preserve"> unggul pada ketiga metrik sekaligus, termasuk </w:t>
      </w:r>
      <w:r>
        <w:rPr>
          <w:i/>
        </w:rPr>
        <w:t>macro-F1</w:t>
      </w:r>
      <w:r>
        <w:t xml:space="preserve"> yang naik 0,0524 poin dibandingkan </w:t>
      </w:r>
      <w:r>
        <w:rPr>
          <w:i/>
        </w:rPr>
        <w:t>soft-voting</w:t>
      </w:r>
      <w:r>
        <w:t xml:space="preserve"> tertimbang. Artinya perbaikan tidak hanya dinikmati kelas </w:t>
      </w:r>
      <w:r>
        <w:rPr>
          <w:i/>
        </w:rPr>
        <w:t>Malignant</w:t>
      </w:r>
      <w:r>
        <w:t xml:space="preserve"> yang datanya paling banyak. Meski begitu, kelas </w:t>
      </w:r>
      <w:r>
        <w:rPr>
          <w:i/>
        </w:rPr>
        <w:t>Benign</w:t>
      </w:r>
      <w:r>
        <w:t xml:space="preserve"> tetap menjadi kelas terlemah sebagaimana terlihat pada </w:t>
      </w:r>
      <w:r>
        <w:rPr>
          <w:i/>
        </w:rPr>
        <w:t>confusion matrix</w:t>
      </w:r>
      <w:r>
        <w:t xml:space="preserve"> di Gambar 4.1 dan rincian angka pada Tabel 4.10.</w:t>
      </w:r>
    </w:p>
    <w:p w14:paraId="724C4BAD" w14:textId="77777777" w:rsidR="00814097" w:rsidRDefault="002D3A97">
      <w:pPr>
        <w:keepNext/>
        <w:spacing w:before="120" w:line="240" w:lineRule="auto"/>
        <w:jc w:val="center"/>
      </w:pPr>
      <w:r>
        <w:rPr>
          <w:noProof/>
        </w:rPr>
        <w:drawing>
          <wp:inline distT="0" distB="0" distL="0" distR="0" wp14:anchorId="0C4481F4" wp14:editId="3B3A1F3E">
            <wp:extent cx="3600000" cy="311309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5_confusion_matrix.png"/>
                    <pic:cNvPicPr/>
                  </pic:nvPicPr>
                  <pic:blipFill>
                    <a:blip r:embed="rId41"/>
                    <a:stretch>
                      <a:fillRect/>
                    </a:stretch>
                  </pic:blipFill>
                  <pic:spPr>
                    <a:xfrm>
                      <a:off x="0" y="0"/>
                      <a:ext cx="3600000" cy="3113098"/>
                    </a:xfrm>
                    <a:prstGeom prst="rect">
                      <a:avLst/>
                    </a:prstGeom>
                  </pic:spPr>
                </pic:pic>
              </a:graphicData>
            </a:graphic>
          </wp:inline>
        </w:drawing>
      </w:r>
    </w:p>
    <w:p w14:paraId="74001E09" w14:textId="77777777" w:rsidR="00814097" w:rsidRDefault="002D3A97">
      <w:pPr>
        <w:pStyle w:val="CaptionGambar"/>
      </w:pPr>
      <w:bookmarkStart w:id="92" w:name="_Toc241540306"/>
      <w:r>
        <w:t xml:space="preserve">Gambar 4.1 </w:t>
      </w:r>
      <w:r>
        <w:rPr>
          <w:i/>
        </w:rPr>
        <w:t>Confusion Matrix Ensemble Stacking</w:t>
      </w:r>
      <w:r>
        <w:t xml:space="preserve"> pada Ambang 0,50</w:t>
      </w:r>
      <w:bookmarkEnd w:id="92"/>
    </w:p>
    <w:p w14:paraId="438D3894" w14:textId="77777777" w:rsidR="00814097" w:rsidRDefault="002D3A97">
      <w:pPr>
        <w:pStyle w:val="CaptionTabel"/>
        <w:keepNext/>
      </w:pPr>
      <w:bookmarkStart w:id="93" w:name="_Toc241540288"/>
      <w:r>
        <w:t xml:space="preserve">Tabel 4.10 Presisi, </w:t>
      </w:r>
      <w:r>
        <w:rPr>
          <w:i/>
        </w:rPr>
        <w:t>Recall</w:t>
      </w:r>
      <w:r>
        <w:t xml:space="preserve">, dan </w:t>
      </w:r>
      <w:r>
        <w:rPr>
          <w:i/>
        </w:rPr>
        <w:t>F1-Score</w:t>
      </w:r>
      <w:r>
        <w:t xml:space="preserve"> per Kelas pada </w:t>
      </w:r>
      <w:r>
        <w:rPr>
          <w:i/>
        </w:rPr>
        <w:t>Ensemble Stacking</w:t>
      </w:r>
      <w:bookmarkEnd w:id="93"/>
    </w:p>
    <w:tbl>
      <w:tblPr>
        <w:tblW w:w="0" w:type="auto"/>
        <w:jc w:val="center"/>
        <w:tblLayout w:type="fixed"/>
        <w:tblLook w:val="04A0" w:firstRow="1" w:lastRow="0" w:firstColumn="1" w:lastColumn="0" w:noHBand="0" w:noVBand="1"/>
      </w:tblPr>
      <w:tblGrid>
        <w:gridCol w:w="1860"/>
        <w:gridCol w:w="1634"/>
        <w:gridCol w:w="1538"/>
        <w:gridCol w:w="1486"/>
        <w:gridCol w:w="1418"/>
      </w:tblGrid>
      <w:tr w:rsidR="00814097" w14:paraId="7AFEBFC1" w14:textId="77777777">
        <w:trPr>
          <w:cantSplit/>
          <w:tblHeader/>
          <w:jc w:val="center"/>
        </w:trPr>
        <w:tc>
          <w:tcPr>
            <w:tcW w:w="1860"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1BC0629B" w14:textId="77777777" w:rsidR="00814097" w:rsidRDefault="002D3A97">
            <w:pPr>
              <w:keepNext/>
              <w:spacing w:before="20" w:after="20" w:line="240" w:lineRule="auto"/>
              <w:jc w:val="center"/>
            </w:pPr>
            <w:r>
              <w:rPr>
                <w:b/>
              </w:rPr>
              <w:t>Kelas</w:t>
            </w:r>
          </w:p>
        </w:tc>
        <w:tc>
          <w:tcPr>
            <w:tcW w:w="1634"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E9389CF" w14:textId="77777777" w:rsidR="00814097" w:rsidRDefault="002D3A97">
            <w:pPr>
              <w:keepNext/>
              <w:spacing w:before="20" w:after="20" w:line="240" w:lineRule="auto"/>
              <w:jc w:val="center"/>
            </w:pPr>
            <w:r>
              <w:rPr>
                <w:b/>
              </w:rPr>
              <w:t>Jumlah Citra</w:t>
            </w:r>
          </w:p>
        </w:tc>
        <w:tc>
          <w:tcPr>
            <w:tcW w:w="1538"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D1A9833" w14:textId="77777777" w:rsidR="00814097" w:rsidRDefault="002D3A97">
            <w:pPr>
              <w:keepNext/>
              <w:spacing w:before="20" w:after="20" w:line="240" w:lineRule="auto"/>
              <w:jc w:val="center"/>
            </w:pPr>
            <w:r>
              <w:rPr>
                <w:b/>
              </w:rPr>
              <w:t>Presisi</w:t>
            </w:r>
          </w:p>
        </w:tc>
        <w:tc>
          <w:tcPr>
            <w:tcW w:w="1486"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04DB9BD" w14:textId="77777777" w:rsidR="00814097" w:rsidRDefault="002D3A97">
            <w:pPr>
              <w:keepNext/>
              <w:spacing w:before="20" w:after="20" w:line="240" w:lineRule="auto"/>
              <w:jc w:val="center"/>
            </w:pPr>
            <w:r>
              <w:rPr>
                <w:b/>
                <w:i/>
              </w:rPr>
              <w:t>Recall</w:t>
            </w:r>
          </w:p>
        </w:tc>
        <w:tc>
          <w:tcPr>
            <w:tcW w:w="1418"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0DB6001" w14:textId="77777777" w:rsidR="00814097" w:rsidRDefault="002D3A97">
            <w:pPr>
              <w:keepNext/>
              <w:spacing w:before="20" w:after="20" w:line="240" w:lineRule="auto"/>
              <w:jc w:val="center"/>
            </w:pPr>
            <w:r>
              <w:rPr>
                <w:b/>
                <w:i/>
              </w:rPr>
              <w:t>F1-Score</w:t>
            </w:r>
          </w:p>
        </w:tc>
      </w:tr>
      <w:tr w:rsidR="00814097" w14:paraId="052E90A4" w14:textId="77777777">
        <w:trPr>
          <w:cantSplit/>
          <w:jc w:val="center"/>
        </w:trPr>
        <w:tc>
          <w:tcPr>
            <w:tcW w:w="1860" w:type="dxa"/>
            <w:tcBorders>
              <w:top w:val="single" w:sz="4" w:space="0" w:color="000000"/>
              <w:left w:val="single" w:sz="4" w:space="0" w:color="000000"/>
              <w:bottom w:val="single" w:sz="4" w:space="0" w:color="000000"/>
              <w:right w:val="single" w:sz="4" w:space="0" w:color="000000"/>
            </w:tcBorders>
          </w:tcPr>
          <w:p w14:paraId="1A0F5490" w14:textId="77777777" w:rsidR="00814097" w:rsidRDefault="002D3A97">
            <w:pPr>
              <w:keepNext/>
              <w:spacing w:before="20" w:after="20" w:line="240" w:lineRule="auto"/>
              <w:jc w:val="center"/>
            </w:pPr>
            <w:r>
              <w:rPr>
                <w:i/>
              </w:rPr>
              <w:t>Benign</w:t>
            </w:r>
          </w:p>
        </w:tc>
        <w:tc>
          <w:tcPr>
            <w:tcW w:w="1634" w:type="dxa"/>
            <w:tcBorders>
              <w:top w:val="single" w:sz="4" w:space="0" w:color="000000"/>
              <w:left w:val="single" w:sz="4" w:space="0" w:color="000000"/>
              <w:bottom w:val="single" w:sz="4" w:space="0" w:color="000000"/>
              <w:right w:val="single" w:sz="4" w:space="0" w:color="000000"/>
            </w:tcBorders>
          </w:tcPr>
          <w:p w14:paraId="592BEAA8" w14:textId="77777777" w:rsidR="00814097" w:rsidRDefault="002D3A97">
            <w:pPr>
              <w:keepNext/>
              <w:spacing w:before="20" w:after="20" w:line="240" w:lineRule="auto"/>
              <w:jc w:val="center"/>
            </w:pPr>
            <w:r>
              <w:t>64</w:t>
            </w:r>
          </w:p>
        </w:tc>
        <w:tc>
          <w:tcPr>
            <w:tcW w:w="1538" w:type="dxa"/>
            <w:tcBorders>
              <w:top w:val="single" w:sz="4" w:space="0" w:color="000000"/>
              <w:left w:val="single" w:sz="4" w:space="0" w:color="000000"/>
              <w:bottom w:val="single" w:sz="4" w:space="0" w:color="000000"/>
              <w:right w:val="single" w:sz="4" w:space="0" w:color="000000"/>
            </w:tcBorders>
          </w:tcPr>
          <w:p w14:paraId="04D620C7" w14:textId="77777777" w:rsidR="00814097" w:rsidRDefault="002D3A97">
            <w:pPr>
              <w:keepNext/>
              <w:spacing w:before="20" w:after="20" w:line="240" w:lineRule="auto"/>
              <w:jc w:val="center"/>
            </w:pPr>
            <w:r>
              <w:t>0,538</w:t>
            </w:r>
          </w:p>
        </w:tc>
        <w:tc>
          <w:tcPr>
            <w:tcW w:w="1486" w:type="dxa"/>
            <w:tcBorders>
              <w:top w:val="single" w:sz="4" w:space="0" w:color="000000"/>
              <w:left w:val="single" w:sz="4" w:space="0" w:color="000000"/>
              <w:bottom w:val="single" w:sz="4" w:space="0" w:color="000000"/>
              <w:right w:val="single" w:sz="4" w:space="0" w:color="000000"/>
            </w:tcBorders>
          </w:tcPr>
          <w:p w14:paraId="25B41B6E" w14:textId="77777777" w:rsidR="00814097" w:rsidRDefault="002D3A97">
            <w:pPr>
              <w:keepNext/>
              <w:spacing w:before="20" w:after="20" w:line="240" w:lineRule="auto"/>
              <w:jc w:val="center"/>
            </w:pPr>
            <w:r>
              <w:t>0,438</w:t>
            </w:r>
          </w:p>
        </w:tc>
        <w:tc>
          <w:tcPr>
            <w:tcW w:w="1418" w:type="dxa"/>
            <w:tcBorders>
              <w:top w:val="single" w:sz="4" w:space="0" w:color="000000"/>
              <w:left w:val="single" w:sz="4" w:space="0" w:color="000000"/>
              <w:bottom w:val="single" w:sz="4" w:space="0" w:color="000000"/>
              <w:right w:val="single" w:sz="4" w:space="0" w:color="000000"/>
            </w:tcBorders>
          </w:tcPr>
          <w:p w14:paraId="098D1A17" w14:textId="77777777" w:rsidR="00814097" w:rsidRDefault="002D3A97">
            <w:pPr>
              <w:keepNext/>
              <w:spacing w:before="20" w:after="20" w:line="240" w:lineRule="auto"/>
              <w:jc w:val="center"/>
            </w:pPr>
            <w:r>
              <w:t>0,483</w:t>
            </w:r>
          </w:p>
        </w:tc>
      </w:tr>
      <w:tr w:rsidR="00814097" w14:paraId="7E9DDD5D" w14:textId="77777777">
        <w:trPr>
          <w:cantSplit/>
          <w:jc w:val="center"/>
        </w:trPr>
        <w:tc>
          <w:tcPr>
            <w:tcW w:w="1860" w:type="dxa"/>
            <w:tcBorders>
              <w:top w:val="single" w:sz="4" w:space="0" w:color="000000"/>
              <w:left w:val="single" w:sz="4" w:space="0" w:color="000000"/>
              <w:bottom w:val="single" w:sz="4" w:space="0" w:color="000000"/>
              <w:right w:val="single" w:sz="4" w:space="0" w:color="000000"/>
            </w:tcBorders>
          </w:tcPr>
          <w:p w14:paraId="666FA477" w14:textId="77777777" w:rsidR="00814097" w:rsidRDefault="002D3A97">
            <w:pPr>
              <w:keepNext/>
              <w:spacing w:before="20" w:after="20" w:line="240" w:lineRule="auto"/>
              <w:jc w:val="center"/>
            </w:pPr>
            <w:r>
              <w:rPr>
                <w:i/>
              </w:rPr>
              <w:t>Malignant</w:t>
            </w:r>
          </w:p>
        </w:tc>
        <w:tc>
          <w:tcPr>
            <w:tcW w:w="1634" w:type="dxa"/>
            <w:tcBorders>
              <w:top w:val="single" w:sz="4" w:space="0" w:color="000000"/>
              <w:left w:val="single" w:sz="4" w:space="0" w:color="000000"/>
              <w:bottom w:val="single" w:sz="4" w:space="0" w:color="000000"/>
              <w:right w:val="single" w:sz="4" w:space="0" w:color="000000"/>
            </w:tcBorders>
          </w:tcPr>
          <w:p w14:paraId="64054E9B" w14:textId="77777777" w:rsidR="00814097" w:rsidRDefault="002D3A97">
            <w:pPr>
              <w:keepNext/>
              <w:spacing w:before="20" w:after="20" w:line="240" w:lineRule="auto"/>
              <w:jc w:val="center"/>
            </w:pPr>
            <w:r>
              <w:t>300</w:t>
            </w:r>
          </w:p>
        </w:tc>
        <w:tc>
          <w:tcPr>
            <w:tcW w:w="1538" w:type="dxa"/>
            <w:tcBorders>
              <w:top w:val="single" w:sz="4" w:space="0" w:color="000000"/>
              <w:left w:val="single" w:sz="4" w:space="0" w:color="000000"/>
              <w:bottom w:val="single" w:sz="4" w:space="0" w:color="000000"/>
              <w:right w:val="single" w:sz="4" w:space="0" w:color="000000"/>
            </w:tcBorders>
          </w:tcPr>
          <w:p w14:paraId="3AA5874C" w14:textId="77777777" w:rsidR="00814097" w:rsidRDefault="002D3A97">
            <w:pPr>
              <w:keepNext/>
              <w:spacing w:before="20" w:after="20" w:line="240" w:lineRule="auto"/>
              <w:jc w:val="center"/>
            </w:pPr>
            <w:r>
              <w:t>0,886</w:t>
            </w:r>
          </w:p>
        </w:tc>
        <w:tc>
          <w:tcPr>
            <w:tcW w:w="1486" w:type="dxa"/>
            <w:tcBorders>
              <w:top w:val="single" w:sz="4" w:space="0" w:color="000000"/>
              <w:left w:val="single" w:sz="4" w:space="0" w:color="000000"/>
              <w:bottom w:val="single" w:sz="4" w:space="0" w:color="000000"/>
              <w:right w:val="single" w:sz="4" w:space="0" w:color="000000"/>
            </w:tcBorders>
          </w:tcPr>
          <w:p w14:paraId="7B44332A" w14:textId="77777777" w:rsidR="00814097" w:rsidRDefault="002D3A97">
            <w:pPr>
              <w:keepNext/>
              <w:spacing w:before="20" w:after="20" w:line="240" w:lineRule="auto"/>
              <w:jc w:val="center"/>
            </w:pPr>
            <w:r>
              <w:t>0,910</w:t>
            </w:r>
          </w:p>
        </w:tc>
        <w:tc>
          <w:tcPr>
            <w:tcW w:w="1418" w:type="dxa"/>
            <w:tcBorders>
              <w:top w:val="single" w:sz="4" w:space="0" w:color="000000"/>
              <w:left w:val="single" w:sz="4" w:space="0" w:color="000000"/>
              <w:bottom w:val="single" w:sz="4" w:space="0" w:color="000000"/>
              <w:right w:val="single" w:sz="4" w:space="0" w:color="000000"/>
            </w:tcBorders>
          </w:tcPr>
          <w:p w14:paraId="026BDA2F" w14:textId="77777777" w:rsidR="00814097" w:rsidRDefault="002D3A97">
            <w:pPr>
              <w:keepNext/>
              <w:spacing w:before="20" w:after="20" w:line="240" w:lineRule="auto"/>
              <w:jc w:val="center"/>
            </w:pPr>
            <w:r>
              <w:t>0,898</w:t>
            </w:r>
          </w:p>
        </w:tc>
      </w:tr>
      <w:tr w:rsidR="00814097" w14:paraId="16B60C21" w14:textId="77777777">
        <w:trPr>
          <w:cantSplit/>
          <w:jc w:val="center"/>
        </w:trPr>
        <w:tc>
          <w:tcPr>
            <w:tcW w:w="1860" w:type="dxa"/>
            <w:tcBorders>
              <w:top w:val="single" w:sz="4" w:space="0" w:color="000000"/>
              <w:left w:val="single" w:sz="4" w:space="0" w:color="000000"/>
              <w:bottom w:val="single" w:sz="4" w:space="0" w:color="000000"/>
              <w:right w:val="single" w:sz="4" w:space="0" w:color="000000"/>
            </w:tcBorders>
          </w:tcPr>
          <w:p w14:paraId="09424402" w14:textId="77777777" w:rsidR="00814097" w:rsidRDefault="002D3A97">
            <w:pPr>
              <w:keepNext/>
              <w:spacing w:before="20" w:after="20" w:line="240" w:lineRule="auto"/>
              <w:jc w:val="center"/>
            </w:pPr>
            <w:r>
              <w:t>Normal</w:t>
            </w:r>
          </w:p>
        </w:tc>
        <w:tc>
          <w:tcPr>
            <w:tcW w:w="1634" w:type="dxa"/>
            <w:tcBorders>
              <w:top w:val="single" w:sz="4" w:space="0" w:color="000000"/>
              <w:left w:val="single" w:sz="4" w:space="0" w:color="000000"/>
              <w:bottom w:val="single" w:sz="4" w:space="0" w:color="000000"/>
              <w:right w:val="single" w:sz="4" w:space="0" w:color="000000"/>
            </w:tcBorders>
          </w:tcPr>
          <w:p w14:paraId="4E37B7A6" w14:textId="77777777" w:rsidR="00814097" w:rsidRDefault="002D3A97">
            <w:pPr>
              <w:keepNext/>
              <w:spacing w:before="20" w:after="20" w:line="240" w:lineRule="auto"/>
              <w:jc w:val="center"/>
            </w:pPr>
            <w:r>
              <w:t>78</w:t>
            </w:r>
          </w:p>
        </w:tc>
        <w:tc>
          <w:tcPr>
            <w:tcW w:w="1538" w:type="dxa"/>
            <w:tcBorders>
              <w:top w:val="single" w:sz="4" w:space="0" w:color="000000"/>
              <w:left w:val="single" w:sz="4" w:space="0" w:color="000000"/>
              <w:bottom w:val="single" w:sz="4" w:space="0" w:color="000000"/>
              <w:right w:val="single" w:sz="4" w:space="0" w:color="000000"/>
            </w:tcBorders>
          </w:tcPr>
          <w:p w14:paraId="4A8D3A9D" w14:textId="77777777" w:rsidR="00814097" w:rsidRDefault="002D3A97">
            <w:pPr>
              <w:keepNext/>
              <w:spacing w:before="20" w:after="20" w:line="240" w:lineRule="auto"/>
              <w:jc w:val="center"/>
            </w:pPr>
            <w:r>
              <w:t>0,768</w:t>
            </w:r>
          </w:p>
        </w:tc>
        <w:tc>
          <w:tcPr>
            <w:tcW w:w="1486" w:type="dxa"/>
            <w:tcBorders>
              <w:top w:val="single" w:sz="4" w:space="0" w:color="000000"/>
              <w:left w:val="single" w:sz="4" w:space="0" w:color="000000"/>
              <w:bottom w:val="single" w:sz="4" w:space="0" w:color="000000"/>
              <w:right w:val="single" w:sz="4" w:space="0" w:color="000000"/>
            </w:tcBorders>
          </w:tcPr>
          <w:p w14:paraId="270E74AD" w14:textId="77777777" w:rsidR="00814097" w:rsidRDefault="002D3A97">
            <w:pPr>
              <w:keepNext/>
              <w:spacing w:before="20" w:after="20" w:line="240" w:lineRule="auto"/>
              <w:jc w:val="center"/>
            </w:pPr>
            <w:r>
              <w:t>0,808</w:t>
            </w:r>
          </w:p>
        </w:tc>
        <w:tc>
          <w:tcPr>
            <w:tcW w:w="1418" w:type="dxa"/>
            <w:tcBorders>
              <w:top w:val="single" w:sz="4" w:space="0" w:color="000000"/>
              <w:left w:val="single" w:sz="4" w:space="0" w:color="000000"/>
              <w:bottom w:val="single" w:sz="4" w:space="0" w:color="000000"/>
              <w:right w:val="single" w:sz="4" w:space="0" w:color="000000"/>
            </w:tcBorders>
          </w:tcPr>
          <w:p w14:paraId="709EC9F1" w14:textId="77777777" w:rsidR="00814097" w:rsidRDefault="002D3A97">
            <w:pPr>
              <w:keepNext/>
              <w:spacing w:before="20" w:after="20" w:line="240" w:lineRule="auto"/>
              <w:jc w:val="center"/>
            </w:pPr>
            <w:r>
              <w:t>0,788</w:t>
            </w:r>
          </w:p>
        </w:tc>
      </w:tr>
      <w:tr w:rsidR="00814097" w14:paraId="5009D16E" w14:textId="77777777">
        <w:trPr>
          <w:cantSplit/>
          <w:jc w:val="center"/>
        </w:trPr>
        <w:tc>
          <w:tcPr>
            <w:tcW w:w="1860" w:type="dxa"/>
            <w:tcBorders>
              <w:top w:val="single" w:sz="4" w:space="0" w:color="000000"/>
              <w:left w:val="single" w:sz="4" w:space="0" w:color="000000"/>
              <w:bottom w:val="single" w:sz="4" w:space="0" w:color="000000"/>
              <w:right w:val="single" w:sz="4" w:space="0" w:color="000000"/>
            </w:tcBorders>
          </w:tcPr>
          <w:p w14:paraId="60FBFEEA" w14:textId="77777777" w:rsidR="00814097" w:rsidRDefault="002D3A97">
            <w:pPr>
              <w:spacing w:before="20" w:after="20" w:line="240" w:lineRule="auto"/>
              <w:jc w:val="center"/>
            </w:pPr>
            <w:r>
              <w:rPr>
                <w:b/>
              </w:rPr>
              <w:t>Rata-rata makro</w:t>
            </w:r>
          </w:p>
        </w:tc>
        <w:tc>
          <w:tcPr>
            <w:tcW w:w="1634" w:type="dxa"/>
            <w:tcBorders>
              <w:top w:val="single" w:sz="4" w:space="0" w:color="000000"/>
              <w:left w:val="single" w:sz="4" w:space="0" w:color="000000"/>
              <w:bottom w:val="single" w:sz="4" w:space="0" w:color="000000"/>
              <w:right w:val="single" w:sz="4" w:space="0" w:color="000000"/>
            </w:tcBorders>
          </w:tcPr>
          <w:p w14:paraId="3E6F484D" w14:textId="77777777" w:rsidR="00814097" w:rsidRDefault="002D3A97">
            <w:pPr>
              <w:spacing w:before="20" w:after="20" w:line="240" w:lineRule="auto"/>
              <w:jc w:val="center"/>
            </w:pPr>
            <w:r>
              <w:rPr>
                <w:b/>
              </w:rPr>
              <w:t>442</w:t>
            </w:r>
          </w:p>
        </w:tc>
        <w:tc>
          <w:tcPr>
            <w:tcW w:w="1538" w:type="dxa"/>
            <w:tcBorders>
              <w:top w:val="single" w:sz="4" w:space="0" w:color="000000"/>
              <w:left w:val="single" w:sz="4" w:space="0" w:color="000000"/>
              <w:bottom w:val="single" w:sz="4" w:space="0" w:color="000000"/>
              <w:right w:val="single" w:sz="4" w:space="0" w:color="000000"/>
            </w:tcBorders>
          </w:tcPr>
          <w:p w14:paraId="4E357E06" w14:textId="77777777" w:rsidR="00814097" w:rsidRDefault="002D3A97">
            <w:pPr>
              <w:spacing w:before="20" w:after="20" w:line="240" w:lineRule="auto"/>
              <w:jc w:val="center"/>
            </w:pPr>
            <w:r>
              <w:rPr>
                <w:b/>
              </w:rPr>
              <w:t>0,731</w:t>
            </w:r>
          </w:p>
        </w:tc>
        <w:tc>
          <w:tcPr>
            <w:tcW w:w="1486" w:type="dxa"/>
            <w:tcBorders>
              <w:top w:val="single" w:sz="4" w:space="0" w:color="000000"/>
              <w:left w:val="single" w:sz="4" w:space="0" w:color="000000"/>
              <w:bottom w:val="single" w:sz="4" w:space="0" w:color="000000"/>
              <w:right w:val="single" w:sz="4" w:space="0" w:color="000000"/>
            </w:tcBorders>
          </w:tcPr>
          <w:p w14:paraId="75309407" w14:textId="77777777" w:rsidR="00814097" w:rsidRDefault="002D3A97">
            <w:pPr>
              <w:spacing w:before="20" w:after="20" w:line="240" w:lineRule="auto"/>
              <w:jc w:val="center"/>
            </w:pPr>
            <w:r>
              <w:rPr>
                <w:b/>
              </w:rPr>
              <w:t>0,718</w:t>
            </w:r>
          </w:p>
        </w:tc>
        <w:tc>
          <w:tcPr>
            <w:tcW w:w="1418" w:type="dxa"/>
            <w:tcBorders>
              <w:top w:val="single" w:sz="4" w:space="0" w:color="000000"/>
              <w:left w:val="single" w:sz="4" w:space="0" w:color="000000"/>
              <w:bottom w:val="single" w:sz="4" w:space="0" w:color="000000"/>
              <w:right w:val="single" w:sz="4" w:space="0" w:color="000000"/>
            </w:tcBorders>
          </w:tcPr>
          <w:p w14:paraId="63ABC74D" w14:textId="77777777" w:rsidR="00814097" w:rsidRDefault="002D3A97">
            <w:pPr>
              <w:spacing w:before="20" w:after="20" w:line="240" w:lineRule="auto"/>
              <w:jc w:val="center"/>
            </w:pPr>
            <w:r>
              <w:rPr>
                <w:b/>
              </w:rPr>
              <w:t>0,723</w:t>
            </w:r>
          </w:p>
        </w:tc>
      </w:tr>
    </w:tbl>
    <w:p w14:paraId="23B4377D" w14:textId="77777777" w:rsidR="00814097" w:rsidRDefault="00814097">
      <w:pPr>
        <w:spacing w:line="240" w:lineRule="auto"/>
      </w:pPr>
    </w:p>
    <w:p w14:paraId="53C177AC" w14:textId="77777777" w:rsidR="00814097" w:rsidRDefault="002D3A97">
      <w:pPr>
        <w:ind w:firstLine="567"/>
        <w:jc w:val="both"/>
      </w:pPr>
      <w:r>
        <w:t xml:space="preserve">Kelas </w:t>
      </w:r>
      <w:r>
        <w:rPr>
          <w:i/>
        </w:rPr>
        <w:t>Benign</w:t>
      </w:r>
      <w:r>
        <w:t xml:space="preserve"> hanya menyumbang 13,3% data latih </w:t>
      </w:r>
      <w:r>
        <w:rPr>
          <w:i/>
        </w:rPr>
        <w:t>meta-learner</w:t>
      </w:r>
      <w:r>
        <w:t xml:space="preserve">, dan ketimpangan itu tetap terasa pada hasil akhirnya: dari 64 citra </w:t>
      </w:r>
      <w:r>
        <w:rPr>
          <w:i/>
        </w:rPr>
        <w:t>Benign</w:t>
      </w:r>
      <w:r>
        <w:t xml:space="preserve"> pada data </w:t>
      </w:r>
      <w:r>
        <w:lastRenderedPageBreak/>
        <w:t xml:space="preserve">uji, 28 dikenali dengan benar sementara 26 ditebak </w:t>
      </w:r>
      <w:r>
        <w:rPr>
          <w:i/>
        </w:rPr>
        <w:t>Malignant</w:t>
      </w:r>
      <w:r>
        <w:t xml:space="preserve"> dan 10 ditebak Normal. Arah kesalahan yang dominan, yaitu </w:t>
      </w:r>
      <w:r>
        <w:rPr>
          <w:i/>
        </w:rPr>
        <w:t>Benign</w:t>
      </w:r>
      <w:r>
        <w:t xml:space="preserve"> dibaca sebagai </w:t>
      </w:r>
      <w:r>
        <w:rPr>
          <w:i/>
        </w:rPr>
        <w:t>Malignant</w:t>
      </w:r>
      <w:r>
        <w:t>, merupakan arah yang relatif lebih aman dalam konteks skrining dibandingkan kebalikannya, sebab akibatnya berupa pemeriksaan lanjutan yang tidak perlu dan bukan kanker yang terlewat.</w:t>
      </w:r>
    </w:p>
    <w:p w14:paraId="4018E357" w14:textId="77777777" w:rsidR="00814097" w:rsidRDefault="002D3A97">
      <w:pPr>
        <w:ind w:firstLine="567"/>
        <w:jc w:val="both"/>
      </w:pPr>
      <w:r>
        <w:t xml:space="preserve">Kemampuan model memisahkan setiap kelas dari kedua kelas lainnya pada berbagai ambang keputusan ditampilkan lewat kurva ROC per kelas pada Gambar 4.2. Kurva kelas Normal paling dekat ke sudut kiri atas dengan ROC-AUC 0,970, disusul kelas </w:t>
      </w:r>
      <w:r>
        <w:rPr>
          <w:i/>
        </w:rPr>
        <w:t>Malignant</w:t>
      </w:r>
      <w:r>
        <w:t xml:space="preserve"> dengan ROC-AUC 0,927 dan kelas </w:t>
      </w:r>
      <w:r>
        <w:rPr>
          <w:i/>
        </w:rPr>
        <w:t>Benign</w:t>
      </w:r>
      <w:r>
        <w:t xml:space="preserve"> dengan ROC-AUC 0,835. Rata-rata makro ketiga nilai tersebut adalah 0,910, sehingga secara keseluruhan model jauh lebih baik daripada tebakan acak yang bernilai 0,5 pada ketiga kelas.</w:t>
      </w:r>
    </w:p>
    <w:p w14:paraId="15D662FD" w14:textId="77777777" w:rsidR="00814097" w:rsidRDefault="002D3A97">
      <w:pPr>
        <w:keepNext/>
        <w:spacing w:before="120" w:line="240" w:lineRule="auto"/>
        <w:jc w:val="center"/>
      </w:pPr>
      <w:r>
        <w:rPr>
          <w:noProof/>
        </w:rPr>
        <w:drawing>
          <wp:inline distT="0" distB="0" distL="0" distR="0" wp14:anchorId="3FCD70CE" wp14:editId="476D5C29">
            <wp:extent cx="3960000" cy="34918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6_kurva_roc.png"/>
                    <pic:cNvPicPr/>
                  </pic:nvPicPr>
                  <pic:blipFill>
                    <a:blip r:embed="rId42"/>
                    <a:stretch>
                      <a:fillRect/>
                    </a:stretch>
                  </pic:blipFill>
                  <pic:spPr>
                    <a:xfrm>
                      <a:off x="0" y="0"/>
                      <a:ext cx="3960000" cy="3491822"/>
                    </a:xfrm>
                    <a:prstGeom prst="rect">
                      <a:avLst/>
                    </a:prstGeom>
                  </pic:spPr>
                </pic:pic>
              </a:graphicData>
            </a:graphic>
          </wp:inline>
        </w:drawing>
      </w:r>
    </w:p>
    <w:p w14:paraId="5CA04A57" w14:textId="77777777" w:rsidR="00814097" w:rsidRDefault="002D3A97">
      <w:pPr>
        <w:pStyle w:val="CaptionGambar"/>
      </w:pPr>
      <w:bookmarkStart w:id="94" w:name="_Toc241540307"/>
      <w:r>
        <w:t xml:space="preserve">Gambar 4.2 Kurva ROC per Kelas pada </w:t>
      </w:r>
      <w:r>
        <w:rPr>
          <w:i/>
        </w:rPr>
        <w:t>Ensemble Stacking</w:t>
      </w:r>
      <w:bookmarkEnd w:id="94"/>
    </w:p>
    <w:p w14:paraId="0C50E1EC" w14:textId="77777777" w:rsidR="00814097" w:rsidRDefault="002D3A97">
      <w:pPr>
        <w:ind w:firstLine="567"/>
        <w:jc w:val="both"/>
      </w:pPr>
      <w:r>
        <w:lastRenderedPageBreak/>
        <w:t xml:space="preserve">Perbandingan antara ROC-AUC dan </w:t>
      </w:r>
      <w:r>
        <w:rPr>
          <w:i/>
        </w:rPr>
        <w:t>recall</w:t>
      </w:r>
      <w:r>
        <w:t xml:space="preserve"> pada kelas </w:t>
      </w:r>
      <w:r>
        <w:rPr>
          <w:i/>
        </w:rPr>
        <w:t>Benign</w:t>
      </w:r>
      <w:r>
        <w:t xml:space="preserve"> menyingkap sesuatu yang tidak terlihat bila hanya salah satunya dilaporkan. ROC-AUC </w:t>
      </w:r>
      <w:r>
        <w:rPr>
          <w:i/>
        </w:rPr>
        <w:t>Benign</w:t>
      </w:r>
      <w:r>
        <w:t xml:space="preserve"> mencapai 0,835, yang berarti model sebenarnya cukup mampu memberi skor lebih tinggi pada citra </w:t>
      </w:r>
      <w:r>
        <w:rPr>
          <w:i/>
        </w:rPr>
        <w:t>Benign</w:t>
      </w:r>
      <w:r>
        <w:t xml:space="preserve"> dibandingkan citra non-</w:t>
      </w:r>
      <w:r>
        <w:rPr>
          <w:i/>
        </w:rPr>
        <w:t>Benign</w:t>
      </w:r>
      <w:r>
        <w:t xml:space="preserve">. Namun </w:t>
      </w:r>
      <w:r>
        <w:rPr>
          <w:i/>
        </w:rPr>
        <w:t>recall</w:t>
      </w:r>
      <w:r>
        <w:t>-nya hanya 0,438. Artinya kemampuan pemeringkatan itu ada, tetapi ambang keputusan tetap (</w:t>
      </w:r>
      <w:r>
        <w:rPr>
          <w:i/>
        </w:rPr>
        <w:t>argmax</w:t>
      </w:r>
      <w:r>
        <w:t xml:space="preserve">) sering dimenangkan kelas lain yang probabilitasnya lebih besar. Persoalan kelas </w:t>
      </w:r>
      <w:r>
        <w:rPr>
          <w:i/>
        </w:rPr>
        <w:t>Benign</w:t>
      </w:r>
      <w:r>
        <w:t xml:space="preserve"> dengan demikian lebih merupakan persoalan kalibrasi dan ketidakseimbangan kelas daripada ketidakmampuan model mengenali polanya sama sekali.</w:t>
      </w:r>
    </w:p>
    <w:p w14:paraId="15F7C6F2" w14:textId="77777777" w:rsidR="00814097" w:rsidRDefault="002D3A97">
      <w:pPr>
        <w:pStyle w:val="Heading3"/>
        <w:tabs>
          <w:tab w:val="left" w:pos="709"/>
        </w:tabs>
        <w:spacing w:before="240"/>
        <w:ind w:left="709" w:hanging="709"/>
      </w:pPr>
      <w:bookmarkStart w:id="95" w:name="_Toc241540260"/>
      <w:r>
        <w:t>4.5.3</w:t>
      </w:r>
      <w:r>
        <w:tab/>
      </w:r>
      <w:r>
        <w:t>Penyesuaian Ambang Keputusan</w:t>
      </w:r>
      <w:bookmarkEnd w:id="95"/>
    </w:p>
    <w:p w14:paraId="5D97EBD5" w14:textId="77777777" w:rsidR="00814097" w:rsidRDefault="002D3A97">
      <w:pPr>
        <w:ind w:firstLine="567"/>
        <w:jc w:val="both"/>
      </w:pPr>
      <w:r>
        <w:t xml:space="preserve">Sebagai kelanjutan langsung dari temuan di atas, ambang keputusan kelas </w:t>
      </w:r>
      <w:r>
        <w:rPr>
          <w:i/>
        </w:rPr>
        <w:t>Malignant</w:t>
      </w:r>
      <w:r>
        <w:t xml:space="preserve"> pada konfigurasi </w:t>
      </w:r>
      <w:r>
        <w:rPr>
          <w:i/>
        </w:rPr>
        <w:t>stacking</w:t>
      </w:r>
      <w:r>
        <w:t xml:space="preserve"> yang sama ditelusuri dari 0,50 hingga 0,15 tanpa pelatihan ulang. Pada setiap ambang </w:t>
      </w:r>
      <m:oMath>
        <m:r>
          <w:rPr>
            <w:rFonts w:ascii="Cambria Math" w:hAnsi="Cambria Math"/>
          </w:rPr>
          <m:t>t</m:t>
        </m:r>
      </m:oMath>
      <w:r>
        <w:t xml:space="preserve">, sebuah citra dinyatakan </w:t>
      </w:r>
      <w:r>
        <w:rPr>
          <w:i/>
        </w:rPr>
        <w:t>Malignant</w:t>
      </w:r>
      <w:r>
        <w:t xml:space="preserve"> bila probabilitas </w:t>
      </w:r>
      <w:r>
        <w:rPr>
          <w:i/>
        </w:rPr>
        <w:t>Malignant</w:t>
      </w:r>
      <w:r>
        <w:t xml:space="preserve">-nya sama dengan atau lebih besar dari </w:t>
      </w:r>
      <m:oMath>
        <m:r>
          <w:rPr>
            <w:rFonts w:ascii="Cambria Math" w:hAnsi="Cambria Math"/>
          </w:rPr>
          <m:t>t</m:t>
        </m:r>
      </m:oMath>
      <w:r>
        <w:t xml:space="preserve">, dan bila tidak, citra tersebut diberi kelas dengan probabilitas tertinggi. Dengan aturan ini, menurunkan ambang hanya dapat menambah jumlah citra yang dinyatakan </w:t>
      </w:r>
      <w:r>
        <w:rPr>
          <w:i/>
        </w:rPr>
        <w:t>Malignant</w:t>
      </w:r>
      <w:r>
        <w:t>. Hasil penelusuran tersebut disajikan pada Tabel 4.11.</w:t>
      </w:r>
    </w:p>
    <w:p w14:paraId="283F33E1" w14:textId="77777777" w:rsidR="00814097" w:rsidRDefault="002D3A97">
      <w:pPr>
        <w:pStyle w:val="CaptionTabel"/>
        <w:keepNext/>
      </w:pPr>
      <w:bookmarkStart w:id="96" w:name="_Toc241540289"/>
      <w:r>
        <w:lastRenderedPageBreak/>
        <w:t xml:space="preserve">Tabel 4.11 Penelusuran Ambang Keputusan Kelas </w:t>
      </w:r>
      <w:r>
        <w:rPr>
          <w:i/>
        </w:rPr>
        <w:t>Malignant</w:t>
      </w:r>
      <w:bookmarkEnd w:id="96"/>
    </w:p>
    <w:tbl>
      <w:tblPr>
        <w:tblW w:w="0" w:type="auto"/>
        <w:jc w:val="center"/>
        <w:tblLayout w:type="fixed"/>
        <w:tblLook w:val="04A0" w:firstRow="1" w:lastRow="0" w:firstColumn="1" w:lastColumn="0" w:noHBand="0" w:noVBand="1"/>
      </w:tblPr>
      <w:tblGrid>
        <w:gridCol w:w="1645"/>
        <w:gridCol w:w="1593"/>
        <w:gridCol w:w="1497"/>
        <w:gridCol w:w="1504"/>
        <w:gridCol w:w="1698"/>
      </w:tblGrid>
      <w:tr w:rsidR="00814097" w14:paraId="5473F1FF" w14:textId="77777777">
        <w:trPr>
          <w:cantSplit/>
          <w:tblHeader/>
          <w:jc w:val="center"/>
        </w:trPr>
        <w:tc>
          <w:tcPr>
            <w:tcW w:w="1645"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1BB60EFD" w14:textId="77777777" w:rsidR="00814097" w:rsidRDefault="002D3A97">
            <w:pPr>
              <w:keepNext/>
              <w:spacing w:before="20" w:after="20" w:line="240" w:lineRule="auto"/>
              <w:jc w:val="center"/>
            </w:pPr>
            <w:r>
              <w:rPr>
                <w:b/>
              </w:rPr>
              <w:t>Ambang</w:t>
            </w:r>
          </w:p>
        </w:tc>
        <w:tc>
          <w:tcPr>
            <w:tcW w:w="159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269C7FE" w14:textId="77777777" w:rsidR="00814097" w:rsidRDefault="002D3A97">
            <w:pPr>
              <w:keepNext/>
              <w:spacing w:before="20" w:after="20" w:line="240" w:lineRule="auto"/>
              <w:jc w:val="center"/>
            </w:pPr>
            <w:r>
              <w:rPr>
                <w:b/>
              </w:rPr>
              <w:t>Akurasi</w:t>
            </w:r>
          </w:p>
        </w:tc>
        <w:tc>
          <w:tcPr>
            <w:tcW w:w="149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1F2A2B13" w14:textId="77777777" w:rsidR="00814097" w:rsidRDefault="002D3A97">
            <w:pPr>
              <w:keepNext/>
              <w:spacing w:before="20" w:after="20" w:line="240" w:lineRule="auto"/>
              <w:jc w:val="center"/>
            </w:pPr>
            <w:r>
              <w:rPr>
                <w:b/>
                <w:i/>
              </w:rPr>
              <w:t>Macro-F1</w:t>
            </w:r>
          </w:p>
        </w:tc>
        <w:tc>
          <w:tcPr>
            <w:tcW w:w="1504"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FC33C8A" w14:textId="77777777" w:rsidR="00814097" w:rsidRDefault="002D3A97">
            <w:pPr>
              <w:keepNext/>
              <w:spacing w:before="20" w:after="20" w:line="240" w:lineRule="auto"/>
              <w:jc w:val="center"/>
            </w:pPr>
            <w:r>
              <w:rPr>
                <w:b/>
                <w:i/>
              </w:rPr>
              <w:t>Cancer Recall</w:t>
            </w:r>
          </w:p>
        </w:tc>
        <w:tc>
          <w:tcPr>
            <w:tcW w:w="1698"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FF63C4B" w14:textId="77777777" w:rsidR="00814097" w:rsidRDefault="002D3A97">
            <w:pPr>
              <w:keepNext/>
              <w:spacing w:before="20" w:after="20" w:line="240" w:lineRule="auto"/>
              <w:jc w:val="center"/>
            </w:pPr>
            <w:r>
              <w:rPr>
                <w:b/>
                <w:i/>
              </w:rPr>
              <w:t>Cancer Precision</w:t>
            </w:r>
          </w:p>
        </w:tc>
      </w:tr>
      <w:tr w:rsidR="00814097" w14:paraId="5A9A9A59" w14:textId="77777777">
        <w:trPr>
          <w:cantSplit/>
          <w:jc w:val="center"/>
        </w:trPr>
        <w:tc>
          <w:tcPr>
            <w:tcW w:w="1645" w:type="dxa"/>
            <w:tcBorders>
              <w:top w:val="single" w:sz="4" w:space="0" w:color="000000"/>
              <w:left w:val="single" w:sz="4" w:space="0" w:color="000000"/>
              <w:bottom w:val="single" w:sz="4" w:space="0" w:color="000000"/>
              <w:right w:val="single" w:sz="4" w:space="0" w:color="000000"/>
            </w:tcBorders>
          </w:tcPr>
          <w:p w14:paraId="7F179B13" w14:textId="77777777" w:rsidR="00814097" w:rsidRDefault="002D3A97">
            <w:pPr>
              <w:keepNext/>
              <w:spacing w:before="20" w:after="20" w:line="240" w:lineRule="auto"/>
              <w:jc w:val="center"/>
            </w:pPr>
            <w:r>
              <w:rPr>
                <w:b/>
              </w:rPr>
              <w:t>0,50</w:t>
            </w:r>
          </w:p>
        </w:tc>
        <w:tc>
          <w:tcPr>
            <w:tcW w:w="1593" w:type="dxa"/>
            <w:tcBorders>
              <w:top w:val="single" w:sz="4" w:space="0" w:color="000000"/>
              <w:left w:val="single" w:sz="4" w:space="0" w:color="000000"/>
              <w:bottom w:val="single" w:sz="4" w:space="0" w:color="000000"/>
              <w:right w:val="single" w:sz="4" w:space="0" w:color="000000"/>
            </w:tcBorders>
          </w:tcPr>
          <w:p w14:paraId="47A52721" w14:textId="77777777" w:rsidR="00814097" w:rsidRDefault="002D3A97">
            <w:pPr>
              <w:keepNext/>
              <w:spacing w:before="20" w:after="20" w:line="240" w:lineRule="auto"/>
              <w:jc w:val="center"/>
            </w:pPr>
            <w:r>
              <w:t>82,35%</w:t>
            </w:r>
          </w:p>
        </w:tc>
        <w:tc>
          <w:tcPr>
            <w:tcW w:w="1497" w:type="dxa"/>
            <w:tcBorders>
              <w:top w:val="single" w:sz="4" w:space="0" w:color="000000"/>
              <w:left w:val="single" w:sz="4" w:space="0" w:color="000000"/>
              <w:bottom w:val="single" w:sz="4" w:space="0" w:color="000000"/>
              <w:right w:val="single" w:sz="4" w:space="0" w:color="000000"/>
            </w:tcBorders>
          </w:tcPr>
          <w:p w14:paraId="25DB0750" w14:textId="77777777" w:rsidR="00814097" w:rsidRDefault="002D3A97">
            <w:pPr>
              <w:keepNext/>
              <w:spacing w:before="20" w:after="20" w:line="240" w:lineRule="auto"/>
              <w:jc w:val="center"/>
            </w:pPr>
            <w:r>
              <w:rPr>
                <w:b/>
              </w:rPr>
              <w:t>0,723</w:t>
            </w:r>
          </w:p>
        </w:tc>
        <w:tc>
          <w:tcPr>
            <w:tcW w:w="1504" w:type="dxa"/>
            <w:tcBorders>
              <w:top w:val="single" w:sz="4" w:space="0" w:color="000000"/>
              <w:left w:val="single" w:sz="4" w:space="0" w:color="000000"/>
              <w:bottom w:val="single" w:sz="4" w:space="0" w:color="000000"/>
              <w:right w:val="single" w:sz="4" w:space="0" w:color="000000"/>
            </w:tcBorders>
          </w:tcPr>
          <w:p w14:paraId="5EB4583C" w14:textId="77777777" w:rsidR="00814097" w:rsidRDefault="002D3A97">
            <w:pPr>
              <w:keepNext/>
              <w:spacing w:before="20" w:after="20" w:line="240" w:lineRule="auto"/>
              <w:jc w:val="center"/>
            </w:pPr>
            <w:r>
              <w:t>91,00%</w:t>
            </w:r>
          </w:p>
        </w:tc>
        <w:tc>
          <w:tcPr>
            <w:tcW w:w="1698" w:type="dxa"/>
            <w:tcBorders>
              <w:top w:val="single" w:sz="4" w:space="0" w:color="000000"/>
              <w:left w:val="single" w:sz="4" w:space="0" w:color="000000"/>
              <w:bottom w:val="single" w:sz="4" w:space="0" w:color="000000"/>
              <w:right w:val="single" w:sz="4" w:space="0" w:color="000000"/>
            </w:tcBorders>
          </w:tcPr>
          <w:p w14:paraId="47A9DD46" w14:textId="77777777" w:rsidR="00814097" w:rsidRDefault="002D3A97">
            <w:pPr>
              <w:keepNext/>
              <w:spacing w:before="20" w:after="20" w:line="240" w:lineRule="auto"/>
              <w:jc w:val="center"/>
            </w:pPr>
            <w:r>
              <w:rPr>
                <w:b/>
              </w:rPr>
              <w:t>88,64%</w:t>
            </w:r>
          </w:p>
        </w:tc>
      </w:tr>
      <w:tr w:rsidR="00814097" w14:paraId="722F132F" w14:textId="77777777">
        <w:trPr>
          <w:cantSplit/>
          <w:jc w:val="center"/>
        </w:trPr>
        <w:tc>
          <w:tcPr>
            <w:tcW w:w="1645" w:type="dxa"/>
            <w:tcBorders>
              <w:top w:val="single" w:sz="4" w:space="0" w:color="000000"/>
              <w:left w:val="single" w:sz="4" w:space="0" w:color="000000"/>
              <w:bottom w:val="single" w:sz="4" w:space="0" w:color="000000"/>
              <w:right w:val="single" w:sz="4" w:space="0" w:color="000000"/>
            </w:tcBorders>
          </w:tcPr>
          <w:p w14:paraId="782032F4" w14:textId="77777777" w:rsidR="00814097" w:rsidRDefault="002D3A97">
            <w:pPr>
              <w:keepNext/>
              <w:spacing w:before="20" w:after="20" w:line="240" w:lineRule="auto"/>
              <w:jc w:val="center"/>
            </w:pPr>
            <w:r>
              <w:t>0,40</w:t>
            </w:r>
          </w:p>
        </w:tc>
        <w:tc>
          <w:tcPr>
            <w:tcW w:w="1593" w:type="dxa"/>
            <w:tcBorders>
              <w:top w:val="single" w:sz="4" w:space="0" w:color="000000"/>
              <w:left w:val="single" w:sz="4" w:space="0" w:color="000000"/>
              <w:bottom w:val="single" w:sz="4" w:space="0" w:color="000000"/>
              <w:right w:val="single" w:sz="4" w:space="0" w:color="000000"/>
            </w:tcBorders>
          </w:tcPr>
          <w:p w14:paraId="064FA6B1" w14:textId="77777777" w:rsidR="00814097" w:rsidRDefault="002D3A97">
            <w:pPr>
              <w:keepNext/>
              <w:spacing w:before="20" w:after="20" w:line="240" w:lineRule="auto"/>
              <w:jc w:val="center"/>
            </w:pPr>
            <w:r>
              <w:rPr>
                <w:b/>
              </w:rPr>
              <w:t>83,48%</w:t>
            </w:r>
          </w:p>
        </w:tc>
        <w:tc>
          <w:tcPr>
            <w:tcW w:w="1497" w:type="dxa"/>
            <w:tcBorders>
              <w:top w:val="single" w:sz="4" w:space="0" w:color="000000"/>
              <w:left w:val="single" w:sz="4" w:space="0" w:color="000000"/>
              <w:bottom w:val="single" w:sz="4" w:space="0" w:color="000000"/>
              <w:right w:val="single" w:sz="4" w:space="0" w:color="000000"/>
            </w:tcBorders>
          </w:tcPr>
          <w:p w14:paraId="38BA8514" w14:textId="77777777" w:rsidR="00814097" w:rsidRDefault="002D3A97">
            <w:pPr>
              <w:keepNext/>
              <w:spacing w:before="20" w:after="20" w:line="240" w:lineRule="auto"/>
              <w:jc w:val="center"/>
            </w:pPr>
            <w:r>
              <w:t>0,711</w:t>
            </w:r>
          </w:p>
        </w:tc>
        <w:tc>
          <w:tcPr>
            <w:tcW w:w="1504" w:type="dxa"/>
            <w:tcBorders>
              <w:top w:val="single" w:sz="4" w:space="0" w:color="000000"/>
              <w:left w:val="single" w:sz="4" w:space="0" w:color="000000"/>
              <w:bottom w:val="single" w:sz="4" w:space="0" w:color="000000"/>
              <w:right w:val="single" w:sz="4" w:space="0" w:color="000000"/>
            </w:tcBorders>
          </w:tcPr>
          <w:p w14:paraId="6690339E" w14:textId="77777777" w:rsidR="00814097" w:rsidRDefault="002D3A97">
            <w:pPr>
              <w:keepNext/>
              <w:spacing w:before="20" w:after="20" w:line="240" w:lineRule="auto"/>
              <w:jc w:val="center"/>
            </w:pPr>
            <w:r>
              <w:t>95,00%</w:t>
            </w:r>
          </w:p>
        </w:tc>
        <w:tc>
          <w:tcPr>
            <w:tcW w:w="1698" w:type="dxa"/>
            <w:tcBorders>
              <w:top w:val="single" w:sz="4" w:space="0" w:color="000000"/>
              <w:left w:val="single" w:sz="4" w:space="0" w:color="000000"/>
              <w:bottom w:val="single" w:sz="4" w:space="0" w:color="000000"/>
              <w:right w:val="single" w:sz="4" w:space="0" w:color="000000"/>
            </w:tcBorders>
          </w:tcPr>
          <w:p w14:paraId="45192F0E" w14:textId="77777777" w:rsidR="00814097" w:rsidRDefault="002D3A97">
            <w:pPr>
              <w:keepNext/>
              <w:spacing w:before="20" w:after="20" w:line="240" w:lineRule="auto"/>
              <w:jc w:val="center"/>
            </w:pPr>
            <w:r>
              <w:t>86,89%</w:t>
            </w:r>
          </w:p>
        </w:tc>
      </w:tr>
      <w:tr w:rsidR="00814097" w14:paraId="73E2B2E0" w14:textId="77777777">
        <w:trPr>
          <w:cantSplit/>
          <w:jc w:val="center"/>
        </w:trPr>
        <w:tc>
          <w:tcPr>
            <w:tcW w:w="1645" w:type="dxa"/>
            <w:tcBorders>
              <w:top w:val="single" w:sz="4" w:space="0" w:color="000000"/>
              <w:left w:val="single" w:sz="4" w:space="0" w:color="000000"/>
              <w:bottom w:val="single" w:sz="4" w:space="0" w:color="000000"/>
              <w:right w:val="single" w:sz="4" w:space="0" w:color="000000"/>
            </w:tcBorders>
          </w:tcPr>
          <w:p w14:paraId="12FFEFE2" w14:textId="77777777" w:rsidR="00814097" w:rsidRDefault="002D3A97">
            <w:pPr>
              <w:keepNext/>
              <w:spacing w:before="20" w:after="20" w:line="240" w:lineRule="auto"/>
              <w:jc w:val="center"/>
            </w:pPr>
            <w:r>
              <w:t>0,35</w:t>
            </w:r>
          </w:p>
        </w:tc>
        <w:tc>
          <w:tcPr>
            <w:tcW w:w="1593" w:type="dxa"/>
            <w:tcBorders>
              <w:top w:val="single" w:sz="4" w:space="0" w:color="000000"/>
              <w:left w:val="single" w:sz="4" w:space="0" w:color="000000"/>
              <w:bottom w:val="single" w:sz="4" w:space="0" w:color="000000"/>
              <w:right w:val="single" w:sz="4" w:space="0" w:color="000000"/>
            </w:tcBorders>
          </w:tcPr>
          <w:p w14:paraId="7FA263AD" w14:textId="77777777" w:rsidR="00814097" w:rsidRDefault="002D3A97">
            <w:pPr>
              <w:keepNext/>
              <w:spacing w:before="20" w:after="20" w:line="240" w:lineRule="auto"/>
              <w:jc w:val="center"/>
            </w:pPr>
            <w:r>
              <w:t>82,81%</w:t>
            </w:r>
          </w:p>
        </w:tc>
        <w:tc>
          <w:tcPr>
            <w:tcW w:w="1497" w:type="dxa"/>
            <w:tcBorders>
              <w:top w:val="single" w:sz="4" w:space="0" w:color="000000"/>
              <w:left w:val="single" w:sz="4" w:space="0" w:color="000000"/>
              <w:bottom w:val="single" w:sz="4" w:space="0" w:color="000000"/>
              <w:right w:val="single" w:sz="4" w:space="0" w:color="000000"/>
            </w:tcBorders>
          </w:tcPr>
          <w:p w14:paraId="13D6D4FE" w14:textId="77777777" w:rsidR="00814097" w:rsidRDefault="002D3A97">
            <w:pPr>
              <w:keepNext/>
              <w:spacing w:before="20" w:after="20" w:line="240" w:lineRule="auto"/>
              <w:jc w:val="center"/>
            </w:pPr>
            <w:r>
              <w:t>0,653</w:t>
            </w:r>
          </w:p>
        </w:tc>
        <w:tc>
          <w:tcPr>
            <w:tcW w:w="1504" w:type="dxa"/>
            <w:tcBorders>
              <w:top w:val="single" w:sz="4" w:space="0" w:color="000000"/>
              <w:left w:val="single" w:sz="4" w:space="0" w:color="000000"/>
              <w:bottom w:val="single" w:sz="4" w:space="0" w:color="000000"/>
              <w:right w:val="single" w:sz="4" w:space="0" w:color="000000"/>
            </w:tcBorders>
          </w:tcPr>
          <w:p w14:paraId="33B5D28A" w14:textId="77777777" w:rsidR="00814097" w:rsidRDefault="002D3A97">
            <w:pPr>
              <w:keepNext/>
              <w:spacing w:before="20" w:after="20" w:line="240" w:lineRule="auto"/>
              <w:jc w:val="center"/>
            </w:pPr>
            <w:r>
              <w:t>97,67%</w:t>
            </w:r>
          </w:p>
        </w:tc>
        <w:tc>
          <w:tcPr>
            <w:tcW w:w="1698" w:type="dxa"/>
            <w:tcBorders>
              <w:top w:val="single" w:sz="4" w:space="0" w:color="000000"/>
              <w:left w:val="single" w:sz="4" w:space="0" w:color="000000"/>
              <w:bottom w:val="single" w:sz="4" w:space="0" w:color="000000"/>
              <w:right w:val="single" w:sz="4" w:space="0" w:color="000000"/>
            </w:tcBorders>
          </w:tcPr>
          <w:p w14:paraId="615ACFCC" w14:textId="77777777" w:rsidR="00814097" w:rsidRDefault="002D3A97">
            <w:pPr>
              <w:keepNext/>
              <w:spacing w:before="20" w:after="20" w:line="240" w:lineRule="auto"/>
              <w:jc w:val="center"/>
            </w:pPr>
            <w:r>
              <w:t>83,95%</w:t>
            </w:r>
          </w:p>
        </w:tc>
      </w:tr>
      <w:tr w:rsidR="00814097" w14:paraId="39EB8702" w14:textId="77777777">
        <w:trPr>
          <w:cantSplit/>
          <w:jc w:val="center"/>
        </w:trPr>
        <w:tc>
          <w:tcPr>
            <w:tcW w:w="1645" w:type="dxa"/>
            <w:tcBorders>
              <w:top w:val="single" w:sz="4" w:space="0" w:color="000000"/>
              <w:left w:val="single" w:sz="4" w:space="0" w:color="000000"/>
              <w:bottom w:val="single" w:sz="4" w:space="0" w:color="000000"/>
              <w:right w:val="single" w:sz="4" w:space="0" w:color="000000"/>
            </w:tcBorders>
          </w:tcPr>
          <w:p w14:paraId="5AF53F8C" w14:textId="77777777" w:rsidR="00814097" w:rsidRDefault="002D3A97">
            <w:pPr>
              <w:keepNext/>
              <w:spacing w:before="20" w:after="20" w:line="240" w:lineRule="auto"/>
              <w:jc w:val="center"/>
            </w:pPr>
            <w:r>
              <w:t>0,30</w:t>
            </w:r>
          </w:p>
        </w:tc>
        <w:tc>
          <w:tcPr>
            <w:tcW w:w="1593" w:type="dxa"/>
            <w:tcBorders>
              <w:top w:val="single" w:sz="4" w:space="0" w:color="000000"/>
              <w:left w:val="single" w:sz="4" w:space="0" w:color="000000"/>
              <w:bottom w:val="single" w:sz="4" w:space="0" w:color="000000"/>
              <w:right w:val="single" w:sz="4" w:space="0" w:color="000000"/>
            </w:tcBorders>
          </w:tcPr>
          <w:p w14:paraId="0D93C796" w14:textId="77777777" w:rsidR="00814097" w:rsidRDefault="002D3A97">
            <w:pPr>
              <w:keepNext/>
              <w:spacing w:before="20" w:after="20" w:line="240" w:lineRule="auto"/>
              <w:jc w:val="center"/>
            </w:pPr>
            <w:r>
              <w:t>81,67%</w:t>
            </w:r>
          </w:p>
        </w:tc>
        <w:tc>
          <w:tcPr>
            <w:tcW w:w="1497" w:type="dxa"/>
            <w:tcBorders>
              <w:top w:val="single" w:sz="4" w:space="0" w:color="000000"/>
              <w:left w:val="single" w:sz="4" w:space="0" w:color="000000"/>
              <w:bottom w:val="single" w:sz="4" w:space="0" w:color="000000"/>
              <w:right w:val="single" w:sz="4" w:space="0" w:color="000000"/>
            </w:tcBorders>
          </w:tcPr>
          <w:p w14:paraId="795C8447" w14:textId="77777777" w:rsidR="00814097" w:rsidRDefault="002D3A97">
            <w:pPr>
              <w:keepNext/>
              <w:spacing w:before="20" w:after="20" w:line="240" w:lineRule="auto"/>
              <w:jc w:val="center"/>
            </w:pPr>
            <w:r>
              <w:t>0,604</w:t>
            </w:r>
          </w:p>
        </w:tc>
        <w:tc>
          <w:tcPr>
            <w:tcW w:w="1504" w:type="dxa"/>
            <w:tcBorders>
              <w:top w:val="single" w:sz="4" w:space="0" w:color="000000"/>
              <w:left w:val="single" w:sz="4" w:space="0" w:color="000000"/>
              <w:bottom w:val="single" w:sz="4" w:space="0" w:color="000000"/>
              <w:right w:val="single" w:sz="4" w:space="0" w:color="000000"/>
            </w:tcBorders>
          </w:tcPr>
          <w:p w14:paraId="6D4BA03C" w14:textId="77777777" w:rsidR="00814097" w:rsidRDefault="002D3A97">
            <w:pPr>
              <w:keepNext/>
              <w:spacing w:before="20" w:after="20" w:line="240" w:lineRule="auto"/>
              <w:jc w:val="center"/>
            </w:pPr>
            <w:r>
              <w:t>98,00%</w:t>
            </w:r>
          </w:p>
        </w:tc>
        <w:tc>
          <w:tcPr>
            <w:tcW w:w="1698" w:type="dxa"/>
            <w:tcBorders>
              <w:top w:val="single" w:sz="4" w:space="0" w:color="000000"/>
              <w:left w:val="single" w:sz="4" w:space="0" w:color="000000"/>
              <w:bottom w:val="single" w:sz="4" w:space="0" w:color="000000"/>
              <w:right w:val="single" w:sz="4" w:space="0" w:color="000000"/>
            </w:tcBorders>
          </w:tcPr>
          <w:p w14:paraId="094F1529" w14:textId="77777777" w:rsidR="00814097" w:rsidRDefault="002D3A97">
            <w:pPr>
              <w:keepNext/>
              <w:spacing w:before="20" w:after="20" w:line="240" w:lineRule="auto"/>
              <w:jc w:val="center"/>
            </w:pPr>
            <w:r>
              <w:t>82,58%</w:t>
            </w:r>
          </w:p>
        </w:tc>
      </w:tr>
      <w:tr w:rsidR="00814097" w14:paraId="4617826A" w14:textId="77777777">
        <w:trPr>
          <w:cantSplit/>
          <w:jc w:val="center"/>
        </w:trPr>
        <w:tc>
          <w:tcPr>
            <w:tcW w:w="1645" w:type="dxa"/>
            <w:tcBorders>
              <w:top w:val="single" w:sz="4" w:space="0" w:color="000000"/>
              <w:left w:val="single" w:sz="4" w:space="0" w:color="000000"/>
              <w:bottom w:val="single" w:sz="4" w:space="0" w:color="000000"/>
              <w:right w:val="single" w:sz="4" w:space="0" w:color="000000"/>
            </w:tcBorders>
          </w:tcPr>
          <w:p w14:paraId="1BA72BA6" w14:textId="77777777" w:rsidR="00814097" w:rsidRDefault="002D3A97">
            <w:pPr>
              <w:keepNext/>
              <w:spacing w:before="20" w:after="20" w:line="240" w:lineRule="auto"/>
              <w:jc w:val="center"/>
            </w:pPr>
            <w:r>
              <w:t>0,25</w:t>
            </w:r>
          </w:p>
        </w:tc>
        <w:tc>
          <w:tcPr>
            <w:tcW w:w="1593" w:type="dxa"/>
            <w:tcBorders>
              <w:top w:val="single" w:sz="4" w:space="0" w:color="000000"/>
              <w:left w:val="single" w:sz="4" w:space="0" w:color="000000"/>
              <w:bottom w:val="single" w:sz="4" w:space="0" w:color="000000"/>
              <w:right w:val="single" w:sz="4" w:space="0" w:color="000000"/>
            </w:tcBorders>
          </w:tcPr>
          <w:p w14:paraId="77424390" w14:textId="77777777" w:rsidR="00814097" w:rsidRDefault="002D3A97">
            <w:pPr>
              <w:keepNext/>
              <w:spacing w:before="20" w:after="20" w:line="240" w:lineRule="auto"/>
              <w:jc w:val="center"/>
            </w:pPr>
            <w:r>
              <w:t>80,54%</w:t>
            </w:r>
          </w:p>
        </w:tc>
        <w:tc>
          <w:tcPr>
            <w:tcW w:w="1497" w:type="dxa"/>
            <w:tcBorders>
              <w:top w:val="single" w:sz="4" w:space="0" w:color="000000"/>
              <w:left w:val="single" w:sz="4" w:space="0" w:color="000000"/>
              <w:bottom w:val="single" w:sz="4" w:space="0" w:color="000000"/>
              <w:right w:val="single" w:sz="4" w:space="0" w:color="000000"/>
            </w:tcBorders>
          </w:tcPr>
          <w:p w14:paraId="4426D75C" w14:textId="77777777" w:rsidR="00814097" w:rsidRDefault="002D3A97">
            <w:pPr>
              <w:keepNext/>
              <w:spacing w:before="20" w:after="20" w:line="240" w:lineRule="auto"/>
              <w:jc w:val="center"/>
            </w:pPr>
            <w:r>
              <w:t>0,572</w:t>
            </w:r>
          </w:p>
        </w:tc>
        <w:tc>
          <w:tcPr>
            <w:tcW w:w="1504" w:type="dxa"/>
            <w:tcBorders>
              <w:top w:val="single" w:sz="4" w:space="0" w:color="000000"/>
              <w:left w:val="single" w:sz="4" w:space="0" w:color="000000"/>
              <w:bottom w:val="single" w:sz="4" w:space="0" w:color="000000"/>
              <w:right w:val="single" w:sz="4" w:space="0" w:color="000000"/>
            </w:tcBorders>
          </w:tcPr>
          <w:p w14:paraId="2120BB91" w14:textId="77777777" w:rsidR="00814097" w:rsidRDefault="002D3A97">
            <w:pPr>
              <w:keepNext/>
              <w:spacing w:before="20" w:after="20" w:line="240" w:lineRule="auto"/>
              <w:jc w:val="center"/>
            </w:pPr>
            <w:r>
              <w:t>98,33%</w:t>
            </w:r>
          </w:p>
        </w:tc>
        <w:tc>
          <w:tcPr>
            <w:tcW w:w="1698" w:type="dxa"/>
            <w:tcBorders>
              <w:top w:val="single" w:sz="4" w:space="0" w:color="000000"/>
              <w:left w:val="single" w:sz="4" w:space="0" w:color="000000"/>
              <w:bottom w:val="single" w:sz="4" w:space="0" w:color="000000"/>
              <w:right w:val="single" w:sz="4" w:space="0" w:color="000000"/>
            </w:tcBorders>
          </w:tcPr>
          <w:p w14:paraId="7FC866AA" w14:textId="77777777" w:rsidR="00814097" w:rsidRDefault="002D3A97">
            <w:pPr>
              <w:keepNext/>
              <w:spacing w:before="20" w:after="20" w:line="240" w:lineRule="auto"/>
              <w:jc w:val="center"/>
            </w:pPr>
            <w:r>
              <w:t>79,73%</w:t>
            </w:r>
          </w:p>
        </w:tc>
      </w:tr>
      <w:tr w:rsidR="00814097" w14:paraId="01CBE6D3" w14:textId="77777777">
        <w:trPr>
          <w:cantSplit/>
          <w:jc w:val="center"/>
        </w:trPr>
        <w:tc>
          <w:tcPr>
            <w:tcW w:w="1645" w:type="dxa"/>
            <w:tcBorders>
              <w:top w:val="single" w:sz="4" w:space="0" w:color="000000"/>
              <w:left w:val="single" w:sz="4" w:space="0" w:color="000000"/>
              <w:bottom w:val="single" w:sz="4" w:space="0" w:color="000000"/>
              <w:right w:val="single" w:sz="4" w:space="0" w:color="000000"/>
            </w:tcBorders>
          </w:tcPr>
          <w:p w14:paraId="0EF303B0" w14:textId="77777777" w:rsidR="00814097" w:rsidRDefault="002D3A97">
            <w:pPr>
              <w:keepNext/>
              <w:spacing w:before="20" w:after="20" w:line="240" w:lineRule="auto"/>
              <w:jc w:val="center"/>
            </w:pPr>
            <w:r>
              <w:t>0,20</w:t>
            </w:r>
          </w:p>
        </w:tc>
        <w:tc>
          <w:tcPr>
            <w:tcW w:w="1593" w:type="dxa"/>
            <w:tcBorders>
              <w:top w:val="single" w:sz="4" w:space="0" w:color="000000"/>
              <w:left w:val="single" w:sz="4" w:space="0" w:color="000000"/>
              <w:bottom w:val="single" w:sz="4" w:space="0" w:color="000000"/>
              <w:right w:val="single" w:sz="4" w:space="0" w:color="000000"/>
            </w:tcBorders>
          </w:tcPr>
          <w:p w14:paraId="1BE12EFD" w14:textId="77777777" w:rsidR="00814097" w:rsidRDefault="002D3A97">
            <w:pPr>
              <w:keepNext/>
              <w:spacing w:before="20" w:after="20" w:line="240" w:lineRule="auto"/>
              <w:jc w:val="center"/>
            </w:pPr>
            <w:r>
              <w:t>80,54%</w:t>
            </w:r>
          </w:p>
        </w:tc>
        <w:tc>
          <w:tcPr>
            <w:tcW w:w="1497" w:type="dxa"/>
            <w:tcBorders>
              <w:top w:val="single" w:sz="4" w:space="0" w:color="000000"/>
              <w:left w:val="single" w:sz="4" w:space="0" w:color="000000"/>
              <w:bottom w:val="single" w:sz="4" w:space="0" w:color="000000"/>
              <w:right w:val="single" w:sz="4" w:space="0" w:color="000000"/>
            </w:tcBorders>
          </w:tcPr>
          <w:p w14:paraId="28D44E4B" w14:textId="77777777" w:rsidR="00814097" w:rsidRDefault="002D3A97">
            <w:pPr>
              <w:keepNext/>
              <w:spacing w:before="20" w:after="20" w:line="240" w:lineRule="auto"/>
              <w:jc w:val="center"/>
            </w:pPr>
            <w:r>
              <w:t>0,564</w:t>
            </w:r>
          </w:p>
        </w:tc>
        <w:tc>
          <w:tcPr>
            <w:tcW w:w="1504" w:type="dxa"/>
            <w:tcBorders>
              <w:top w:val="single" w:sz="4" w:space="0" w:color="000000"/>
              <w:left w:val="single" w:sz="4" w:space="0" w:color="000000"/>
              <w:bottom w:val="single" w:sz="4" w:space="0" w:color="000000"/>
              <w:right w:val="single" w:sz="4" w:space="0" w:color="000000"/>
            </w:tcBorders>
          </w:tcPr>
          <w:p w14:paraId="73CC576E" w14:textId="77777777" w:rsidR="00814097" w:rsidRDefault="002D3A97">
            <w:pPr>
              <w:keepNext/>
              <w:spacing w:before="20" w:after="20" w:line="240" w:lineRule="auto"/>
              <w:jc w:val="center"/>
            </w:pPr>
            <w:r>
              <w:t>99,33%</w:t>
            </w:r>
          </w:p>
        </w:tc>
        <w:tc>
          <w:tcPr>
            <w:tcW w:w="1698" w:type="dxa"/>
            <w:tcBorders>
              <w:top w:val="single" w:sz="4" w:space="0" w:color="000000"/>
              <w:left w:val="single" w:sz="4" w:space="0" w:color="000000"/>
              <w:bottom w:val="single" w:sz="4" w:space="0" w:color="000000"/>
              <w:right w:val="single" w:sz="4" w:space="0" w:color="000000"/>
            </w:tcBorders>
          </w:tcPr>
          <w:p w14:paraId="0142FC0B" w14:textId="77777777" w:rsidR="00814097" w:rsidRDefault="002D3A97">
            <w:pPr>
              <w:keepNext/>
              <w:spacing w:before="20" w:after="20" w:line="240" w:lineRule="auto"/>
              <w:jc w:val="center"/>
            </w:pPr>
            <w:r>
              <w:t>79,05%</w:t>
            </w:r>
          </w:p>
        </w:tc>
      </w:tr>
      <w:tr w:rsidR="00814097" w14:paraId="160EF5AD" w14:textId="77777777">
        <w:trPr>
          <w:cantSplit/>
          <w:jc w:val="center"/>
        </w:trPr>
        <w:tc>
          <w:tcPr>
            <w:tcW w:w="1645" w:type="dxa"/>
            <w:tcBorders>
              <w:top w:val="single" w:sz="4" w:space="0" w:color="000000"/>
              <w:left w:val="single" w:sz="4" w:space="0" w:color="000000"/>
              <w:bottom w:val="single" w:sz="4" w:space="0" w:color="000000"/>
              <w:right w:val="single" w:sz="4" w:space="0" w:color="000000"/>
            </w:tcBorders>
          </w:tcPr>
          <w:p w14:paraId="0662E24E" w14:textId="77777777" w:rsidR="00814097" w:rsidRDefault="002D3A97">
            <w:pPr>
              <w:spacing w:before="20" w:after="20" w:line="240" w:lineRule="auto"/>
              <w:jc w:val="center"/>
            </w:pPr>
            <w:r>
              <w:t>0,15</w:t>
            </w:r>
          </w:p>
        </w:tc>
        <w:tc>
          <w:tcPr>
            <w:tcW w:w="1593" w:type="dxa"/>
            <w:tcBorders>
              <w:top w:val="single" w:sz="4" w:space="0" w:color="000000"/>
              <w:left w:val="single" w:sz="4" w:space="0" w:color="000000"/>
              <w:bottom w:val="single" w:sz="4" w:space="0" w:color="000000"/>
              <w:right w:val="single" w:sz="4" w:space="0" w:color="000000"/>
            </w:tcBorders>
          </w:tcPr>
          <w:p w14:paraId="1A908B69" w14:textId="77777777" w:rsidR="00814097" w:rsidRDefault="002D3A97">
            <w:pPr>
              <w:spacing w:before="20" w:after="20" w:line="240" w:lineRule="auto"/>
              <w:jc w:val="center"/>
            </w:pPr>
            <w:r>
              <w:t>79,41%</w:t>
            </w:r>
          </w:p>
        </w:tc>
        <w:tc>
          <w:tcPr>
            <w:tcW w:w="1497" w:type="dxa"/>
            <w:tcBorders>
              <w:top w:val="single" w:sz="4" w:space="0" w:color="000000"/>
              <w:left w:val="single" w:sz="4" w:space="0" w:color="000000"/>
              <w:bottom w:val="single" w:sz="4" w:space="0" w:color="000000"/>
              <w:right w:val="single" w:sz="4" w:space="0" w:color="000000"/>
            </w:tcBorders>
          </w:tcPr>
          <w:p w14:paraId="364107C5" w14:textId="77777777" w:rsidR="00814097" w:rsidRDefault="002D3A97">
            <w:pPr>
              <w:spacing w:before="20" w:after="20" w:line="240" w:lineRule="auto"/>
              <w:jc w:val="center"/>
            </w:pPr>
            <w:r>
              <w:t>0,549</w:t>
            </w:r>
          </w:p>
        </w:tc>
        <w:tc>
          <w:tcPr>
            <w:tcW w:w="1504" w:type="dxa"/>
            <w:tcBorders>
              <w:top w:val="single" w:sz="4" w:space="0" w:color="000000"/>
              <w:left w:val="single" w:sz="4" w:space="0" w:color="000000"/>
              <w:bottom w:val="single" w:sz="4" w:space="0" w:color="000000"/>
              <w:right w:val="single" w:sz="4" w:space="0" w:color="000000"/>
            </w:tcBorders>
          </w:tcPr>
          <w:p w14:paraId="77D3DC04" w14:textId="77777777" w:rsidR="00814097" w:rsidRDefault="002D3A97">
            <w:pPr>
              <w:spacing w:before="20" w:after="20" w:line="240" w:lineRule="auto"/>
              <w:jc w:val="center"/>
            </w:pPr>
            <w:r>
              <w:t>99,67%</w:t>
            </w:r>
          </w:p>
        </w:tc>
        <w:tc>
          <w:tcPr>
            <w:tcW w:w="1698" w:type="dxa"/>
            <w:tcBorders>
              <w:top w:val="single" w:sz="4" w:space="0" w:color="000000"/>
              <w:left w:val="single" w:sz="4" w:space="0" w:color="000000"/>
              <w:bottom w:val="single" w:sz="4" w:space="0" w:color="000000"/>
              <w:right w:val="single" w:sz="4" w:space="0" w:color="000000"/>
            </w:tcBorders>
          </w:tcPr>
          <w:p w14:paraId="15AC8249" w14:textId="77777777" w:rsidR="00814097" w:rsidRDefault="002D3A97">
            <w:pPr>
              <w:spacing w:before="20" w:after="20" w:line="240" w:lineRule="auto"/>
              <w:jc w:val="center"/>
            </w:pPr>
            <w:r>
              <w:t>77,46%</w:t>
            </w:r>
          </w:p>
        </w:tc>
      </w:tr>
    </w:tbl>
    <w:p w14:paraId="56F3A871" w14:textId="77777777" w:rsidR="00814097" w:rsidRDefault="00814097">
      <w:pPr>
        <w:spacing w:line="240" w:lineRule="auto"/>
      </w:pPr>
    </w:p>
    <w:p w14:paraId="5C91D289" w14:textId="77777777" w:rsidR="00814097" w:rsidRDefault="002D3A97">
      <w:pPr>
        <w:ind w:firstLine="567"/>
        <w:jc w:val="both"/>
      </w:pPr>
      <w:r>
        <w:t xml:space="preserve">Akurasi tertinggi justru tercapai pada ambang 0,40, yaitu 83,48%, bukan pada ambang baku. Meski begitu, ambang 0,50 tetap dipilih sebagai konfigurasi final karena memberikan </w:t>
      </w:r>
      <w:r>
        <w:rPr>
          <w:i/>
        </w:rPr>
        <w:t>macro-F1</w:t>
      </w:r>
      <w:r>
        <w:t xml:space="preserve"> tertinggi, yaitu 0,723, sekaligus </w:t>
      </w:r>
      <w:r>
        <w:rPr>
          <w:i/>
        </w:rPr>
        <w:t>cancer precision</w:t>
      </w:r>
      <w:r>
        <w:t xml:space="preserve"> tertinggi, yaitu 88,64%. Keunggulan ambang 0,40 pada akurasi hanya 1,13 poin persentase dan diperoleh dengan mengorbankan </w:t>
      </w:r>
      <w:r>
        <w:rPr>
          <w:i/>
        </w:rPr>
        <w:t>macro-F1</w:t>
      </w:r>
      <w:r>
        <w:t xml:space="preserve"> sebesar 0,012 poin, yang berarti perbaikannya terkonsentrasi pada kelas mayoritas sementara kelas minoritas makin tertekan. Menurunkan ambang lebih jauh lagi memperlihatkan pertukaran yang makin curam: pada ambang 0,15, </w:t>
      </w:r>
      <w:r>
        <w:rPr>
          <w:i/>
        </w:rPr>
        <w:t>cancer recall</w:t>
      </w:r>
      <w:r>
        <w:t xml:space="preserve"> memang menyentuh 99,67%, tetapi presisinya turun ke 77,46%, yang dalam praktik berarti lebih dari seperlima kasus yang ditandai kanker sebenarnya bukan kanker.</w:t>
      </w:r>
    </w:p>
    <w:p w14:paraId="6146C9A7" w14:textId="77777777" w:rsidR="00814097" w:rsidRDefault="002D3A97">
      <w:pPr>
        <w:ind w:firstLine="567"/>
        <w:jc w:val="both"/>
      </w:pPr>
      <w:r>
        <w:t>Penelitian ini juga menguji arah sebaliknya, yaitu menaikkan ambang di atas 0,50 agar model lebih ketat sebelum menandai kanker. Pengujian tersebut menunjukkan bahwa menaikkan ambang tidak mengubah hasil apa pun, dan penyebabnya terletak pada cara aturan ambang di atas diimplementasikan. Aturan tersebut bersifat satu arah, sebagaimana terlihat pada kode berikut.</w:t>
      </w:r>
    </w:p>
    <w:p w14:paraId="73B2FD7B" w14:textId="77777777" w:rsidR="00814097" w:rsidRDefault="002D3A97">
      <w:r>
        <w:rPr>
          <w:i/>
        </w:rPr>
        <w:lastRenderedPageBreak/>
        <w:t>Script</w:t>
      </w:r>
      <w:r>
        <w:t>/kode program aturan ambang keputusan (</w:t>
      </w:r>
      <w:r>
        <w:rPr>
          <w:rFonts w:ascii="Consolas" w:eastAsia="Consolas" w:hAnsi="Consolas" w:cs="Consolas"/>
          <w:sz w:val="21"/>
        </w:rPr>
        <w:t>src/evaluation/stacking_ensemble.py</w:t>
      </w:r>
      <w:r>
        <w:t>):</w:t>
      </w:r>
    </w:p>
    <w:tbl>
      <w:tblPr>
        <w:tblW w:w="0" w:type="auto"/>
        <w:jc w:val="center"/>
        <w:tblLayout w:type="fixed"/>
        <w:tblLook w:val="04A0" w:firstRow="1" w:lastRow="0" w:firstColumn="1" w:lastColumn="0" w:noHBand="0" w:noVBand="1"/>
      </w:tblPr>
      <w:tblGrid>
        <w:gridCol w:w="7937"/>
      </w:tblGrid>
      <w:tr w:rsidR="00814097" w14:paraId="614E28D2" w14:textId="77777777">
        <w:trPr>
          <w:jc w:val="center"/>
        </w:trPr>
        <w:tc>
          <w:tcPr>
            <w:tcW w:w="7937" w:type="dxa"/>
            <w:tcBorders>
              <w:top w:val="single" w:sz="4" w:space="0" w:color="000000"/>
              <w:left w:val="single" w:sz="4" w:space="0" w:color="000000"/>
              <w:bottom w:val="single" w:sz="4" w:space="0" w:color="000000"/>
              <w:right w:val="single" w:sz="4" w:space="0" w:color="000000"/>
            </w:tcBorders>
          </w:tcPr>
          <w:p w14:paraId="34B35484" w14:textId="77777777" w:rsidR="00814097" w:rsidRDefault="002D3A97">
            <w:pPr>
              <w:spacing w:line="240" w:lineRule="auto"/>
              <w:ind w:left="396" w:hanging="396"/>
            </w:pPr>
            <w:r>
              <w:rPr>
                <w:rFonts w:ascii="Consolas" w:eastAsia="Consolas" w:hAnsi="Consolas" w:cs="Consolas"/>
                <w:sz w:val="18"/>
              </w:rPr>
              <w:t>def predict_with_threshold(probs, t):</w:t>
            </w:r>
          </w:p>
          <w:p w14:paraId="5EBE171B" w14:textId="77777777" w:rsidR="00814097" w:rsidRDefault="002D3A97">
            <w:pPr>
              <w:spacing w:line="240" w:lineRule="auto"/>
              <w:ind w:left="792" w:hanging="792"/>
            </w:pPr>
            <w:r>
              <w:rPr>
                <w:rFonts w:ascii="Consolas" w:eastAsia="Consolas" w:hAnsi="Consolas" w:cs="Consolas"/>
                <w:sz w:val="18"/>
              </w:rPr>
              <w:t xml:space="preserve">    y_pred = probs.argmax(1)</w:t>
            </w:r>
          </w:p>
          <w:p w14:paraId="3D8947C4" w14:textId="77777777" w:rsidR="00814097" w:rsidRDefault="002D3A97">
            <w:pPr>
              <w:spacing w:line="240" w:lineRule="auto"/>
              <w:ind w:left="792" w:hanging="792"/>
            </w:pPr>
            <w:r>
              <w:rPr>
                <w:rFonts w:ascii="Consolas" w:eastAsia="Consolas" w:hAnsi="Consolas" w:cs="Consolas"/>
                <w:sz w:val="18"/>
              </w:rPr>
              <w:t xml:space="preserve">    override = probs[:, MALIGNANT_IDX] &gt;= t</w:t>
            </w:r>
          </w:p>
          <w:p w14:paraId="569305B1" w14:textId="77777777" w:rsidR="00814097" w:rsidRDefault="002D3A97">
            <w:pPr>
              <w:spacing w:line="240" w:lineRule="auto"/>
              <w:ind w:left="792" w:hanging="792"/>
            </w:pPr>
            <w:r>
              <w:rPr>
                <w:rFonts w:ascii="Consolas" w:eastAsia="Consolas" w:hAnsi="Consolas" w:cs="Consolas"/>
                <w:sz w:val="18"/>
              </w:rPr>
              <w:t xml:space="preserve">    return np.where(override, MALIGNANT_IDX, y_pred)</w:t>
            </w:r>
          </w:p>
        </w:tc>
      </w:tr>
    </w:tbl>
    <w:p w14:paraId="0E80F21C" w14:textId="77777777" w:rsidR="00814097" w:rsidRDefault="00814097">
      <w:pPr>
        <w:spacing w:line="240" w:lineRule="auto"/>
      </w:pPr>
    </w:p>
    <w:p w14:paraId="03D4CC48" w14:textId="77777777" w:rsidR="00814097" w:rsidRDefault="002D3A97">
      <w:pPr>
        <w:ind w:firstLine="567"/>
        <w:jc w:val="both"/>
      </w:pPr>
      <w:r>
        <w:t xml:space="preserve">Karena fungsi ini hanya menambahkan label </w:t>
      </w:r>
      <w:r>
        <w:rPr>
          <w:i/>
        </w:rPr>
        <w:t>Malignant</w:t>
      </w:r>
      <w:r>
        <w:t xml:space="preserve"> lewat </w:t>
      </w:r>
      <w:r>
        <w:rPr>
          <w:rFonts w:ascii="Consolas" w:eastAsia="Consolas" w:hAnsi="Consolas" w:cs="Consolas"/>
          <w:sz w:val="21"/>
        </w:rPr>
        <w:t>override</w:t>
      </w:r>
      <w:r>
        <w:t xml:space="preserve">, fungsi tersebut tidak pernah mencabut label </w:t>
      </w:r>
      <w:r>
        <w:rPr>
          <w:i/>
        </w:rPr>
        <w:t>Malignant</w:t>
      </w:r>
      <w:r>
        <w:t xml:space="preserve"> yang sudah dipilih </w:t>
      </w:r>
      <w:r>
        <w:rPr>
          <w:rFonts w:ascii="Consolas" w:eastAsia="Consolas" w:hAnsi="Consolas" w:cs="Consolas"/>
          <w:sz w:val="21"/>
        </w:rPr>
        <w:t>argmax</w:t>
      </w:r>
      <w:r>
        <w:t xml:space="preserve"> sejak awal, sehingga menaikkan </w:t>
      </w:r>
      <w:r>
        <w:rPr>
          <w:rFonts w:ascii="Consolas" w:eastAsia="Consolas" w:hAnsi="Consolas" w:cs="Consolas"/>
          <w:sz w:val="21"/>
        </w:rPr>
        <w:t>t</w:t>
      </w:r>
      <w:r>
        <w:t xml:space="preserve"> di atas 0,50 tidak mengubah hasil apa pun. Temuan ini dilaporkan apa adanya karena pada awalnya sempat disalahpahami sebagai ambang yang tidak berpengaruh, padahal penyebabnya adalah arah mekanismenya, bukan ketidakpekaan model.</w:t>
      </w:r>
    </w:p>
    <w:p w14:paraId="15AD8ACD" w14:textId="77777777" w:rsidR="00814097" w:rsidRDefault="002D3A97">
      <w:pPr>
        <w:ind w:firstLine="567"/>
        <w:jc w:val="both"/>
      </w:pPr>
      <w:r>
        <w:t xml:space="preserve">Pengujian lanjutan memakai mekanisme kebalikannya, yang mencabut alih-alih menambah keputusan </w:t>
      </w:r>
      <w:r>
        <w:rPr>
          <w:i/>
        </w:rPr>
        <w:t>Malignant</w:t>
      </w:r>
      <w:r>
        <w:t xml:space="preserve">, memperjelas pertukaran pada arah tersebut. Pada ambang 0,98, presisi </w:t>
      </w:r>
      <w:r>
        <w:rPr>
          <w:i/>
        </w:rPr>
        <w:t>Malignant</w:t>
      </w:r>
      <w:r>
        <w:t xml:space="preserve"> memang mencapai 100% tetapi </w:t>
      </w:r>
      <w:r>
        <w:rPr>
          <w:i/>
        </w:rPr>
        <w:t>cancer recall</w:t>
      </w:r>
      <w:r>
        <w:t xml:space="preserve"> anjlok ke 48,00% dan akurasi keseluruhan turun ke 59,50%. Bahkan pada ambang 0,80 yang jauh lebih longgar, </w:t>
      </w:r>
      <w:r>
        <w:rPr>
          <w:i/>
        </w:rPr>
        <w:t>cancer recall</w:t>
      </w:r>
      <w:r>
        <w:t xml:space="preserve"> masih tertahan di 66,00%. Konsekuensi semacam itu tidak sesuai untuk konteks skrining kanker, yang justru menuntut sesedikit mungkin kasus kanker terlewat, sehingga mekanisme ini tidak dipilih.</w:t>
      </w:r>
    </w:p>
    <w:p w14:paraId="3DB28721" w14:textId="77777777" w:rsidR="00814097" w:rsidRDefault="002D3A97">
      <w:pPr>
        <w:ind w:firstLine="567"/>
        <w:jc w:val="both"/>
      </w:pPr>
      <w:r>
        <w:t xml:space="preserve">Berdasarkan seluruh pertimbangan di atas, konfigurasi final penelitian ini adalah </w:t>
      </w:r>
      <w:r>
        <w:rPr>
          <w:i/>
        </w:rPr>
        <w:t>ensemble stacking</w:t>
      </w:r>
      <w:r>
        <w:t xml:space="preserve"> atas kelompok model augmentasi ringan (CT) dengan ambang keputusan 0,50. Prototipe aplikasi tetap menyediakan </w:t>
      </w:r>
      <w:r>
        <w:rPr>
          <w:i/>
        </w:rPr>
        <w:t>slider</w:t>
      </w:r>
      <w:r>
        <w:t xml:space="preserve"> agar pengguna dapat menurunkan ambang secara manual bila prioritas skrining </w:t>
      </w:r>
      <w:r>
        <w:lastRenderedPageBreak/>
        <w:t>menuntut sensitivitas lebih tinggi, dengan rentang 0,15 sampai 0,70 yang mencakup seluruh ambang pada Tabel 4.11.</w:t>
      </w:r>
    </w:p>
    <w:p w14:paraId="04F6E0B9" w14:textId="77777777" w:rsidR="00814097" w:rsidRDefault="002D3A97">
      <w:pPr>
        <w:pStyle w:val="Heading2"/>
        <w:tabs>
          <w:tab w:val="left" w:pos="567"/>
        </w:tabs>
        <w:spacing w:before="240"/>
        <w:ind w:left="567" w:hanging="567"/>
      </w:pPr>
      <w:bookmarkStart w:id="97" w:name="_Toc241540261"/>
      <w:r>
        <w:t>4.6</w:t>
      </w:r>
      <w:r>
        <w:tab/>
      </w:r>
      <w:r>
        <w:t>Ringkasan Kontribusi Ketiga Teknik</w:t>
      </w:r>
      <w:bookmarkEnd w:id="97"/>
    </w:p>
    <w:p w14:paraId="0E17C39F" w14:textId="77777777" w:rsidR="00814097" w:rsidRDefault="002D3A97">
      <w:pPr>
        <w:ind w:firstLine="567"/>
        <w:jc w:val="both"/>
      </w:pPr>
      <w:r>
        <w:t xml:space="preserve">Ketiga teknik yang dinyatakan pada judul memberikan kontribusi yang besarnya sangat berbeda, dan perbedaan itu perlu dinyatakan tanpa dibuat seolah-olah setara. Tabel 4.12 merangkum kontribusi masing-masing teknik beserta pembanding, metrik, dan besaran perubahannya. Setiap baris pada tabel tersebut diambil dari bagian yang sudah dibahas sebelumnya, yaitu Bagian 4.3 untuk </w:t>
      </w:r>
      <w:r>
        <w:rPr>
          <w:i/>
        </w:rPr>
        <w:t>fine-tuning</w:t>
      </w:r>
      <w:r>
        <w:t xml:space="preserve">, Bagian 4.4 untuk </w:t>
      </w:r>
      <w:r>
        <w:rPr>
          <w:i/>
        </w:rPr>
        <w:t>data augmentation</w:t>
      </w:r>
      <w:r>
        <w:t xml:space="preserve">, dan Bagian 4.5 untuk </w:t>
      </w:r>
      <w:r>
        <w:rPr>
          <w:i/>
        </w:rPr>
        <w:t>ensemble model</w:t>
      </w:r>
      <w:r>
        <w:t>.</w:t>
      </w:r>
    </w:p>
    <w:p w14:paraId="40B856E5" w14:textId="77777777" w:rsidR="00814097" w:rsidRDefault="002D3A97">
      <w:pPr>
        <w:pStyle w:val="CaptionTabel"/>
        <w:keepNext/>
      </w:pPr>
      <w:bookmarkStart w:id="98" w:name="_Toc241540290"/>
      <w:r>
        <w:t>Tabel 4.12 Ringkasan Kontribusi Ketiga Teknik Optimasi</w:t>
      </w:r>
      <w:bookmarkEnd w:id="98"/>
    </w:p>
    <w:tbl>
      <w:tblPr>
        <w:tblW w:w="0" w:type="auto"/>
        <w:jc w:val="center"/>
        <w:tblLayout w:type="fixed"/>
        <w:tblCellMar>
          <w:left w:w="45" w:type="dxa"/>
          <w:right w:w="45" w:type="dxa"/>
        </w:tblCellMar>
        <w:tblLook w:val="04A0" w:firstRow="1" w:lastRow="0" w:firstColumn="1" w:lastColumn="0" w:noHBand="0" w:noVBand="1"/>
      </w:tblPr>
      <w:tblGrid>
        <w:gridCol w:w="1594"/>
        <w:gridCol w:w="1669"/>
        <w:gridCol w:w="1613"/>
        <w:gridCol w:w="1023"/>
        <w:gridCol w:w="999"/>
        <w:gridCol w:w="1040"/>
      </w:tblGrid>
      <w:tr w:rsidR="00814097" w14:paraId="3C456051" w14:textId="77777777">
        <w:trPr>
          <w:cantSplit/>
          <w:tblHeader/>
          <w:jc w:val="center"/>
        </w:trPr>
        <w:tc>
          <w:tcPr>
            <w:tcW w:w="1594"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7AEA6881" w14:textId="77777777" w:rsidR="00814097" w:rsidRDefault="002D3A97">
            <w:pPr>
              <w:keepNext/>
              <w:spacing w:before="20" w:after="20" w:line="240" w:lineRule="auto"/>
              <w:jc w:val="center"/>
            </w:pPr>
            <w:r>
              <w:rPr>
                <w:b/>
              </w:rPr>
              <w:t>Teknik</w:t>
            </w:r>
          </w:p>
        </w:tc>
        <w:tc>
          <w:tcPr>
            <w:tcW w:w="1669"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DB80A7D" w14:textId="77777777" w:rsidR="00814097" w:rsidRDefault="002D3A97">
            <w:pPr>
              <w:keepNext/>
              <w:spacing w:before="20" w:after="20" w:line="240" w:lineRule="auto"/>
              <w:jc w:val="center"/>
            </w:pPr>
            <w:r>
              <w:rPr>
                <w:b/>
              </w:rPr>
              <w:t>Pembanding</w:t>
            </w:r>
          </w:p>
        </w:tc>
        <w:tc>
          <w:tcPr>
            <w:tcW w:w="161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87706FE" w14:textId="77777777" w:rsidR="00814097" w:rsidRDefault="002D3A97">
            <w:pPr>
              <w:keepNext/>
              <w:spacing w:before="20" w:after="20" w:line="240" w:lineRule="auto"/>
              <w:jc w:val="center"/>
            </w:pPr>
            <w:r>
              <w:rPr>
                <w:b/>
              </w:rPr>
              <w:t>Metrik Pembanding</w:t>
            </w:r>
          </w:p>
        </w:tc>
        <w:tc>
          <w:tcPr>
            <w:tcW w:w="102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9543735" w14:textId="77777777" w:rsidR="00814097" w:rsidRDefault="002D3A97">
            <w:pPr>
              <w:keepNext/>
              <w:spacing w:before="20" w:after="20" w:line="240" w:lineRule="auto"/>
              <w:jc w:val="center"/>
            </w:pPr>
            <w:r>
              <w:rPr>
                <w:b/>
              </w:rPr>
              <w:t>Sebelum</w:t>
            </w:r>
          </w:p>
        </w:tc>
        <w:tc>
          <w:tcPr>
            <w:tcW w:w="999"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ED6CC89" w14:textId="77777777" w:rsidR="00814097" w:rsidRDefault="002D3A97">
            <w:pPr>
              <w:keepNext/>
              <w:spacing w:before="20" w:after="20" w:line="240" w:lineRule="auto"/>
              <w:jc w:val="center"/>
            </w:pPr>
            <w:r>
              <w:rPr>
                <w:b/>
              </w:rPr>
              <w:t>Sesudah</w:t>
            </w:r>
          </w:p>
        </w:tc>
        <w:tc>
          <w:tcPr>
            <w:tcW w:w="1040"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1718D45" w14:textId="77777777" w:rsidR="00814097" w:rsidRDefault="002D3A97">
            <w:pPr>
              <w:keepNext/>
              <w:spacing w:before="20" w:after="20" w:line="240" w:lineRule="auto"/>
              <w:jc w:val="center"/>
            </w:pPr>
            <w:r>
              <w:rPr>
                <w:b/>
              </w:rPr>
              <w:t>Selisih</w:t>
            </w:r>
          </w:p>
        </w:tc>
      </w:tr>
      <w:tr w:rsidR="00814097" w14:paraId="4B79FF48" w14:textId="77777777">
        <w:trPr>
          <w:cantSplit/>
          <w:jc w:val="center"/>
        </w:trPr>
        <w:tc>
          <w:tcPr>
            <w:tcW w:w="1594" w:type="dxa"/>
            <w:tcBorders>
              <w:top w:val="single" w:sz="4" w:space="0" w:color="000000"/>
              <w:left w:val="single" w:sz="4" w:space="0" w:color="000000"/>
              <w:bottom w:val="single" w:sz="4" w:space="0" w:color="000000"/>
              <w:right w:val="single" w:sz="4" w:space="0" w:color="000000"/>
            </w:tcBorders>
          </w:tcPr>
          <w:p w14:paraId="4C8CCB82" w14:textId="77777777" w:rsidR="00814097" w:rsidRDefault="002D3A97">
            <w:pPr>
              <w:keepNext/>
              <w:spacing w:before="20" w:after="20" w:line="240" w:lineRule="auto"/>
            </w:pPr>
            <w:r>
              <w:rPr>
                <w:i/>
              </w:rPr>
              <w:t>Fine-tuning</w:t>
            </w:r>
          </w:p>
        </w:tc>
        <w:tc>
          <w:tcPr>
            <w:tcW w:w="1669" w:type="dxa"/>
            <w:tcBorders>
              <w:top w:val="single" w:sz="4" w:space="0" w:color="000000"/>
              <w:left w:val="single" w:sz="4" w:space="0" w:color="000000"/>
              <w:bottom w:val="single" w:sz="4" w:space="0" w:color="000000"/>
              <w:right w:val="single" w:sz="4" w:space="0" w:color="000000"/>
            </w:tcBorders>
          </w:tcPr>
          <w:p w14:paraId="50680A06" w14:textId="77777777" w:rsidR="00814097" w:rsidRDefault="002D3A97">
            <w:pPr>
              <w:keepNext/>
              <w:spacing w:before="20" w:after="20" w:line="240" w:lineRule="auto"/>
            </w:pPr>
            <w:r>
              <w:t>Fase A vs fase B</w:t>
            </w:r>
          </w:p>
        </w:tc>
        <w:tc>
          <w:tcPr>
            <w:tcW w:w="1613" w:type="dxa"/>
            <w:tcBorders>
              <w:top w:val="single" w:sz="4" w:space="0" w:color="000000"/>
              <w:left w:val="single" w:sz="4" w:space="0" w:color="000000"/>
              <w:bottom w:val="single" w:sz="4" w:space="0" w:color="000000"/>
              <w:right w:val="single" w:sz="4" w:space="0" w:color="000000"/>
            </w:tcBorders>
          </w:tcPr>
          <w:p w14:paraId="4255732D" w14:textId="77777777" w:rsidR="00814097" w:rsidRDefault="002D3A97">
            <w:pPr>
              <w:keepNext/>
              <w:spacing w:before="20" w:after="20" w:line="240" w:lineRule="auto"/>
            </w:pPr>
            <w:r>
              <w:rPr>
                <w:i/>
              </w:rPr>
              <w:t>Macro-F1</w:t>
            </w:r>
            <w:r>
              <w:t xml:space="preserve"> validasi (rata-rata 10 model)</w:t>
            </w:r>
          </w:p>
        </w:tc>
        <w:tc>
          <w:tcPr>
            <w:tcW w:w="1023" w:type="dxa"/>
            <w:tcBorders>
              <w:top w:val="single" w:sz="4" w:space="0" w:color="000000"/>
              <w:left w:val="single" w:sz="4" w:space="0" w:color="000000"/>
              <w:bottom w:val="single" w:sz="4" w:space="0" w:color="000000"/>
              <w:right w:val="single" w:sz="4" w:space="0" w:color="000000"/>
            </w:tcBorders>
          </w:tcPr>
          <w:p w14:paraId="63306DDF" w14:textId="77777777" w:rsidR="00814097" w:rsidRDefault="002D3A97">
            <w:pPr>
              <w:keepNext/>
              <w:spacing w:before="20" w:after="20" w:line="240" w:lineRule="auto"/>
              <w:jc w:val="center"/>
            </w:pPr>
            <w:r>
              <w:t>0,6702</w:t>
            </w:r>
          </w:p>
        </w:tc>
        <w:tc>
          <w:tcPr>
            <w:tcW w:w="999" w:type="dxa"/>
            <w:tcBorders>
              <w:top w:val="single" w:sz="4" w:space="0" w:color="000000"/>
              <w:left w:val="single" w:sz="4" w:space="0" w:color="000000"/>
              <w:bottom w:val="single" w:sz="4" w:space="0" w:color="000000"/>
              <w:right w:val="single" w:sz="4" w:space="0" w:color="000000"/>
            </w:tcBorders>
          </w:tcPr>
          <w:p w14:paraId="53F3ECC3" w14:textId="77777777" w:rsidR="00814097" w:rsidRDefault="002D3A97">
            <w:pPr>
              <w:keepNext/>
              <w:spacing w:before="20" w:after="20" w:line="240" w:lineRule="auto"/>
              <w:jc w:val="center"/>
            </w:pPr>
            <w:r>
              <w:t>0,7153</w:t>
            </w:r>
          </w:p>
        </w:tc>
        <w:tc>
          <w:tcPr>
            <w:tcW w:w="1040" w:type="dxa"/>
            <w:tcBorders>
              <w:top w:val="single" w:sz="4" w:space="0" w:color="000000"/>
              <w:left w:val="single" w:sz="4" w:space="0" w:color="000000"/>
              <w:bottom w:val="single" w:sz="4" w:space="0" w:color="000000"/>
              <w:right w:val="single" w:sz="4" w:space="0" w:color="000000"/>
            </w:tcBorders>
          </w:tcPr>
          <w:p w14:paraId="4FCECC21" w14:textId="77777777" w:rsidR="00814097" w:rsidRDefault="002D3A97">
            <w:pPr>
              <w:keepNext/>
              <w:spacing w:before="20" w:after="20" w:line="240" w:lineRule="auto"/>
            </w:pPr>
            <w:r>
              <w:t>+0,0451</w:t>
            </w:r>
          </w:p>
        </w:tc>
      </w:tr>
      <w:tr w:rsidR="00814097" w14:paraId="4DA50ABA" w14:textId="77777777">
        <w:trPr>
          <w:cantSplit/>
          <w:jc w:val="center"/>
        </w:trPr>
        <w:tc>
          <w:tcPr>
            <w:tcW w:w="1594" w:type="dxa"/>
            <w:tcBorders>
              <w:top w:val="single" w:sz="4" w:space="0" w:color="000000"/>
              <w:left w:val="single" w:sz="4" w:space="0" w:color="000000"/>
              <w:bottom w:val="single" w:sz="4" w:space="0" w:color="000000"/>
              <w:right w:val="single" w:sz="4" w:space="0" w:color="000000"/>
            </w:tcBorders>
          </w:tcPr>
          <w:p w14:paraId="22433936" w14:textId="77777777" w:rsidR="00814097" w:rsidRDefault="002D3A97">
            <w:pPr>
              <w:keepNext/>
              <w:spacing w:before="20" w:after="20" w:line="240" w:lineRule="auto"/>
            </w:pPr>
            <w:r>
              <w:rPr>
                <w:i/>
              </w:rPr>
              <w:t>Data augmentation</w:t>
            </w:r>
          </w:p>
        </w:tc>
        <w:tc>
          <w:tcPr>
            <w:tcW w:w="1669" w:type="dxa"/>
            <w:tcBorders>
              <w:top w:val="single" w:sz="4" w:space="0" w:color="000000"/>
              <w:left w:val="single" w:sz="4" w:space="0" w:color="000000"/>
              <w:bottom w:val="single" w:sz="4" w:space="0" w:color="000000"/>
              <w:right w:val="single" w:sz="4" w:space="0" w:color="000000"/>
            </w:tcBorders>
          </w:tcPr>
          <w:p w14:paraId="07F68E1C" w14:textId="77777777" w:rsidR="00814097" w:rsidRDefault="002D3A97">
            <w:pPr>
              <w:keepNext/>
              <w:spacing w:before="20" w:after="20" w:line="240" w:lineRule="auto"/>
            </w:pPr>
            <w:r>
              <w:t>Tanpa augmentasi vs konfigurasi final</w:t>
            </w:r>
          </w:p>
        </w:tc>
        <w:tc>
          <w:tcPr>
            <w:tcW w:w="1613" w:type="dxa"/>
            <w:tcBorders>
              <w:top w:val="single" w:sz="4" w:space="0" w:color="000000"/>
              <w:left w:val="single" w:sz="4" w:space="0" w:color="000000"/>
              <w:bottom w:val="single" w:sz="4" w:space="0" w:color="000000"/>
              <w:right w:val="single" w:sz="4" w:space="0" w:color="000000"/>
            </w:tcBorders>
          </w:tcPr>
          <w:p w14:paraId="18B67236" w14:textId="77777777" w:rsidR="00814097" w:rsidRDefault="002D3A97">
            <w:pPr>
              <w:keepNext/>
              <w:spacing w:before="20" w:after="20" w:line="240" w:lineRule="auto"/>
            </w:pPr>
            <w:r>
              <w:t>Akurasi data uji</w:t>
            </w:r>
          </w:p>
        </w:tc>
        <w:tc>
          <w:tcPr>
            <w:tcW w:w="1023" w:type="dxa"/>
            <w:tcBorders>
              <w:top w:val="single" w:sz="4" w:space="0" w:color="000000"/>
              <w:left w:val="single" w:sz="4" w:space="0" w:color="000000"/>
              <w:bottom w:val="single" w:sz="4" w:space="0" w:color="000000"/>
              <w:right w:val="single" w:sz="4" w:space="0" w:color="000000"/>
            </w:tcBorders>
          </w:tcPr>
          <w:p w14:paraId="2A483146" w14:textId="77777777" w:rsidR="00814097" w:rsidRDefault="002D3A97">
            <w:pPr>
              <w:keepNext/>
              <w:spacing w:before="20" w:after="20" w:line="240" w:lineRule="auto"/>
              <w:jc w:val="center"/>
            </w:pPr>
            <w:r>
              <w:t>81,45%</w:t>
            </w:r>
          </w:p>
        </w:tc>
        <w:tc>
          <w:tcPr>
            <w:tcW w:w="999" w:type="dxa"/>
            <w:tcBorders>
              <w:top w:val="single" w:sz="4" w:space="0" w:color="000000"/>
              <w:left w:val="single" w:sz="4" w:space="0" w:color="000000"/>
              <w:bottom w:val="single" w:sz="4" w:space="0" w:color="000000"/>
              <w:right w:val="single" w:sz="4" w:space="0" w:color="000000"/>
            </w:tcBorders>
          </w:tcPr>
          <w:p w14:paraId="2E9711FD" w14:textId="77777777" w:rsidR="00814097" w:rsidRDefault="002D3A97">
            <w:pPr>
              <w:keepNext/>
              <w:spacing w:before="20" w:after="20" w:line="240" w:lineRule="auto"/>
              <w:jc w:val="center"/>
            </w:pPr>
            <w:r>
              <w:t>82,35%</w:t>
            </w:r>
          </w:p>
        </w:tc>
        <w:tc>
          <w:tcPr>
            <w:tcW w:w="1040" w:type="dxa"/>
            <w:tcBorders>
              <w:top w:val="single" w:sz="4" w:space="0" w:color="000000"/>
              <w:left w:val="single" w:sz="4" w:space="0" w:color="000000"/>
              <w:bottom w:val="single" w:sz="4" w:space="0" w:color="000000"/>
              <w:right w:val="single" w:sz="4" w:space="0" w:color="000000"/>
            </w:tcBorders>
          </w:tcPr>
          <w:p w14:paraId="7499DC4A" w14:textId="77777777" w:rsidR="00814097" w:rsidRDefault="002D3A97">
            <w:pPr>
              <w:keepNext/>
              <w:spacing w:before="20" w:after="20" w:line="240" w:lineRule="auto"/>
            </w:pPr>
            <w:r>
              <w:t>+0,90 poin (p = 0,54)</w:t>
            </w:r>
          </w:p>
        </w:tc>
      </w:tr>
      <w:tr w:rsidR="00814097" w14:paraId="18C0DE86" w14:textId="77777777">
        <w:trPr>
          <w:cantSplit/>
          <w:jc w:val="center"/>
        </w:trPr>
        <w:tc>
          <w:tcPr>
            <w:tcW w:w="1594" w:type="dxa"/>
            <w:tcBorders>
              <w:top w:val="single" w:sz="4" w:space="0" w:color="000000"/>
              <w:left w:val="single" w:sz="4" w:space="0" w:color="000000"/>
              <w:bottom w:val="single" w:sz="4" w:space="0" w:color="000000"/>
              <w:right w:val="single" w:sz="4" w:space="0" w:color="000000"/>
            </w:tcBorders>
          </w:tcPr>
          <w:p w14:paraId="4F99678C" w14:textId="77777777" w:rsidR="00814097" w:rsidRDefault="002D3A97">
            <w:pPr>
              <w:keepNext/>
              <w:spacing w:before="20" w:after="20" w:line="240" w:lineRule="auto"/>
            </w:pPr>
            <w:r>
              <w:rPr>
                <w:i/>
              </w:rPr>
              <w:t>Data augmentation</w:t>
            </w:r>
          </w:p>
        </w:tc>
        <w:tc>
          <w:tcPr>
            <w:tcW w:w="1669" w:type="dxa"/>
            <w:tcBorders>
              <w:top w:val="single" w:sz="4" w:space="0" w:color="000000"/>
              <w:left w:val="single" w:sz="4" w:space="0" w:color="000000"/>
              <w:bottom w:val="single" w:sz="4" w:space="0" w:color="000000"/>
              <w:right w:val="single" w:sz="4" w:space="0" w:color="000000"/>
            </w:tcBorders>
          </w:tcPr>
          <w:p w14:paraId="4B2647DD" w14:textId="77777777" w:rsidR="00814097" w:rsidRDefault="002D3A97">
            <w:pPr>
              <w:keepNext/>
              <w:spacing w:before="20" w:after="20" w:line="240" w:lineRule="auto"/>
            </w:pPr>
            <w:r>
              <w:t>Tanpa augmentasi vs konfigurasi final</w:t>
            </w:r>
          </w:p>
        </w:tc>
        <w:tc>
          <w:tcPr>
            <w:tcW w:w="1613" w:type="dxa"/>
            <w:tcBorders>
              <w:top w:val="single" w:sz="4" w:space="0" w:color="000000"/>
              <w:left w:val="single" w:sz="4" w:space="0" w:color="000000"/>
              <w:bottom w:val="single" w:sz="4" w:space="0" w:color="000000"/>
              <w:right w:val="single" w:sz="4" w:space="0" w:color="000000"/>
            </w:tcBorders>
          </w:tcPr>
          <w:p w14:paraId="169FD99B" w14:textId="77777777" w:rsidR="00814097" w:rsidRDefault="002D3A97">
            <w:pPr>
              <w:keepNext/>
              <w:spacing w:before="20" w:after="20" w:line="240" w:lineRule="auto"/>
            </w:pPr>
            <w:r>
              <w:t xml:space="preserve">Jurang </w:t>
            </w:r>
            <w:r>
              <w:rPr>
                <w:i/>
              </w:rPr>
              <w:t>overfitting</w:t>
            </w:r>
          </w:p>
        </w:tc>
        <w:tc>
          <w:tcPr>
            <w:tcW w:w="1023" w:type="dxa"/>
            <w:tcBorders>
              <w:top w:val="single" w:sz="4" w:space="0" w:color="000000"/>
              <w:left w:val="single" w:sz="4" w:space="0" w:color="000000"/>
              <w:bottom w:val="single" w:sz="4" w:space="0" w:color="000000"/>
              <w:right w:val="single" w:sz="4" w:space="0" w:color="000000"/>
            </w:tcBorders>
          </w:tcPr>
          <w:p w14:paraId="0D6BCD81" w14:textId="77777777" w:rsidR="00814097" w:rsidRDefault="002D3A97">
            <w:pPr>
              <w:keepNext/>
              <w:spacing w:before="20" w:after="20" w:line="240" w:lineRule="auto"/>
              <w:jc w:val="center"/>
            </w:pPr>
            <w:r>
              <w:t>+11,17 poin</w:t>
            </w:r>
          </w:p>
        </w:tc>
        <w:tc>
          <w:tcPr>
            <w:tcW w:w="999" w:type="dxa"/>
            <w:tcBorders>
              <w:top w:val="single" w:sz="4" w:space="0" w:color="000000"/>
              <w:left w:val="single" w:sz="4" w:space="0" w:color="000000"/>
              <w:bottom w:val="single" w:sz="4" w:space="0" w:color="000000"/>
              <w:right w:val="single" w:sz="4" w:space="0" w:color="000000"/>
            </w:tcBorders>
          </w:tcPr>
          <w:p w14:paraId="7BB77832" w14:textId="77777777" w:rsidR="00814097" w:rsidRDefault="002D3A97">
            <w:pPr>
              <w:keepNext/>
              <w:spacing w:before="20" w:after="20" w:line="240" w:lineRule="auto"/>
              <w:jc w:val="center"/>
            </w:pPr>
            <w:r>
              <w:t>+5,09 poin</w:t>
            </w:r>
          </w:p>
        </w:tc>
        <w:tc>
          <w:tcPr>
            <w:tcW w:w="1040" w:type="dxa"/>
            <w:tcBorders>
              <w:top w:val="single" w:sz="4" w:space="0" w:color="000000"/>
              <w:left w:val="single" w:sz="4" w:space="0" w:color="000000"/>
              <w:bottom w:val="single" w:sz="4" w:space="0" w:color="000000"/>
              <w:right w:val="single" w:sz="4" w:space="0" w:color="000000"/>
            </w:tcBorders>
          </w:tcPr>
          <w:p w14:paraId="488B080E" w14:textId="77777777" w:rsidR="00814097" w:rsidRDefault="002D3A97">
            <w:pPr>
              <w:keepNext/>
              <w:spacing w:before="20" w:after="20" w:line="240" w:lineRule="auto"/>
            </w:pPr>
            <w:r>
              <w:rPr>
                <w:b/>
              </w:rPr>
              <w:t>−6,08 poin</w:t>
            </w:r>
          </w:p>
        </w:tc>
      </w:tr>
      <w:tr w:rsidR="00814097" w14:paraId="63C1B23B" w14:textId="77777777">
        <w:trPr>
          <w:cantSplit/>
          <w:jc w:val="center"/>
        </w:trPr>
        <w:tc>
          <w:tcPr>
            <w:tcW w:w="1594" w:type="dxa"/>
            <w:tcBorders>
              <w:top w:val="single" w:sz="4" w:space="0" w:color="000000"/>
              <w:left w:val="single" w:sz="4" w:space="0" w:color="000000"/>
              <w:bottom w:val="single" w:sz="4" w:space="0" w:color="000000"/>
              <w:right w:val="single" w:sz="4" w:space="0" w:color="000000"/>
            </w:tcBorders>
          </w:tcPr>
          <w:p w14:paraId="3A258190" w14:textId="77777777" w:rsidR="00814097" w:rsidRDefault="002D3A97">
            <w:pPr>
              <w:keepNext/>
              <w:spacing w:before="20" w:after="20" w:line="240" w:lineRule="auto"/>
            </w:pPr>
            <w:r>
              <w:rPr>
                <w:i/>
              </w:rPr>
              <w:t>Ensemble model</w:t>
            </w:r>
          </w:p>
        </w:tc>
        <w:tc>
          <w:tcPr>
            <w:tcW w:w="1669" w:type="dxa"/>
            <w:tcBorders>
              <w:top w:val="single" w:sz="4" w:space="0" w:color="000000"/>
              <w:left w:val="single" w:sz="4" w:space="0" w:color="000000"/>
              <w:bottom w:val="single" w:sz="4" w:space="0" w:color="000000"/>
              <w:right w:val="single" w:sz="4" w:space="0" w:color="000000"/>
            </w:tcBorders>
          </w:tcPr>
          <w:p w14:paraId="4BE844B5" w14:textId="77777777" w:rsidR="00814097" w:rsidRDefault="002D3A97">
            <w:pPr>
              <w:keepNext/>
              <w:spacing w:before="20" w:after="20" w:line="240" w:lineRule="auto"/>
            </w:pPr>
            <w:r>
              <w:t xml:space="preserve">Model tunggal vs </w:t>
            </w:r>
            <w:r>
              <w:rPr>
                <w:i/>
              </w:rPr>
              <w:t>stacking</w:t>
            </w:r>
          </w:p>
        </w:tc>
        <w:tc>
          <w:tcPr>
            <w:tcW w:w="1613" w:type="dxa"/>
            <w:tcBorders>
              <w:top w:val="single" w:sz="4" w:space="0" w:color="000000"/>
              <w:left w:val="single" w:sz="4" w:space="0" w:color="000000"/>
              <w:bottom w:val="single" w:sz="4" w:space="0" w:color="000000"/>
              <w:right w:val="single" w:sz="4" w:space="0" w:color="000000"/>
            </w:tcBorders>
          </w:tcPr>
          <w:p w14:paraId="28A0B3F7" w14:textId="77777777" w:rsidR="00814097" w:rsidRDefault="002D3A97">
            <w:pPr>
              <w:keepNext/>
              <w:spacing w:before="20" w:after="20" w:line="240" w:lineRule="auto"/>
            </w:pPr>
            <w:r>
              <w:t>Akurasi data uji</w:t>
            </w:r>
          </w:p>
        </w:tc>
        <w:tc>
          <w:tcPr>
            <w:tcW w:w="1023" w:type="dxa"/>
            <w:tcBorders>
              <w:top w:val="single" w:sz="4" w:space="0" w:color="000000"/>
              <w:left w:val="single" w:sz="4" w:space="0" w:color="000000"/>
              <w:bottom w:val="single" w:sz="4" w:space="0" w:color="000000"/>
              <w:right w:val="single" w:sz="4" w:space="0" w:color="000000"/>
            </w:tcBorders>
          </w:tcPr>
          <w:p w14:paraId="3824C6E6" w14:textId="77777777" w:rsidR="00814097" w:rsidRDefault="002D3A97">
            <w:pPr>
              <w:keepNext/>
              <w:spacing w:before="20" w:after="20" w:line="240" w:lineRule="auto"/>
              <w:jc w:val="center"/>
            </w:pPr>
            <w:r>
              <w:t>70,09%</w:t>
            </w:r>
          </w:p>
        </w:tc>
        <w:tc>
          <w:tcPr>
            <w:tcW w:w="999" w:type="dxa"/>
            <w:tcBorders>
              <w:top w:val="single" w:sz="4" w:space="0" w:color="000000"/>
              <w:left w:val="single" w:sz="4" w:space="0" w:color="000000"/>
              <w:bottom w:val="single" w:sz="4" w:space="0" w:color="000000"/>
              <w:right w:val="single" w:sz="4" w:space="0" w:color="000000"/>
            </w:tcBorders>
          </w:tcPr>
          <w:p w14:paraId="75EF39EC" w14:textId="77777777" w:rsidR="00814097" w:rsidRDefault="002D3A97">
            <w:pPr>
              <w:keepNext/>
              <w:spacing w:before="20" w:after="20" w:line="240" w:lineRule="auto"/>
              <w:jc w:val="center"/>
            </w:pPr>
            <w:r>
              <w:t>82,35%</w:t>
            </w:r>
          </w:p>
        </w:tc>
        <w:tc>
          <w:tcPr>
            <w:tcW w:w="1040" w:type="dxa"/>
            <w:tcBorders>
              <w:top w:val="single" w:sz="4" w:space="0" w:color="000000"/>
              <w:left w:val="single" w:sz="4" w:space="0" w:color="000000"/>
              <w:bottom w:val="single" w:sz="4" w:space="0" w:color="000000"/>
              <w:right w:val="single" w:sz="4" w:space="0" w:color="000000"/>
            </w:tcBorders>
          </w:tcPr>
          <w:p w14:paraId="758E00CD" w14:textId="77777777" w:rsidR="00814097" w:rsidRDefault="002D3A97">
            <w:pPr>
              <w:keepNext/>
              <w:spacing w:before="20" w:after="20" w:line="240" w:lineRule="auto"/>
            </w:pPr>
            <w:r>
              <w:rPr>
                <w:b/>
              </w:rPr>
              <w:t>+12,26 poin</w:t>
            </w:r>
          </w:p>
        </w:tc>
      </w:tr>
      <w:tr w:rsidR="00814097" w14:paraId="20253F3D" w14:textId="77777777">
        <w:trPr>
          <w:cantSplit/>
          <w:jc w:val="center"/>
        </w:trPr>
        <w:tc>
          <w:tcPr>
            <w:tcW w:w="1594" w:type="dxa"/>
            <w:tcBorders>
              <w:top w:val="single" w:sz="4" w:space="0" w:color="000000"/>
              <w:left w:val="single" w:sz="4" w:space="0" w:color="000000"/>
              <w:bottom w:val="single" w:sz="4" w:space="0" w:color="000000"/>
              <w:right w:val="single" w:sz="4" w:space="0" w:color="000000"/>
            </w:tcBorders>
          </w:tcPr>
          <w:p w14:paraId="18DF61B8" w14:textId="77777777" w:rsidR="00814097" w:rsidRDefault="002D3A97">
            <w:pPr>
              <w:spacing w:before="20" w:after="20" w:line="240" w:lineRule="auto"/>
            </w:pPr>
            <w:r>
              <w:rPr>
                <w:i/>
              </w:rPr>
              <w:t>Ensemble model</w:t>
            </w:r>
          </w:p>
        </w:tc>
        <w:tc>
          <w:tcPr>
            <w:tcW w:w="1669" w:type="dxa"/>
            <w:tcBorders>
              <w:top w:val="single" w:sz="4" w:space="0" w:color="000000"/>
              <w:left w:val="single" w:sz="4" w:space="0" w:color="000000"/>
              <w:bottom w:val="single" w:sz="4" w:space="0" w:color="000000"/>
              <w:right w:val="single" w:sz="4" w:space="0" w:color="000000"/>
            </w:tcBorders>
          </w:tcPr>
          <w:p w14:paraId="4CB492FB" w14:textId="77777777" w:rsidR="00814097" w:rsidRDefault="002D3A97">
            <w:pPr>
              <w:spacing w:before="20" w:after="20" w:line="240" w:lineRule="auto"/>
            </w:pPr>
            <w:r>
              <w:t xml:space="preserve">Model tunggal vs </w:t>
            </w:r>
            <w:r>
              <w:rPr>
                <w:i/>
              </w:rPr>
              <w:t>stacking</w:t>
            </w:r>
          </w:p>
        </w:tc>
        <w:tc>
          <w:tcPr>
            <w:tcW w:w="1613" w:type="dxa"/>
            <w:tcBorders>
              <w:top w:val="single" w:sz="4" w:space="0" w:color="000000"/>
              <w:left w:val="single" w:sz="4" w:space="0" w:color="000000"/>
              <w:bottom w:val="single" w:sz="4" w:space="0" w:color="000000"/>
              <w:right w:val="single" w:sz="4" w:space="0" w:color="000000"/>
            </w:tcBorders>
          </w:tcPr>
          <w:p w14:paraId="4677776F" w14:textId="77777777" w:rsidR="00814097" w:rsidRDefault="002D3A97">
            <w:pPr>
              <w:spacing w:before="20" w:after="20" w:line="240" w:lineRule="auto"/>
            </w:pPr>
            <w:r>
              <w:rPr>
                <w:i/>
              </w:rPr>
              <w:t>Cancer recall</w:t>
            </w:r>
            <w:r>
              <w:t xml:space="preserve"> data uji</w:t>
            </w:r>
          </w:p>
        </w:tc>
        <w:tc>
          <w:tcPr>
            <w:tcW w:w="1023" w:type="dxa"/>
            <w:tcBorders>
              <w:top w:val="single" w:sz="4" w:space="0" w:color="000000"/>
              <w:left w:val="single" w:sz="4" w:space="0" w:color="000000"/>
              <w:bottom w:val="single" w:sz="4" w:space="0" w:color="000000"/>
              <w:right w:val="single" w:sz="4" w:space="0" w:color="000000"/>
            </w:tcBorders>
          </w:tcPr>
          <w:p w14:paraId="702DA567" w14:textId="77777777" w:rsidR="00814097" w:rsidRDefault="002D3A97">
            <w:pPr>
              <w:spacing w:before="20" w:after="20" w:line="240" w:lineRule="auto"/>
              <w:jc w:val="center"/>
            </w:pPr>
            <w:r>
              <w:t>67,63%</w:t>
            </w:r>
          </w:p>
        </w:tc>
        <w:tc>
          <w:tcPr>
            <w:tcW w:w="999" w:type="dxa"/>
            <w:tcBorders>
              <w:top w:val="single" w:sz="4" w:space="0" w:color="000000"/>
              <w:left w:val="single" w:sz="4" w:space="0" w:color="000000"/>
              <w:bottom w:val="single" w:sz="4" w:space="0" w:color="000000"/>
              <w:right w:val="single" w:sz="4" w:space="0" w:color="000000"/>
            </w:tcBorders>
          </w:tcPr>
          <w:p w14:paraId="222F5695" w14:textId="77777777" w:rsidR="00814097" w:rsidRDefault="002D3A97">
            <w:pPr>
              <w:spacing w:before="20" w:after="20" w:line="240" w:lineRule="auto"/>
              <w:jc w:val="center"/>
            </w:pPr>
            <w:r>
              <w:t>91,00%</w:t>
            </w:r>
          </w:p>
        </w:tc>
        <w:tc>
          <w:tcPr>
            <w:tcW w:w="1040" w:type="dxa"/>
            <w:tcBorders>
              <w:top w:val="single" w:sz="4" w:space="0" w:color="000000"/>
              <w:left w:val="single" w:sz="4" w:space="0" w:color="000000"/>
              <w:bottom w:val="single" w:sz="4" w:space="0" w:color="000000"/>
              <w:right w:val="single" w:sz="4" w:space="0" w:color="000000"/>
            </w:tcBorders>
          </w:tcPr>
          <w:p w14:paraId="0D1956D7" w14:textId="77777777" w:rsidR="00814097" w:rsidRDefault="002D3A97">
            <w:pPr>
              <w:spacing w:before="20" w:after="20" w:line="240" w:lineRule="auto"/>
            </w:pPr>
            <w:r>
              <w:rPr>
                <w:b/>
              </w:rPr>
              <w:t>+23,37 poin</w:t>
            </w:r>
          </w:p>
        </w:tc>
      </w:tr>
    </w:tbl>
    <w:p w14:paraId="4FF7C56D" w14:textId="77777777" w:rsidR="00814097" w:rsidRDefault="00814097">
      <w:pPr>
        <w:spacing w:line="240" w:lineRule="auto"/>
      </w:pPr>
    </w:p>
    <w:p w14:paraId="6F5DBE43" w14:textId="77777777" w:rsidR="00814097" w:rsidRDefault="002D3A97">
      <w:pPr>
        <w:ind w:firstLine="567"/>
        <w:jc w:val="both"/>
      </w:pPr>
      <w:r>
        <w:t xml:space="preserve">Kontribusi terbesar datang dari </w:t>
      </w:r>
      <w:r>
        <w:rPr>
          <w:i/>
        </w:rPr>
        <w:t>ensemble model</w:t>
      </w:r>
      <w:r>
        <w:t xml:space="preserve">, khususnya </w:t>
      </w:r>
      <w:r>
        <w:rPr>
          <w:i/>
        </w:rPr>
        <w:t>ensemble stacking</w:t>
      </w:r>
      <w:r>
        <w:t xml:space="preserve">, yang menaikkan akurasi 12,26 poin persentase dan </w:t>
      </w:r>
      <w:r>
        <w:rPr>
          <w:i/>
        </w:rPr>
        <w:t>cancer recall</w:t>
      </w:r>
      <w:r>
        <w:t xml:space="preserve"> 23,37 </w:t>
      </w:r>
      <w:r>
        <w:lastRenderedPageBreak/>
        <w:t xml:space="preserve">poin persentase dibandingkan rata-rata model tunggal. Besarnya kontribusi ini menegaskan bahwa yang menentukan bukan sekadar menggabungkan banyak model, melainkan cara penggabungannya: </w:t>
      </w:r>
      <w:r>
        <w:rPr>
          <w:i/>
        </w:rPr>
        <w:t>soft-voting</w:t>
      </w:r>
      <w:r>
        <w:t xml:space="preserve"> atas kesepuluh model yang sama hanya menghasilkan 70,59%, sementara </w:t>
      </w:r>
      <w:r>
        <w:rPr>
          <w:i/>
        </w:rPr>
        <w:t>meta-learner</w:t>
      </w:r>
      <w:r>
        <w:t xml:space="preserve"> atas keluaran yang sama persis mencapai 82,35%.</w:t>
      </w:r>
    </w:p>
    <w:p w14:paraId="7A58FE1B" w14:textId="77777777" w:rsidR="00814097" w:rsidRDefault="002D3A97">
      <w:pPr>
        <w:ind w:firstLine="567"/>
        <w:jc w:val="both"/>
      </w:pPr>
      <w:r>
        <w:rPr>
          <w:i/>
        </w:rPr>
        <w:t>Fine-tuning</w:t>
      </w:r>
      <w:r>
        <w:t xml:space="preserve"> memberikan kontribusi yang lebih kecil tetapi konsisten, yaitu kenaikan </w:t>
      </w:r>
      <w:r>
        <w:rPr>
          <w:i/>
        </w:rPr>
        <w:t>macro-F1</w:t>
      </w:r>
      <w:r>
        <w:t xml:space="preserve"> validasi pada sembilan dari sepuluh model dengan rata-rata 0,0451 poin, dan hampir sama besar pada kedua arsitektur, yaitu +0,0499 pada ResNet50 dan +0,0402 pada EfficientNet-B0. Satu model yang tidak membaik tidak merugikan hasil akhir, karena bobot yang dipakai selalu berasal dari fase dengan </w:t>
      </w:r>
      <w:r>
        <w:rPr>
          <w:i/>
        </w:rPr>
        <w:t>macro-F1</w:t>
      </w:r>
      <w:r>
        <w:t xml:space="preserve"> validasi tertinggi. Kontribusi ini juga menjadi dasar bagi kedua teknik lainnya, sebab seluruh model yang digabungkan oleh </w:t>
      </w:r>
      <w:r>
        <w:rPr>
          <w:i/>
        </w:rPr>
        <w:t>ensemble</w:t>
      </w:r>
      <w:r>
        <w:t xml:space="preserve"> sudah melewati </w:t>
      </w:r>
      <w:r>
        <w:rPr>
          <w:i/>
        </w:rPr>
        <w:t>fine-tuning</w:t>
      </w:r>
      <w:r>
        <w:t xml:space="preserve"> lebih dahulu.</w:t>
      </w:r>
    </w:p>
    <w:p w14:paraId="4319560F" w14:textId="77777777" w:rsidR="00814097" w:rsidRDefault="002D3A97">
      <w:pPr>
        <w:ind w:firstLine="567"/>
        <w:jc w:val="both"/>
      </w:pPr>
      <w:r>
        <w:rPr>
          <w:i/>
        </w:rPr>
        <w:t>Data augmentation</w:t>
      </w:r>
      <w:r>
        <w:t xml:space="preserve"> memberikan hasil yang berbeda sifatnya dari keduanya. Pada metrik performa data uji, pengaruhnya tidak dapat dibedakan dari fluktuasi acak, yaitu selisih 0,90 poin persentase dengan nilai p sebesar 0,54 pada uji McNemar, sebagaimana dijabarkan pada Bagian 4.4. Namun pada pengendalian </w:t>
      </w:r>
      <w:r>
        <w:rPr>
          <w:i/>
        </w:rPr>
        <w:t>overfitting</w:t>
      </w:r>
      <w:r>
        <w:t>, pengaruhnya justru paling besar di antara ketiga teknik, yaitu memangkas jurang antara akurasi latih dan akurasi validasi dari 11,17 poin menjadi 5,09 poin pada konfigurasi final, bahkan hingga 1,95 poin pada konfigurasi augmentasi penuh. Augmentasi karena itu tidak dapat disebut tidak berkontribusi, melainkan berkontribusi pada aspek yang berbeda dari yang diharapkan semula.</w:t>
      </w:r>
    </w:p>
    <w:p w14:paraId="3E0747DA" w14:textId="77777777" w:rsidR="00814097" w:rsidRDefault="002D3A97">
      <w:pPr>
        <w:ind w:firstLine="567"/>
        <w:jc w:val="both"/>
      </w:pPr>
      <w:r>
        <w:lastRenderedPageBreak/>
        <w:t xml:space="preserve">Perlu dicatat pula bahwa ketiga kontribusi tidak dapat dijumlahkan begitu saja, sebab diukur pada tataran yang berbeda: </w:t>
      </w:r>
      <w:r>
        <w:rPr>
          <w:i/>
        </w:rPr>
        <w:t>fine-tuning</w:t>
      </w:r>
      <w:r>
        <w:t xml:space="preserve"> pada </w:t>
      </w:r>
      <w:r>
        <w:rPr>
          <w:i/>
        </w:rPr>
        <w:t>macro-F1</w:t>
      </w:r>
      <w:r>
        <w:t xml:space="preserve"> validasi tiap model, augmentasi pada perbandingan antarkelompok model yang dilatih ulang, dan </w:t>
      </w:r>
      <w:r>
        <w:rPr>
          <w:i/>
        </w:rPr>
        <w:t>ensemble</w:t>
      </w:r>
      <w:r>
        <w:t xml:space="preserve"> pada metrik data uji setelah kesepuluh model digabungkan. Model dasar yang digabungkan </w:t>
      </w:r>
      <w:r>
        <w:rPr>
          <w:i/>
        </w:rPr>
        <w:t>ensemble</w:t>
      </w:r>
      <w:r>
        <w:t xml:space="preserve"> itu sendiri sudah merupakan model yang melewati </w:t>
      </w:r>
      <w:r>
        <w:rPr>
          <w:i/>
        </w:rPr>
        <w:t>fine-tuning</w:t>
      </w:r>
      <w:r>
        <w:t xml:space="preserve"> dan augmentasi, sehingga ketiga kontribusi bersifat berlapis, bukan sejajar.</w:t>
      </w:r>
    </w:p>
    <w:p w14:paraId="385C5E32" w14:textId="77777777" w:rsidR="00814097" w:rsidRDefault="002D3A97">
      <w:pPr>
        <w:pStyle w:val="Heading2"/>
        <w:tabs>
          <w:tab w:val="left" w:pos="567"/>
        </w:tabs>
        <w:spacing w:before="240"/>
        <w:ind w:left="567" w:hanging="567"/>
      </w:pPr>
      <w:bookmarkStart w:id="99" w:name="_Toc241540262"/>
      <w:r>
        <w:t>4.7</w:t>
      </w:r>
      <w:r>
        <w:tab/>
      </w:r>
      <w:r>
        <w:t>Analisis Kesalahan Klasifikasi</w:t>
      </w:r>
      <w:bookmarkEnd w:id="99"/>
    </w:p>
    <w:p w14:paraId="4A968280" w14:textId="77777777" w:rsidR="00814097" w:rsidRDefault="002D3A97">
      <w:pPr>
        <w:ind w:firstLine="567"/>
        <w:jc w:val="both"/>
      </w:pPr>
      <w:r>
        <w:t>Dari 442 citra uji pada konfigurasi final, 78 citra atau 17,6% masih diklasifikasikan keliru. Kesalahan tersebut tidak tersebar merata, sehingga perlu dipecah menurut pasangan label asli dan label prediksinya agar terlihat jenis kesalahan mana yang paling sering terjadi dan mana yang paling berbahaya. Tabel 4.13 memecah kesalahan tersebut menurut polanya, lengkap dengan median keyakinan model pada tiap pola, yaitu probabilitas tertinggi yang diberikan model pada citra yang keliru, serta asal sumber datanya.</w:t>
      </w:r>
    </w:p>
    <w:p w14:paraId="0B193647" w14:textId="77777777" w:rsidR="00814097" w:rsidRDefault="002D3A97">
      <w:pPr>
        <w:pStyle w:val="CaptionTabel"/>
        <w:keepNext/>
      </w:pPr>
      <w:bookmarkStart w:id="100" w:name="_Toc241540291"/>
      <w:r>
        <w:t>Tabel 4.13 Pola Kesalahan Klasifikasi pada Konfigurasi Final</w:t>
      </w:r>
      <w:bookmarkEnd w:id="100"/>
    </w:p>
    <w:tbl>
      <w:tblPr>
        <w:tblW w:w="0" w:type="auto"/>
        <w:jc w:val="center"/>
        <w:tblLayout w:type="fixed"/>
        <w:tblLook w:val="04A0" w:firstRow="1" w:lastRow="0" w:firstColumn="1" w:lastColumn="0" w:noHBand="0" w:noVBand="1"/>
      </w:tblPr>
      <w:tblGrid>
        <w:gridCol w:w="2642"/>
        <w:gridCol w:w="1030"/>
        <w:gridCol w:w="1378"/>
        <w:gridCol w:w="2887"/>
      </w:tblGrid>
      <w:tr w:rsidR="00814097" w14:paraId="56482FC2" w14:textId="77777777">
        <w:trPr>
          <w:cantSplit/>
          <w:tblHeader/>
          <w:jc w:val="center"/>
        </w:trPr>
        <w:tc>
          <w:tcPr>
            <w:tcW w:w="2642"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1440A19" w14:textId="77777777" w:rsidR="00814097" w:rsidRDefault="002D3A97">
            <w:pPr>
              <w:keepNext/>
              <w:spacing w:before="20" w:after="20" w:line="240" w:lineRule="auto"/>
              <w:jc w:val="center"/>
            </w:pPr>
            <w:r>
              <w:rPr>
                <w:b/>
              </w:rPr>
              <w:t>Label Asli → Prediksi</w:t>
            </w:r>
          </w:p>
        </w:tc>
        <w:tc>
          <w:tcPr>
            <w:tcW w:w="1030"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A4445CA" w14:textId="77777777" w:rsidR="00814097" w:rsidRDefault="002D3A97">
            <w:pPr>
              <w:keepNext/>
              <w:spacing w:before="20" w:after="20" w:line="240" w:lineRule="auto"/>
              <w:jc w:val="center"/>
            </w:pPr>
            <w:r>
              <w:rPr>
                <w:b/>
              </w:rPr>
              <w:t>Jumlah</w:t>
            </w:r>
          </w:p>
        </w:tc>
        <w:tc>
          <w:tcPr>
            <w:tcW w:w="1378"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78360EA7" w14:textId="77777777" w:rsidR="00814097" w:rsidRDefault="002D3A97">
            <w:pPr>
              <w:keepNext/>
              <w:spacing w:before="20" w:after="20" w:line="240" w:lineRule="auto"/>
              <w:jc w:val="center"/>
            </w:pPr>
            <w:r>
              <w:rPr>
                <w:b/>
              </w:rPr>
              <w:t>Median Keyakinan</w:t>
            </w:r>
          </w:p>
        </w:tc>
        <w:tc>
          <w:tcPr>
            <w:tcW w:w="288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CDD0651" w14:textId="77777777" w:rsidR="00814097" w:rsidRDefault="002D3A97">
            <w:pPr>
              <w:keepNext/>
              <w:spacing w:before="20" w:after="20" w:line="240" w:lineRule="auto"/>
              <w:jc w:val="center"/>
            </w:pPr>
            <w:r>
              <w:rPr>
                <w:b/>
              </w:rPr>
              <w:t>Sumber</w:t>
            </w:r>
          </w:p>
        </w:tc>
      </w:tr>
      <w:tr w:rsidR="00814097" w14:paraId="6221A158" w14:textId="77777777">
        <w:trPr>
          <w:cantSplit/>
          <w:jc w:val="center"/>
        </w:trPr>
        <w:tc>
          <w:tcPr>
            <w:tcW w:w="2642" w:type="dxa"/>
            <w:tcBorders>
              <w:top w:val="single" w:sz="4" w:space="0" w:color="000000"/>
              <w:left w:val="single" w:sz="4" w:space="0" w:color="000000"/>
              <w:bottom w:val="single" w:sz="4" w:space="0" w:color="000000"/>
              <w:right w:val="single" w:sz="4" w:space="0" w:color="000000"/>
            </w:tcBorders>
          </w:tcPr>
          <w:p w14:paraId="2A5D199E" w14:textId="77777777" w:rsidR="00814097" w:rsidRDefault="002D3A97">
            <w:pPr>
              <w:keepNext/>
              <w:spacing w:before="20" w:after="20" w:line="240" w:lineRule="auto"/>
            </w:pPr>
            <w:r>
              <w:rPr>
                <w:i/>
              </w:rPr>
              <w:t>Benign</w:t>
            </w:r>
            <w:r>
              <w:t xml:space="preserve"> → </w:t>
            </w:r>
            <w:r>
              <w:rPr>
                <w:i/>
              </w:rPr>
              <w:t>Malignant</w:t>
            </w:r>
          </w:p>
        </w:tc>
        <w:tc>
          <w:tcPr>
            <w:tcW w:w="1030" w:type="dxa"/>
            <w:tcBorders>
              <w:top w:val="single" w:sz="4" w:space="0" w:color="000000"/>
              <w:left w:val="single" w:sz="4" w:space="0" w:color="000000"/>
              <w:bottom w:val="single" w:sz="4" w:space="0" w:color="000000"/>
              <w:right w:val="single" w:sz="4" w:space="0" w:color="000000"/>
            </w:tcBorders>
          </w:tcPr>
          <w:p w14:paraId="50AC8AB4" w14:textId="77777777" w:rsidR="00814097" w:rsidRDefault="002D3A97">
            <w:pPr>
              <w:keepNext/>
              <w:spacing w:before="20" w:after="20" w:line="240" w:lineRule="auto"/>
              <w:jc w:val="center"/>
            </w:pPr>
            <w:r>
              <w:t>26</w:t>
            </w:r>
          </w:p>
        </w:tc>
        <w:tc>
          <w:tcPr>
            <w:tcW w:w="1378" w:type="dxa"/>
            <w:tcBorders>
              <w:top w:val="single" w:sz="4" w:space="0" w:color="000000"/>
              <w:left w:val="single" w:sz="4" w:space="0" w:color="000000"/>
              <w:bottom w:val="single" w:sz="4" w:space="0" w:color="000000"/>
              <w:right w:val="single" w:sz="4" w:space="0" w:color="000000"/>
            </w:tcBorders>
          </w:tcPr>
          <w:p w14:paraId="06520019" w14:textId="77777777" w:rsidR="00814097" w:rsidRDefault="002D3A97">
            <w:pPr>
              <w:keepNext/>
              <w:spacing w:before="20" w:after="20" w:line="240" w:lineRule="auto"/>
              <w:jc w:val="center"/>
            </w:pPr>
            <w:r>
              <w:t>0,741</w:t>
            </w:r>
          </w:p>
        </w:tc>
        <w:tc>
          <w:tcPr>
            <w:tcW w:w="2887" w:type="dxa"/>
            <w:tcBorders>
              <w:top w:val="single" w:sz="4" w:space="0" w:color="000000"/>
              <w:left w:val="single" w:sz="4" w:space="0" w:color="000000"/>
              <w:bottom w:val="single" w:sz="4" w:space="0" w:color="000000"/>
              <w:right w:val="single" w:sz="4" w:space="0" w:color="000000"/>
            </w:tcBorders>
          </w:tcPr>
          <w:p w14:paraId="12DA775B" w14:textId="77777777" w:rsidR="00814097" w:rsidRDefault="002D3A97">
            <w:pPr>
              <w:keepNext/>
              <w:spacing w:before="20" w:after="20" w:line="240" w:lineRule="auto"/>
            </w:pPr>
            <w:r>
              <w:t>LIDC-IDRI (26)</w:t>
            </w:r>
          </w:p>
        </w:tc>
      </w:tr>
      <w:tr w:rsidR="00814097" w14:paraId="3DB77219" w14:textId="77777777">
        <w:trPr>
          <w:cantSplit/>
          <w:jc w:val="center"/>
        </w:trPr>
        <w:tc>
          <w:tcPr>
            <w:tcW w:w="2642" w:type="dxa"/>
            <w:tcBorders>
              <w:top w:val="single" w:sz="4" w:space="0" w:color="000000"/>
              <w:left w:val="single" w:sz="4" w:space="0" w:color="000000"/>
              <w:bottom w:val="single" w:sz="4" w:space="0" w:color="000000"/>
              <w:right w:val="single" w:sz="4" w:space="0" w:color="000000"/>
            </w:tcBorders>
          </w:tcPr>
          <w:p w14:paraId="3F378B27" w14:textId="77777777" w:rsidR="00814097" w:rsidRDefault="002D3A97">
            <w:pPr>
              <w:keepNext/>
              <w:spacing w:before="20" w:after="20" w:line="240" w:lineRule="auto"/>
            </w:pPr>
            <w:r>
              <w:rPr>
                <w:i/>
              </w:rPr>
              <w:t>Malignant</w:t>
            </w:r>
            <w:r>
              <w:t xml:space="preserve"> → </w:t>
            </w:r>
            <w:r>
              <w:rPr>
                <w:i/>
              </w:rPr>
              <w:t>Benign</w:t>
            </w:r>
          </w:p>
        </w:tc>
        <w:tc>
          <w:tcPr>
            <w:tcW w:w="1030" w:type="dxa"/>
            <w:tcBorders>
              <w:top w:val="single" w:sz="4" w:space="0" w:color="000000"/>
              <w:left w:val="single" w:sz="4" w:space="0" w:color="000000"/>
              <w:bottom w:val="single" w:sz="4" w:space="0" w:color="000000"/>
              <w:right w:val="single" w:sz="4" w:space="0" w:color="000000"/>
            </w:tcBorders>
          </w:tcPr>
          <w:p w14:paraId="50E23D5F" w14:textId="77777777" w:rsidR="00814097" w:rsidRDefault="002D3A97">
            <w:pPr>
              <w:keepNext/>
              <w:spacing w:before="20" w:after="20" w:line="240" w:lineRule="auto"/>
              <w:jc w:val="center"/>
            </w:pPr>
            <w:r>
              <w:t>18</w:t>
            </w:r>
          </w:p>
        </w:tc>
        <w:tc>
          <w:tcPr>
            <w:tcW w:w="1378" w:type="dxa"/>
            <w:tcBorders>
              <w:top w:val="single" w:sz="4" w:space="0" w:color="000000"/>
              <w:left w:val="single" w:sz="4" w:space="0" w:color="000000"/>
              <w:bottom w:val="single" w:sz="4" w:space="0" w:color="000000"/>
              <w:right w:val="single" w:sz="4" w:space="0" w:color="000000"/>
            </w:tcBorders>
          </w:tcPr>
          <w:p w14:paraId="12593610" w14:textId="77777777" w:rsidR="00814097" w:rsidRDefault="002D3A97">
            <w:pPr>
              <w:keepNext/>
              <w:spacing w:before="20" w:after="20" w:line="240" w:lineRule="auto"/>
              <w:jc w:val="center"/>
            </w:pPr>
            <w:r>
              <w:t>0,494</w:t>
            </w:r>
          </w:p>
        </w:tc>
        <w:tc>
          <w:tcPr>
            <w:tcW w:w="2887" w:type="dxa"/>
            <w:tcBorders>
              <w:top w:val="single" w:sz="4" w:space="0" w:color="000000"/>
              <w:left w:val="single" w:sz="4" w:space="0" w:color="000000"/>
              <w:bottom w:val="single" w:sz="4" w:space="0" w:color="000000"/>
              <w:right w:val="single" w:sz="4" w:space="0" w:color="000000"/>
            </w:tcBorders>
          </w:tcPr>
          <w:p w14:paraId="037BC168" w14:textId="77777777" w:rsidR="00814097" w:rsidRDefault="002D3A97">
            <w:pPr>
              <w:keepNext/>
              <w:spacing w:before="20" w:after="20" w:line="240" w:lineRule="auto"/>
            </w:pPr>
            <w:r>
              <w:t>LIDC-IDRI (18)</w:t>
            </w:r>
          </w:p>
        </w:tc>
      </w:tr>
      <w:tr w:rsidR="00814097" w14:paraId="21376353" w14:textId="77777777">
        <w:trPr>
          <w:cantSplit/>
          <w:jc w:val="center"/>
        </w:trPr>
        <w:tc>
          <w:tcPr>
            <w:tcW w:w="2642" w:type="dxa"/>
            <w:tcBorders>
              <w:top w:val="single" w:sz="4" w:space="0" w:color="000000"/>
              <w:left w:val="single" w:sz="4" w:space="0" w:color="000000"/>
              <w:bottom w:val="single" w:sz="4" w:space="0" w:color="000000"/>
              <w:right w:val="single" w:sz="4" w:space="0" w:color="000000"/>
            </w:tcBorders>
          </w:tcPr>
          <w:p w14:paraId="41A0EF37" w14:textId="77777777" w:rsidR="00814097" w:rsidRDefault="002D3A97">
            <w:pPr>
              <w:keepNext/>
              <w:spacing w:before="20" w:after="20" w:line="240" w:lineRule="auto"/>
            </w:pPr>
            <w:r>
              <w:rPr>
                <w:i/>
              </w:rPr>
              <w:t>Benign</w:t>
            </w:r>
            <w:r>
              <w:t xml:space="preserve"> → Normal</w:t>
            </w:r>
          </w:p>
        </w:tc>
        <w:tc>
          <w:tcPr>
            <w:tcW w:w="1030" w:type="dxa"/>
            <w:tcBorders>
              <w:top w:val="single" w:sz="4" w:space="0" w:color="000000"/>
              <w:left w:val="single" w:sz="4" w:space="0" w:color="000000"/>
              <w:bottom w:val="single" w:sz="4" w:space="0" w:color="000000"/>
              <w:right w:val="single" w:sz="4" w:space="0" w:color="000000"/>
            </w:tcBorders>
          </w:tcPr>
          <w:p w14:paraId="5605EB6B" w14:textId="77777777" w:rsidR="00814097" w:rsidRDefault="002D3A97">
            <w:pPr>
              <w:keepNext/>
              <w:spacing w:before="20" w:after="20" w:line="240" w:lineRule="auto"/>
              <w:jc w:val="center"/>
            </w:pPr>
            <w:r>
              <w:t>10</w:t>
            </w:r>
          </w:p>
        </w:tc>
        <w:tc>
          <w:tcPr>
            <w:tcW w:w="1378" w:type="dxa"/>
            <w:tcBorders>
              <w:top w:val="single" w:sz="4" w:space="0" w:color="000000"/>
              <w:left w:val="single" w:sz="4" w:space="0" w:color="000000"/>
              <w:bottom w:val="single" w:sz="4" w:space="0" w:color="000000"/>
              <w:right w:val="single" w:sz="4" w:space="0" w:color="000000"/>
            </w:tcBorders>
          </w:tcPr>
          <w:p w14:paraId="3C254AED" w14:textId="77777777" w:rsidR="00814097" w:rsidRDefault="002D3A97">
            <w:pPr>
              <w:keepNext/>
              <w:spacing w:before="20" w:after="20" w:line="240" w:lineRule="auto"/>
              <w:jc w:val="center"/>
            </w:pPr>
            <w:r>
              <w:t>0,579</w:t>
            </w:r>
          </w:p>
        </w:tc>
        <w:tc>
          <w:tcPr>
            <w:tcW w:w="2887" w:type="dxa"/>
            <w:tcBorders>
              <w:top w:val="single" w:sz="4" w:space="0" w:color="000000"/>
              <w:left w:val="single" w:sz="4" w:space="0" w:color="000000"/>
              <w:bottom w:val="single" w:sz="4" w:space="0" w:color="000000"/>
              <w:right w:val="single" w:sz="4" w:space="0" w:color="000000"/>
            </w:tcBorders>
          </w:tcPr>
          <w:p w14:paraId="7DB844E1" w14:textId="77777777" w:rsidR="00814097" w:rsidRDefault="002D3A97">
            <w:pPr>
              <w:keepNext/>
              <w:spacing w:before="20" w:after="20" w:line="240" w:lineRule="auto"/>
            </w:pPr>
            <w:r>
              <w:t>LIDC-IDRI (6), Kaggle (4)</w:t>
            </w:r>
          </w:p>
        </w:tc>
      </w:tr>
      <w:tr w:rsidR="00814097" w14:paraId="59CDD0E0" w14:textId="77777777">
        <w:trPr>
          <w:cantSplit/>
          <w:jc w:val="center"/>
        </w:trPr>
        <w:tc>
          <w:tcPr>
            <w:tcW w:w="2642" w:type="dxa"/>
            <w:tcBorders>
              <w:top w:val="single" w:sz="4" w:space="0" w:color="000000"/>
              <w:left w:val="single" w:sz="4" w:space="0" w:color="000000"/>
              <w:bottom w:val="single" w:sz="4" w:space="0" w:color="000000"/>
              <w:right w:val="single" w:sz="4" w:space="0" w:color="000000"/>
            </w:tcBorders>
          </w:tcPr>
          <w:p w14:paraId="64EA3D18" w14:textId="77777777" w:rsidR="00814097" w:rsidRDefault="002D3A97">
            <w:pPr>
              <w:keepNext/>
              <w:spacing w:before="20" w:after="20" w:line="240" w:lineRule="auto"/>
            </w:pPr>
            <w:r>
              <w:rPr>
                <w:i/>
              </w:rPr>
              <w:t>Malignant</w:t>
            </w:r>
            <w:r>
              <w:t xml:space="preserve"> → Normal</w:t>
            </w:r>
          </w:p>
        </w:tc>
        <w:tc>
          <w:tcPr>
            <w:tcW w:w="1030" w:type="dxa"/>
            <w:tcBorders>
              <w:top w:val="single" w:sz="4" w:space="0" w:color="000000"/>
              <w:left w:val="single" w:sz="4" w:space="0" w:color="000000"/>
              <w:bottom w:val="single" w:sz="4" w:space="0" w:color="000000"/>
              <w:right w:val="single" w:sz="4" w:space="0" w:color="000000"/>
            </w:tcBorders>
          </w:tcPr>
          <w:p w14:paraId="0936A8AD" w14:textId="77777777" w:rsidR="00814097" w:rsidRDefault="002D3A97">
            <w:pPr>
              <w:keepNext/>
              <w:spacing w:before="20" w:after="20" w:line="240" w:lineRule="auto"/>
              <w:jc w:val="center"/>
            </w:pPr>
            <w:r>
              <w:t>9</w:t>
            </w:r>
          </w:p>
        </w:tc>
        <w:tc>
          <w:tcPr>
            <w:tcW w:w="1378" w:type="dxa"/>
            <w:tcBorders>
              <w:top w:val="single" w:sz="4" w:space="0" w:color="000000"/>
              <w:left w:val="single" w:sz="4" w:space="0" w:color="000000"/>
              <w:bottom w:val="single" w:sz="4" w:space="0" w:color="000000"/>
              <w:right w:val="single" w:sz="4" w:space="0" w:color="000000"/>
            </w:tcBorders>
          </w:tcPr>
          <w:p w14:paraId="10F197FE" w14:textId="77777777" w:rsidR="00814097" w:rsidRDefault="002D3A97">
            <w:pPr>
              <w:keepNext/>
              <w:spacing w:before="20" w:after="20" w:line="240" w:lineRule="auto"/>
              <w:jc w:val="center"/>
            </w:pPr>
            <w:r>
              <w:t>0,506</w:t>
            </w:r>
          </w:p>
        </w:tc>
        <w:tc>
          <w:tcPr>
            <w:tcW w:w="2887" w:type="dxa"/>
            <w:tcBorders>
              <w:top w:val="single" w:sz="4" w:space="0" w:color="000000"/>
              <w:left w:val="single" w:sz="4" w:space="0" w:color="000000"/>
              <w:bottom w:val="single" w:sz="4" w:space="0" w:color="000000"/>
              <w:right w:val="single" w:sz="4" w:space="0" w:color="000000"/>
            </w:tcBorders>
          </w:tcPr>
          <w:p w14:paraId="1F60A605" w14:textId="77777777" w:rsidR="00814097" w:rsidRDefault="002D3A97">
            <w:pPr>
              <w:keepNext/>
              <w:spacing w:before="20" w:after="20" w:line="240" w:lineRule="auto"/>
            </w:pPr>
            <w:r>
              <w:t>LIDC-IDRI (5), Kaggle (4)</w:t>
            </w:r>
          </w:p>
        </w:tc>
      </w:tr>
      <w:tr w:rsidR="00814097" w14:paraId="59DB57FA" w14:textId="77777777">
        <w:trPr>
          <w:cantSplit/>
          <w:jc w:val="center"/>
        </w:trPr>
        <w:tc>
          <w:tcPr>
            <w:tcW w:w="2642" w:type="dxa"/>
            <w:tcBorders>
              <w:top w:val="single" w:sz="4" w:space="0" w:color="000000"/>
              <w:left w:val="single" w:sz="4" w:space="0" w:color="000000"/>
              <w:bottom w:val="single" w:sz="4" w:space="0" w:color="000000"/>
              <w:right w:val="single" w:sz="4" w:space="0" w:color="000000"/>
            </w:tcBorders>
          </w:tcPr>
          <w:p w14:paraId="47D31105" w14:textId="77777777" w:rsidR="00814097" w:rsidRDefault="002D3A97">
            <w:pPr>
              <w:keepNext/>
              <w:spacing w:before="20" w:after="20" w:line="240" w:lineRule="auto"/>
            </w:pPr>
            <w:r>
              <w:t xml:space="preserve">Normal → </w:t>
            </w:r>
            <w:r>
              <w:rPr>
                <w:i/>
              </w:rPr>
              <w:t>Malignant</w:t>
            </w:r>
          </w:p>
        </w:tc>
        <w:tc>
          <w:tcPr>
            <w:tcW w:w="1030" w:type="dxa"/>
            <w:tcBorders>
              <w:top w:val="single" w:sz="4" w:space="0" w:color="000000"/>
              <w:left w:val="single" w:sz="4" w:space="0" w:color="000000"/>
              <w:bottom w:val="single" w:sz="4" w:space="0" w:color="000000"/>
              <w:right w:val="single" w:sz="4" w:space="0" w:color="000000"/>
            </w:tcBorders>
          </w:tcPr>
          <w:p w14:paraId="0740B906" w14:textId="77777777" w:rsidR="00814097" w:rsidRDefault="002D3A97">
            <w:pPr>
              <w:keepNext/>
              <w:spacing w:before="20" w:after="20" w:line="240" w:lineRule="auto"/>
              <w:jc w:val="center"/>
            </w:pPr>
            <w:r>
              <w:t>9</w:t>
            </w:r>
          </w:p>
        </w:tc>
        <w:tc>
          <w:tcPr>
            <w:tcW w:w="1378" w:type="dxa"/>
            <w:tcBorders>
              <w:top w:val="single" w:sz="4" w:space="0" w:color="000000"/>
              <w:left w:val="single" w:sz="4" w:space="0" w:color="000000"/>
              <w:bottom w:val="single" w:sz="4" w:space="0" w:color="000000"/>
              <w:right w:val="single" w:sz="4" w:space="0" w:color="000000"/>
            </w:tcBorders>
          </w:tcPr>
          <w:p w14:paraId="5906C43D" w14:textId="77777777" w:rsidR="00814097" w:rsidRDefault="002D3A97">
            <w:pPr>
              <w:keepNext/>
              <w:spacing w:before="20" w:after="20" w:line="240" w:lineRule="auto"/>
              <w:jc w:val="center"/>
            </w:pPr>
            <w:r>
              <w:t>0,548</w:t>
            </w:r>
          </w:p>
        </w:tc>
        <w:tc>
          <w:tcPr>
            <w:tcW w:w="2887" w:type="dxa"/>
            <w:tcBorders>
              <w:top w:val="single" w:sz="4" w:space="0" w:color="000000"/>
              <w:left w:val="single" w:sz="4" w:space="0" w:color="000000"/>
              <w:bottom w:val="single" w:sz="4" w:space="0" w:color="000000"/>
              <w:right w:val="single" w:sz="4" w:space="0" w:color="000000"/>
            </w:tcBorders>
          </w:tcPr>
          <w:p w14:paraId="73A346AD" w14:textId="77777777" w:rsidR="00814097" w:rsidRDefault="002D3A97">
            <w:pPr>
              <w:keepNext/>
              <w:spacing w:before="20" w:after="20" w:line="240" w:lineRule="auto"/>
            </w:pPr>
            <w:r>
              <w:t>LIDC-IDRI (7), Kaggle (2)</w:t>
            </w:r>
          </w:p>
        </w:tc>
      </w:tr>
      <w:tr w:rsidR="00814097" w14:paraId="4903C39D" w14:textId="77777777">
        <w:trPr>
          <w:cantSplit/>
          <w:jc w:val="center"/>
        </w:trPr>
        <w:tc>
          <w:tcPr>
            <w:tcW w:w="2642" w:type="dxa"/>
            <w:tcBorders>
              <w:top w:val="single" w:sz="4" w:space="0" w:color="000000"/>
              <w:left w:val="single" w:sz="4" w:space="0" w:color="000000"/>
              <w:bottom w:val="single" w:sz="4" w:space="0" w:color="000000"/>
              <w:right w:val="single" w:sz="4" w:space="0" w:color="000000"/>
            </w:tcBorders>
          </w:tcPr>
          <w:p w14:paraId="4ECAF8D9" w14:textId="77777777" w:rsidR="00814097" w:rsidRDefault="002D3A97">
            <w:pPr>
              <w:spacing w:before="20" w:after="20" w:line="240" w:lineRule="auto"/>
            </w:pPr>
            <w:r>
              <w:t xml:space="preserve">Normal → </w:t>
            </w:r>
            <w:r>
              <w:rPr>
                <w:i/>
              </w:rPr>
              <w:t>Benign</w:t>
            </w:r>
          </w:p>
        </w:tc>
        <w:tc>
          <w:tcPr>
            <w:tcW w:w="1030" w:type="dxa"/>
            <w:tcBorders>
              <w:top w:val="single" w:sz="4" w:space="0" w:color="000000"/>
              <w:left w:val="single" w:sz="4" w:space="0" w:color="000000"/>
              <w:bottom w:val="single" w:sz="4" w:space="0" w:color="000000"/>
              <w:right w:val="single" w:sz="4" w:space="0" w:color="000000"/>
            </w:tcBorders>
          </w:tcPr>
          <w:p w14:paraId="5BB96D4E" w14:textId="77777777" w:rsidR="00814097" w:rsidRDefault="002D3A97">
            <w:pPr>
              <w:spacing w:before="20" w:after="20" w:line="240" w:lineRule="auto"/>
              <w:jc w:val="center"/>
            </w:pPr>
            <w:r>
              <w:t>6</w:t>
            </w:r>
          </w:p>
        </w:tc>
        <w:tc>
          <w:tcPr>
            <w:tcW w:w="1378" w:type="dxa"/>
            <w:tcBorders>
              <w:top w:val="single" w:sz="4" w:space="0" w:color="000000"/>
              <w:left w:val="single" w:sz="4" w:space="0" w:color="000000"/>
              <w:bottom w:val="single" w:sz="4" w:space="0" w:color="000000"/>
              <w:right w:val="single" w:sz="4" w:space="0" w:color="000000"/>
            </w:tcBorders>
          </w:tcPr>
          <w:p w14:paraId="73A32652" w14:textId="77777777" w:rsidR="00814097" w:rsidRDefault="002D3A97">
            <w:pPr>
              <w:spacing w:before="20" w:after="20" w:line="240" w:lineRule="auto"/>
              <w:jc w:val="center"/>
            </w:pPr>
            <w:r>
              <w:t>0,463</w:t>
            </w:r>
          </w:p>
        </w:tc>
        <w:tc>
          <w:tcPr>
            <w:tcW w:w="2887" w:type="dxa"/>
            <w:tcBorders>
              <w:top w:val="single" w:sz="4" w:space="0" w:color="000000"/>
              <w:left w:val="single" w:sz="4" w:space="0" w:color="000000"/>
              <w:bottom w:val="single" w:sz="4" w:space="0" w:color="000000"/>
              <w:right w:val="single" w:sz="4" w:space="0" w:color="000000"/>
            </w:tcBorders>
          </w:tcPr>
          <w:p w14:paraId="55020196" w14:textId="77777777" w:rsidR="00814097" w:rsidRDefault="002D3A97">
            <w:pPr>
              <w:spacing w:before="20" w:after="20" w:line="240" w:lineRule="auto"/>
            </w:pPr>
            <w:r>
              <w:t>LIDC-IDRI (3), Kaggle (3)</w:t>
            </w:r>
          </w:p>
        </w:tc>
      </w:tr>
    </w:tbl>
    <w:p w14:paraId="30743BFF" w14:textId="77777777" w:rsidR="00814097" w:rsidRDefault="00814097">
      <w:pPr>
        <w:spacing w:line="240" w:lineRule="auto"/>
      </w:pPr>
    </w:p>
    <w:p w14:paraId="762E76EE" w14:textId="77777777" w:rsidR="00814097" w:rsidRDefault="002D3A97">
      <w:pPr>
        <w:ind w:firstLine="567"/>
        <w:jc w:val="both"/>
      </w:pPr>
      <w:r>
        <w:t xml:space="preserve">Tiga hal menonjol dari sebaran ini. Pertama, 65 dari 78 kesalahan atau 83,3% berasal dari </w:t>
      </w:r>
      <w:r>
        <w:rPr>
          <w:i/>
        </w:rPr>
        <w:t>subset</w:t>
      </w:r>
      <w:r>
        <w:t xml:space="preserve"> LIDC-IDRI, padahal </w:t>
      </w:r>
      <w:r>
        <w:rPr>
          <w:i/>
        </w:rPr>
        <w:t>subset</w:t>
      </w:r>
      <w:r>
        <w:t xml:space="preserve"> tersebut hanya </w:t>
      </w:r>
      <w:r>
        <w:lastRenderedPageBreak/>
        <w:t xml:space="preserve">menyumbang 43,2% citra uji; ketimpangan ini dibahas lebih lanjut pada Bagian 4.8. Kedua, pola kesalahan terbanyak adalah </w:t>
      </w:r>
      <w:r>
        <w:rPr>
          <w:i/>
        </w:rPr>
        <w:t>Benign</w:t>
      </w:r>
      <w:r>
        <w:t xml:space="preserve"> yang ditandai </w:t>
      </w:r>
      <w:r>
        <w:rPr>
          <w:i/>
        </w:rPr>
        <w:t>Malignant</w:t>
      </w:r>
      <w:r>
        <w:t xml:space="preserve"> sebanyak 26 kasus, dan dalam konteks skrining arah kesalahan ini relatif lebih aman daripada kebalikannya karena menghasilkan pemeriksaan lanjutan yang tidak perlu alih-alih melewatkan kanker. Ketiga, kesalahan paling berisiko secara klinis, yaitu </w:t>
      </w:r>
      <w:r>
        <w:rPr>
          <w:i/>
        </w:rPr>
        <w:t>Malignant</w:t>
      </w:r>
      <w:r>
        <w:t xml:space="preserve"> yang dianggap Normal, berjumlah 9 kasus atau 3,0% dari seluruh 300 citra </w:t>
      </w:r>
      <w:r>
        <w:rPr>
          <w:i/>
        </w:rPr>
        <w:t>Malignant</w:t>
      </w:r>
      <w:r>
        <w:t xml:space="preserve"> pada data uji. Angka 3,0% tersebut layak digarisbawahi karena merupakan ukuran yang paling langsung berkaitan dengan tujuan skrining: sembilan kasus kanker terlewat dari 300 berarti sistem meneruskan 97,0% kasus kanker ke kelas yang setidaknya menuntut tindak lanjut, baik sebagai </w:t>
      </w:r>
      <w:r>
        <w:rPr>
          <w:i/>
        </w:rPr>
        <w:t>Malignant</w:t>
      </w:r>
      <w:r>
        <w:t xml:space="preserve"> maupun sebagai </w:t>
      </w:r>
      <w:r>
        <w:rPr>
          <w:i/>
        </w:rPr>
        <w:t>Benign</w:t>
      </w:r>
      <w:r>
        <w:t>.</w:t>
      </w:r>
    </w:p>
    <w:p w14:paraId="6F958BBC" w14:textId="77777777" w:rsidR="00814097" w:rsidRDefault="002D3A97">
      <w:pPr>
        <w:ind w:firstLine="567"/>
        <w:jc w:val="both"/>
      </w:pPr>
      <w:r>
        <w:t>Meskipun sebaran kesalahan sudah terpetakan menurut jumlahnya, peninjauan terhadap citra yang gagal diprediksi tetap perlu dilakukan untuk memahami karakteristik visual yang membingungkan model. Dari tiap pola kesalahan pada Tabel 4.13 diambil satu citra, yaitu kesalahan yang diprediksi dengan keyakinan paling tinggi pada pola tersebut. Pemilihan ini disengaja, sebab kesalahan yang diyakini penuh oleh model lebih banyak mengungkap pola yang benar-benar menyesatkan daripada kesalahan yang memang berada di te</w:t>
      </w:r>
      <w:r>
        <w:t xml:space="preserve">pi ambang. Seluruh sampel diambil dari prediksi konfigurasi final yang diintegrasikan ke dalam prototipe aplikasi. Setiap analisis disusun dari tiga sumber yang dapat diperiksa ulang, yaitu probabilitas ketiga kelas yang dikeluarkan model, asal label citra, serta pengamatan visual terhadap citranya, sehingga kemungkinan penyebab yang dikemukakan tetap dinyatakan sebagai </w:t>
      </w:r>
      <w:r>
        <w:lastRenderedPageBreak/>
        <w:t>kemungkinan dan bukan kepastian. Tabel 4.14 menyajikan sampel tersebut beserta analisisnya.</w:t>
      </w:r>
    </w:p>
    <w:p w14:paraId="571E8E20" w14:textId="77777777" w:rsidR="00814097" w:rsidRDefault="002D3A97">
      <w:pPr>
        <w:pStyle w:val="CaptionTabel"/>
        <w:keepNext/>
      </w:pPr>
      <w:bookmarkStart w:id="101" w:name="_Toc241540292"/>
      <w:r>
        <w:t>Tabel 4.14 Sampel Kesalahan Prediksi Model</w:t>
      </w:r>
      <w:bookmarkEnd w:id="101"/>
    </w:p>
    <w:tbl>
      <w:tblPr>
        <w:tblW w:w="0" w:type="auto"/>
        <w:jc w:val="center"/>
        <w:tblLayout w:type="fixed"/>
        <w:tblLook w:val="04A0" w:firstRow="1" w:lastRow="0" w:firstColumn="1" w:lastColumn="0" w:noHBand="0" w:noVBand="1"/>
      </w:tblPr>
      <w:tblGrid>
        <w:gridCol w:w="548"/>
        <w:gridCol w:w="2523"/>
        <w:gridCol w:w="4866"/>
      </w:tblGrid>
      <w:tr w:rsidR="00814097" w14:paraId="246159D5" w14:textId="77777777">
        <w:trPr>
          <w:cantSplit/>
          <w:tblHeader/>
          <w:jc w:val="center"/>
        </w:trPr>
        <w:tc>
          <w:tcPr>
            <w:tcW w:w="548"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A3F51F1" w14:textId="77777777" w:rsidR="00814097" w:rsidRDefault="002D3A97">
            <w:pPr>
              <w:keepNext/>
              <w:spacing w:before="20" w:after="20" w:line="240" w:lineRule="auto"/>
              <w:jc w:val="center"/>
            </w:pPr>
            <w:r>
              <w:rPr>
                <w:b/>
              </w:rPr>
              <w:t>No</w:t>
            </w:r>
          </w:p>
        </w:tc>
        <w:tc>
          <w:tcPr>
            <w:tcW w:w="252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7A376F1A" w14:textId="77777777" w:rsidR="00814097" w:rsidRDefault="002D3A97">
            <w:pPr>
              <w:keepNext/>
              <w:spacing w:before="20" w:after="20" w:line="240" w:lineRule="auto"/>
              <w:jc w:val="center"/>
            </w:pPr>
            <w:r>
              <w:rPr>
                <w:b/>
              </w:rPr>
              <w:t>Gambar</w:t>
            </w:r>
          </w:p>
        </w:tc>
        <w:tc>
          <w:tcPr>
            <w:tcW w:w="4866"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BAE2F82" w14:textId="77777777" w:rsidR="00814097" w:rsidRDefault="002D3A97">
            <w:pPr>
              <w:keepNext/>
              <w:spacing w:before="20" w:after="20" w:line="240" w:lineRule="auto"/>
              <w:jc w:val="center"/>
            </w:pPr>
            <w:r>
              <w:rPr>
                <w:b/>
              </w:rPr>
              <w:t>Analisis</w:t>
            </w:r>
          </w:p>
        </w:tc>
      </w:tr>
      <w:tr w:rsidR="00814097" w14:paraId="3BF9439E"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45BFFE6B" w14:textId="77777777" w:rsidR="00814097" w:rsidRDefault="002D3A97">
            <w:pPr>
              <w:spacing w:before="20" w:after="20" w:line="240" w:lineRule="auto"/>
              <w:jc w:val="center"/>
            </w:pPr>
            <w:r>
              <w:t>1</w:t>
            </w:r>
          </w:p>
        </w:tc>
        <w:tc>
          <w:tcPr>
            <w:tcW w:w="2523" w:type="dxa"/>
            <w:tcBorders>
              <w:top w:val="single" w:sz="4" w:space="0" w:color="000000"/>
              <w:left w:val="single" w:sz="4" w:space="0" w:color="000000"/>
              <w:bottom w:val="single" w:sz="4" w:space="0" w:color="000000"/>
              <w:right w:val="single" w:sz="4" w:space="0" w:color="000000"/>
            </w:tcBorders>
          </w:tcPr>
          <w:p w14:paraId="719037FE" w14:textId="77777777" w:rsidR="00814097" w:rsidRDefault="002D3A97">
            <w:pPr>
              <w:spacing w:before="20" w:after="20" w:line="240" w:lineRule="auto"/>
              <w:jc w:val="center"/>
            </w:pPr>
            <w:r>
              <w:rPr>
                <w:noProof/>
              </w:rPr>
              <w:drawing>
                <wp:inline distT="0" distB="0" distL="0" distR="0" wp14:anchorId="49757C1E" wp14:editId="3B2761F7">
                  <wp:extent cx="1440000" cy="17018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_01.png"/>
                          <pic:cNvPicPr/>
                        </pic:nvPicPr>
                        <pic:blipFill>
                          <a:blip r:embed="rId43"/>
                          <a:stretch>
                            <a:fillRect/>
                          </a:stretch>
                        </pic:blipFill>
                        <pic:spPr>
                          <a:xfrm>
                            <a:off x="0" y="0"/>
                            <a:ext cx="1440000" cy="1701818"/>
                          </a:xfrm>
                          <a:prstGeom prst="rect">
                            <a:avLst/>
                          </a:prstGeom>
                        </pic:spPr>
                      </pic:pic>
                    </a:graphicData>
                  </a:graphic>
                </wp:inline>
              </w:drawing>
            </w:r>
          </w:p>
        </w:tc>
        <w:tc>
          <w:tcPr>
            <w:tcW w:w="4866" w:type="dxa"/>
            <w:tcBorders>
              <w:top w:val="single" w:sz="4" w:space="0" w:color="000000"/>
              <w:left w:val="single" w:sz="4" w:space="0" w:color="000000"/>
              <w:bottom w:val="single" w:sz="4" w:space="0" w:color="000000"/>
              <w:right w:val="single" w:sz="4" w:space="0" w:color="000000"/>
            </w:tcBorders>
          </w:tcPr>
          <w:p w14:paraId="44C10568" w14:textId="77777777" w:rsidR="00814097" w:rsidRDefault="002D3A97">
            <w:pPr>
              <w:spacing w:before="20" w:after="20" w:line="240" w:lineRule="auto"/>
              <w:jc w:val="both"/>
            </w:pPr>
            <w:r>
              <w:t xml:space="preserve">Model sangat yakin citra LIDC-IDRI ini tergolong </w:t>
            </w:r>
            <w:r>
              <w:rPr>
                <w:i/>
              </w:rPr>
              <w:t>Malignant</w:t>
            </w:r>
            <w:r>
              <w:t xml:space="preserve">, dengan probabilitas 97,18%, padahal labelnya </w:t>
            </w:r>
            <w:r>
              <w:rPr>
                <w:i/>
              </w:rPr>
              <w:t>Benign</w:t>
            </w:r>
            <w:r>
              <w:t xml:space="preserve">. Penelusuran asal label menunjukkan bahwa nodul pada seri ini memiliki skor keganasan rata-rata tepat 3,0, yang berarti para radiolog sendiri tidak sepakat mengenai sifatnya, dan label </w:t>
            </w:r>
            <w:r>
              <w:rPr>
                <w:i/>
              </w:rPr>
              <w:t>Benign</w:t>
            </w:r>
            <w:r>
              <w:t xml:space="preserve">-nya diperoleh dari pelabelan ulang </w:t>
            </w:r>
            <w:r>
              <w:rPr>
                <w:i/>
              </w:rPr>
              <w:t>nearest-neighbor</w:t>
            </w:r>
            <w:r>
              <w:t xml:space="preserve">, bukan dari penilaian radiolog. Pada irisan setinggi puncak paru ini nodulnya juga tidak tampak jelas, sehingga model kemungkinan bersandar pada karakter keseluruhan irisan LIDC-IDRI, yang pada data latih didominasi kelas </w:t>
            </w:r>
            <w:r>
              <w:rPr>
                <w:i/>
              </w:rPr>
              <w:t>Malignant</w:t>
            </w:r>
            <w:r>
              <w:t xml:space="preserve"> (59,3%). Kasus semacam ini bukan pola umum: dari 26 kesalahan </w:t>
            </w:r>
            <w:r>
              <w:rPr>
                <w:i/>
              </w:rPr>
              <w:t>Benign</w:t>
            </w:r>
            <w:r>
              <w:t xml:space="preserve"> → </w:t>
            </w:r>
            <w:r>
              <w:rPr>
                <w:i/>
              </w:rPr>
              <w:t>Malignant</w:t>
            </w:r>
            <w:r>
              <w:t xml:space="preserve">, hanya 5 yang labelnya berasal dari pelabelan ulang. Dalam tinjauan metrik evaluasi multikelas, kesalahan ini menyumbang </w:t>
            </w:r>
            <w:r>
              <w:rPr>
                <w:i/>
              </w:rPr>
              <w:t>False Positive</w:t>
            </w:r>
            <w:r>
              <w:t xml:space="preserve"> (FP) bagi kelas </w:t>
            </w:r>
            <w:r>
              <w:rPr>
                <w:i/>
              </w:rPr>
              <w:t>Malignant</w:t>
            </w:r>
            <w:r>
              <w:t xml:space="preserve"> dan </w:t>
            </w:r>
            <w:r>
              <w:rPr>
                <w:i/>
              </w:rPr>
              <w:t>False Negative</w:t>
            </w:r>
            <w:r>
              <w:t xml:space="preserve"> (FN) bagi kelas </w:t>
            </w:r>
            <w:r>
              <w:rPr>
                <w:i/>
              </w:rPr>
              <w:t>Benign</w:t>
            </w:r>
            <w:r>
              <w:t xml:space="preserve">, sekaligus tercatat sebagai </w:t>
            </w:r>
            <w:r>
              <w:rPr>
                <w:i/>
              </w:rPr>
              <w:t>True Negative</w:t>
            </w:r>
            <w:r>
              <w:t xml:space="preserve"> (TN) bagi kelas Normal.</w:t>
            </w:r>
          </w:p>
        </w:tc>
      </w:tr>
      <w:tr w:rsidR="00814097" w14:paraId="3453B044"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64A3E042" w14:textId="77777777" w:rsidR="00814097" w:rsidRDefault="002D3A97">
            <w:pPr>
              <w:spacing w:before="20" w:after="20" w:line="240" w:lineRule="auto"/>
              <w:jc w:val="center"/>
            </w:pPr>
            <w:r>
              <w:lastRenderedPageBreak/>
              <w:t>2</w:t>
            </w:r>
          </w:p>
        </w:tc>
        <w:tc>
          <w:tcPr>
            <w:tcW w:w="2523" w:type="dxa"/>
            <w:tcBorders>
              <w:top w:val="single" w:sz="4" w:space="0" w:color="000000"/>
              <w:left w:val="single" w:sz="4" w:space="0" w:color="000000"/>
              <w:bottom w:val="single" w:sz="4" w:space="0" w:color="000000"/>
              <w:right w:val="single" w:sz="4" w:space="0" w:color="000000"/>
            </w:tcBorders>
          </w:tcPr>
          <w:p w14:paraId="7DDF3856" w14:textId="77777777" w:rsidR="00814097" w:rsidRDefault="002D3A97">
            <w:pPr>
              <w:spacing w:before="20" w:after="20" w:line="240" w:lineRule="auto"/>
              <w:jc w:val="center"/>
            </w:pPr>
            <w:r>
              <w:rPr>
                <w:noProof/>
              </w:rPr>
              <w:drawing>
                <wp:inline distT="0" distB="0" distL="0" distR="0" wp14:anchorId="70E61D1D" wp14:editId="46F7E050">
                  <wp:extent cx="1440000" cy="170181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_02.png"/>
                          <pic:cNvPicPr/>
                        </pic:nvPicPr>
                        <pic:blipFill>
                          <a:blip r:embed="rId44"/>
                          <a:stretch>
                            <a:fillRect/>
                          </a:stretch>
                        </pic:blipFill>
                        <pic:spPr>
                          <a:xfrm>
                            <a:off x="0" y="0"/>
                            <a:ext cx="1440000" cy="1701818"/>
                          </a:xfrm>
                          <a:prstGeom prst="rect">
                            <a:avLst/>
                          </a:prstGeom>
                        </pic:spPr>
                      </pic:pic>
                    </a:graphicData>
                  </a:graphic>
                </wp:inline>
              </w:drawing>
            </w:r>
          </w:p>
        </w:tc>
        <w:tc>
          <w:tcPr>
            <w:tcW w:w="4866" w:type="dxa"/>
            <w:tcBorders>
              <w:top w:val="single" w:sz="4" w:space="0" w:color="000000"/>
              <w:left w:val="single" w:sz="4" w:space="0" w:color="000000"/>
              <w:bottom w:val="single" w:sz="4" w:space="0" w:color="000000"/>
              <w:right w:val="single" w:sz="4" w:space="0" w:color="000000"/>
            </w:tcBorders>
          </w:tcPr>
          <w:p w14:paraId="77813ED0" w14:textId="77777777" w:rsidR="00814097" w:rsidRDefault="002D3A97">
            <w:pPr>
              <w:spacing w:before="20" w:after="20" w:line="240" w:lineRule="auto"/>
              <w:jc w:val="both"/>
            </w:pPr>
            <w:r>
              <w:t xml:space="preserve">Berbeda dari sampel pertama, model di sini tidak yakin: probabilitas </w:t>
            </w:r>
            <w:r>
              <w:rPr>
                <w:i/>
              </w:rPr>
              <w:t>Benign</w:t>
            </w:r>
            <w:r>
              <w:t xml:space="preserve"> 59,28% berbanding </w:t>
            </w:r>
            <w:r>
              <w:rPr>
                <w:i/>
              </w:rPr>
              <w:t>Malignant</w:t>
            </w:r>
            <w:r>
              <w:t xml:space="preserve"> 35,55%, sedangkan Normal hanya 5,17%. Artinya model mengenali adanya temuan pada citra, tetapi gagal menentukan sifatnya. Label </w:t>
            </w:r>
            <w:r>
              <w:rPr>
                <w:i/>
              </w:rPr>
              <w:t>Malignant</w:t>
            </w:r>
            <w:r>
              <w:t xml:space="preserve"> pada seri ini kuat karena berasal dari skor keganasan rata-rata 4,0 atas empat nodul konsensus. Pembedaan nodul jinak dari nodul ganas bergantung pada ciri seperti bentuk tepi dan ukuran nodul, sementara pada irisan dada utuh 512×512 piksel nodul hanya menempati sebagian kecil piksel. Kesalahan ke arah ini masih tertangani secara klinis, sebab aplikasi tetap menyarankan pemeriksaan lanjutan oleh radiolog untuk hasil </w:t>
            </w:r>
            <w:r>
              <w:rPr>
                <w:i/>
              </w:rPr>
              <w:t>Benign</w:t>
            </w:r>
            <w:r>
              <w:t xml:space="preserve">. Dalam tinjauan metrik evaluasi multikelas, kesalahan ini menyumbang </w:t>
            </w:r>
            <w:r>
              <w:rPr>
                <w:i/>
              </w:rPr>
              <w:t>False Positive</w:t>
            </w:r>
            <w:r>
              <w:t xml:space="preserve"> (FP) bagi kelas </w:t>
            </w:r>
            <w:r>
              <w:rPr>
                <w:i/>
              </w:rPr>
              <w:t>Benign</w:t>
            </w:r>
            <w:r>
              <w:t xml:space="preserve"> dan </w:t>
            </w:r>
            <w:r>
              <w:rPr>
                <w:i/>
              </w:rPr>
              <w:t>False Negative</w:t>
            </w:r>
            <w:r>
              <w:t xml:space="preserve"> (FN) bagi kelas </w:t>
            </w:r>
            <w:r>
              <w:rPr>
                <w:i/>
              </w:rPr>
              <w:t>Malignant</w:t>
            </w:r>
            <w:r>
              <w:t xml:space="preserve">, sekaligus tercatat sebagai </w:t>
            </w:r>
            <w:r>
              <w:rPr>
                <w:i/>
              </w:rPr>
              <w:t>True Negative</w:t>
            </w:r>
            <w:r>
              <w:t xml:space="preserve"> (TN) bagi kelas Normal.</w:t>
            </w:r>
          </w:p>
        </w:tc>
      </w:tr>
      <w:tr w:rsidR="00814097" w14:paraId="7E69C888"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099E008A" w14:textId="77777777" w:rsidR="00814097" w:rsidRDefault="002D3A97">
            <w:pPr>
              <w:spacing w:before="20" w:after="20" w:line="240" w:lineRule="auto"/>
              <w:jc w:val="center"/>
            </w:pPr>
            <w:r>
              <w:t>3</w:t>
            </w:r>
          </w:p>
        </w:tc>
        <w:tc>
          <w:tcPr>
            <w:tcW w:w="2523" w:type="dxa"/>
            <w:tcBorders>
              <w:top w:val="single" w:sz="4" w:space="0" w:color="000000"/>
              <w:left w:val="single" w:sz="4" w:space="0" w:color="000000"/>
              <w:bottom w:val="single" w:sz="4" w:space="0" w:color="000000"/>
              <w:right w:val="single" w:sz="4" w:space="0" w:color="000000"/>
            </w:tcBorders>
          </w:tcPr>
          <w:p w14:paraId="0D876DD3" w14:textId="77777777" w:rsidR="00814097" w:rsidRDefault="002D3A97">
            <w:pPr>
              <w:spacing w:before="20" w:after="20" w:line="240" w:lineRule="auto"/>
              <w:jc w:val="center"/>
            </w:pPr>
            <w:r>
              <w:rPr>
                <w:noProof/>
              </w:rPr>
              <w:drawing>
                <wp:inline distT="0" distB="0" distL="0" distR="0" wp14:anchorId="2E6543CA" wp14:editId="7DE67758">
                  <wp:extent cx="1440000" cy="17018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_03.png"/>
                          <pic:cNvPicPr/>
                        </pic:nvPicPr>
                        <pic:blipFill>
                          <a:blip r:embed="rId45"/>
                          <a:stretch>
                            <a:fillRect/>
                          </a:stretch>
                        </pic:blipFill>
                        <pic:spPr>
                          <a:xfrm>
                            <a:off x="0" y="0"/>
                            <a:ext cx="1440000" cy="1701818"/>
                          </a:xfrm>
                          <a:prstGeom prst="rect">
                            <a:avLst/>
                          </a:prstGeom>
                        </pic:spPr>
                      </pic:pic>
                    </a:graphicData>
                  </a:graphic>
                </wp:inline>
              </w:drawing>
            </w:r>
          </w:p>
        </w:tc>
        <w:tc>
          <w:tcPr>
            <w:tcW w:w="4866" w:type="dxa"/>
            <w:tcBorders>
              <w:top w:val="single" w:sz="4" w:space="0" w:color="000000"/>
              <w:left w:val="single" w:sz="4" w:space="0" w:color="000000"/>
              <w:bottom w:val="single" w:sz="4" w:space="0" w:color="000000"/>
              <w:right w:val="single" w:sz="4" w:space="0" w:color="000000"/>
            </w:tcBorders>
          </w:tcPr>
          <w:p w14:paraId="1F8CFA44" w14:textId="77777777" w:rsidR="00814097" w:rsidRDefault="002D3A97">
            <w:pPr>
              <w:spacing w:before="20" w:after="20" w:line="240" w:lineRule="auto"/>
              <w:jc w:val="both"/>
            </w:pPr>
            <w:r>
              <w:t xml:space="preserve">Model menyatakan citra dari dataset Kaggle ini Normal dengan keyakinan 89,32%, dan secara kasatmata memang tidak tampak lesi pada irisan setinggi puncak paru ini. Label pada dataset tersebut berasal dari nama folder yang disusun pengunggahnya dan berlaku untuk satu kasus pasien, bukan untuk setiap irisan. Karena itu ada kemungkinan irisan ini berasal dari kasus </w:t>
            </w:r>
            <w:r>
              <w:rPr>
                <w:i/>
              </w:rPr>
              <w:t>Benign</w:t>
            </w:r>
            <w:r>
              <w:t xml:space="preserve"> tetapi tidak memuat lesinya, sehingga prediksi Normal justru sesuai dengan isi citranya. Kemungkinan tersebut tidak dapat dipastikan karena dataset ini tidak menyertakan anotasi lokasi lesi. Dalam tinjauan metrik evaluasi multikelas, kesalahan ini menyumbang </w:t>
            </w:r>
            <w:r>
              <w:rPr>
                <w:i/>
              </w:rPr>
              <w:t>False Positive</w:t>
            </w:r>
            <w:r>
              <w:t xml:space="preserve"> (FP) bagi kelas Normal dan </w:t>
            </w:r>
            <w:r>
              <w:rPr>
                <w:i/>
              </w:rPr>
              <w:t>False Negative</w:t>
            </w:r>
            <w:r>
              <w:t xml:space="preserve"> (FN) bagi kelas </w:t>
            </w:r>
            <w:r>
              <w:rPr>
                <w:i/>
              </w:rPr>
              <w:t>Benign</w:t>
            </w:r>
            <w:r>
              <w:t xml:space="preserve">, sekaligus tercatat sebagai </w:t>
            </w:r>
            <w:r>
              <w:rPr>
                <w:i/>
              </w:rPr>
              <w:t>True Negative</w:t>
            </w:r>
            <w:r>
              <w:t xml:space="preserve"> (TN) bagi kelas </w:t>
            </w:r>
            <w:r>
              <w:rPr>
                <w:i/>
              </w:rPr>
              <w:t>Malignant</w:t>
            </w:r>
            <w:r>
              <w:t>.</w:t>
            </w:r>
          </w:p>
        </w:tc>
      </w:tr>
      <w:tr w:rsidR="00814097" w14:paraId="4FE313B2"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3B3F14B3" w14:textId="77777777" w:rsidR="00814097" w:rsidRDefault="002D3A97">
            <w:pPr>
              <w:spacing w:before="20" w:after="20" w:line="240" w:lineRule="auto"/>
              <w:jc w:val="center"/>
            </w:pPr>
            <w:r>
              <w:lastRenderedPageBreak/>
              <w:t>4</w:t>
            </w:r>
          </w:p>
        </w:tc>
        <w:tc>
          <w:tcPr>
            <w:tcW w:w="2523" w:type="dxa"/>
            <w:tcBorders>
              <w:top w:val="single" w:sz="4" w:space="0" w:color="000000"/>
              <w:left w:val="single" w:sz="4" w:space="0" w:color="000000"/>
              <w:bottom w:val="single" w:sz="4" w:space="0" w:color="000000"/>
              <w:right w:val="single" w:sz="4" w:space="0" w:color="000000"/>
            </w:tcBorders>
          </w:tcPr>
          <w:p w14:paraId="7E09E446" w14:textId="77777777" w:rsidR="00814097" w:rsidRDefault="002D3A97">
            <w:pPr>
              <w:spacing w:before="20" w:after="20" w:line="240" w:lineRule="auto"/>
              <w:jc w:val="center"/>
            </w:pPr>
            <w:r>
              <w:rPr>
                <w:noProof/>
              </w:rPr>
              <w:drawing>
                <wp:inline distT="0" distB="0" distL="0" distR="0" wp14:anchorId="0D7D5871" wp14:editId="1CB6A911">
                  <wp:extent cx="1440000" cy="1536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_04.png"/>
                          <pic:cNvPicPr/>
                        </pic:nvPicPr>
                        <pic:blipFill>
                          <a:blip r:embed="rId46"/>
                          <a:stretch>
                            <a:fillRect/>
                          </a:stretch>
                        </pic:blipFill>
                        <pic:spPr>
                          <a:xfrm>
                            <a:off x="0" y="0"/>
                            <a:ext cx="1440000" cy="1536000"/>
                          </a:xfrm>
                          <a:prstGeom prst="rect">
                            <a:avLst/>
                          </a:prstGeom>
                        </pic:spPr>
                      </pic:pic>
                    </a:graphicData>
                  </a:graphic>
                </wp:inline>
              </w:drawing>
            </w:r>
          </w:p>
        </w:tc>
        <w:tc>
          <w:tcPr>
            <w:tcW w:w="4866" w:type="dxa"/>
            <w:tcBorders>
              <w:top w:val="single" w:sz="4" w:space="0" w:color="000000"/>
              <w:left w:val="single" w:sz="4" w:space="0" w:color="000000"/>
              <w:bottom w:val="single" w:sz="4" w:space="0" w:color="000000"/>
              <w:right w:val="single" w:sz="4" w:space="0" w:color="000000"/>
            </w:tcBorders>
          </w:tcPr>
          <w:p w14:paraId="5C875C0C" w14:textId="77777777" w:rsidR="00814097" w:rsidRDefault="002D3A97">
            <w:pPr>
              <w:spacing w:before="20" w:after="20" w:line="240" w:lineRule="auto"/>
              <w:jc w:val="both"/>
            </w:pPr>
            <w:r>
              <w:t xml:space="preserve">Sampel ini mewakili kesalahan yang paling berisiko secara klinis karena citra </w:t>
            </w:r>
            <w:r>
              <w:rPr>
                <w:i/>
              </w:rPr>
              <w:t>Malignant</w:t>
            </w:r>
            <w:r>
              <w:t xml:space="preserve"> dinyatakan Normal dengan keyakinan 83,34%. Dua ciri teknis membedakannya dari citra lain. Pertama, resolusi aslinya hanya 240×210 piksel, sehingga ketika diperbesar menjadi 512×512 piksel lebih dari tiga perempat pikselnya merupakan hasil interpolasi, bukan informasi asli dari alat pemindai. Kedua, citra memuat teks ukuran "A: 20.7mm" dan penanda yang tertanam langsung pada citra. Lesi pada citra ini juga tampak berada di dekat hilus, tempat pembuluh darah besar berkumpul, sehingga batasnya berbaur dengan </w:t>
            </w:r>
            <w:r>
              <w:t xml:space="preserve">struktur normal di sekitarnya. Dalam tinjauan metrik evaluasi multikelas, kesalahan ini menyumbang </w:t>
            </w:r>
            <w:r>
              <w:rPr>
                <w:i/>
              </w:rPr>
              <w:t>False Positive</w:t>
            </w:r>
            <w:r>
              <w:t xml:space="preserve"> (FP) bagi kelas Normal dan </w:t>
            </w:r>
            <w:r>
              <w:rPr>
                <w:i/>
              </w:rPr>
              <w:t>False Negative</w:t>
            </w:r>
            <w:r>
              <w:t xml:space="preserve"> (FN) bagi kelas </w:t>
            </w:r>
            <w:r>
              <w:rPr>
                <w:i/>
              </w:rPr>
              <w:t>Malignant</w:t>
            </w:r>
            <w:r>
              <w:t xml:space="preserve">, sekaligus tercatat sebagai </w:t>
            </w:r>
            <w:r>
              <w:rPr>
                <w:i/>
              </w:rPr>
              <w:t>True Negative</w:t>
            </w:r>
            <w:r>
              <w:t xml:space="preserve"> (TN) bagi kelas </w:t>
            </w:r>
            <w:r>
              <w:rPr>
                <w:i/>
              </w:rPr>
              <w:t>Benign</w:t>
            </w:r>
            <w:r>
              <w:t>.</w:t>
            </w:r>
          </w:p>
        </w:tc>
      </w:tr>
      <w:tr w:rsidR="00814097" w14:paraId="617982B6"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55777D9D" w14:textId="77777777" w:rsidR="00814097" w:rsidRDefault="002D3A97">
            <w:pPr>
              <w:spacing w:before="20" w:after="20" w:line="240" w:lineRule="auto"/>
              <w:jc w:val="center"/>
            </w:pPr>
            <w:r>
              <w:t>5</w:t>
            </w:r>
          </w:p>
        </w:tc>
        <w:tc>
          <w:tcPr>
            <w:tcW w:w="2523" w:type="dxa"/>
            <w:tcBorders>
              <w:top w:val="single" w:sz="4" w:space="0" w:color="000000"/>
              <w:left w:val="single" w:sz="4" w:space="0" w:color="000000"/>
              <w:bottom w:val="single" w:sz="4" w:space="0" w:color="000000"/>
              <w:right w:val="single" w:sz="4" w:space="0" w:color="000000"/>
            </w:tcBorders>
          </w:tcPr>
          <w:p w14:paraId="641AC3BA" w14:textId="77777777" w:rsidR="00814097" w:rsidRDefault="002D3A97">
            <w:pPr>
              <w:spacing w:before="20" w:after="20" w:line="240" w:lineRule="auto"/>
              <w:jc w:val="center"/>
            </w:pPr>
            <w:r>
              <w:rPr>
                <w:noProof/>
              </w:rPr>
              <w:drawing>
                <wp:inline distT="0" distB="0" distL="0" distR="0" wp14:anchorId="2680A5A1" wp14:editId="305ECAA9">
                  <wp:extent cx="1440000" cy="170181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_05.png"/>
                          <pic:cNvPicPr/>
                        </pic:nvPicPr>
                        <pic:blipFill>
                          <a:blip r:embed="rId47"/>
                          <a:stretch>
                            <a:fillRect/>
                          </a:stretch>
                        </pic:blipFill>
                        <pic:spPr>
                          <a:xfrm>
                            <a:off x="0" y="0"/>
                            <a:ext cx="1440000" cy="1701818"/>
                          </a:xfrm>
                          <a:prstGeom prst="rect">
                            <a:avLst/>
                          </a:prstGeom>
                        </pic:spPr>
                      </pic:pic>
                    </a:graphicData>
                  </a:graphic>
                </wp:inline>
              </w:drawing>
            </w:r>
          </w:p>
        </w:tc>
        <w:tc>
          <w:tcPr>
            <w:tcW w:w="4866" w:type="dxa"/>
            <w:tcBorders>
              <w:top w:val="single" w:sz="4" w:space="0" w:color="000000"/>
              <w:left w:val="single" w:sz="4" w:space="0" w:color="000000"/>
              <w:bottom w:val="single" w:sz="4" w:space="0" w:color="000000"/>
              <w:right w:val="single" w:sz="4" w:space="0" w:color="000000"/>
            </w:tcBorders>
          </w:tcPr>
          <w:p w14:paraId="71D3B2A6" w14:textId="77777777" w:rsidR="00814097" w:rsidRDefault="002D3A97">
            <w:pPr>
              <w:spacing w:before="20" w:after="20" w:line="240" w:lineRule="auto"/>
              <w:jc w:val="both"/>
            </w:pPr>
            <w:r>
              <w:t xml:space="preserve">Seri LIDC-IDRI ini berlabel Normal karena tidak satu pun radiolog menandai nodul padanya. Model tetap memberi probabilitas </w:t>
            </w:r>
            <w:r>
              <w:rPr>
                <w:i/>
              </w:rPr>
              <w:t>Malignant</w:t>
            </w:r>
            <w:r>
              <w:t xml:space="preserve"> 65,78% dan </w:t>
            </w:r>
            <w:r>
              <w:rPr>
                <w:i/>
              </w:rPr>
              <w:t>Benign</w:t>
            </w:r>
            <w:r>
              <w:t xml:space="preserve"> 26,22%, sehingga lebih dari 90% keyakinannya tertuju pada kelas bernodul. Pada citra tampak percabangan pembuluh darah di sekitar jantung serta area keabuan samar di bagian belakang paru, yang pada irisan tunggal dapat menyerupai nodul kecil. Perlu diingat bahwa label Normal pada LIDC-IDRI berarti tidak ada nodul yang dicatat radiolog, bukan jaminan bahwa paru sepenuhnya bersih dari kelainan. Dalam tinjauan metrik evaluasi multikelas, kesalahan ini menyumbang </w:t>
            </w:r>
            <w:r>
              <w:rPr>
                <w:i/>
              </w:rPr>
              <w:t>False Positive</w:t>
            </w:r>
            <w:r>
              <w:t xml:space="preserve"> (FP) bagi kelas </w:t>
            </w:r>
            <w:r>
              <w:rPr>
                <w:i/>
              </w:rPr>
              <w:t>Malignant</w:t>
            </w:r>
            <w:r>
              <w:t xml:space="preserve"> dan </w:t>
            </w:r>
            <w:r>
              <w:rPr>
                <w:i/>
              </w:rPr>
              <w:t>False Negative</w:t>
            </w:r>
            <w:r>
              <w:t xml:space="preserve"> (FN) bagi kelas Normal, sekaligus tercatat sebagai </w:t>
            </w:r>
            <w:r>
              <w:rPr>
                <w:i/>
              </w:rPr>
              <w:t>True Negative</w:t>
            </w:r>
            <w:r>
              <w:t xml:space="preserve"> (TN) bagi kelas </w:t>
            </w:r>
            <w:r>
              <w:rPr>
                <w:i/>
              </w:rPr>
              <w:t>Benign</w:t>
            </w:r>
            <w:r>
              <w:t>.</w:t>
            </w:r>
          </w:p>
        </w:tc>
      </w:tr>
      <w:tr w:rsidR="00814097" w14:paraId="2E7D82A9"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0D987C6D" w14:textId="77777777" w:rsidR="00814097" w:rsidRDefault="002D3A97">
            <w:pPr>
              <w:spacing w:before="20" w:after="20" w:line="240" w:lineRule="auto"/>
              <w:jc w:val="center"/>
            </w:pPr>
            <w:r>
              <w:lastRenderedPageBreak/>
              <w:t>6</w:t>
            </w:r>
          </w:p>
        </w:tc>
        <w:tc>
          <w:tcPr>
            <w:tcW w:w="2523" w:type="dxa"/>
            <w:tcBorders>
              <w:top w:val="single" w:sz="4" w:space="0" w:color="000000"/>
              <w:left w:val="single" w:sz="4" w:space="0" w:color="000000"/>
              <w:bottom w:val="single" w:sz="4" w:space="0" w:color="000000"/>
              <w:right w:val="single" w:sz="4" w:space="0" w:color="000000"/>
            </w:tcBorders>
          </w:tcPr>
          <w:p w14:paraId="2DEA2230" w14:textId="77777777" w:rsidR="00814097" w:rsidRDefault="002D3A97">
            <w:pPr>
              <w:spacing w:before="20" w:after="20" w:line="240" w:lineRule="auto"/>
              <w:jc w:val="center"/>
            </w:pPr>
            <w:r>
              <w:rPr>
                <w:noProof/>
              </w:rPr>
              <w:drawing>
                <wp:inline distT="0" distB="0" distL="0" distR="0" wp14:anchorId="3F917F93" wp14:editId="4BD7FD7F">
                  <wp:extent cx="1440000" cy="170181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_06.png"/>
                          <pic:cNvPicPr/>
                        </pic:nvPicPr>
                        <pic:blipFill>
                          <a:blip r:embed="rId48"/>
                          <a:stretch>
                            <a:fillRect/>
                          </a:stretch>
                        </pic:blipFill>
                        <pic:spPr>
                          <a:xfrm>
                            <a:off x="0" y="0"/>
                            <a:ext cx="1440000" cy="1701818"/>
                          </a:xfrm>
                          <a:prstGeom prst="rect">
                            <a:avLst/>
                          </a:prstGeom>
                        </pic:spPr>
                      </pic:pic>
                    </a:graphicData>
                  </a:graphic>
                </wp:inline>
              </w:drawing>
            </w:r>
          </w:p>
        </w:tc>
        <w:tc>
          <w:tcPr>
            <w:tcW w:w="4866" w:type="dxa"/>
            <w:tcBorders>
              <w:top w:val="single" w:sz="4" w:space="0" w:color="000000"/>
              <w:left w:val="single" w:sz="4" w:space="0" w:color="000000"/>
              <w:bottom w:val="single" w:sz="4" w:space="0" w:color="000000"/>
              <w:right w:val="single" w:sz="4" w:space="0" w:color="000000"/>
            </w:tcBorders>
          </w:tcPr>
          <w:p w14:paraId="0A2E54F2" w14:textId="77777777" w:rsidR="00814097" w:rsidRDefault="002D3A97">
            <w:pPr>
              <w:spacing w:before="20" w:after="20" w:line="240" w:lineRule="auto"/>
              <w:jc w:val="both"/>
            </w:pPr>
            <w:r>
              <w:t xml:space="preserve">Keputusan pada citra ini nyaris seperti menebak: probabilitas </w:t>
            </w:r>
            <w:r>
              <w:rPr>
                <w:i/>
              </w:rPr>
              <w:t>Benign</w:t>
            </w:r>
            <w:r>
              <w:t xml:space="preserve"> 48,18% dan </w:t>
            </w:r>
            <w:r>
              <w:rPr>
                <w:i/>
              </w:rPr>
              <w:t>Malignant</w:t>
            </w:r>
            <w:r>
              <w:t xml:space="preserve"> 45,42% hampir setara, dan keyakinan tertingginya pun berada di bawah 50%. Citra ini termasuk rentang keyakinan 0,40–0,55 yang menurut Tabel 4.15 hanya benar pada 47,5% kasus. Struktur yang paling menonjol pada citra adalah pembuluh darah di kedua hilus yang tampak sebagai bintik-bintik terang, dan pada irisan tunggal struktur tersebut sulit dibedakan dari nodul kecil. Seperti sampel kelima, seri ini berlabel Normal karena tidak memiliki nodul yang dicatat radiolog. Dalam tinjauan metrik evaluasi multikelas</w:t>
            </w:r>
            <w:r>
              <w:t xml:space="preserve">, kesalahan ini menyumbang </w:t>
            </w:r>
            <w:r>
              <w:rPr>
                <w:i/>
              </w:rPr>
              <w:t>False Positive</w:t>
            </w:r>
            <w:r>
              <w:t xml:space="preserve"> (FP) bagi kelas </w:t>
            </w:r>
            <w:r>
              <w:rPr>
                <w:i/>
              </w:rPr>
              <w:t>Benign</w:t>
            </w:r>
            <w:r>
              <w:t xml:space="preserve"> dan </w:t>
            </w:r>
            <w:r>
              <w:rPr>
                <w:i/>
              </w:rPr>
              <w:t>False Negative</w:t>
            </w:r>
            <w:r>
              <w:t xml:space="preserve"> (FN) bagi kelas Normal, sekaligus tercatat sebagai </w:t>
            </w:r>
            <w:r>
              <w:rPr>
                <w:i/>
              </w:rPr>
              <w:t>True Negative</w:t>
            </w:r>
            <w:r>
              <w:t xml:space="preserve"> (TN) bagi kelas </w:t>
            </w:r>
            <w:r>
              <w:rPr>
                <w:i/>
              </w:rPr>
              <w:t>Malignant</w:t>
            </w:r>
            <w:r>
              <w:t>.</w:t>
            </w:r>
          </w:p>
        </w:tc>
      </w:tr>
    </w:tbl>
    <w:p w14:paraId="200A5075" w14:textId="77777777" w:rsidR="00814097" w:rsidRDefault="00814097">
      <w:pPr>
        <w:spacing w:line="240" w:lineRule="auto"/>
      </w:pPr>
    </w:p>
    <w:p w14:paraId="46BD61C9" w14:textId="77777777" w:rsidR="00814097" w:rsidRDefault="002D3A97">
      <w:pPr>
        <w:ind w:firstLine="567"/>
        <w:jc w:val="both"/>
      </w:pPr>
      <w:r>
        <w:t>Keenam sampel memperlihatkan bahwa kesalahan model tidak berasal dari satu penyebab tunggal. Sebagian bersumber dari kualitas citra, seperti resolusi asli yang rendah dan teks yang tertanam pada sampel keempat. Sebagian lain bersumber dari sifat label itu sendiri, seperti label per kasus pada dataset Kaggle dan skor radiolog yang tidak sepakat pada sampel pertama. Sisanya bersumber dari kemiripan visual yang memang sulit dibedakan pada irisan tunggal, terutama antara nodul kecil dan pembuluh darah di sekita</w:t>
      </w:r>
      <w:r>
        <w:t xml:space="preserve">r hilus. Temuan ini sejalan dengan analisis per sumber data pada Bagian 4.8, bahwa sebagian besar kesulitan model terkonsentrasi pada </w:t>
      </w:r>
      <w:r>
        <w:rPr>
          <w:i/>
        </w:rPr>
        <w:t>subset</w:t>
      </w:r>
      <w:r>
        <w:t xml:space="preserve"> LIDC-IDRI.</w:t>
      </w:r>
    </w:p>
    <w:p w14:paraId="6A5D2838" w14:textId="77777777" w:rsidR="00814097" w:rsidRDefault="002D3A97">
      <w:pPr>
        <w:ind w:firstLine="567"/>
        <w:jc w:val="both"/>
      </w:pPr>
      <w:r>
        <w:t xml:space="preserve">Selain meninjau citra yang keliru satu per satu, perlu diperiksa pula apakah keyakinan yang dikeluarkan model dapat dipakai untuk menilai seberapa layak prediksinya dipercaya. Keyakinan di sini adalah probabilitas tertinggi di antara ketiga kelas pada setiap citra uji, dan seluruh 442 citra dikelompokkan ke dalam </w:t>
      </w:r>
      <w:r>
        <w:lastRenderedPageBreak/>
        <w:t>lima rentang keyakinan. Pada setiap rentang dihitung jumlah citranya, proporsi prediksi yang benar, dan porsinya terhadap seluruh 78 kesalahan, sebagaimana disajikan pada Tabel 4.15.</w:t>
      </w:r>
    </w:p>
    <w:p w14:paraId="12DCE222" w14:textId="77777777" w:rsidR="00814097" w:rsidRDefault="002D3A97">
      <w:pPr>
        <w:pStyle w:val="CaptionTabel"/>
        <w:keepNext/>
      </w:pPr>
      <w:bookmarkStart w:id="102" w:name="_Toc241540293"/>
      <w:r>
        <w:t>Tabel 4.15 Tingkat Kebenaran Prediksi Menurut Rentang Keyakinan Model</w:t>
      </w:r>
      <w:bookmarkEnd w:id="102"/>
    </w:p>
    <w:tbl>
      <w:tblPr>
        <w:tblW w:w="0" w:type="auto"/>
        <w:jc w:val="center"/>
        <w:tblLayout w:type="fixed"/>
        <w:tblLook w:val="04A0" w:firstRow="1" w:lastRow="0" w:firstColumn="1" w:lastColumn="0" w:noHBand="0" w:noVBand="1"/>
      </w:tblPr>
      <w:tblGrid>
        <w:gridCol w:w="2139"/>
        <w:gridCol w:w="1791"/>
        <w:gridCol w:w="1909"/>
        <w:gridCol w:w="2098"/>
      </w:tblGrid>
      <w:tr w:rsidR="00814097" w14:paraId="153B6E9F" w14:textId="77777777">
        <w:trPr>
          <w:cantSplit/>
          <w:tblHeader/>
          <w:jc w:val="center"/>
        </w:trPr>
        <w:tc>
          <w:tcPr>
            <w:tcW w:w="2139"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EDBFA82" w14:textId="77777777" w:rsidR="00814097" w:rsidRDefault="002D3A97">
            <w:pPr>
              <w:keepNext/>
              <w:spacing w:before="20" w:after="20" w:line="240" w:lineRule="auto"/>
              <w:jc w:val="center"/>
            </w:pPr>
            <w:r>
              <w:rPr>
                <w:b/>
              </w:rPr>
              <w:t>Rentang Keyakinan</w:t>
            </w:r>
          </w:p>
        </w:tc>
        <w:tc>
          <w:tcPr>
            <w:tcW w:w="1791"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182623FF" w14:textId="77777777" w:rsidR="00814097" w:rsidRDefault="002D3A97">
            <w:pPr>
              <w:keepNext/>
              <w:spacing w:before="20" w:after="20" w:line="240" w:lineRule="auto"/>
              <w:jc w:val="center"/>
            </w:pPr>
            <w:r>
              <w:rPr>
                <w:b/>
              </w:rPr>
              <w:t>Jumlah Citra</w:t>
            </w:r>
          </w:p>
        </w:tc>
        <w:tc>
          <w:tcPr>
            <w:tcW w:w="1909"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A3FAE27" w14:textId="77777777" w:rsidR="00814097" w:rsidRDefault="002D3A97">
            <w:pPr>
              <w:keepNext/>
              <w:spacing w:before="20" w:after="20" w:line="240" w:lineRule="auto"/>
              <w:jc w:val="center"/>
            </w:pPr>
            <w:r>
              <w:rPr>
                <w:b/>
              </w:rPr>
              <w:t>Proporsi Prediksi Benar</w:t>
            </w:r>
          </w:p>
        </w:tc>
        <w:tc>
          <w:tcPr>
            <w:tcW w:w="2098"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808D0B4" w14:textId="77777777" w:rsidR="00814097" w:rsidRDefault="002D3A97">
            <w:pPr>
              <w:keepNext/>
              <w:spacing w:before="20" w:after="20" w:line="240" w:lineRule="auto"/>
              <w:jc w:val="center"/>
            </w:pPr>
            <w:r>
              <w:rPr>
                <w:b/>
              </w:rPr>
              <w:t>Porsi terhadap Seluruh Kesalahan</w:t>
            </w:r>
          </w:p>
        </w:tc>
      </w:tr>
      <w:tr w:rsidR="00814097" w14:paraId="0C07E069" w14:textId="77777777">
        <w:trPr>
          <w:cantSplit/>
          <w:jc w:val="center"/>
        </w:trPr>
        <w:tc>
          <w:tcPr>
            <w:tcW w:w="2139" w:type="dxa"/>
            <w:tcBorders>
              <w:top w:val="single" w:sz="4" w:space="0" w:color="000000"/>
              <w:left w:val="single" w:sz="4" w:space="0" w:color="000000"/>
              <w:bottom w:val="single" w:sz="4" w:space="0" w:color="000000"/>
              <w:right w:val="single" w:sz="4" w:space="0" w:color="000000"/>
            </w:tcBorders>
          </w:tcPr>
          <w:p w14:paraId="240F8C73" w14:textId="77777777" w:rsidR="00814097" w:rsidRDefault="002D3A97">
            <w:pPr>
              <w:keepNext/>
              <w:spacing w:before="20" w:after="20" w:line="240" w:lineRule="auto"/>
              <w:jc w:val="center"/>
            </w:pPr>
            <w:r>
              <w:t>0,00–0,40</w:t>
            </w:r>
          </w:p>
        </w:tc>
        <w:tc>
          <w:tcPr>
            <w:tcW w:w="1791" w:type="dxa"/>
            <w:tcBorders>
              <w:top w:val="single" w:sz="4" w:space="0" w:color="000000"/>
              <w:left w:val="single" w:sz="4" w:space="0" w:color="000000"/>
              <w:bottom w:val="single" w:sz="4" w:space="0" w:color="000000"/>
              <w:right w:val="single" w:sz="4" w:space="0" w:color="000000"/>
            </w:tcBorders>
          </w:tcPr>
          <w:p w14:paraId="038BE495" w14:textId="77777777" w:rsidR="00814097" w:rsidRDefault="002D3A97">
            <w:pPr>
              <w:keepNext/>
              <w:spacing w:before="20" w:after="20" w:line="240" w:lineRule="auto"/>
              <w:jc w:val="center"/>
            </w:pPr>
            <w:r>
              <w:t>8</w:t>
            </w:r>
          </w:p>
        </w:tc>
        <w:tc>
          <w:tcPr>
            <w:tcW w:w="1909" w:type="dxa"/>
            <w:tcBorders>
              <w:top w:val="single" w:sz="4" w:space="0" w:color="000000"/>
              <w:left w:val="single" w:sz="4" w:space="0" w:color="000000"/>
              <w:bottom w:val="single" w:sz="4" w:space="0" w:color="000000"/>
              <w:right w:val="single" w:sz="4" w:space="0" w:color="000000"/>
            </w:tcBorders>
          </w:tcPr>
          <w:p w14:paraId="28CCE293" w14:textId="77777777" w:rsidR="00814097" w:rsidRDefault="002D3A97">
            <w:pPr>
              <w:keepNext/>
              <w:spacing w:before="20" w:after="20" w:line="240" w:lineRule="auto"/>
              <w:jc w:val="center"/>
            </w:pPr>
            <w:r>
              <w:t>62,5%</w:t>
            </w:r>
          </w:p>
        </w:tc>
        <w:tc>
          <w:tcPr>
            <w:tcW w:w="2098" w:type="dxa"/>
            <w:tcBorders>
              <w:top w:val="single" w:sz="4" w:space="0" w:color="000000"/>
              <w:left w:val="single" w:sz="4" w:space="0" w:color="000000"/>
              <w:bottom w:val="single" w:sz="4" w:space="0" w:color="000000"/>
              <w:right w:val="single" w:sz="4" w:space="0" w:color="000000"/>
            </w:tcBorders>
          </w:tcPr>
          <w:p w14:paraId="571CEEF4" w14:textId="77777777" w:rsidR="00814097" w:rsidRDefault="002D3A97">
            <w:pPr>
              <w:keepNext/>
              <w:spacing w:before="20" w:after="20" w:line="240" w:lineRule="auto"/>
              <w:jc w:val="center"/>
            </w:pPr>
            <w:r>
              <w:t>3,8%</w:t>
            </w:r>
          </w:p>
        </w:tc>
      </w:tr>
      <w:tr w:rsidR="00814097" w14:paraId="4FB4D81E" w14:textId="77777777">
        <w:trPr>
          <w:cantSplit/>
          <w:jc w:val="center"/>
        </w:trPr>
        <w:tc>
          <w:tcPr>
            <w:tcW w:w="2139" w:type="dxa"/>
            <w:tcBorders>
              <w:top w:val="single" w:sz="4" w:space="0" w:color="000000"/>
              <w:left w:val="single" w:sz="4" w:space="0" w:color="000000"/>
              <w:bottom w:val="single" w:sz="4" w:space="0" w:color="000000"/>
              <w:right w:val="single" w:sz="4" w:space="0" w:color="000000"/>
            </w:tcBorders>
          </w:tcPr>
          <w:p w14:paraId="2538C07D" w14:textId="77777777" w:rsidR="00814097" w:rsidRDefault="002D3A97">
            <w:pPr>
              <w:keepNext/>
              <w:spacing w:before="20" w:after="20" w:line="240" w:lineRule="auto"/>
              <w:jc w:val="center"/>
            </w:pPr>
            <w:r>
              <w:t>0,40–0,55</w:t>
            </w:r>
          </w:p>
        </w:tc>
        <w:tc>
          <w:tcPr>
            <w:tcW w:w="1791" w:type="dxa"/>
            <w:tcBorders>
              <w:top w:val="single" w:sz="4" w:space="0" w:color="000000"/>
              <w:left w:val="single" w:sz="4" w:space="0" w:color="000000"/>
              <w:bottom w:val="single" w:sz="4" w:space="0" w:color="000000"/>
              <w:right w:val="single" w:sz="4" w:space="0" w:color="000000"/>
            </w:tcBorders>
          </w:tcPr>
          <w:p w14:paraId="0D3D3290" w14:textId="77777777" w:rsidR="00814097" w:rsidRDefault="002D3A97">
            <w:pPr>
              <w:keepNext/>
              <w:spacing w:before="20" w:after="20" w:line="240" w:lineRule="auto"/>
              <w:jc w:val="center"/>
            </w:pPr>
            <w:r>
              <w:t>80</w:t>
            </w:r>
          </w:p>
        </w:tc>
        <w:tc>
          <w:tcPr>
            <w:tcW w:w="1909" w:type="dxa"/>
            <w:tcBorders>
              <w:top w:val="single" w:sz="4" w:space="0" w:color="000000"/>
              <w:left w:val="single" w:sz="4" w:space="0" w:color="000000"/>
              <w:bottom w:val="single" w:sz="4" w:space="0" w:color="000000"/>
              <w:right w:val="single" w:sz="4" w:space="0" w:color="000000"/>
            </w:tcBorders>
          </w:tcPr>
          <w:p w14:paraId="7FC965CC" w14:textId="77777777" w:rsidR="00814097" w:rsidRDefault="002D3A97">
            <w:pPr>
              <w:keepNext/>
              <w:spacing w:before="20" w:after="20" w:line="240" w:lineRule="auto"/>
              <w:jc w:val="center"/>
            </w:pPr>
            <w:r>
              <w:t>47,5%</w:t>
            </w:r>
          </w:p>
        </w:tc>
        <w:tc>
          <w:tcPr>
            <w:tcW w:w="2098" w:type="dxa"/>
            <w:tcBorders>
              <w:top w:val="single" w:sz="4" w:space="0" w:color="000000"/>
              <w:left w:val="single" w:sz="4" w:space="0" w:color="000000"/>
              <w:bottom w:val="single" w:sz="4" w:space="0" w:color="000000"/>
              <w:right w:val="single" w:sz="4" w:space="0" w:color="000000"/>
            </w:tcBorders>
          </w:tcPr>
          <w:p w14:paraId="6C5338BF" w14:textId="77777777" w:rsidR="00814097" w:rsidRDefault="002D3A97">
            <w:pPr>
              <w:keepNext/>
              <w:spacing w:before="20" w:after="20" w:line="240" w:lineRule="auto"/>
              <w:jc w:val="center"/>
            </w:pPr>
            <w:r>
              <w:t>53,8%</w:t>
            </w:r>
          </w:p>
        </w:tc>
      </w:tr>
      <w:tr w:rsidR="00814097" w14:paraId="6C352276" w14:textId="77777777">
        <w:trPr>
          <w:cantSplit/>
          <w:jc w:val="center"/>
        </w:trPr>
        <w:tc>
          <w:tcPr>
            <w:tcW w:w="2139" w:type="dxa"/>
            <w:tcBorders>
              <w:top w:val="single" w:sz="4" w:space="0" w:color="000000"/>
              <w:left w:val="single" w:sz="4" w:space="0" w:color="000000"/>
              <w:bottom w:val="single" w:sz="4" w:space="0" w:color="000000"/>
              <w:right w:val="single" w:sz="4" w:space="0" w:color="000000"/>
            </w:tcBorders>
          </w:tcPr>
          <w:p w14:paraId="67D3E3EB" w14:textId="77777777" w:rsidR="00814097" w:rsidRDefault="002D3A97">
            <w:pPr>
              <w:keepNext/>
              <w:spacing w:before="20" w:after="20" w:line="240" w:lineRule="auto"/>
              <w:jc w:val="center"/>
            </w:pPr>
            <w:r>
              <w:t>0,55–0,75</w:t>
            </w:r>
          </w:p>
        </w:tc>
        <w:tc>
          <w:tcPr>
            <w:tcW w:w="1791" w:type="dxa"/>
            <w:tcBorders>
              <w:top w:val="single" w:sz="4" w:space="0" w:color="000000"/>
              <w:left w:val="single" w:sz="4" w:space="0" w:color="000000"/>
              <w:bottom w:val="single" w:sz="4" w:space="0" w:color="000000"/>
              <w:right w:val="single" w:sz="4" w:space="0" w:color="000000"/>
            </w:tcBorders>
          </w:tcPr>
          <w:p w14:paraId="46DB9339" w14:textId="77777777" w:rsidR="00814097" w:rsidRDefault="002D3A97">
            <w:pPr>
              <w:keepNext/>
              <w:spacing w:before="20" w:after="20" w:line="240" w:lineRule="auto"/>
              <w:jc w:val="center"/>
            </w:pPr>
            <w:r>
              <w:t>80</w:t>
            </w:r>
          </w:p>
        </w:tc>
        <w:tc>
          <w:tcPr>
            <w:tcW w:w="1909" w:type="dxa"/>
            <w:tcBorders>
              <w:top w:val="single" w:sz="4" w:space="0" w:color="000000"/>
              <w:left w:val="single" w:sz="4" w:space="0" w:color="000000"/>
              <w:bottom w:val="single" w:sz="4" w:space="0" w:color="000000"/>
              <w:right w:val="single" w:sz="4" w:space="0" w:color="000000"/>
            </w:tcBorders>
          </w:tcPr>
          <w:p w14:paraId="70ABDE47" w14:textId="77777777" w:rsidR="00814097" w:rsidRDefault="002D3A97">
            <w:pPr>
              <w:keepNext/>
              <w:spacing w:before="20" w:after="20" w:line="240" w:lineRule="auto"/>
              <w:jc w:val="center"/>
            </w:pPr>
            <w:r>
              <w:t>78,8%</w:t>
            </w:r>
          </w:p>
        </w:tc>
        <w:tc>
          <w:tcPr>
            <w:tcW w:w="2098" w:type="dxa"/>
            <w:tcBorders>
              <w:top w:val="single" w:sz="4" w:space="0" w:color="000000"/>
              <w:left w:val="single" w:sz="4" w:space="0" w:color="000000"/>
              <w:bottom w:val="single" w:sz="4" w:space="0" w:color="000000"/>
              <w:right w:val="single" w:sz="4" w:space="0" w:color="000000"/>
            </w:tcBorders>
          </w:tcPr>
          <w:p w14:paraId="0C7B2B34" w14:textId="77777777" w:rsidR="00814097" w:rsidRDefault="002D3A97">
            <w:pPr>
              <w:keepNext/>
              <w:spacing w:before="20" w:after="20" w:line="240" w:lineRule="auto"/>
              <w:jc w:val="center"/>
            </w:pPr>
            <w:r>
              <w:t>21,8%</w:t>
            </w:r>
          </w:p>
        </w:tc>
      </w:tr>
      <w:tr w:rsidR="00814097" w14:paraId="21BF9326" w14:textId="77777777">
        <w:trPr>
          <w:cantSplit/>
          <w:jc w:val="center"/>
        </w:trPr>
        <w:tc>
          <w:tcPr>
            <w:tcW w:w="2139" w:type="dxa"/>
            <w:tcBorders>
              <w:top w:val="single" w:sz="4" w:space="0" w:color="000000"/>
              <w:left w:val="single" w:sz="4" w:space="0" w:color="000000"/>
              <w:bottom w:val="single" w:sz="4" w:space="0" w:color="000000"/>
              <w:right w:val="single" w:sz="4" w:space="0" w:color="000000"/>
            </w:tcBorders>
          </w:tcPr>
          <w:p w14:paraId="4D77E807" w14:textId="77777777" w:rsidR="00814097" w:rsidRDefault="002D3A97">
            <w:pPr>
              <w:keepNext/>
              <w:spacing w:before="20" w:after="20" w:line="240" w:lineRule="auto"/>
              <w:jc w:val="center"/>
            </w:pPr>
            <w:r>
              <w:t>0,75–0,90</w:t>
            </w:r>
          </w:p>
        </w:tc>
        <w:tc>
          <w:tcPr>
            <w:tcW w:w="1791" w:type="dxa"/>
            <w:tcBorders>
              <w:top w:val="single" w:sz="4" w:space="0" w:color="000000"/>
              <w:left w:val="single" w:sz="4" w:space="0" w:color="000000"/>
              <w:bottom w:val="single" w:sz="4" w:space="0" w:color="000000"/>
              <w:right w:val="single" w:sz="4" w:space="0" w:color="000000"/>
            </w:tcBorders>
          </w:tcPr>
          <w:p w14:paraId="0C0D2266" w14:textId="77777777" w:rsidR="00814097" w:rsidRDefault="002D3A97">
            <w:pPr>
              <w:keepNext/>
              <w:spacing w:before="20" w:after="20" w:line="240" w:lineRule="auto"/>
              <w:jc w:val="center"/>
            </w:pPr>
            <w:r>
              <w:t>70</w:t>
            </w:r>
          </w:p>
        </w:tc>
        <w:tc>
          <w:tcPr>
            <w:tcW w:w="1909" w:type="dxa"/>
            <w:tcBorders>
              <w:top w:val="single" w:sz="4" w:space="0" w:color="000000"/>
              <w:left w:val="single" w:sz="4" w:space="0" w:color="000000"/>
              <w:bottom w:val="single" w:sz="4" w:space="0" w:color="000000"/>
              <w:right w:val="single" w:sz="4" w:space="0" w:color="000000"/>
            </w:tcBorders>
          </w:tcPr>
          <w:p w14:paraId="6EED4BF7" w14:textId="77777777" w:rsidR="00814097" w:rsidRDefault="002D3A97">
            <w:pPr>
              <w:keepNext/>
              <w:spacing w:before="20" w:after="20" w:line="240" w:lineRule="auto"/>
              <w:jc w:val="center"/>
            </w:pPr>
            <w:r>
              <w:t>87,1%</w:t>
            </w:r>
          </w:p>
        </w:tc>
        <w:tc>
          <w:tcPr>
            <w:tcW w:w="2098" w:type="dxa"/>
            <w:tcBorders>
              <w:top w:val="single" w:sz="4" w:space="0" w:color="000000"/>
              <w:left w:val="single" w:sz="4" w:space="0" w:color="000000"/>
              <w:bottom w:val="single" w:sz="4" w:space="0" w:color="000000"/>
              <w:right w:val="single" w:sz="4" w:space="0" w:color="000000"/>
            </w:tcBorders>
          </w:tcPr>
          <w:p w14:paraId="20882351" w14:textId="77777777" w:rsidR="00814097" w:rsidRDefault="002D3A97">
            <w:pPr>
              <w:keepNext/>
              <w:spacing w:before="20" w:after="20" w:line="240" w:lineRule="auto"/>
              <w:jc w:val="center"/>
            </w:pPr>
            <w:r>
              <w:t>11,5%</w:t>
            </w:r>
          </w:p>
        </w:tc>
      </w:tr>
      <w:tr w:rsidR="00814097" w14:paraId="2DE04350" w14:textId="77777777">
        <w:trPr>
          <w:cantSplit/>
          <w:jc w:val="center"/>
        </w:trPr>
        <w:tc>
          <w:tcPr>
            <w:tcW w:w="2139" w:type="dxa"/>
            <w:tcBorders>
              <w:top w:val="single" w:sz="4" w:space="0" w:color="000000"/>
              <w:left w:val="single" w:sz="4" w:space="0" w:color="000000"/>
              <w:bottom w:val="single" w:sz="4" w:space="0" w:color="000000"/>
              <w:right w:val="single" w:sz="4" w:space="0" w:color="000000"/>
            </w:tcBorders>
          </w:tcPr>
          <w:p w14:paraId="4D7CDF89" w14:textId="77777777" w:rsidR="00814097" w:rsidRDefault="002D3A97">
            <w:pPr>
              <w:spacing w:before="20" w:after="20" w:line="240" w:lineRule="auto"/>
              <w:jc w:val="center"/>
            </w:pPr>
            <w:r>
              <w:t>0,90–1,00</w:t>
            </w:r>
          </w:p>
        </w:tc>
        <w:tc>
          <w:tcPr>
            <w:tcW w:w="1791" w:type="dxa"/>
            <w:tcBorders>
              <w:top w:val="single" w:sz="4" w:space="0" w:color="000000"/>
              <w:left w:val="single" w:sz="4" w:space="0" w:color="000000"/>
              <w:bottom w:val="single" w:sz="4" w:space="0" w:color="000000"/>
              <w:right w:val="single" w:sz="4" w:space="0" w:color="000000"/>
            </w:tcBorders>
          </w:tcPr>
          <w:p w14:paraId="4A987697" w14:textId="77777777" w:rsidR="00814097" w:rsidRDefault="002D3A97">
            <w:pPr>
              <w:spacing w:before="20" w:after="20" w:line="240" w:lineRule="auto"/>
              <w:jc w:val="center"/>
            </w:pPr>
            <w:r>
              <w:t>204</w:t>
            </w:r>
          </w:p>
        </w:tc>
        <w:tc>
          <w:tcPr>
            <w:tcW w:w="1909" w:type="dxa"/>
            <w:tcBorders>
              <w:top w:val="single" w:sz="4" w:space="0" w:color="000000"/>
              <w:left w:val="single" w:sz="4" w:space="0" w:color="000000"/>
              <w:bottom w:val="single" w:sz="4" w:space="0" w:color="000000"/>
              <w:right w:val="single" w:sz="4" w:space="0" w:color="000000"/>
            </w:tcBorders>
          </w:tcPr>
          <w:p w14:paraId="560A674E" w14:textId="77777777" w:rsidR="00814097" w:rsidRDefault="002D3A97">
            <w:pPr>
              <w:spacing w:before="20" w:after="20" w:line="240" w:lineRule="auto"/>
              <w:jc w:val="center"/>
            </w:pPr>
            <w:r>
              <w:rPr>
                <w:b/>
              </w:rPr>
              <w:t>96,6%</w:t>
            </w:r>
          </w:p>
        </w:tc>
        <w:tc>
          <w:tcPr>
            <w:tcW w:w="2098" w:type="dxa"/>
            <w:tcBorders>
              <w:top w:val="single" w:sz="4" w:space="0" w:color="000000"/>
              <w:left w:val="single" w:sz="4" w:space="0" w:color="000000"/>
              <w:bottom w:val="single" w:sz="4" w:space="0" w:color="000000"/>
              <w:right w:val="single" w:sz="4" w:space="0" w:color="000000"/>
            </w:tcBorders>
          </w:tcPr>
          <w:p w14:paraId="6829FD1D" w14:textId="77777777" w:rsidR="00814097" w:rsidRDefault="002D3A97">
            <w:pPr>
              <w:spacing w:before="20" w:after="20" w:line="240" w:lineRule="auto"/>
              <w:jc w:val="center"/>
            </w:pPr>
            <w:r>
              <w:t>9,0%</w:t>
            </w:r>
          </w:p>
        </w:tc>
      </w:tr>
    </w:tbl>
    <w:p w14:paraId="0F831E9F" w14:textId="77777777" w:rsidR="00814097" w:rsidRDefault="00814097">
      <w:pPr>
        <w:spacing w:line="240" w:lineRule="auto"/>
      </w:pPr>
    </w:p>
    <w:p w14:paraId="343A62F9" w14:textId="77777777" w:rsidR="00814097" w:rsidRDefault="002D3A97">
      <w:pPr>
        <w:ind w:firstLine="567"/>
        <w:jc w:val="both"/>
      </w:pPr>
      <w:r>
        <w:t xml:space="preserve">Pola ini memiliki nilai praktis yang langsung. Tingkat kebenaran naik secara berurutan seiring naiknya keyakinan, dari 47,5% pada rentang 0,40–0,55 hingga 96,6% pada rentang di atas 0,90. Keteraturan tersebut menunjukkan probabilitas yang dikeluarkan </w:t>
      </w:r>
      <w:r>
        <w:rPr>
          <w:i/>
        </w:rPr>
        <w:t>meta-learner</w:t>
      </w:r>
      <w:r>
        <w:t xml:space="preserve"> memang membawa keterangan tentang seberapa layak prediksinya dipercaya, bukan sekadar angka yang kebetulan berada di antara nol dan satu.</w:t>
      </w:r>
    </w:p>
    <w:p w14:paraId="3EF3C08D" w14:textId="77777777" w:rsidR="00814097" w:rsidRDefault="002D3A97">
      <w:pPr>
        <w:ind w:firstLine="567"/>
        <w:jc w:val="both"/>
      </w:pPr>
      <w:r>
        <w:t>Sebaran kesalahannya juga terpusat: 75,6% dari seluruh kesalahan terkumpul pada rentang keyakinan 0,40 hingga 0,75, sementara rentang di atas 0,90 yang mencakup 46,2% citra uji hanya menyumbang 9,0% kesalahan. Dengan kata lain, model umumnya tidak salah dengan penuh keyakinan, melainkan salah ketika memang sedang ragu. Keyakinan prediksi yang ditampilkan aplikasi pada Bab III, Bagian 3.5.1, karena itu dapat dipakai sebagai isyarat operasional: prediksi dengan keyakinan di bawah 0,75 sebaiknya ditinjau ulang</w:t>
      </w:r>
      <w:r>
        <w:t xml:space="preserve"> oleh radiolog, sementara prediksi di atas 0,90 relatif dapat dipercaya.</w:t>
      </w:r>
    </w:p>
    <w:p w14:paraId="282EAFC0" w14:textId="77777777" w:rsidR="00814097" w:rsidRDefault="002D3A97">
      <w:pPr>
        <w:pStyle w:val="Heading2"/>
        <w:tabs>
          <w:tab w:val="left" w:pos="567"/>
        </w:tabs>
        <w:spacing w:before="240"/>
        <w:ind w:left="567" w:hanging="567"/>
      </w:pPr>
      <w:bookmarkStart w:id="103" w:name="_Toc241540263"/>
      <w:r>
        <w:lastRenderedPageBreak/>
        <w:t>4.8</w:t>
      </w:r>
      <w:r>
        <w:tab/>
      </w:r>
      <w:r>
        <w:t>Analisis Performa per Sumber Data</w:t>
      </w:r>
      <w:bookmarkEnd w:id="103"/>
    </w:p>
    <w:p w14:paraId="22191A04" w14:textId="77777777" w:rsidR="00814097" w:rsidRDefault="002D3A97">
      <w:pPr>
        <w:ind w:firstLine="567"/>
        <w:jc w:val="both"/>
      </w:pPr>
      <w:r>
        <w:t>Angka 82,35% merupakan performa terhadap keseluruhan 442 citra uji yang berasal dari dua sumber dengan karakteristik berbeda. Karena kedua sumber tidak memiliki tingkat kesulitan yang sama, performa model dipecah ulang menurut asal citranya agar angka tunggal tersebut tidak menutupi perbedaan yang ada. Pemecahan ini tidak memerlukan pelatihan ulang, sebab setiap citra uji sudah tercatat asal sumbernya pada manifes data. Tabel 4.16 menyajikan hasil pemecahan tersebut untuk kedua sumber beserta angka gabungan</w:t>
      </w:r>
      <w:r>
        <w:t>nya.</w:t>
      </w:r>
    </w:p>
    <w:p w14:paraId="3807C6F2" w14:textId="77777777" w:rsidR="00814097" w:rsidRDefault="002D3A97">
      <w:pPr>
        <w:pStyle w:val="CaptionTabel"/>
        <w:keepNext/>
      </w:pPr>
      <w:bookmarkStart w:id="104" w:name="_Toc241540294"/>
      <w:r>
        <w:t>Tabel 4.16 Performa Konfigurasi Final Dipecah Menurut Sumber Data</w:t>
      </w:r>
      <w:bookmarkEnd w:id="104"/>
    </w:p>
    <w:tbl>
      <w:tblPr>
        <w:tblW w:w="0" w:type="auto"/>
        <w:jc w:val="center"/>
        <w:tblLayout w:type="fixed"/>
        <w:tblLook w:val="04A0" w:firstRow="1" w:lastRow="0" w:firstColumn="1" w:lastColumn="0" w:noHBand="0" w:noVBand="1"/>
      </w:tblPr>
      <w:tblGrid>
        <w:gridCol w:w="2766"/>
        <w:gridCol w:w="1030"/>
        <w:gridCol w:w="1083"/>
        <w:gridCol w:w="987"/>
        <w:gridCol w:w="1035"/>
        <w:gridCol w:w="1035"/>
      </w:tblGrid>
      <w:tr w:rsidR="00814097" w14:paraId="4B0B8FB3" w14:textId="77777777">
        <w:trPr>
          <w:cantSplit/>
          <w:tblHeader/>
          <w:jc w:val="center"/>
        </w:trPr>
        <w:tc>
          <w:tcPr>
            <w:tcW w:w="2766"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1D68144C" w14:textId="77777777" w:rsidR="00814097" w:rsidRDefault="002D3A97">
            <w:pPr>
              <w:keepNext/>
              <w:spacing w:before="20" w:after="20" w:line="240" w:lineRule="auto"/>
              <w:jc w:val="center"/>
            </w:pPr>
            <w:r>
              <w:rPr>
                <w:b/>
              </w:rPr>
              <w:t>Sumber Data Uji</w:t>
            </w:r>
          </w:p>
        </w:tc>
        <w:tc>
          <w:tcPr>
            <w:tcW w:w="1030"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CDF6E0B" w14:textId="77777777" w:rsidR="00814097" w:rsidRDefault="002D3A97">
            <w:pPr>
              <w:keepNext/>
              <w:spacing w:before="20" w:after="20" w:line="240" w:lineRule="auto"/>
              <w:jc w:val="center"/>
            </w:pPr>
            <w:r>
              <w:rPr>
                <w:b/>
              </w:rPr>
              <w:t>Jumlah Citra</w:t>
            </w:r>
          </w:p>
        </w:tc>
        <w:tc>
          <w:tcPr>
            <w:tcW w:w="108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28D6BF1" w14:textId="77777777" w:rsidR="00814097" w:rsidRDefault="002D3A97">
            <w:pPr>
              <w:keepNext/>
              <w:spacing w:before="20" w:after="20" w:line="240" w:lineRule="auto"/>
              <w:jc w:val="center"/>
            </w:pPr>
            <w:r>
              <w:rPr>
                <w:b/>
              </w:rPr>
              <w:t>Akurasi</w:t>
            </w:r>
          </w:p>
        </w:tc>
        <w:tc>
          <w:tcPr>
            <w:tcW w:w="98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672F57C" w14:textId="77777777" w:rsidR="00814097" w:rsidRDefault="002D3A97">
            <w:pPr>
              <w:keepNext/>
              <w:spacing w:before="20" w:after="20" w:line="240" w:lineRule="auto"/>
              <w:jc w:val="center"/>
            </w:pPr>
            <w:r>
              <w:rPr>
                <w:b/>
                <w:i/>
              </w:rPr>
              <w:t>Macro-F1</w:t>
            </w:r>
          </w:p>
        </w:tc>
        <w:tc>
          <w:tcPr>
            <w:tcW w:w="1035"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3407654" w14:textId="77777777" w:rsidR="00814097" w:rsidRDefault="002D3A97">
            <w:pPr>
              <w:keepNext/>
              <w:spacing w:before="20" w:after="20" w:line="240" w:lineRule="auto"/>
              <w:jc w:val="center"/>
            </w:pPr>
            <w:r>
              <w:rPr>
                <w:b/>
                <w:i/>
              </w:rPr>
              <w:t>Cancer Recall</w:t>
            </w:r>
          </w:p>
        </w:tc>
        <w:tc>
          <w:tcPr>
            <w:tcW w:w="1035"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B085E04" w14:textId="77777777" w:rsidR="00814097" w:rsidRDefault="002D3A97">
            <w:pPr>
              <w:keepNext/>
              <w:spacing w:before="20" w:after="20" w:line="240" w:lineRule="auto"/>
              <w:jc w:val="center"/>
            </w:pPr>
            <w:r>
              <w:rPr>
                <w:b/>
                <w:i/>
              </w:rPr>
              <w:t>Benign Recall</w:t>
            </w:r>
          </w:p>
        </w:tc>
      </w:tr>
      <w:tr w:rsidR="00814097" w14:paraId="36DB6F67" w14:textId="77777777">
        <w:trPr>
          <w:cantSplit/>
          <w:jc w:val="center"/>
        </w:trPr>
        <w:tc>
          <w:tcPr>
            <w:tcW w:w="2766" w:type="dxa"/>
            <w:tcBorders>
              <w:top w:val="single" w:sz="4" w:space="0" w:color="000000"/>
              <w:left w:val="single" w:sz="4" w:space="0" w:color="000000"/>
              <w:bottom w:val="single" w:sz="4" w:space="0" w:color="000000"/>
              <w:right w:val="single" w:sz="4" w:space="0" w:color="000000"/>
            </w:tcBorders>
          </w:tcPr>
          <w:p w14:paraId="1594B479" w14:textId="77777777" w:rsidR="00814097" w:rsidRDefault="002D3A97">
            <w:pPr>
              <w:keepNext/>
              <w:spacing w:before="20" w:after="20" w:line="240" w:lineRule="auto"/>
            </w:pPr>
            <w:r>
              <w:t>Kaggle</w:t>
            </w:r>
          </w:p>
        </w:tc>
        <w:tc>
          <w:tcPr>
            <w:tcW w:w="1030" w:type="dxa"/>
            <w:tcBorders>
              <w:top w:val="single" w:sz="4" w:space="0" w:color="000000"/>
              <w:left w:val="single" w:sz="4" w:space="0" w:color="000000"/>
              <w:bottom w:val="single" w:sz="4" w:space="0" w:color="000000"/>
              <w:right w:val="single" w:sz="4" w:space="0" w:color="000000"/>
            </w:tcBorders>
          </w:tcPr>
          <w:p w14:paraId="04DC55C2" w14:textId="77777777" w:rsidR="00814097" w:rsidRDefault="002D3A97">
            <w:pPr>
              <w:keepNext/>
              <w:spacing w:before="20" w:after="20" w:line="240" w:lineRule="auto"/>
              <w:jc w:val="center"/>
            </w:pPr>
            <w:r>
              <w:t>251</w:t>
            </w:r>
          </w:p>
        </w:tc>
        <w:tc>
          <w:tcPr>
            <w:tcW w:w="1083" w:type="dxa"/>
            <w:tcBorders>
              <w:top w:val="single" w:sz="4" w:space="0" w:color="000000"/>
              <w:left w:val="single" w:sz="4" w:space="0" w:color="000000"/>
              <w:bottom w:val="single" w:sz="4" w:space="0" w:color="000000"/>
              <w:right w:val="single" w:sz="4" w:space="0" w:color="000000"/>
            </w:tcBorders>
          </w:tcPr>
          <w:p w14:paraId="13D2B81D" w14:textId="77777777" w:rsidR="00814097" w:rsidRDefault="002D3A97">
            <w:pPr>
              <w:keepNext/>
              <w:spacing w:before="20" w:after="20" w:line="240" w:lineRule="auto"/>
              <w:jc w:val="center"/>
            </w:pPr>
            <w:r>
              <w:t>94,82%</w:t>
            </w:r>
          </w:p>
        </w:tc>
        <w:tc>
          <w:tcPr>
            <w:tcW w:w="987" w:type="dxa"/>
            <w:tcBorders>
              <w:top w:val="single" w:sz="4" w:space="0" w:color="000000"/>
              <w:left w:val="single" w:sz="4" w:space="0" w:color="000000"/>
              <w:bottom w:val="single" w:sz="4" w:space="0" w:color="000000"/>
              <w:right w:val="single" w:sz="4" w:space="0" w:color="000000"/>
            </w:tcBorders>
          </w:tcPr>
          <w:p w14:paraId="15EDF2B3" w14:textId="77777777" w:rsidR="00814097" w:rsidRDefault="002D3A97">
            <w:pPr>
              <w:keepNext/>
              <w:spacing w:before="20" w:after="20" w:line="240" w:lineRule="auto"/>
              <w:jc w:val="center"/>
            </w:pPr>
            <w:r>
              <w:t>0,857</w:t>
            </w:r>
          </w:p>
        </w:tc>
        <w:tc>
          <w:tcPr>
            <w:tcW w:w="1035" w:type="dxa"/>
            <w:tcBorders>
              <w:top w:val="single" w:sz="4" w:space="0" w:color="000000"/>
              <w:left w:val="single" w:sz="4" w:space="0" w:color="000000"/>
              <w:bottom w:val="single" w:sz="4" w:space="0" w:color="000000"/>
              <w:right w:val="single" w:sz="4" w:space="0" w:color="000000"/>
            </w:tcBorders>
          </w:tcPr>
          <w:p w14:paraId="64847F69" w14:textId="77777777" w:rsidR="00814097" w:rsidRDefault="002D3A97">
            <w:pPr>
              <w:keepNext/>
              <w:spacing w:before="20" w:after="20" w:line="240" w:lineRule="auto"/>
              <w:jc w:val="center"/>
            </w:pPr>
            <w:r>
              <w:t>97,79%</w:t>
            </w:r>
          </w:p>
        </w:tc>
        <w:tc>
          <w:tcPr>
            <w:tcW w:w="1035" w:type="dxa"/>
            <w:tcBorders>
              <w:top w:val="single" w:sz="4" w:space="0" w:color="000000"/>
              <w:left w:val="single" w:sz="4" w:space="0" w:color="000000"/>
              <w:bottom w:val="single" w:sz="4" w:space="0" w:color="000000"/>
              <w:right w:val="single" w:sz="4" w:space="0" w:color="000000"/>
            </w:tcBorders>
          </w:tcPr>
          <w:p w14:paraId="4A18DCCD" w14:textId="77777777" w:rsidR="00814097" w:rsidRDefault="002D3A97">
            <w:pPr>
              <w:keepNext/>
              <w:spacing w:before="20" w:after="20" w:line="240" w:lineRule="auto"/>
              <w:jc w:val="center"/>
            </w:pPr>
            <w:r>
              <w:t>66,67%</w:t>
            </w:r>
          </w:p>
        </w:tc>
      </w:tr>
      <w:tr w:rsidR="00814097" w14:paraId="34BCCE46" w14:textId="77777777">
        <w:trPr>
          <w:cantSplit/>
          <w:jc w:val="center"/>
        </w:trPr>
        <w:tc>
          <w:tcPr>
            <w:tcW w:w="2766" w:type="dxa"/>
            <w:tcBorders>
              <w:top w:val="single" w:sz="4" w:space="0" w:color="000000"/>
              <w:left w:val="single" w:sz="4" w:space="0" w:color="000000"/>
              <w:bottom w:val="single" w:sz="4" w:space="0" w:color="000000"/>
              <w:right w:val="single" w:sz="4" w:space="0" w:color="000000"/>
            </w:tcBorders>
          </w:tcPr>
          <w:p w14:paraId="1B4D8E79" w14:textId="77777777" w:rsidR="00814097" w:rsidRDefault="002D3A97">
            <w:pPr>
              <w:keepNext/>
              <w:spacing w:before="20" w:after="20" w:line="240" w:lineRule="auto"/>
            </w:pPr>
            <w:r>
              <w:t>LIDC-IDRI</w:t>
            </w:r>
          </w:p>
        </w:tc>
        <w:tc>
          <w:tcPr>
            <w:tcW w:w="1030" w:type="dxa"/>
            <w:tcBorders>
              <w:top w:val="single" w:sz="4" w:space="0" w:color="000000"/>
              <w:left w:val="single" w:sz="4" w:space="0" w:color="000000"/>
              <w:bottom w:val="single" w:sz="4" w:space="0" w:color="000000"/>
              <w:right w:val="single" w:sz="4" w:space="0" w:color="000000"/>
            </w:tcBorders>
          </w:tcPr>
          <w:p w14:paraId="095F7973" w14:textId="77777777" w:rsidR="00814097" w:rsidRDefault="002D3A97">
            <w:pPr>
              <w:keepNext/>
              <w:spacing w:before="20" w:after="20" w:line="240" w:lineRule="auto"/>
              <w:jc w:val="center"/>
            </w:pPr>
            <w:r>
              <w:t>191</w:t>
            </w:r>
          </w:p>
        </w:tc>
        <w:tc>
          <w:tcPr>
            <w:tcW w:w="1083" w:type="dxa"/>
            <w:tcBorders>
              <w:top w:val="single" w:sz="4" w:space="0" w:color="000000"/>
              <w:left w:val="single" w:sz="4" w:space="0" w:color="000000"/>
              <w:bottom w:val="single" w:sz="4" w:space="0" w:color="000000"/>
              <w:right w:val="single" w:sz="4" w:space="0" w:color="000000"/>
            </w:tcBorders>
          </w:tcPr>
          <w:p w14:paraId="2EC2DAD0" w14:textId="77777777" w:rsidR="00814097" w:rsidRDefault="002D3A97">
            <w:pPr>
              <w:keepNext/>
              <w:spacing w:before="20" w:after="20" w:line="240" w:lineRule="auto"/>
              <w:jc w:val="center"/>
            </w:pPr>
            <w:r>
              <w:t>65,97%</w:t>
            </w:r>
          </w:p>
        </w:tc>
        <w:tc>
          <w:tcPr>
            <w:tcW w:w="987" w:type="dxa"/>
            <w:tcBorders>
              <w:top w:val="single" w:sz="4" w:space="0" w:color="000000"/>
              <w:left w:val="single" w:sz="4" w:space="0" w:color="000000"/>
              <w:bottom w:val="single" w:sz="4" w:space="0" w:color="000000"/>
              <w:right w:val="single" w:sz="4" w:space="0" w:color="000000"/>
            </w:tcBorders>
          </w:tcPr>
          <w:p w14:paraId="04513396" w14:textId="77777777" w:rsidR="00814097" w:rsidRDefault="002D3A97">
            <w:pPr>
              <w:keepNext/>
              <w:spacing w:before="20" w:after="20" w:line="240" w:lineRule="auto"/>
              <w:jc w:val="center"/>
            </w:pPr>
            <w:r>
              <w:t>0,564</w:t>
            </w:r>
          </w:p>
        </w:tc>
        <w:tc>
          <w:tcPr>
            <w:tcW w:w="1035" w:type="dxa"/>
            <w:tcBorders>
              <w:top w:val="single" w:sz="4" w:space="0" w:color="000000"/>
              <w:left w:val="single" w:sz="4" w:space="0" w:color="000000"/>
              <w:bottom w:val="single" w:sz="4" w:space="0" w:color="000000"/>
              <w:right w:val="single" w:sz="4" w:space="0" w:color="000000"/>
            </w:tcBorders>
          </w:tcPr>
          <w:p w14:paraId="3A34A2B0" w14:textId="77777777" w:rsidR="00814097" w:rsidRDefault="002D3A97">
            <w:pPr>
              <w:keepNext/>
              <w:spacing w:before="20" w:after="20" w:line="240" w:lineRule="auto"/>
              <w:jc w:val="center"/>
            </w:pPr>
            <w:r>
              <w:t>80,67%</w:t>
            </w:r>
          </w:p>
        </w:tc>
        <w:tc>
          <w:tcPr>
            <w:tcW w:w="1035" w:type="dxa"/>
            <w:tcBorders>
              <w:top w:val="single" w:sz="4" w:space="0" w:color="000000"/>
              <w:left w:val="single" w:sz="4" w:space="0" w:color="000000"/>
              <w:bottom w:val="single" w:sz="4" w:space="0" w:color="000000"/>
              <w:right w:val="single" w:sz="4" w:space="0" w:color="000000"/>
            </w:tcBorders>
          </w:tcPr>
          <w:p w14:paraId="1051FF53" w14:textId="77777777" w:rsidR="00814097" w:rsidRDefault="002D3A97">
            <w:pPr>
              <w:keepNext/>
              <w:spacing w:before="20" w:after="20" w:line="240" w:lineRule="auto"/>
              <w:jc w:val="center"/>
            </w:pPr>
            <w:r>
              <w:t>38,46%</w:t>
            </w:r>
          </w:p>
        </w:tc>
      </w:tr>
      <w:tr w:rsidR="00814097" w14:paraId="5EBD8EA7" w14:textId="77777777">
        <w:trPr>
          <w:cantSplit/>
          <w:jc w:val="center"/>
        </w:trPr>
        <w:tc>
          <w:tcPr>
            <w:tcW w:w="2766" w:type="dxa"/>
            <w:tcBorders>
              <w:top w:val="single" w:sz="4" w:space="0" w:color="000000"/>
              <w:left w:val="single" w:sz="4" w:space="0" w:color="000000"/>
              <w:bottom w:val="single" w:sz="4" w:space="0" w:color="000000"/>
              <w:right w:val="single" w:sz="4" w:space="0" w:color="000000"/>
            </w:tcBorders>
          </w:tcPr>
          <w:p w14:paraId="4A4212F8" w14:textId="77777777" w:rsidR="00814097" w:rsidRDefault="002D3A97">
            <w:pPr>
              <w:spacing w:before="20" w:after="20" w:line="240" w:lineRule="auto"/>
            </w:pPr>
            <w:r>
              <w:rPr>
                <w:b/>
              </w:rPr>
              <w:t>Gabungan (angka yang dilaporkan)</w:t>
            </w:r>
          </w:p>
        </w:tc>
        <w:tc>
          <w:tcPr>
            <w:tcW w:w="1030" w:type="dxa"/>
            <w:tcBorders>
              <w:top w:val="single" w:sz="4" w:space="0" w:color="000000"/>
              <w:left w:val="single" w:sz="4" w:space="0" w:color="000000"/>
              <w:bottom w:val="single" w:sz="4" w:space="0" w:color="000000"/>
              <w:right w:val="single" w:sz="4" w:space="0" w:color="000000"/>
            </w:tcBorders>
          </w:tcPr>
          <w:p w14:paraId="63DE8F21" w14:textId="77777777" w:rsidR="00814097" w:rsidRDefault="002D3A97">
            <w:pPr>
              <w:spacing w:before="20" w:after="20" w:line="240" w:lineRule="auto"/>
              <w:jc w:val="center"/>
            </w:pPr>
            <w:r>
              <w:rPr>
                <w:b/>
              </w:rPr>
              <w:t>442</w:t>
            </w:r>
          </w:p>
        </w:tc>
        <w:tc>
          <w:tcPr>
            <w:tcW w:w="1083" w:type="dxa"/>
            <w:tcBorders>
              <w:top w:val="single" w:sz="4" w:space="0" w:color="000000"/>
              <w:left w:val="single" w:sz="4" w:space="0" w:color="000000"/>
              <w:bottom w:val="single" w:sz="4" w:space="0" w:color="000000"/>
              <w:right w:val="single" w:sz="4" w:space="0" w:color="000000"/>
            </w:tcBorders>
          </w:tcPr>
          <w:p w14:paraId="6C25D96D" w14:textId="77777777" w:rsidR="00814097" w:rsidRDefault="002D3A97">
            <w:pPr>
              <w:spacing w:before="20" w:after="20" w:line="240" w:lineRule="auto"/>
              <w:jc w:val="center"/>
            </w:pPr>
            <w:r>
              <w:rPr>
                <w:b/>
              </w:rPr>
              <w:t>82,35%</w:t>
            </w:r>
          </w:p>
        </w:tc>
        <w:tc>
          <w:tcPr>
            <w:tcW w:w="987" w:type="dxa"/>
            <w:tcBorders>
              <w:top w:val="single" w:sz="4" w:space="0" w:color="000000"/>
              <w:left w:val="single" w:sz="4" w:space="0" w:color="000000"/>
              <w:bottom w:val="single" w:sz="4" w:space="0" w:color="000000"/>
              <w:right w:val="single" w:sz="4" w:space="0" w:color="000000"/>
            </w:tcBorders>
          </w:tcPr>
          <w:p w14:paraId="03130EC8" w14:textId="77777777" w:rsidR="00814097" w:rsidRDefault="002D3A97">
            <w:pPr>
              <w:spacing w:before="20" w:after="20" w:line="240" w:lineRule="auto"/>
              <w:jc w:val="center"/>
            </w:pPr>
            <w:r>
              <w:rPr>
                <w:b/>
              </w:rPr>
              <w:t>0,723</w:t>
            </w:r>
          </w:p>
        </w:tc>
        <w:tc>
          <w:tcPr>
            <w:tcW w:w="1035" w:type="dxa"/>
            <w:tcBorders>
              <w:top w:val="single" w:sz="4" w:space="0" w:color="000000"/>
              <w:left w:val="single" w:sz="4" w:space="0" w:color="000000"/>
              <w:bottom w:val="single" w:sz="4" w:space="0" w:color="000000"/>
              <w:right w:val="single" w:sz="4" w:space="0" w:color="000000"/>
            </w:tcBorders>
          </w:tcPr>
          <w:p w14:paraId="0D2ABC97" w14:textId="77777777" w:rsidR="00814097" w:rsidRDefault="002D3A97">
            <w:pPr>
              <w:spacing w:before="20" w:after="20" w:line="240" w:lineRule="auto"/>
              <w:jc w:val="center"/>
            </w:pPr>
            <w:r>
              <w:rPr>
                <w:b/>
              </w:rPr>
              <w:t>91,00%</w:t>
            </w:r>
          </w:p>
        </w:tc>
        <w:tc>
          <w:tcPr>
            <w:tcW w:w="1035" w:type="dxa"/>
            <w:tcBorders>
              <w:top w:val="single" w:sz="4" w:space="0" w:color="000000"/>
              <w:left w:val="single" w:sz="4" w:space="0" w:color="000000"/>
              <w:bottom w:val="single" w:sz="4" w:space="0" w:color="000000"/>
              <w:right w:val="single" w:sz="4" w:space="0" w:color="000000"/>
            </w:tcBorders>
          </w:tcPr>
          <w:p w14:paraId="3B91AD99" w14:textId="77777777" w:rsidR="00814097" w:rsidRDefault="002D3A97">
            <w:pPr>
              <w:spacing w:before="20" w:after="20" w:line="240" w:lineRule="auto"/>
              <w:jc w:val="center"/>
            </w:pPr>
            <w:r>
              <w:rPr>
                <w:b/>
              </w:rPr>
              <w:t>43,75%</w:t>
            </w:r>
          </w:p>
        </w:tc>
      </w:tr>
    </w:tbl>
    <w:p w14:paraId="2916838C" w14:textId="77777777" w:rsidR="00814097" w:rsidRDefault="00814097">
      <w:pPr>
        <w:spacing w:line="240" w:lineRule="auto"/>
      </w:pPr>
    </w:p>
    <w:p w14:paraId="5FC15465" w14:textId="77777777" w:rsidR="00814097" w:rsidRDefault="002D3A97">
      <w:pPr>
        <w:ind w:firstLine="567"/>
        <w:jc w:val="both"/>
      </w:pPr>
      <w:r>
        <w:t xml:space="preserve">Selisihnya sangat besar, yaitu 28,85 poin persentase pada akurasi, dan selisih serupa juga tampak pada </w:t>
      </w:r>
      <w:r>
        <w:rPr>
          <w:i/>
        </w:rPr>
        <w:t>macro-F1</w:t>
      </w:r>
      <w:r>
        <w:t xml:space="preserve">, </w:t>
      </w:r>
      <w:r>
        <w:rPr>
          <w:i/>
        </w:rPr>
        <w:t>cancer recall</w:t>
      </w:r>
      <w:r>
        <w:t xml:space="preserve">, maupun </w:t>
      </w:r>
      <w:r>
        <w:rPr>
          <w:i/>
        </w:rPr>
        <w:t>benign recall</w:t>
      </w:r>
      <w:r>
        <w:t xml:space="preserve">. Karena kedua </w:t>
      </w:r>
      <w:r>
        <w:rPr>
          <w:i/>
        </w:rPr>
        <w:t>subset</w:t>
      </w:r>
      <w:r>
        <w:t xml:space="preserve"> diuji memakai model dan ambang keputusan yang sama persis, selisih tersebut tidak dapat dijelaskan oleh perbedaan pengaturan model, melainkan oleh perbedaan data itu sendiri. Penjelasan yang paling masuk akal terletak pada perbedaan cara kedua dataset dibentuk, yang dapat dirinci menjadi tiga faktor berikut:</w:t>
      </w:r>
    </w:p>
    <w:p w14:paraId="16CF8BEC" w14:textId="77777777" w:rsidR="00814097" w:rsidRDefault="002D3A97">
      <w:pPr>
        <w:tabs>
          <w:tab w:val="left" w:pos="425"/>
        </w:tabs>
        <w:ind w:left="425" w:hanging="425"/>
        <w:jc w:val="both"/>
      </w:pPr>
      <w:r>
        <w:t>1.</w:t>
      </w:r>
      <w:r>
        <w:tab/>
      </w:r>
      <w:r>
        <w:t xml:space="preserve">Tingkat kesulitan kasus. Label pada dataset Kaggle berasal dari nama folder yang disusun pengunggahnya, dan sebagian besar berisi kasus yang secara visual sudah jelas. Sebaliknya, LIDC-IDRI memuat nodul yang dianotasi </w:t>
      </w:r>
      <w:r>
        <w:lastRenderedPageBreak/>
        <w:t>langsung oleh radiolog beserta skor keganasan 1 sampai 5, termasuk 226 nodul yang skor rata-ratanya tepat di titik tengah karena para radiolog sendiri tidak sepakat. Kasus batas semacam itu memang secara inheren lebih sulit, dan kasus seperti ini justru tidak terwakili pada dataset Kaggle.</w:t>
      </w:r>
    </w:p>
    <w:p w14:paraId="33379F6C" w14:textId="77777777" w:rsidR="00814097" w:rsidRDefault="002D3A97">
      <w:pPr>
        <w:tabs>
          <w:tab w:val="left" w:pos="425"/>
        </w:tabs>
        <w:ind w:left="425" w:hanging="425"/>
        <w:jc w:val="both"/>
      </w:pPr>
      <w:r>
        <w:t>2.</w:t>
      </w:r>
      <w:r>
        <w:tab/>
      </w:r>
      <w:r>
        <w:t>Ukuran nodul relatif terhadap citra. Citra pada kedua sumber sama-sama berupa irisan dada utuh, tetapi kasus LIDC-IDRI dipilih berdasarkan keberadaan nodul beranotasi yang sering kali berukuran hanya beberapa milimeter. Pada irisan berukuran 512×512 piksel, nodul sekecil itu menempati bagian yang sangat kecil dari keseluruhan citra, sedangkan kasus Kaggle yang umumnya sudah menunjukkan massa berukuran besar jauh lebih mudah dikenali pada skala yang sama.</w:t>
      </w:r>
    </w:p>
    <w:p w14:paraId="77EBBF08" w14:textId="77777777" w:rsidR="00814097" w:rsidRDefault="002D3A97">
      <w:pPr>
        <w:tabs>
          <w:tab w:val="left" w:pos="425"/>
        </w:tabs>
        <w:ind w:left="425" w:hanging="425"/>
        <w:jc w:val="both"/>
      </w:pPr>
      <w:r>
        <w:t>3.</w:t>
      </w:r>
      <w:r>
        <w:tab/>
      </w:r>
      <w:r>
        <w:t>Keragaman pasien. Ketujuh dataset Kaggle pada dasarnya merupakan kompilasi ulang dari koleksi yang sama, terutama IQ-OTH/NCCD, sehingga meskipun duplikasi persisnya sudah dibuang lewat audit, variasi pasien yang tersisa tetap lebih sempit dibandingkan LIDC-IDRI yang berasal dari 1.010 pasien berbeda.</w:t>
      </w:r>
    </w:p>
    <w:p w14:paraId="2A0C9D14" w14:textId="77777777" w:rsidR="00814097" w:rsidRDefault="002D3A97">
      <w:pPr>
        <w:ind w:firstLine="567"/>
        <w:jc w:val="both"/>
      </w:pPr>
      <w:r>
        <w:t xml:space="preserve">Angka akurasi pada </w:t>
      </w:r>
      <w:r>
        <w:rPr>
          <w:i/>
        </w:rPr>
        <w:t>subset</w:t>
      </w:r>
      <w:r>
        <w:t xml:space="preserve"> LIDC-IDRI perlu dibaca berdampingan dengan pembanding yang paling sederhana, yaitu strategi yang selalu menebak kelas terbanyak tanpa melihat citra sama sekali. Pada </w:t>
      </w:r>
      <w:r>
        <w:rPr>
          <w:i/>
        </w:rPr>
        <w:t>subset</w:t>
      </w:r>
      <w:r>
        <w:t xml:space="preserve"> tersebut, kelas </w:t>
      </w:r>
      <w:r>
        <w:rPr>
          <w:i/>
        </w:rPr>
        <w:t>Malignant</w:t>
      </w:r>
      <w:r>
        <w:t xml:space="preserve"> mencakup 119 dari 191 citra, sehingga strategi menebak itu saja sudah menghasilkan akurasi 62,30%. Akurasi model 65,97% karena itu hanya 3,67 poin persentase di atasnya, dan bila hanya akurasi yang dilaporkan, model akan tampak nyaris tidak berguna pada </w:t>
      </w:r>
      <w:r>
        <w:rPr>
          <w:i/>
        </w:rPr>
        <w:t>subset</w:t>
      </w:r>
      <w:r>
        <w:t xml:space="preserve"> ini.</w:t>
      </w:r>
    </w:p>
    <w:p w14:paraId="40F2D5D1" w14:textId="77777777" w:rsidR="00814097" w:rsidRDefault="002D3A97">
      <w:pPr>
        <w:ind w:firstLine="567"/>
        <w:jc w:val="both"/>
      </w:pPr>
      <w:r>
        <w:lastRenderedPageBreak/>
        <w:t xml:space="preserve">Gambaran tersebut berubah ketika dipakai ukuran yang memperlakukan ketiga kelas secara setara. </w:t>
      </w:r>
      <w:r>
        <w:rPr>
          <w:i/>
        </w:rPr>
        <w:t>Macro-F1</w:t>
      </w:r>
      <w:r>
        <w:t xml:space="preserve"> strategi menebak kelas terbanyak hanya 0,2559, sebab strategi itu benar pada satu kelas dan nol pada dua kelas lainnya, sementara </w:t>
      </w:r>
      <w:r>
        <w:rPr>
          <w:i/>
        </w:rPr>
        <w:t>macro-F1</w:t>
      </w:r>
      <w:r>
        <w:t xml:space="preserve"> model mencapai 0,5640. Selisih 0,3081 tersebut memperlihatkan bahwa model memang benar-benar membedakan ketiga kelas, bukan sekadar mengikuti kelas terbanyak. Perbedaan kesimpulan antara kedua ukuran ini sekaligus menjadi alasan mengapa penelitian ini memakai </w:t>
      </w:r>
      <w:r>
        <w:rPr>
          <w:i/>
        </w:rPr>
        <w:t>macro-F1</w:t>
      </w:r>
      <w:r>
        <w:t xml:space="preserve">, bukan akurasi, sebagai kriteria pemilihan </w:t>
      </w:r>
      <w:r>
        <w:rPr>
          <w:i/>
        </w:rPr>
        <w:t>checkpoint</w:t>
      </w:r>
      <w:r>
        <w:t xml:space="preserve"> maupun konfigurasi.</w:t>
      </w:r>
    </w:p>
    <w:p w14:paraId="3F018CB1" w14:textId="77777777" w:rsidR="00814097" w:rsidRDefault="002D3A97">
      <w:pPr>
        <w:ind w:firstLine="567"/>
        <w:jc w:val="both"/>
      </w:pPr>
      <w:r>
        <w:t xml:space="preserve">Implikasinya untuk pembacaan hasil penelitian ini perlu dinyatakan tanpa ditutup-tutupi. Angka 82,35% sebaiknya dipahami sebagai performa pada populasi campuran, bukan sebagai performa yang akan diperoleh bila sistem dihadapkan pada data klinis nyata. Untuk skenario semacam itu, yang tingkat kesulitannya lebih menyerupai LIDC-IDRI, angka 65,97% merupakan estimasi yang jauh lebih konservatif sekaligus lebih realistis. Penyajian kedua angka secara bersamaan dinilai lebih jujur daripada hanya melaporkan angka </w:t>
      </w:r>
      <w:r>
        <w:t>gabungan yang terlihat lebih baik.</w:t>
      </w:r>
    </w:p>
    <w:p w14:paraId="397F2D01" w14:textId="77777777" w:rsidR="00814097" w:rsidRDefault="002D3A97">
      <w:pPr>
        <w:pStyle w:val="Heading2"/>
        <w:tabs>
          <w:tab w:val="left" w:pos="567"/>
        </w:tabs>
        <w:spacing w:before="240"/>
        <w:ind w:left="567" w:hanging="567"/>
      </w:pPr>
      <w:bookmarkStart w:id="105" w:name="_Toc241540264"/>
      <w:r>
        <w:t>4.9</w:t>
      </w:r>
      <w:r>
        <w:tab/>
      </w:r>
      <w:r>
        <w:t>Implementasi Prototipe Aplikasi</w:t>
      </w:r>
      <w:bookmarkEnd w:id="105"/>
    </w:p>
    <w:p w14:paraId="5EEE5CDF" w14:textId="77777777" w:rsidR="00814097" w:rsidRDefault="002D3A97">
      <w:pPr>
        <w:ind w:firstLine="567"/>
        <w:jc w:val="both"/>
      </w:pPr>
      <w:r>
        <w:t xml:space="preserve">Setelah konfigurasi final ditetapkan, seluruh komponen yang diperlukan untuk menjalankannya diintegrasikan ke dalam prototipe aplikasi </w:t>
      </w:r>
      <w:r>
        <w:rPr>
          <w:i/>
        </w:rPr>
        <w:t>web</w:t>
      </w:r>
      <w:r>
        <w:t xml:space="preserve"> berbasis Streamlit. Subbab ini menguraikan model mana yang benar-benar dilayani aplikasi, hasil implementasi model validasi biner yang menjadi lapisan penyaring citra masukan, serta implementasi antarmuka </w:t>
      </w:r>
      <w:r>
        <w:rPr>
          <w:i/>
        </w:rPr>
        <w:t>web</w:t>
      </w:r>
      <w:r>
        <w:t xml:space="preserve"> beserta potongan kode programnya.</w:t>
      </w:r>
    </w:p>
    <w:p w14:paraId="796DCB39" w14:textId="77777777" w:rsidR="00814097" w:rsidRDefault="002D3A97">
      <w:pPr>
        <w:pStyle w:val="Heading3"/>
        <w:tabs>
          <w:tab w:val="left" w:pos="709"/>
        </w:tabs>
        <w:spacing w:before="240"/>
        <w:ind w:left="709" w:hanging="709"/>
      </w:pPr>
      <w:bookmarkStart w:id="106" w:name="_Toc241540265"/>
      <w:r>
        <w:lastRenderedPageBreak/>
        <w:t>4.9.1</w:t>
      </w:r>
      <w:r>
        <w:tab/>
      </w:r>
      <w:r>
        <w:t>Model yang Diintegrasikan ke Aplikasi</w:t>
      </w:r>
      <w:bookmarkEnd w:id="106"/>
    </w:p>
    <w:p w14:paraId="041A3F59" w14:textId="77777777" w:rsidR="00814097" w:rsidRDefault="002D3A97">
      <w:pPr>
        <w:ind w:firstLine="567"/>
        <w:jc w:val="both"/>
      </w:pPr>
      <w:r>
        <w:t>Aplikasi tidak memuat satu berkas model tunggal, melainkan keseluruhan konfigurasi final sebagaimana dievaluasi pada Bagian 4.5.2, sehingga angka yang dihasilkan aplikasi dapat dibandingkan langsung dengan angka yang dilaporkan pada bab ini. Konfigurasi tersebut terdiri atas beberapa berkas yang dimuat bersama ketika aplikasi pertama kali dijalankan. Rinciannya adalah sebagai berikut:</w:t>
      </w:r>
    </w:p>
    <w:p w14:paraId="7DFCF3B3" w14:textId="77777777" w:rsidR="00814097" w:rsidRDefault="002D3A97">
      <w:pPr>
        <w:tabs>
          <w:tab w:val="left" w:pos="425"/>
        </w:tabs>
        <w:ind w:left="425" w:hanging="425"/>
        <w:jc w:val="both"/>
      </w:pPr>
      <w:r>
        <w:t>1.</w:t>
      </w:r>
      <w:r>
        <w:tab/>
        <w:t xml:space="preserve">Sepuluh model dasar dari direktori </w:t>
      </w:r>
      <w:r>
        <w:rPr>
          <w:rFonts w:ascii="Consolas" w:eastAsia="Consolas" w:hAnsi="Consolas" w:cs="Consolas"/>
          <w:sz w:val="21"/>
        </w:rPr>
        <w:t>outputs/models_full_augct</w:t>
      </w:r>
      <w:r>
        <w:t xml:space="preserve">, yaitu </w:t>
      </w:r>
      <w:r>
        <w:rPr>
          <w:rFonts w:ascii="Consolas" w:eastAsia="Consolas" w:hAnsi="Consolas" w:cs="Consolas"/>
          <w:sz w:val="21"/>
        </w:rPr>
        <w:t>efficientnet_b0_fold0</w:t>
      </w:r>
      <w:r>
        <w:t xml:space="preserve"> sampai </w:t>
      </w:r>
      <w:r>
        <w:rPr>
          <w:rFonts w:ascii="Consolas" w:eastAsia="Consolas" w:hAnsi="Consolas" w:cs="Consolas"/>
          <w:sz w:val="21"/>
        </w:rPr>
        <w:t>efficientnet_b0_fold4</w:t>
      </w:r>
      <w:r>
        <w:t xml:space="preserve"> dan </w:t>
      </w:r>
      <w:r>
        <w:rPr>
          <w:rFonts w:ascii="Consolas" w:eastAsia="Consolas" w:hAnsi="Consolas" w:cs="Consolas"/>
          <w:sz w:val="21"/>
        </w:rPr>
        <w:t>resnet50_fold0</w:t>
      </w:r>
      <w:r>
        <w:t xml:space="preserve"> sampai </w:t>
      </w:r>
      <w:r>
        <w:rPr>
          <w:rFonts w:ascii="Consolas" w:eastAsia="Consolas" w:hAnsi="Consolas" w:cs="Consolas"/>
          <w:sz w:val="21"/>
        </w:rPr>
        <w:t>resnet50_fold4</w:t>
      </w:r>
      <w:r>
        <w:t xml:space="preserve">. Setiap berkas berisi bobot dengan </w:t>
      </w:r>
      <w:r>
        <w:rPr>
          <w:i/>
        </w:rPr>
        <w:t>macro-F1</w:t>
      </w:r>
      <w:r>
        <w:t xml:space="preserve"> validasi tertinggi yang pernah dicapai model tersebut lintas fase A dan fase B.</w:t>
      </w:r>
    </w:p>
    <w:p w14:paraId="6C1E06F9" w14:textId="77777777" w:rsidR="00814097" w:rsidRDefault="002D3A97">
      <w:pPr>
        <w:tabs>
          <w:tab w:val="left" w:pos="425"/>
        </w:tabs>
        <w:ind w:left="425" w:hanging="425"/>
        <w:jc w:val="both"/>
      </w:pPr>
      <w:r>
        <w:t>2.</w:t>
      </w:r>
      <w:r>
        <w:tab/>
      </w:r>
      <w:r>
        <w:rPr>
          <w:i/>
        </w:rPr>
        <w:t>Meta-learner</w:t>
      </w:r>
      <w:r>
        <w:t xml:space="preserve"> regresi logistik (</w:t>
      </w:r>
      <w:r>
        <w:rPr>
          <w:rFonts w:ascii="Consolas" w:eastAsia="Consolas" w:hAnsi="Consolas" w:cs="Consolas"/>
          <w:sz w:val="21"/>
        </w:rPr>
        <w:t>stacking_meta_learner_full_augct.pkl</w:t>
      </w:r>
      <w:r>
        <w:t xml:space="preserve">) yang menggabungkan keluaran kesepuluh model tersebut, dilatih pada 2.369 sampel </w:t>
      </w:r>
      <w:r>
        <w:rPr>
          <w:i/>
        </w:rPr>
        <w:t>out-of-fold</w:t>
      </w:r>
      <w:r>
        <w:t xml:space="preserve"> sebagaimana dijelaskan pada Bagian 4.5.2.</w:t>
      </w:r>
    </w:p>
    <w:p w14:paraId="56FE5C7E" w14:textId="77777777" w:rsidR="00814097" w:rsidRDefault="002D3A97">
      <w:pPr>
        <w:tabs>
          <w:tab w:val="left" w:pos="425"/>
        </w:tabs>
        <w:ind w:left="425" w:hanging="425"/>
        <w:jc w:val="both"/>
      </w:pPr>
      <w:r>
        <w:t>3.</w:t>
      </w:r>
      <w:r>
        <w:tab/>
        <w:t xml:space="preserve">Ambang keputusan 0,50 untuk kelas </w:t>
      </w:r>
      <w:r>
        <w:rPr>
          <w:i/>
        </w:rPr>
        <w:t>Malignant</w:t>
      </w:r>
      <w:r>
        <w:t xml:space="preserve">, yang dapat digeser pengguna lewat </w:t>
      </w:r>
      <w:r>
        <w:rPr>
          <w:i/>
        </w:rPr>
        <w:t>slider</w:t>
      </w:r>
      <w:r>
        <w:t xml:space="preserve"> bila prioritas skrining menuntut sensitivitas lebih tinggi.</w:t>
      </w:r>
    </w:p>
    <w:p w14:paraId="772F261C" w14:textId="77777777" w:rsidR="00814097" w:rsidRDefault="002D3A97">
      <w:pPr>
        <w:tabs>
          <w:tab w:val="left" w:pos="425"/>
        </w:tabs>
        <w:ind w:left="425" w:hanging="425"/>
        <w:jc w:val="both"/>
      </w:pPr>
      <w:r>
        <w:t>4.</w:t>
      </w:r>
      <w:r>
        <w:tab/>
        <w:t>Model validasi input (</w:t>
      </w:r>
      <w:r>
        <w:rPr>
          <w:rFonts w:ascii="Consolas" w:eastAsia="Consolas" w:hAnsi="Consolas" w:cs="Consolas"/>
          <w:sz w:val="21"/>
        </w:rPr>
        <w:t>ood_detector.pt</w:t>
      </w:r>
      <w:r>
        <w:t>), yaitu klasifikasi biner EfficientNet-B0 yang menentukan apakah citra unggahan benar-benar citra CT paru-paru sebelum diteruskan ke model klasifikasi utama.</w:t>
      </w:r>
    </w:p>
    <w:p w14:paraId="66D6064B" w14:textId="77777777" w:rsidR="00814097" w:rsidRDefault="002D3A97">
      <w:pPr>
        <w:ind w:firstLine="567"/>
        <w:jc w:val="both"/>
      </w:pPr>
      <w:r>
        <w:t xml:space="preserve">Aplikasi benar-benar menjalankan alur </w:t>
      </w:r>
      <w:r>
        <w:rPr>
          <w:i/>
        </w:rPr>
        <w:t>stacking</w:t>
      </w:r>
      <w:r>
        <w:t xml:space="preserve">, bukan perata-rataan sederhana. Untuk tiap pasangan </w:t>
      </w:r>
      <w:r>
        <w:rPr>
          <w:i/>
        </w:rPr>
        <w:t>fold</w:t>
      </w:r>
      <w:r>
        <w:t xml:space="preserve">, keluaran EfficientNet-B0 dan ResNet50 disatukan menjadi vektor berdimensi enam, diteruskan ke </w:t>
      </w:r>
      <w:r>
        <w:rPr>
          <w:i/>
        </w:rPr>
        <w:t>meta-learner</w:t>
      </w:r>
      <w:r>
        <w:t xml:space="preserve">, lalu </w:t>
      </w:r>
      <w:r>
        <w:lastRenderedPageBreak/>
        <w:t>kelima hasilnya dirata-ratakan. Kesesuaian ini diperiksa dengan membandingkan probabilitas keluaran aplikasi terhadap probabilitas yang dipakai menghitung seluruh angka pada bab ini, dan selisih terbesarnya hanya 2,8 × 10⁻¹⁷, yaitu sebatas galat pembulatan bilangan pecahan komputer. Dengan kata lain, angka yang dihasilkan aplikasi identik dengan angka yang dilaporkan, bukan sekadar mendekati.</w:t>
      </w:r>
    </w:p>
    <w:p w14:paraId="3BBC4A7B" w14:textId="77777777" w:rsidR="00814097" w:rsidRDefault="002D3A97">
      <w:pPr>
        <w:ind w:firstLine="567"/>
        <w:jc w:val="both"/>
      </w:pPr>
      <w:r>
        <w:t>Resolusi masukan model klasifikasi utama ditetapkan 512×512 piksel agar sama persis dengan resolusi saat model dilatih. Kesesuaian ini wajib dijaga karena memberikan citra beresolusi berbeda kepada model yang di-</w:t>
      </w:r>
      <w:r>
        <w:rPr>
          <w:i/>
        </w:rPr>
        <w:t>fine-tune</w:t>
      </w:r>
      <w:r>
        <w:t xml:space="preserve"> pada 512 piksel akan menurunkan akurasi tanpa memunculkan pesan kesalahan apa pun, sehingga kekeliruannya sulit terdeteksi.</w:t>
      </w:r>
    </w:p>
    <w:p w14:paraId="4182255A" w14:textId="77777777" w:rsidR="00814097" w:rsidRDefault="002D3A97">
      <w:pPr>
        <w:pStyle w:val="Heading3"/>
        <w:tabs>
          <w:tab w:val="left" w:pos="709"/>
        </w:tabs>
        <w:spacing w:before="240"/>
        <w:ind w:left="709" w:hanging="709"/>
      </w:pPr>
      <w:bookmarkStart w:id="107" w:name="_Toc241540266"/>
      <w:r>
        <w:t>4.9.2</w:t>
      </w:r>
      <w:r>
        <w:tab/>
      </w:r>
      <w:r>
        <w:t>Implementasi Model Validasi Biner Citra CT Paru-Paru</w:t>
      </w:r>
      <w:bookmarkEnd w:id="107"/>
    </w:p>
    <w:p w14:paraId="38DFD147" w14:textId="77777777" w:rsidR="00814097" w:rsidRDefault="002D3A97">
      <w:pPr>
        <w:ind w:firstLine="567"/>
        <w:jc w:val="both"/>
      </w:pPr>
      <w:r>
        <w:t xml:space="preserve">Tahap implementasi model klasifikasi biner dirancang sebagai mekanisme validasi awal untuk menyaring citra masukan dari pengguna. Pelatihan model ini memanfaatkan total 2.036 citra yang berimbang, terdiri atas 1.018 citra untuk kelas "Citra CT Paru" yang berasal dari seluruh citra CT LIDC-IDRI hasil penyaringan tag </w:t>
      </w:r>
      <w:r>
        <w:rPr>
          <w:rFonts w:ascii="Consolas" w:eastAsia="Consolas" w:hAnsi="Consolas" w:cs="Consolas"/>
          <w:sz w:val="21"/>
        </w:rPr>
        <w:t>Modality</w:t>
      </w:r>
      <w:r>
        <w:t xml:space="preserve">, dan 1.018 citra untuk kelas "Bukan Citra CT Paru" yang diambil secara acak dari dataset COCO val2017. Pembagian datanya mengikuti pembagian eksperimen utama: citra LIDC-IDRI yang masuk </w:t>
      </w:r>
      <w:r>
        <w:rPr>
          <w:i/>
        </w:rPr>
        <w:t>held-out test set</w:t>
      </w:r>
      <w:r>
        <w:t xml:space="preserve"> pada eksperimen utama juga menjadi data uji bagi model ini, sedangkan sisanya dibagi 90:10 menjadi data latih dan data validasi. Dengan cara ini model penyaring tidak pernah diuji memakai citra yang dipakai melatihnya. Rincian </w:t>
      </w:r>
      <w:r>
        <w:lastRenderedPageBreak/>
        <w:t>distribusi jumlah citra pada masing-masing himpunan data disajikan pada Tabel 4.17.</w:t>
      </w:r>
    </w:p>
    <w:p w14:paraId="7D6C53A0" w14:textId="77777777" w:rsidR="00814097" w:rsidRDefault="002D3A97">
      <w:pPr>
        <w:pStyle w:val="CaptionTabel"/>
        <w:keepNext/>
      </w:pPr>
      <w:bookmarkStart w:id="108" w:name="_Toc241540295"/>
      <w:r>
        <w:t>Tabel 4.17 Pembagian Data pada Validasi Biner Citra CT Paru-Paru</w:t>
      </w:r>
      <w:bookmarkEnd w:id="108"/>
    </w:p>
    <w:tbl>
      <w:tblPr>
        <w:tblW w:w="0" w:type="auto"/>
        <w:jc w:val="center"/>
        <w:tblLayout w:type="fixed"/>
        <w:tblLook w:val="04A0" w:firstRow="1" w:lastRow="0" w:firstColumn="1" w:lastColumn="0" w:noHBand="0" w:noVBand="1"/>
      </w:tblPr>
      <w:tblGrid>
        <w:gridCol w:w="5276"/>
        <w:gridCol w:w="817"/>
        <w:gridCol w:w="1097"/>
        <w:gridCol w:w="747"/>
      </w:tblGrid>
      <w:tr w:rsidR="00814097" w14:paraId="65CFB8E8" w14:textId="77777777">
        <w:trPr>
          <w:cantSplit/>
          <w:tblHeader/>
          <w:jc w:val="center"/>
        </w:trPr>
        <w:tc>
          <w:tcPr>
            <w:tcW w:w="5276"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FD1223A" w14:textId="77777777" w:rsidR="00814097" w:rsidRDefault="002D3A97">
            <w:pPr>
              <w:keepNext/>
              <w:spacing w:before="20" w:after="20" w:line="240" w:lineRule="auto"/>
              <w:jc w:val="center"/>
            </w:pPr>
            <w:r>
              <w:rPr>
                <w:b/>
              </w:rPr>
              <w:t>Kelas</w:t>
            </w:r>
          </w:p>
        </w:tc>
        <w:tc>
          <w:tcPr>
            <w:tcW w:w="81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551AE3B6" w14:textId="77777777" w:rsidR="00814097" w:rsidRDefault="002D3A97">
            <w:pPr>
              <w:keepNext/>
              <w:spacing w:before="20" w:after="20" w:line="240" w:lineRule="auto"/>
              <w:jc w:val="center"/>
            </w:pPr>
            <w:r>
              <w:rPr>
                <w:b/>
              </w:rPr>
              <w:t>Data Latih</w:t>
            </w:r>
          </w:p>
        </w:tc>
        <w:tc>
          <w:tcPr>
            <w:tcW w:w="109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39E9264" w14:textId="77777777" w:rsidR="00814097" w:rsidRDefault="002D3A97">
            <w:pPr>
              <w:keepNext/>
              <w:spacing w:before="20" w:after="20" w:line="240" w:lineRule="auto"/>
              <w:jc w:val="center"/>
            </w:pPr>
            <w:r>
              <w:rPr>
                <w:b/>
              </w:rPr>
              <w:t>Data Validasi</w:t>
            </w:r>
          </w:p>
        </w:tc>
        <w:tc>
          <w:tcPr>
            <w:tcW w:w="747"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7562AE90" w14:textId="77777777" w:rsidR="00814097" w:rsidRDefault="002D3A97">
            <w:pPr>
              <w:keepNext/>
              <w:spacing w:before="20" w:after="20" w:line="240" w:lineRule="auto"/>
              <w:jc w:val="center"/>
            </w:pPr>
            <w:r>
              <w:rPr>
                <w:b/>
              </w:rPr>
              <w:t>Data Uji</w:t>
            </w:r>
          </w:p>
        </w:tc>
      </w:tr>
      <w:tr w:rsidR="00814097" w14:paraId="47D8C9FA" w14:textId="77777777">
        <w:trPr>
          <w:cantSplit/>
          <w:jc w:val="center"/>
        </w:trPr>
        <w:tc>
          <w:tcPr>
            <w:tcW w:w="5276" w:type="dxa"/>
            <w:tcBorders>
              <w:top w:val="single" w:sz="4" w:space="0" w:color="000000"/>
              <w:left w:val="single" w:sz="4" w:space="0" w:color="000000"/>
              <w:bottom w:val="single" w:sz="4" w:space="0" w:color="000000"/>
              <w:right w:val="single" w:sz="4" w:space="0" w:color="000000"/>
            </w:tcBorders>
          </w:tcPr>
          <w:p w14:paraId="6CF57A04" w14:textId="77777777" w:rsidR="00814097" w:rsidRDefault="002D3A97">
            <w:pPr>
              <w:keepNext/>
              <w:spacing w:before="20" w:after="20" w:line="240" w:lineRule="auto"/>
            </w:pPr>
            <w:r>
              <w:t>Citra CT Paru</w:t>
            </w:r>
          </w:p>
        </w:tc>
        <w:tc>
          <w:tcPr>
            <w:tcW w:w="817" w:type="dxa"/>
            <w:tcBorders>
              <w:top w:val="single" w:sz="4" w:space="0" w:color="000000"/>
              <w:left w:val="single" w:sz="4" w:space="0" w:color="000000"/>
              <w:bottom w:val="single" w:sz="4" w:space="0" w:color="000000"/>
              <w:right w:val="single" w:sz="4" w:space="0" w:color="000000"/>
            </w:tcBorders>
          </w:tcPr>
          <w:p w14:paraId="2056CE36" w14:textId="77777777" w:rsidR="00814097" w:rsidRDefault="002D3A97">
            <w:pPr>
              <w:keepNext/>
              <w:spacing w:before="20" w:after="20" w:line="240" w:lineRule="auto"/>
              <w:jc w:val="center"/>
            </w:pPr>
            <w:r>
              <w:t>744</w:t>
            </w:r>
          </w:p>
        </w:tc>
        <w:tc>
          <w:tcPr>
            <w:tcW w:w="1097" w:type="dxa"/>
            <w:tcBorders>
              <w:top w:val="single" w:sz="4" w:space="0" w:color="000000"/>
              <w:left w:val="single" w:sz="4" w:space="0" w:color="000000"/>
              <w:bottom w:val="single" w:sz="4" w:space="0" w:color="000000"/>
              <w:right w:val="single" w:sz="4" w:space="0" w:color="000000"/>
            </w:tcBorders>
          </w:tcPr>
          <w:p w14:paraId="3D31B0AE" w14:textId="77777777" w:rsidR="00814097" w:rsidRDefault="002D3A97">
            <w:pPr>
              <w:keepNext/>
              <w:spacing w:before="20" w:after="20" w:line="240" w:lineRule="auto"/>
              <w:jc w:val="center"/>
            </w:pPr>
            <w:r>
              <w:t>83</w:t>
            </w:r>
          </w:p>
        </w:tc>
        <w:tc>
          <w:tcPr>
            <w:tcW w:w="747" w:type="dxa"/>
            <w:tcBorders>
              <w:top w:val="single" w:sz="4" w:space="0" w:color="000000"/>
              <w:left w:val="single" w:sz="4" w:space="0" w:color="000000"/>
              <w:bottom w:val="single" w:sz="4" w:space="0" w:color="000000"/>
              <w:right w:val="single" w:sz="4" w:space="0" w:color="000000"/>
            </w:tcBorders>
          </w:tcPr>
          <w:p w14:paraId="3653CC7E" w14:textId="77777777" w:rsidR="00814097" w:rsidRDefault="002D3A97">
            <w:pPr>
              <w:keepNext/>
              <w:spacing w:before="20" w:after="20" w:line="240" w:lineRule="auto"/>
              <w:jc w:val="center"/>
            </w:pPr>
            <w:r>
              <w:t>191</w:t>
            </w:r>
          </w:p>
        </w:tc>
      </w:tr>
      <w:tr w:rsidR="00814097" w14:paraId="10754C62" w14:textId="77777777">
        <w:trPr>
          <w:cantSplit/>
          <w:jc w:val="center"/>
        </w:trPr>
        <w:tc>
          <w:tcPr>
            <w:tcW w:w="5276" w:type="dxa"/>
            <w:tcBorders>
              <w:top w:val="single" w:sz="4" w:space="0" w:color="000000"/>
              <w:left w:val="single" w:sz="4" w:space="0" w:color="000000"/>
              <w:bottom w:val="single" w:sz="4" w:space="0" w:color="000000"/>
              <w:right w:val="single" w:sz="4" w:space="0" w:color="000000"/>
            </w:tcBorders>
          </w:tcPr>
          <w:p w14:paraId="62C94B3E" w14:textId="77777777" w:rsidR="00814097" w:rsidRDefault="002D3A97">
            <w:pPr>
              <w:keepNext/>
              <w:spacing w:before="20" w:after="20" w:line="240" w:lineRule="auto"/>
            </w:pPr>
            <w:r>
              <w:t>Bukan Citra CT Paru</w:t>
            </w:r>
          </w:p>
        </w:tc>
        <w:tc>
          <w:tcPr>
            <w:tcW w:w="817" w:type="dxa"/>
            <w:tcBorders>
              <w:top w:val="single" w:sz="4" w:space="0" w:color="000000"/>
              <w:left w:val="single" w:sz="4" w:space="0" w:color="000000"/>
              <w:bottom w:val="single" w:sz="4" w:space="0" w:color="000000"/>
              <w:right w:val="single" w:sz="4" w:space="0" w:color="000000"/>
            </w:tcBorders>
          </w:tcPr>
          <w:p w14:paraId="5F58780B" w14:textId="77777777" w:rsidR="00814097" w:rsidRDefault="002D3A97">
            <w:pPr>
              <w:keepNext/>
              <w:spacing w:before="20" w:after="20" w:line="240" w:lineRule="auto"/>
              <w:jc w:val="center"/>
            </w:pPr>
            <w:r>
              <w:t>744</w:t>
            </w:r>
          </w:p>
        </w:tc>
        <w:tc>
          <w:tcPr>
            <w:tcW w:w="1097" w:type="dxa"/>
            <w:tcBorders>
              <w:top w:val="single" w:sz="4" w:space="0" w:color="000000"/>
              <w:left w:val="single" w:sz="4" w:space="0" w:color="000000"/>
              <w:bottom w:val="single" w:sz="4" w:space="0" w:color="000000"/>
              <w:right w:val="single" w:sz="4" w:space="0" w:color="000000"/>
            </w:tcBorders>
          </w:tcPr>
          <w:p w14:paraId="600214C3" w14:textId="77777777" w:rsidR="00814097" w:rsidRDefault="002D3A97">
            <w:pPr>
              <w:keepNext/>
              <w:spacing w:before="20" w:after="20" w:line="240" w:lineRule="auto"/>
              <w:jc w:val="center"/>
            </w:pPr>
            <w:r>
              <w:t>83</w:t>
            </w:r>
          </w:p>
        </w:tc>
        <w:tc>
          <w:tcPr>
            <w:tcW w:w="747" w:type="dxa"/>
            <w:tcBorders>
              <w:top w:val="single" w:sz="4" w:space="0" w:color="000000"/>
              <w:left w:val="single" w:sz="4" w:space="0" w:color="000000"/>
              <w:bottom w:val="single" w:sz="4" w:space="0" w:color="000000"/>
              <w:right w:val="single" w:sz="4" w:space="0" w:color="000000"/>
            </w:tcBorders>
          </w:tcPr>
          <w:p w14:paraId="4AE363B7" w14:textId="77777777" w:rsidR="00814097" w:rsidRDefault="002D3A97">
            <w:pPr>
              <w:keepNext/>
              <w:spacing w:before="20" w:after="20" w:line="240" w:lineRule="auto"/>
              <w:jc w:val="center"/>
            </w:pPr>
            <w:r>
              <w:t>191</w:t>
            </w:r>
          </w:p>
        </w:tc>
      </w:tr>
      <w:tr w:rsidR="00814097" w14:paraId="67814DE4" w14:textId="77777777">
        <w:trPr>
          <w:cantSplit/>
          <w:jc w:val="center"/>
        </w:trPr>
        <w:tc>
          <w:tcPr>
            <w:tcW w:w="5276" w:type="dxa"/>
            <w:tcBorders>
              <w:top w:val="single" w:sz="4" w:space="0" w:color="000000"/>
              <w:left w:val="single" w:sz="4" w:space="0" w:color="000000"/>
              <w:bottom w:val="single" w:sz="4" w:space="0" w:color="000000"/>
              <w:right w:val="single" w:sz="4" w:space="0" w:color="000000"/>
            </w:tcBorders>
          </w:tcPr>
          <w:p w14:paraId="7F000A76" w14:textId="77777777" w:rsidR="00814097" w:rsidRDefault="002D3A97">
            <w:pPr>
              <w:spacing w:before="20" w:after="20" w:line="240" w:lineRule="auto"/>
            </w:pPr>
            <w:r>
              <w:rPr>
                <w:b/>
              </w:rPr>
              <w:t>Total</w:t>
            </w:r>
          </w:p>
        </w:tc>
        <w:tc>
          <w:tcPr>
            <w:tcW w:w="817" w:type="dxa"/>
            <w:tcBorders>
              <w:top w:val="single" w:sz="4" w:space="0" w:color="000000"/>
              <w:left w:val="single" w:sz="4" w:space="0" w:color="000000"/>
              <w:bottom w:val="single" w:sz="4" w:space="0" w:color="000000"/>
              <w:right w:val="single" w:sz="4" w:space="0" w:color="000000"/>
            </w:tcBorders>
          </w:tcPr>
          <w:p w14:paraId="3F9E6048" w14:textId="77777777" w:rsidR="00814097" w:rsidRDefault="002D3A97">
            <w:pPr>
              <w:spacing w:before="20" w:after="20" w:line="240" w:lineRule="auto"/>
              <w:jc w:val="center"/>
            </w:pPr>
            <w:r>
              <w:rPr>
                <w:b/>
              </w:rPr>
              <w:t>1.488</w:t>
            </w:r>
          </w:p>
        </w:tc>
        <w:tc>
          <w:tcPr>
            <w:tcW w:w="1097" w:type="dxa"/>
            <w:tcBorders>
              <w:top w:val="single" w:sz="4" w:space="0" w:color="000000"/>
              <w:left w:val="single" w:sz="4" w:space="0" w:color="000000"/>
              <w:bottom w:val="single" w:sz="4" w:space="0" w:color="000000"/>
              <w:right w:val="single" w:sz="4" w:space="0" w:color="000000"/>
            </w:tcBorders>
          </w:tcPr>
          <w:p w14:paraId="39E0771C" w14:textId="77777777" w:rsidR="00814097" w:rsidRDefault="002D3A97">
            <w:pPr>
              <w:spacing w:before="20" w:after="20" w:line="240" w:lineRule="auto"/>
              <w:jc w:val="center"/>
            </w:pPr>
            <w:r>
              <w:rPr>
                <w:b/>
              </w:rPr>
              <w:t>166</w:t>
            </w:r>
          </w:p>
        </w:tc>
        <w:tc>
          <w:tcPr>
            <w:tcW w:w="747" w:type="dxa"/>
            <w:tcBorders>
              <w:top w:val="single" w:sz="4" w:space="0" w:color="000000"/>
              <w:left w:val="single" w:sz="4" w:space="0" w:color="000000"/>
              <w:bottom w:val="single" w:sz="4" w:space="0" w:color="000000"/>
              <w:right w:val="single" w:sz="4" w:space="0" w:color="000000"/>
            </w:tcBorders>
          </w:tcPr>
          <w:p w14:paraId="7346358D" w14:textId="77777777" w:rsidR="00814097" w:rsidRDefault="002D3A97">
            <w:pPr>
              <w:spacing w:before="20" w:after="20" w:line="240" w:lineRule="auto"/>
              <w:jc w:val="center"/>
            </w:pPr>
            <w:r>
              <w:rPr>
                <w:b/>
              </w:rPr>
              <w:t>382</w:t>
            </w:r>
          </w:p>
        </w:tc>
      </w:tr>
    </w:tbl>
    <w:p w14:paraId="669624C7" w14:textId="77777777" w:rsidR="00814097" w:rsidRDefault="00814097">
      <w:pPr>
        <w:spacing w:line="240" w:lineRule="auto"/>
      </w:pPr>
    </w:p>
    <w:p w14:paraId="290DD749" w14:textId="77777777" w:rsidR="00814097" w:rsidRDefault="002D3A97">
      <w:pPr>
        <w:ind w:firstLine="567"/>
        <w:jc w:val="both"/>
      </w:pPr>
      <w:r>
        <w:t xml:space="preserve">Model validasi biner memakai arsitektur EfficientNet-B0 </w:t>
      </w:r>
      <w:r>
        <w:rPr>
          <w:i/>
        </w:rPr>
        <w:t>pre-trained</w:t>
      </w:r>
      <w:r>
        <w:t xml:space="preserve"> ImageNet dengan seluruh </w:t>
      </w:r>
      <w:r>
        <w:rPr>
          <w:i/>
        </w:rPr>
        <w:t>backbone</w:t>
      </w:r>
      <w:r>
        <w:t xml:space="preserve"> dibekukan, sehingga hanya lapisan klasifikasi berkeluaran dua kelas yang dilatih. Citra masukan diubah ukurannya menjadi 224×224 piksel, dengan ukuran </w:t>
      </w:r>
      <w:r>
        <w:rPr>
          <w:i/>
        </w:rPr>
        <w:t>batch</w:t>
      </w:r>
      <w:r>
        <w:t xml:space="preserve"> 32 dan </w:t>
      </w:r>
      <w:r>
        <w:rPr>
          <w:i/>
        </w:rPr>
        <w:t>optimizer</w:t>
      </w:r>
      <w:r>
        <w:t xml:space="preserve"> Adam berlaju pembelajaran 0,001. Pelatihan dikonfigurasi untuk berjalan paling lama 12 </w:t>
      </w:r>
      <w:r>
        <w:rPr>
          <w:i/>
        </w:rPr>
        <w:t>epoch</w:t>
      </w:r>
      <w:r>
        <w:t xml:space="preserve">, tetapi dihentikan lebih awal secara otomatis begitu akurasi validasi mencapai 99,9%. Pada pelaksanaannya, akurasi validasi sudah mencapai 100% dengan </w:t>
      </w:r>
      <w:r>
        <w:rPr>
          <w:i/>
        </w:rPr>
        <w:t>loss</w:t>
      </w:r>
      <w:r>
        <w:t xml:space="preserve"> validasi 0,0514 pada </w:t>
      </w:r>
      <w:r>
        <w:rPr>
          <w:i/>
        </w:rPr>
        <w:t>epoch</w:t>
      </w:r>
      <w:r>
        <w:t xml:space="preserve"> pertama, sehingga pelatihan berhenti di situ.</w:t>
      </w:r>
    </w:p>
    <w:p w14:paraId="1308E211" w14:textId="77777777" w:rsidR="00814097" w:rsidRDefault="002D3A97">
      <w:pPr>
        <w:ind w:firstLine="567"/>
        <w:jc w:val="both"/>
      </w:pPr>
      <w:r>
        <w:t xml:space="preserve">Jumlah </w:t>
      </w:r>
      <w:r>
        <w:rPr>
          <w:i/>
        </w:rPr>
        <w:t>epoch</w:t>
      </w:r>
      <w:r>
        <w:t xml:space="preserve"> yang singkat ini sejalan dengan tingkat kesulitan tugasnya yang jauh lebih rendah daripada klasifikasi jenis temuan. Citra CT dada dan citra objek sehari-hari berbeda pada hampir setiap aspek visual, yaitu skala keabuan berbanding warna, struktur anatomi berbanding objek bebas, serta bentuk bingkai melingkar yang khas pada citra CT, sehingga fitur ImageNet yang dibekukan pun sudah cukup untuk memisahkan keduanya.</w:t>
      </w:r>
    </w:p>
    <w:p w14:paraId="56D551C8" w14:textId="77777777" w:rsidR="00814097" w:rsidRDefault="002D3A97">
      <w:pPr>
        <w:ind w:firstLine="567"/>
        <w:jc w:val="both"/>
      </w:pPr>
      <w:r>
        <w:t xml:space="preserve">Evaluasi kinerja akhir model dilakukan pada data uji untuk mengukur keandalannya dalam mengklasifikasikan citra yang belum pernah dilihat sebelumnya. Data uji tersebut berisi 382 citra, yaitu 191 citra CT paru dari </w:t>
      </w:r>
      <w:r>
        <w:rPr>
          <w:i/>
        </w:rPr>
        <w:t>held-</w:t>
      </w:r>
      <w:r>
        <w:rPr>
          <w:i/>
        </w:rPr>
        <w:lastRenderedPageBreak/>
        <w:t>out test set</w:t>
      </w:r>
      <w:r>
        <w:t xml:space="preserve"> utama dan 191 citra COCO yang tidak dipakai pada pelatihan maupun validasi model ini. Hasil pemetaan antara prediksi model dan label sebenarnya divisualisasikan melalui </w:t>
      </w:r>
      <w:r>
        <w:rPr>
          <w:i/>
        </w:rPr>
        <w:t>confusion matrix</w:t>
      </w:r>
      <w:r>
        <w:t xml:space="preserve"> pada Gambar 4.3.</w:t>
      </w:r>
    </w:p>
    <w:p w14:paraId="50AF5AEB" w14:textId="77777777" w:rsidR="00814097" w:rsidRDefault="002D3A97">
      <w:pPr>
        <w:keepNext/>
        <w:spacing w:before="120" w:line="240" w:lineRule="auto"/>
        <w:jc w:val="center"/>
      </w:pPr>
      <w:r>
        <w:rPr>
          <w:noProof/>
        </w:rPr>
        <w:drawing>
          <wp:inline distT="0" distB="0" distL="0" distR="0" wp14:anchorId="3824DBD6" wp14:editId="79126D64">
            <wp:extent cx="3240000" cy="279092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cm_validasi_biner.png"/>
                    <pic:cNvPicPr/>
                  </pic:nvPicPr>
                  <pic:blipFill>
                    <a:blip r:embed="rId49"/>
                    <a:stretch>
                      <a:fillRect/>
                    </a:stretch>
                  </pic:blipFill>
                  <pic:spPr>
                    <a:xfrm>
                      <a:off x="0" y="0"/>
                      <a:ext cx="3240000" cy="2790928"/>
                    </a:xfrm>
                    <a:prstGeom prst="rect">
                      <a:avLst/>
                    </a:prstGeom>
                  </pic:spPr>
                </pic:pic>
              </a:graphicData>
            </a:graphic>
          </wp:inline>
        </w:drawing>
      </w:r>
    </w:p>
    <w:p w14:paraId="723FCD79" w14:textId="77777777" w:rsidR="00814097" w:rsidRDefault="002D3A97">
      <w:pPr>
        <w:pStyle w:val="CaptionGambar"/>
      </w:pPr>
      <w:bookmarkStart w:id="109" w:name="_Toc241540308"/>
      <w:r>
        <w:t xml:space="preserve">Gambar 4.3 </w:t>
      </w:r>
      <w:r>
        <w:rPr>
          <w:i/>
        </w:rPr>
        <w:t>Confusion Matrix</w:t>
      </w:r>
      <w:r>
        <w:t xml:space="preserve"> Validasi Biner Citra CT Paru-Paru</w:t>
      </w:r>
      <w:bookmarkEnd w:id="109"/>
    </w:p>
    <w:p w14:paraId="14BA8E93" w14:textId="77777777" w:rsidR="00814097" w:rsidRDefault="002D3A97">
      <w:pPr>
        <w:ind w:firstLine="567"/>
        <w:jc w:val="both"/>
      </w:pPr>
      <w:r>
        <w:t xml:space="preserve">Seluruh 191 citra CT paru dan 191 citra bukan CT paru pada data uji diklasifikasikan dengan benar, tanpa satu pun kesalahan. Keempat metrik evaluasi, yaitu akurasi, presisi, </w:t>
      </w:r>
      <w:r>
        <w:rPr>
          <w:i/>
        </w:rPr>
        <w:t>recall</w:t>
      </w:r>
      <w:r>
        <w:t xml:space="preserve">, dan </w:t>
      </w:r>
      <w:r>
        <w:rPr>
          <w:i/>
        </w:rPr>
        <w:t>F1-Score</w:t>
      </w:r>
      <w:r>
        <w:t xml:space="preserve">, karena itu mencapai nilai 100% pada kedua kelas. Nilai presisi dan </w:t>
      </w:r>
      <w:r>
        <w:rPr>
          <w:i/>
        </w:rPr>
        <w:t>recall</w:t>
      </w:r>
      <w:r>
        <w:t xml:space="preserve"> yang sama-sama sempurna menunjukkan model tidak condong ke salah satu kelas, sehingga model ini dinyatakan siap dipasang sebagai gerbang yang menolak unggahan tidak relevan secara otomatis pada antarmuka sistem. Keandalannya terhadap citra yang benar-benar diunggah melalui aplikasi diuji lebih lanjut pada Bagian 4.10.</w:t>
      </w:r>
    </w:p>
    <w:p w14:paraId="53FC5B5E" w14:textId="77777777" w:rsidR="00814097" w:rsidRDefault="002D3A97">
      <w:pPr>
        <w:pStyle w:val="Heading3"/>
        <w:tabs>
          <w:tab w:val="left" w:pos="709"/>
        </w:tabs>
        <w:spacing w:before="240"/>
        <w:ind w:left="709" w:hanging="709"/>
      </w:pPr>
      <w:bookmarkStart w:id="110" w:name="_Toc241540267"/>
      <w:r>
        <w:t>4.9.3</w:t>
      </w:r>
      <w:r>
        <w:tab/>
      </w:r>
      <w:r>
        <w:t xml:space="preserve">Implementasi </w:t>
      </w:r>
      <w:r>
        <w:rPr>
          <w:i/>
        </w:rPr>
        <w:t>Web</w:t>
      </w:r>
      <w:bookmarkEnd w:id="110"/>
    </w:p>
    <w:p w14:paraId="134A074F" w14:textId="77777777" w:rsidR="00814097" w:rsidRDefault="002D3A97">
      <w:pPr>
        <w:ind w:firstLine="567"/>
        <w:jc w:val="both"/>
      </w:pPr>
      <w:r>
        <w:t>Implementasi antarmuka pengguna (</w:t>
      </w:r>
      <w:r>
        <w:rPr>
          <w:i/>
        </w:rPr>
        <w:t>User Interface</w:t>
      </w:r>
      <w:r>
        <w:t xml:space="preserve">) dikembangkan memakai bahasa pemrograman Python dengan bantuan </w:t>
      </w:r>
      <w:r>
        <w:rPr>
          <w:i/>
        </w:rPr>
        <w:t>framework</w:t>
      </w:r>
      <w:r>
        <w:t xml:space="preserve"> Streamlit. </w:t>
      </w:r>
      <w:r>
        <w:lastRenderedPageBreak/>
        <w:t xml:space="preserve">Streamlit dipilih karena mampu mengubah skrip Python menjadi aplikasi </w:t>
      </w:r>
      <w:r>
        <w:rPr>
          <w:i/>
        </w:rPr>
        <w:t>web</w:t>
      </w:r>
      <w:r>
        <w:t xml:space="preserve"> interaktif tanpa pemrograman antarmuka terpisah, sehingga model </w:t>
      </w:r>
      <w:r>
        <w:rPr>
          <w:i/>
        </w:rPr>
        <w:t>Deep Learning</w:t>
      </w:r>
      <w:r>
        <w:t xml:space="preserve"> dapat didemonstrasikan secara langsung. Struktur kode program dibagi menjadi empat komponen utama, yaitu pemuatan model, pra-pemrosesan citra, logika inferensi, dan tampilan antarmuka, yang diuraikan satu per satu berikut ini.</w:t>
      </w:r>
    </w:p>
    <w:p w14:paraId="1A07133B" w14:textId="77777777" w:rsidR="00814097" w:rsidRDefault="002D3A97">
      <w:pPr>
        <w:keepNext/>
        <w:tabs>
          <w:tab w:val="left" w:pos="283"/>
        </w:tabs>
        <w:spacing w:before="240"/>
        <w:ind w:left="283" w:hanging="283"/>
      </w:pPr>
      <w:r>
        <w:rPr>
          <w:b/>
        </w:rPr>
        <w:t>A.</w:t>
      </w:r>
      <w:r>
        <w:rPr>
          <w:b/>
        </w:rPr>
        <w:tab/>
      </w:r>
      <w:r>
        <w:rPr>
          <w:b/>
        </w:rPr>
        <w:t>Inisialisasi dan Pemuatan Model</w:t>
      </w:r>
    </w:p>
    <w:p w14:paraId="1C797462" w14:textId="77777777" w:rsidR="00814097" w:rsidRDefault="002D3A97">
      <w:pPr>
        <w:ind w:firstLine="567"/>
        <w:jc w:val="both"/>
      </w:pPr>
      <w:r>
        <w:t xml:space="preserve">Komponen pertama adalah fungsi untuk memuat kesepuluh model dasar, </w:t>
      </w:r>
      <w:r>
        <w:rPr>
          <w:i/>
        </w:rPr>
        <w:t>meta-learner</w:t>
      </w:r>
      <w:r>
        <w:t xml:space="preserve">, dan model validasi input. Fungsi pemuatan diberi dekorator </w:t>
      </w:r>
      <w:r>
        <w:rPr>
          <w:rFonts w:ascii="Consolas" w:eastAsia="Consolas" w:hAnsi="Consolas" w:cs="Consolas"/>
          <w:sz w:val="21"/>
        </w:rPr>
        <w:t>@st.cache_resource</w:t>
      </w:r>
      <w:r>
        <w:t xml:space="preserve"> dari Streamlit, sehingga model hanya dimuat satu kali saat aplikasi pertama dijalankan dan disimpan di memori untuk interaksi berikutnya. Tanpa mekanisme ini, sepuluh model beresolusi 512 piksel akan dimuat ulang setiap kali pengguna menggeser </w:t>
      </w:r>
      <w:r>
        <w:rPr>
          <w:i/>
        </w:rPr>
        <w:t>slider</w:t>
      </w:r>
      <w:r>
        <w:t xml:space="preserve"> atau mengunggah citra baru, sehingga respons aplikasi menjadi sangat lambat.</w:t>
      </w:r>
    </w:p>
    <w:p w14:paraId="7A72A50C" w14:textId="77777777" w:rsidR="00814097" w:rsidRDefault="002D3A97">
      <w:r>
        <w:rPr>
          <w:i/>
        </w:rPr>
        <w:t>Script</w:t>
      </w:r>
      <w:r>
        <w:t>/kode program pemuatan model (</w:t>
      </w:r>
      <w:r>
        <w:rPr>
          <w:rFonts w:ascii="Consolas" w:eastAsia="Consolas" w:hAnsi="Consolas" w:cs="Consolas"/>
          <w:sz w:val="21"/>
        </w:rPr>
        <w:t>streamlit_app/app.py</w:t>
      </w:r>
      <w:r>
        <w:t>):</w:t>
      </w:r>
    </w:p>
    <w:tbl>
      <w:tblPr>
        <w:tblW w:w="0" w:type="auto"/>
        <w:jc w:val="center"/>
        <w:tblLayout w:type="fixed"/>
        <w:tblLook w:val="04A0" w:firstRow="1" w:lastRow="0" w:firstColumn="1" w:lastColumn="0" w:noHBand="0" w:noVBand="1"/>
      </w:tblPr>
      <w:tblGrid>
        <w:gridCol w:w="7937"/>
      </w:tblGrid>
      <w:tr w:rsidR="00814097" w14:paraId="573D599D" w14:textId="77777777">
        <w:trPr>
          <w:jc w:val="center"/>
        </w:trPr>
        <w:tc>
          <w:tcPr>
            <w:tcW w:w="7937" w:type="dxa"/>
            <w:tcBorders>
              <w:top w:val="single" w:sz="4" w:space="0" w:color="000000"/>
              <w:left w:val="single" w:sz="4" w:space="0" w:color="000000"/>
              <w:bottom w:val="single" w:sz="4" w:space="0" w:color="000000"/>
              <w:right w:val="single" w:sz="4" w:space="0" w:color="000000"/>
            </w:tcBorders>
          </w:tcPr>
          <w:p w14:paraId="1B32A836" w14:textId="77777777" w:rsidR="00814097" w:rsidRDefault="002D3A97">
            <w:pPr>
              <w:spacing w:line="240" w:lineRule="auto"/>
              <w:ind w:left="396" w:hanging="396"/>
            </w:pPr>
            <w:r>
              <w:rPr>
                <w:rFonts w:ascii="Consolas" w:eastAsia="Consolas" w:hAnsi="Consolas" w:cs="Consolas"/>
                <w:sz w:val="18"/>
              </w:rPr>
              <w:t>@st.cache_resource</w:t>
            </w:r>
          </w:p>
          <w:p w14:paraId="016BD3FF" w14:textId="77777777" w:rsidR="00814097" w:rsidRDefault="002D3A97">
            <w:pPr>
              <w:spacing w:line="240" w:lineRule="auto"/>
              <w:ind w:left="396" w:hanging="396"/>
            </w:pPr>
            <w:r>
              <w:rPr>
                <w:rFonts w:ascii="Consolas" w:eastAsia="Consolas" w:hAnsi="Consolas" w:cs="Consolas"/>
                <w:sz w:val="18"/>
              </w:rPr>
              <w:t>def load_ood():</w:t>
            </w:r>
          </w:p>
          <w:p w14:paraId="20B08FD7" w14:textId="77777777" w:rsidR="00814097" w:rsidRDefault="002D3A97">
            <w:pPr>
              <w:spacing w:line="240" w:lineRule="auto"/>
              <w:ind w:left="792" w:hanging="792"/>
            </w:pPr>
            <w:r>
              <w:rPr>
                <w:rFonts w:ascii="Consolas" w:eastAsia="Consolas" w:hAnsi="Consolas" w:cs="Consolas"/>
                <w:sz w:val="18"/>
              </w:rPr>
              <w:t xml:space="preserve">    return OODDetector(OOD_MODEL_PATH)</w:t>
            </w:r>
          </w:p>
          <w:p w14:paraId="308AF968" w14:textId="77777777" w:rsidR="00814097" w:rsidRDefault="00814097">
            <w:pPr>
              <w:spacing w:line="240" w:lineRule="auto"/>
              <w:ind w:left="396" w:hanging="396"/>
            </w:pPr>
          </w:p>
          <w:p w14:paraId="5E8EE901" w14:textId="77777777" w:rsidR="00814097" w:rsidRDefault="00814097">
            <w:pPr>
              <w:spacing w:line="240" w:lineRule="auto"/>
              <w:ind w:left="396" w:hanging="396"/>
            </w:pPr>
          </w:p>
          <w:p w14:paraId="2B8DA1DF" w14:textId="77777777" w:rsidR="00814097" w:rsidRDefault="002D3A97">
            <w:pPr>
              <w:spacing w:line="240" w:lineRule="auto"/>
              <w:ind w:left="396" w:hanging="396"/>
            </w:pPr>
            <w:r>
              <w:rPr>
                <w:rFonts w:ascii="Consolas" w:eastAsia="Consolas" w:hAnsi="Consolas" w:cs="Consolas"/>
                <w:sz w:val="18"/>
              </w:rPr>
              <w:t>@st.cache_resource</w:t>
            </w:r>
          </w:p>
          <w:p w14:paraId="7387A35A" w14:textId="77777777" w:rsidR="00814097" w:rsidRDefault="002D3A97">
            <w:pPr>
              <w:spacing w:line="240" w:lineRule="auto"/>
              <w:ind w:left="396" w:hanging="396"/>
            </w:pPr>
            <w:r>
              <w:rPr>
                <w:rFonts w:ascii="Consolas" w:eastAsia="Consolas" w:hAnsi="Consolas" w:cs="Consolas"/>
                <w:sz w:val="18"/>
              </w:rPr>
              <w:t>def load_predictor():</w:t>
            </w:r>
          </w:p>
          <w:p w14:paraId="3592AE81" w14:textId="77777777" w:rsidR="00814097" w:rsidRDefault="002D3A97">
            <w:pPr>
              <w:spacing w:line="240" w:lineRule="auto"/>
              <w:ind w:left="792" w:hanging="792"/>
            </w:pPr>
            <w:r>
              <w:rPr>
                <w:rFonts w:ascii="Consolas" w:eastAsia="Consolas" w:hAnsi="Consolas" w:cs="Consolas"/>
                <w:sz w:val="18"/>
              </w:rPr>
              <w:t xml:space="preserve">    return StackingPredictor(MODEL_DIR, META_PATH, img_size=IMG_SIZE)</w:t>
            </w:r>
          </w:p>
        </w:tc>
      </w:tr>
    </w:tbl>
    <w:p w14:paraId="67A3B233" w14:textId="77777777" w:rsidR="00814097" w:rsidRDefault="00814097">
      <w:pPr>
        <w:spacing w:line="240" w:lineRule="auto"/>
      </w:pPr>
    </w:p>
    <w:p w14:paraId="0DF84A63" w14:textId="77777777" w:rsidR="00814097" w:rsidRDefault="002D3A97">
      <w:pPr>
        <w:ind w:firstLine="567"/>
        <w:jc w:val="both"/>
      </w:pPr>
      <w:r>
        <w:t xml:space="preserve">Di balik kedua fungsi tersebut, kelas </w:t>
      </w:r>
      <w:r>
        <w:rPr>
          <w:rFonts w:ascii="Consolas" w:eastAsia="Consolas" w:hAnsi="Consolas" w:cs="Consolas"/>
          <w:sz w:val="21"/>
        </w:rPr>
        <w:t>EnsemblePredictor</w:t>
      </w:r>
      <w:r>
        <w:t xml:space="preserve"> memuat kesepuluh </w:t>
      </w:r>
      <w:r>
        <w:rPr>
          <w:i/>
        </w:rPr>
        <w:t>checkpoint</w:t>
      </w:r>
      <w:r>
        <w:t xml:space="preserve"> satu per satu, membangun ulang arsitekturnya memakai fungsi </w:t>
      </w:r>
      <w:r>
        <w:rPr>
          <w:rFonts w:ascii="Consolas" w:eastAsia="Consolas" w:hAnsi="Consolas" w:cs="Consolas"/>
          <w:sz w:val="21"/>
        </w:rPr>
        <w:t>build_model</w:t>
      </w:r>
      <w:r>
        <w:t xml:space="preserve"> yang sama dengan saat pelatihan, lalu menyuntikkan bobot terbaik yang disimpan pada tahap pelatihan. Setiap model langsung dialihkan ke mode evaluasi agar lapisan </w:t>
      </w:r>
      <w:r>
        <w:rPr>
          <w:i/>
        </w:rPr>
        <w:t>dropout</w:t>
      </w:r>
      <w:r>
        <w:t xml:space="preserve"> tidak aktif saat inferensi, dan nilai </w:t>
      </w:r>
      <w:r>
        <w:rPr>
          <w:i/>
        </w:rPr>
        <w:t>macro-F1</w:t>
      </w:r>
      <w:r>
        <w:t xml:space="preserve"> </w:t>
      </w:r>
      <w:r>
        <w:lastRenderedPageBreak/>
        <w:t xml:space="preserve">validasi yang tersimpan pada </w:t>
      </w:r>
      <w:r>
        <w:rPr>
          <w:i/>
        </w:rPr>
        <w:t>checkpoint</w:t>
      </w:r>
      <w:r>
        <w:t xml:space="preserve"> ikut dibaca untuk keperluan </w:t>
      </w:r>
      <w:r>
        <w:rPr>
          <w:i/>
        </w:rPr>
        <w:t>soft-voting</w:t>
      </w:r>
      <w:r>
        <w:t xml:space="preserve"> tertimbang.</w:t>
      </w:r>
    </w:p>
    <w:p w14:paraId="094A751C" w14:textId="77777777" w:rsidR="00814097" w:rsidRDefault="002D3A97">
      <w:r>
        <w:rPr>
          <w:i/>
        </w:rPr>
        <w:t>Script</w:t>
      </w:r>
      <w:r>
        <w:t xml:space="preserve">/kode program pemuatan </w:t>
      </w:r>
      <w:r>
        <w:rPr>
          <w:i/>
        </w:rPr>
        <w:t>checkpoint</w:t>
      </w:r>
      <w:r>
        <w:t xml:space="preserve"> pada </w:t>
      </w:r>
      <w:r>
        <w:rPr>
          <w:rFonts w:ascii="Consolas" w:eastAsia="Consolas" w:hAnsi="Consolas" w:cs="Consolas"/>
          <w:sz w:val="21"/>
        </w:rPr>
        <w:t>EnsemblePredictor</w:t>
      </w:r>
      <w:r>
        <w:t xml:space="preserve"> (</w:t>
      </w:r>
      <w:r>
        <w:rPr>
          <w:rFonts w:ascii="Consolas" w:eastAsia="Consolas" w:hAnsi="Consolas" w:cs="Consolas"/>
          <w:sz w:val="21"/>
        </w:rPr>
        <w:t>src/inference/predictor.py</w:t>
      </w:r>
      <w:r>
        <w:t>):</w:t>
      </w:r>
    </w:p>
    <w:tbl>
      <w:tblPr>
        <w:tblW w:w="0" w:type="auto"/>
        <w:jc w:val="center"/>
        <w:tblLayout w:type="fixed"/>
        <w:tblLook w:val="04A0" w:firstRow="1" w:lastRow="0" w:firstColumn="1" w:lastColumn="0" w:noHBand="0" w:noVBand="1"/>
      </w:tblPr>
      <w:tblGrid>
        <w:gridCol w:w="7937"/>
      </w:tblGrid>
      <w:tr w:rsidR="00814097" w14:paraId="247E7F45" w14:textId="77777777">
        <w:trPr>
          <w:jc w:val="center"/>
        </w:trPr>
        <w:tc>
          <w:tcPr>
            <w:tcW w:w="7937" w:type="dxa"/>
            <w:tcBorders>
              <w:top w:val="single" w:sz="4" w:space="0" w:color="000000"/>
              <w:left w:val="single" w:sz="4" w:space="0" w:color="000000"/>
              <w:bottom w:val="single" w:sz="4" w:space="0" w:color="000000"/>
              <w:right w:val="single" w:sz="4" w:space="0" w:color="000000"/>
            </w:tcBorders>
          </w:tcPr>
          <w:p w14:paraId="087B6F0B" w14:textId="77777777" w:rsidR="00814097" w:rsidRDefault="002D3A97">
            <w:pPr>
              <w:spacing w:line="240" w:lineRule="auto"/>
              <w:ind w:left="396" w:hanging="396"/>
            </w:pPr>
            <w:r>
              <w:rPr>
                <w:rFonts w:ascii="Consolas" w:eastAsia="Consolas" w:hAnsi="Consolas" w:cs="Consolas"/>
                <w:sz w:val="18"/>
              </w:rPr>
              <w:t>for arch in self.archs:</w:t>
            </w:r>
          </w:p>
          <w:p w14:paraId="025FB17F" w14:textId="77777777" w:rsidR="00814097" w:rsidRDefault="002D3A97">
            <w:pPr>
              <w:spacing w:line="240" w:lineRule="auto"/>
              <w:ind w:left="792" w:hanging="792"/>
            </w:pPr>
            <w:r>
              <w:rPr>
                <w:rFonts w:ascii="Consolas" w:eastAsia="Consolas" w:hAnsi="Consolas" w:cs="Consolas"/>
                <w:sz w:val="18"/>
              </w:rPr>
              <w:t xml:space="preserve">    for k in range(N_FOLDS):</w:t>
            </w:r>
          </w:p>
          <w:p w14:paraId="2C2906F7" w14:textId="77777777" w:rsidR="00814097" w:rsidRDefault="002D3A97">
            <w:pPr>
              <w:spacing w:line="240" w:lineRule="auto"/>
              <w:ind w:left="1188" w:hanging="1188"/>
            </w:pPr>
            <w:r>
              <w:rPr>
                <w:rFonts w:ascii="Consolas" w:eastAsia="Consolas" w:hAnsi="Consolas" w:cs="Consolas"/>
                <w:sz w:val="18"/>
              </w:rPr>
              <w:t xml:space="preserve">        ckpt_path = Path(model_dir) / f"{arch}_fold{k}.pt"</w:t>
            </w:r>
          </w:p>
          <w:p w14:paraId="3CFD038E" w14:textId="77777777" w:rsidR="00814097" w:rsidRDefault="002D3A97">
            <w:pPr>
              <w:spacing w:line="240" w:lineRule="auto"/>
              <w:ind w:left="1188" w:hanging="1188"/>
            </w:pPr>
            <w:r>
              <w:rPr>
                <w:rFonts w:ascii="Consolas" w:eastAsia="Consolas" w:hAnsi="Consolas" w:cs="Consolas"/>
                <w:sz w:val="18"/>
              </w:rPr>
              <w:t xml:space="preserve">        if not ckpt_path.exists():</w:t>
            </w:r>
          </w:p>
          <w:p w14:paraId="517E368D" w14:textId="77777777" w:rsidR="00814097" w:rsidRDefault="002D3A97">
            <w:pPr>
              <w:spacing w:line="240" w:lineRule="auto"/>
              <w:ind w:left="1583" w:hanging="1583"/>
            </w:pPr>
            <w:r>
              <w:rPr>
                <w:rFonts w:ascii="Consolas" w:eastAsia="Consolas" w:hAnsi="Consolas" w:cs="Consolas"/>
                <w:sz w:val="18"/>
              </w:rPr>
              <w:t xml:space="preserve">            continue</w:t>
            </w:r>
          </w:p>
          <w:p w14:paraId="71FFA280" w14:textId="77777777" w:rsidR="00814097" w:rsidRDefault="002D3A97">
            <w:pPr>
              <w:spacing w:line="240" w:lineRule="auto"/>
              <w:ind w:left="1188" w:hanging="1188"/>
            </w:pPr>
            <w:r>
              <w:rPr>
                <w:rFonts w:ascii="Consolas" w:eastAsia="Consolas" w:hAnsi="Consolas" w:cs="Consolas"/>
                <w:sz w:val="18"/>
              </w:rPr>
              <w:t xml:space="preserve">        ckpt = torch.load(ckpt_path, map_location=self.device, weights_only=False)</w:t>
            </w:r>
          </w:p>
          <w:p w14:paraId="7709FC30" w14:textId="77777777" w:rsidR="00814097" w:rsidRDefault="002D3A97">
            <w:pPr>
              <w:spacing w:line="240" w:lineRule="auto"/>
              <w:ind w:left="1188" w:hanging="1188"/>
            </w:pPr>
            <w:r>
              <w:rPr>
                <w:rFonts w:ascii="Consolas" w:eastAsia="Consolas" w:hAnsi="Consolas" w:cs="Consolas"/>
                <w:sz w:val="18"/>
              </w:rPr>
              <w:t xml:space="preserve">        model = build_model(arch).to(self.device)</w:t>
            </w:r>
          </w:p>
          <w:p w14:paraId="551CA8A9" w14:textId="77777777" w:rsidR="00814097" w:rsidRDefault="002D3A97">
            <w:pPr>
              <w:spacing w:line="240" w:lineRule="auto"/>
              <w:ind w:left="1188" w:hanging="1188"/>
            </w:pPr>
            <w:r>
              <w:rPr>
                <w:rFonts w:ascii="Consolas" w:eastAsia="Consolas" w:hAnsi="Consolas" w:cs="Consolas"/>
                <w:sz w:val="18"/>
              </w:rPr>
              <w:t xml:space="preserve">        model.load_state_dict(ckpt["state_dict"])</w:t>
            </w:r>
          </w:p>
          <w:p w14:paraId="477F3289" w14:textId="77777777" w:rsidR="00814097" w:rsidRDefault="002D3A97">
            <w:pPr>
              <w:spacing w:line="240" w:lineRule="auto"/>
              <w:ind w:left="1188" w:hanging="1188"/>
            </w:pPr>
            <w:r>
              <w:rPr>
                <w:rFonts w:ascii="Consolas" w:eastAsia="Consolas" w:hAnsi="Consolas" w:cs="Consolas"/>
                <w:sz w:val="18"/>
              </w:rPr>
              <w:t xml:space="preserve">        model.eval()</w:t>
            </w:r>
          </w:p>
          <w:p w14:paraId="75C2951F" w14:textId="77777777" w:rsidR="00814097" w:rsidRDefault="002D3A97">
            <w:pPr>
              <w:spacing w:line="240" w:lineRule="auto"/>
              <w:ind w:left="1188" w:hanging="1188"/>
            </w:pPr>
            <w:r>
              <w:rPr>
                <w:rFonts w:ascii="Consolas" w:eastAsia="Consolas" w:hAnsi="Consolas" w:cs="Consolas"/>
                <w:sz w:val="18"/>
              </w:rPr>
              <w:t xml:space="preserve">        key = f"{arch}_fold{k}"</w:t>
            </w:r>
          </w:p>
          <w:p w14:paraId="44DFC0EB" w14:textId="77777777" w:rsidR="00814097" w:rsidRDefault="002D3A97">
            <w:pPr>
              <w:spacing w:line="240" w:lineRule="auto"/>
              <w:ind w:left="1188" w:hanging="1188"/>
            </w:pPr>
            <w:r>
              <w:rPr>
                <w:rFonts w:ascii="Consolas" w:eastAsia="Consolas" w:hAnsi="Consolas" w:cs="Consolas"/>
                <w:sz w:val="18"/>
              </w:rPr>
              <w:t xml:space="preserve">        self.models[key] = model</w:t>
            </w:r>
          </w:p>
          <w:p w14:paraId="56F8DE8C" w14:textId="77777777" w:rsidR="00814097" w:rsidRDefault="002D3A97">
            <w:pPr>
              <w:spacing w:line="240" w:lineRule="auto"/>
              <w:ind w:left="1188" w:hanging="1188"/>
            </w:pPr>
            <w:r>
              <w:rPr>
                <w:rFonts w:ascii="Consolas" w:eastAsia="Consolas" w:hAnsi="Consolas" w:cs="Consolas"/>
                <w:sz w:val="18"/>
              </w:rPr>
              <w:t xml:space="preserve">        self.val_f1[key] = ckpt.get("best_val_macro_f1", 1.0)</w:t>
            </w:r>
          </w:p>
        </w:tc>
      </w:tr>
    </w:tbl>
    <w:p w14:paraId="23E54ED0" w14:textId="77777777" w:rsidR="00814097" w:rsidRDefault="00814097">
      <w:pPr>
        <w:spacing w:line="240" w:lineRule="auto"/>
      </w:pPr>
    </w:p>
    <w:p w14:paraId="2F0D45C0" w14:textId="77777777" w:rsidR="00814097" w:rsidRDefault="002D3A97">
      <w:pPr>
        <w:ind w:firstLine="567"/>
        <w:jc w:val="both"/>
      </w:pPr>
      <w:r>
        <w:t xml:space="preserve">Kelas </w:t>
      </w:r>
      <w:r>
        <w:rPr>
          <w:rFonts w:ascii="Consolas" w:eastAsia="Consolas" w:hAnsi="Consolas" w:cs="Consolas"/>
          <w:sz w:val="21"/>
        </w:rPr>
        <w:t>StackingPredictor</w:t>
      </w:r>
      <w:r>
        <w:t xml:space="preserve"> kemudian membungkus </w:t>
      </w:r>
      <w:r>
        <w:rPr>
          <w:rFonts w:ascii="Consolas" w:eastAsia="Consolas" w:hAnsi="Consolas" w:cs="Consolas"/>
          <w:sz w:val="21"/>
        </w:rPr>
        <w:t>EnsemblePredictor</w:t>
      </w:r>
      <w:r>
        <w:t xml:space="preserve"> tersebut dan memuat </w:t>
      </w:r>
      <w:r>
        <w:rPr>
          <w:i/>
        </w:rPr>
        <w:t>meta-learner</w:t>
      </w:r>
      <w:r>
        <w:t xml:space="preserve"> regresi logistik dari berkas </w:t>
      </w:r>
      <w:r>
        <w:rPr>
          <w:rFonts w:ascii="Consolas" w:eastAsia="Consolas" w:hAnsi="Consolas" w:cs="Consolas"/>
          <w:sz w:val="21"/>
        </w:rPr>
        <w:t>.pkl</w:t>
      </w:r>
      <w:r>
        <w:t xml:space="preserve"> yang dihasilkan skrip evaluasi. Dengan susunan ini, aplikasi memakai kode pemuatan model yang sama dengan skrip evaluasi, sehingga tidak ada peluang perbedaan antara model yang dievaluasi dan model yang dijalankan di aplikasi.</w:t>
      </w:r>
    </w:p>
    <w:p w14:paraId="2B399577" w14:textId="77777777" w:rsidR="00814097" w:rsidRDefault="002D3A97">
      <w:r>
        <w:rPr>
          <w:i/>
        </w:rPr>
        <w:t>Script</w:t>
      </w:r>
      <w:r>
        <w:t xml:space="preserve">/kode program pemuatan </w:t>
      </w:r>
      <w:r>
        <w:rPr>
          <w:i/>
        </w:rPr>
        <w:t>meta-learner</w:t>
      </w:r>
      <w:r>
        <w:t xml:space="preserve"> (</w:t>
      </w:r>
      <w:r>
        <w:rPr>
          <w:rFonts w:ascii="Consolas" w:eastAsia="Consolas" w:hAnsi="Consolas" w:cs="Consolas"/>
          <w:sz w:val="21"/>
        </w:rPr>
        <w:t>src/inference/stacking_predictor.py</w:t>
      </w:r>
      <w:r>
        <w:t>):</w:t>
      </w:r>
    </w:p>
    <w:tbl>
      <w:tblPr>
        <w:tblW w:w="0" w:type="auto"/>
        <w:jc w:val="center"/>
        <w:tblLayout w:type="fixed"/>
        <w:tblLook w:val="04A0" w:firstRow="1" w:lastRow="0" w:firstColumn="1" w:lastColumn="0" w:noHBand="0" w:noVBand="1"/>
      </w:tblPr>
      <w:tblGrid>
        <w:gridCol w:w="7937"/>
      </w:tblGrid>
      <w:tr w:rsidR="00814097" w14:paraId="097FBCA2" w14:textId="77777777">
        <w:trPr>
          <w:jc w:val="center"/>
        </w:trPr>
        <w:tc>
          <w:tcPr>
            <w:tcW w:w="7937" w:type="dxa"/>
            <w:tcBorders>
              <w:top w:val="single" w:sz="4" w:space="0" w:color="000000"/>
              <w:left w:val="single" w:sz="4" w:space="0" w:color="000000"/>
              <w:bottom w:val="single" w:sz="4" w:space="0" w:color="000000"/>
              <w:right w:val="single" w:sz="4" w:space="0" w:color="000000"/>
            </w:tcBorders>
          </w:tcPr>
          <w:p w14:paraId="5B27D158" w14:textId="77777777" w:rsidR="00814097" w:rsidRDefault="002D3A97">
            <w:pPr>
              <w:spacing w:line="240" w:lineRule="auto"/>
              <w:ind w:left="396" w:hanging="396"/>
            </w:pPr>
            <w:r>
              <w:rPr>
                <w:rFonts w:ascii="Consolas" w:eastAsia="Consolas" w:hAnsi="Consolas" w:cs="Consolas"/>
                <w:sz w:val="18"/>
              </w:rPr>
              <w:t>class StackingPredictor:</w:t>
            </w:r>
          </w:p>
          <w:p w14:paraId="2196F204" w14:textId="77777777" w:rsidR="00814097" w:rsidRDefault="002D3A97">
            <w:pPr>
              <w:spacing w:line="240" w:lineRule="auto"/>
              <w:ind w:left="792" w:hanging="792"/>
            </w:pPr>
            <w:r>
              <w:rPr>
                <w:rFonts w:ascii="Consolas" w:eastAsia="Consolas" w:hAnsi="Consolas" w:cs="Consolas"/>
                <w:sz w:val="18"/>
              </w:rPr>
              <w:t xml:space="preserve">    def __init__(self, model_dir, meta_learner_path, device=None, img_size=512):</w:t>
            </w:r>
          </w:p>
          <w:p w14:paraId="36CF3D26" w14:textId="77777777" w:rsidR="00814097" w:rsidRDefault="002D3A97">
            <w:pPr>
              <w:spacing w:line="240" w:lineRule="auto"/>
              <w:ind w:left="1188" w:hanging="1188"/>
            </w:pPr>
            <w:r>
              <w:rPr>
                <w:rFonts w:ascii="Consolas" w:eastAsia="Consolas" w:hAnsi="Consolas" w:cs="Consolas"/>
                <w:sz w:val="18"/>
              </w:rPr>
              <w:t xml:space="preserve">        self.base = EnsemblePredictor(model_dir, device=device, img_size=img_size)</w:t>
            </w:r>
          </w:p>
          <w:p w14:paraId="4769AF66" w14:textId="77777777" w:rsidR="00814097" w:rsidRDefault="002D3A97">
            <w:pPr>
              <w:spacing w:line="240" w:lineRule="auto"/>
              <w:ind w:left="1188" w:hanging="1188"/>
            </w:pPr>
            <w:r>
              <w:rPr>
                <w:rFonts w:ascii="Consolas" w:eastAsia="Consolas" w:hAnsi="Consolas" w:cs="Consolas"/>
                <w:sz w:val="18"/>
              </w:rPr>
              <w:t xml:space="preserve">        with open(meta_learner_path, "rb") as f:</w:t>
            </w:r>
          </w:p>
          <w:p w14:paraId="3C7AB8AB" w14:textId="77777777" w:rsidR="00814097" w:rsidRDefault="002D3A97">
            <w:pPr>
              <w:spacing w:line="240" w:lineRule="auto"/>
              <w:ind w:left="1583" w:hanging="1583"/>
            </w:pPr>
            <w:r>
              <w:rPr>
                <w:rFonts w:ascii="Consolas" w:eastAsia="Consolas" w:hAnsi="Consolas" w:cs="Consolas"/>
                <w:sz w:val="18"/>
              </w:rPr>
              <w:t xml:space="preserve">            self.meta = pickle.load(f)</w:t>
            </w:r>
          </w:p>
          <w:p w14:paraId="4B0B3F14" w14:textId="77777777" w:rsidR="00814097" w:rsidRDefault="002D3A97">
            <w:pPr>
              <w:spacing w:line="240" w:lineRule="auto"/>
              <w:ind w:left="1188" w:hanging="1188"/>
            </w:pPr>
            <w:r>
              <w:rPr>
                <w:rFonts w:ascii="Consolas" w:eastAsia="Consolas" w:hAnsi="Consolas" w:cs="Consolas"/>
                <w:sz w:val="18"/>
              </w:rPr>
              <w:t xml:space="preserve">        self.member_keys = self.base.member_keys</w:t>
            </w:r>
          </w:p>
        </w:tc>
      </w:tr>
    </w:tbl>
    <w:p w14:paraId="04744894" w14:textId="77777777" w:rsidR="00814097" w:rsidRDefault="00814097">
      <w:pPr>
        <w:spacing w:line="240" w:lineRule="auto"/>
      </w:pPr>
    </w:p>
    <w:p w14:paraId="7C11124E" w14:textId="77777777" w:rsidR="00814097" w:rsidRDefault="002D3A97">
      <w:pPr>
        <w:keepNext/>
        <w:tabs>
          <w:tab w:val="left" w:pos="283"/>
        </w:tabs>
        <w:spacing w:before="240"/>
        <w:ind w:left="283" w:hanging="283"/>
      </w:pPr>
      <w:r>
        <w:rPr>
          <w:b/>
        </w:rPr>
        <w:t>B.</w:t>
      </w:r>
      <w:r>
        <w:rPr>
          <w:b/>
        </w:rPr>
        <w:tab/>
      </w:r>
      <w:r>
        <w:rPr>
          <w:b/>
        </w:rPr>
        <w:t>Pra-pemrosesan Citra Masukan (</w:t>
      </w:r>
      <w:r>
        <w:rPr>
          <w:b/>
          <w:i/>
        </w:rPr>
        <w:t>Preprocessing</w:t>
      </w:r>
      <w:r>
        <w:rPr>
          <w:b/>
        </w:rPr>
        <w:t>)</w:t>
      </w:r>
    </w:p>
    <w:p w14:paraId="35F8318C" w14:textId="77777777" w:rsidR="00814097" w:rsidRDefault="002D3A97">
      <w:pPr>
        <w:ind w:firstLine="567"/>
        <w:jc w:val="both"/>
      </w:pPr>
      <w:r>
        <w:t xml:space="preserve">Agar model dapat melakukan prediksi dengan benar, citra yang diunggah pengguna harus melewati transformasi yang identik dengan data validasi dan data </w:t>
      </w:r>
      <w:r>
        <w:lastRenderedPageBreak/>
        <w:t xml:space="preserve">uji saat pelatihan. Citra diubah ukurannya menjadi 512×512 piksel, dikonversi menjadi </w:t>
      </w:r>
      <w:r>
        <w:rPr>
          <w:i/>
        </w:rPr>
        <w:t>tensor</w:t>
      </w:r>
      <w:r>
        <w:t xml:space="preserve">, lalu dinormalisasi memakai nilai </w:t>
      </w:r>
      <w:r>
        <w:rPr>
          <w:i/>
        </w:rPr>
        <w:t>mean</w:t>
      </w:r>
      <w:r>
        <w:t xml:space="preserve"> dan standar deviasi ImageNet. Augmentasi tidak diterapkan pada tahap ini karena hanya digunakan saat pelatihan, dan citra diubah lebih dahulu ke format tiga kanal </w:t>
      </w:r>
      <w:r>
        <w:rPr>
          <w:i/>
        </w:rPr>
        <w:t>Red Green Blue</w:t>
      </w:r>
      <w:r>
        <w:t xml:space="preserve"> (RGB) agar citra CT berskala keabuan dapat diterima model yang dilatih pada citra berwarna.</w:t>
      </w:r>
    </w:p>
    <w:p w14:paraId="0D91A167" w14:textId="77777777" w:rsidR="00814097" w:rsidRDefault="002D3A97">
      <w:r>
        <w:rPr>
          <w:i/>
        </w:rPr>
        <w:t>Script</w:t>
      </w:r>
      <w:r>
        <w:t xml:space="preserve">/kode program </w:t>
      </w:r>
      <w:r>
        <w:rPr>
          <w:i/>
        </w:rPr>
        <w:t>preprocessing</w:t>
      </w:r>
      <w:r>
        <w:t xml:space="preserve"> (</w:t>
      </w:r>
      <w:r>
        <w:rPr>
          <w:rFonts w:ascii="Consolas" w:eastAsia="Consolas" w:hAnsi="Consolas" w:cs="Consolas"/>
          <w:sz w:val="21"/>
        </w:rPr>
        <w:t>src/data/dataset.py</w:t>
      </w:r>
      <w:r>
        <w:t xml:space="preserve"> dan </w:t>
      </w:r>
      <w:r>
        <w:rPr>
          <w:rFonts w:ascii="Consolas" w:eastAsia="Consolas" w:hAnsi="Consolas" w:cs="Consolas"/>
          <w:sz w:val="21"/>
        </w:rPr>
        <w:t>src/inference/predictor.py</w:t>
      </w:r>
      <w:r>
        <w:t>):</w:t>
      </w:r>
    </w:p>
    <w:tbl>
      <w:tblPr>
        <w:tblW w:w="0" w:type="auto"/>
        <w:jc w:val="center"/>
        <w:tblLayout w:type="fixed"/>
        <w:tblLook w:val="04A0" w:firstRow="1" w:lastRow="0" w:firstColumn="1" w:lastColumn="0" w:noHBand="0" w:noVBand="1"/>
      </w:tblPr>
      <w:tblGrid>
        <w:gridCol w:w="7937"/>
      </w:tblGrid>
      <w:tr w:rsidR="00814097" w14:paraId="392A1213" w14:textId="77777777">
        <w:trPr>
          <w:jc w:val="center"/>
        </w:trPr>
        <w:tc>
          <w:tcPr>
            <w:tcW w:w="7937" w:type="dxa"/>
            <w:tcBorders>
              <w:top w:val="single" w:sz="4" w:space="0" w:color="000000"/>
              <w:left w:val="single" w:sz="4" w:space="0" w:color="000000"/>
              <w:bottom w:val="single" w:sz="4" w:space="0" w:color="000000"/>
              <w:right w:val="single" w:sz="4" w:space="0" w:color="000000"/>
            </w:tcBorders>
          </w:tcPr>
          <w:p w14:paraId="26E9A238" w14:textId="77777777" w:rsidR="00814097" w:rsidRDefault="002D3A97">
            <w:pPr>
              <w:spacing w:line="240" w:lineRule="auto"/>
              <w:ind w:left="396" w:hanging="396"/>
            </w:pPr>
            <w:r>
              <w:rPr>
                <w:rFonts w:ascii="Consolas" w:eastAsia="Consolas" w:hAnsi="Consolas" w:cs="Consolas"/>
                <w:sz w:val="18"/>
              </w:rPr>
              <w:t xml:space="preserve">def build_transforms(image_size: int = 224, train: bool = True, augment_strength: str = "medium") </w:t>
            </w:r>
            <w:r>
              <w:rPr>
                <w:rFonts w:ascii="Consolas" w:eastAsia="Consolas" w:hAnsi="Consolas" w:cs="Consolas"/>
                <w:sz w:val="18"/>
              </w:rPr>
              <w:noBreakHyphen/>
              <w:t>&gt; v2.Compose:</w:t>
            </w:r>
          </w:p>
          <w:p w14:paraId="6C0101DA" w14:textId="77777777" w:rsidR="00814097" w:rsidRDefault="002D3A97">
            <w:pPr>
              <w:spacing w:line="240" w:lineRule="auto"/>
              <w:ind w:left="792" w:hanging="792"/>
            </w:pPr>
            <w:r>
              <w:rPr>
                <w:rFonts w:ascii="Consolas" w:eastAsia="Consolas" w:hAnsi="Consolas" w:cs="Consolas"/>
                <w:sz w:val="18"/>
              </w:rPr>
              <w:t xml:space="preserve">    """Geometric + intensity augmentation: rotation, horizontal flip, zoom/scale,</w:t>
            </w:r>
          </w:p>
          <w:p w14:paraId="7DB0FB48" w14:textId="77777777" w:rsidR="00814097" w:rsidRDefault="002D3A97">
            <w:pPr>
              <w:spacing w:line="240" w:lineRule="auto"/>
              <w:ind w:left="792" w:hanging="792"/>
            </w:pPr>
            <w:r>
              <w:rPr>
                <w:rFonts w:ascii="Consolas" w:eastAsia="Consolas" w:hAnsi="Consolas" w:cs="Consolas"/>
                <w:sz w:val="18"/>
              </w:rPr>
              <w:t xml:space="preserve">    translation, brightness/contrast. Applied ONLY to the training split </w:t>
            </w:r>
            <w:r>
              <w:rPr>
                <w:rFonts w:ascii="Consolas" w:eastAsia="Consolas" w:hAnsi="Consolas" w:cs="Consolas"/>
                <w:sz w:val="18"/>
              </w:rPr>
              <w:noBreakHyphen/>
            </w:r>
            <w:r>
              <w:rPr>
                <w:rFonts w:ascii="Consolas" w:eastAsia="Consolas" w:hAnsi="Consolas" w:cs="Consolas"/>
                <w:sz w:val="18"/>
              </w:rPr>
              <w:noBreakHyphen/>
            </w:r>
          </w:p>
          <w:p w14:paraId="09A4F95D" w14:textId="77777777" w:rsidR="00814097" w:rsidRDefault="002D3A97">
            <w:pPr>
              <w:spacing w:line="240" w:lineRule="auto"/>
              <w:ind w:left="792" w:hanging="792"/>
            </w:pPr>
            <w:r>
              <w:rPr>
                <w:rFonts w:ascii="Consolas" w:eastAsia="Consolas" w:hAnsi="Consolas" w:cs="Consolas"/>
                <w:sz w:val="18"/>
              </w:rPr>
              <w:t xml:space="preserve">    validation/test always use the deterministic pipeline.</w:t>
            </w:r>
          </w:p>
          <w:p w14:paraId="18FF102C" w14:textId="77777777" w:rsidR="00814097" w:rsidRDefault="002D3A97">
            <w:pPr>
              <w:spacing w:line="240" w:lineRule="auto"/>
              <w:ind w:left="792" w:hanging="792"/>
            </w:pPr>
            <w:r>
              <w:rPr>
                <w:rFonts w:ascii="Consolas" w:eastAsia="Consolas" w:hAnsi="Consolas" w:cs="Consolas"/>
                <w:sz w:val="18"/>
              </w:rPr>
              <w:t xml:space="preserve">    """</w:t>
            </w:r>
          </w:p>
          <w:p w14:paraId="0C1C21FB" w14:textId="77777777" w:rsidR="00814097" w:rsidRDefault="002D3A97">
            <w:pPr>
              <w:spacing w:line="240" w:lineRule="auto"/>
              <w:ind w:left="792" w:hanging="792"/>
            </w:pPr>
            <w:r>
              <w:rPr>
                <w:rFonts w:ascii="Consolas" w:eastAsia="Consolas" w:hAnsi="Consolas" w:cs="Consolas"/>
                <w:sz w:val="18"/>
              </w:rPr>
              <w:t xml:space="preserve">    if not train:</w:t>
            </w:r>
          </w:p>
          <w:p w14:paraId="2E50644A" w14:textId="77777777" w:rsidR="00814097" w:rsidRDefault="002D3A97">
            <w:pPr>
              <w:spacing w:line="240" w:lineRule="auto"/>
              <w:ind w:left="1188" w:hanging="1188"/>
            </w:pPr>
            <w:r>
              <w:rPr>
                <w:rFonts w:ascii="Consolas" w:eastAsia="Consolas" w:hAnsi="Consolas" w:cs="Consolas"/>
                <w:sz w:val="18"/>
              </w:rPr>
              <w:t xml:space="preserve">        return v2.Compose(</w:t>
            </w:r>
          </w:p>
          <w:p w14:paraId="5D243702" w14:textId="77777777" w:rsidR="00814097" w:rsidRDefault="002D3A97">
            <w:pPr>
              <w:spacing w:line="240" w:lineRule="auto"/>
              <w:ind w:left="1583" w:hanging="1583"/>
            </w:pPr>
            <w:r>
              <w:rPr>
                <w:rFonts w:ascii="Consolas" w:eastAsia="Consolas" w:hAnsi="Consolas" w:cs="Consolas"/>
                <w:sz w:val="18"/>
              </w:rPr>
              <w:t xml:space="preserve">            [</w:t>
            </w:r>
          </w:p>
          <w:p w14:paraId="515F368B" w14:textId="77777777" w:rsidR="00814097" w:rsidRDefault="002D3A97">
            <w:pPr>
              <w:spacing w:line="240" w:lineRule="auto"/>
              <w:ind w:left="1979" w:hanging="1979"/>
            </w:pPr>
            <w:r>
              <w:rPr>
                <w:rFonts w:ascii="Consolas" w:eastAsia="Consolas" w:hAnsi="Consolas" w:cs="Consolas"/>
                <w:sz w:val="18"/>
              </w:rPr>
              <w:t xml:space="preserve">                v2.ToImage(),</w:t>
            </w:r>
          </w:p>
          <w:p w14:paraId="4CBC6523" w14:textId="77777777" w:rsidR="00814097" w:rsidRDefault="002D3A97">
            <w:pPr>
              <w:spacing w:line="240" w:lineRule="auto"/>
              <w:ind w:left="1979" w:hanging="1979"/>
            </w:pPr>
            <w:r>
              <w:rPr>
                <w:rFonts w:ascii="Consolas" w:eastAsia="Consolas" w:hAnsi="Consolas" w:cs="Consolas"/>
                <w:sz w:val="18"/>
              </w:rPr>
              <w:t xml:space="preserve">                v2.Resize((image_size, image_size), antialias=True),</w:t>
            </w:r>
          </w:p>
          <w:p w14:paraId="7280C61B" w14:textId="77777777" w:rsidR="00814097" w:rsidRDefault="002D3A97">
            <w:pPr>
              <w:spacing w:line="240" w:lineRule="auto"/>
              <w:ind w:left="1979" w:hanging="1979"/>
            </w:pPr>
            <w:r>
              <w:rPr>
                <w:rFonts w:ascii="Consolas" w:eastAsia="Consolas" w:hAnsi="Consolas" w:cs="Consolas"/>
                <w:sz w:val="18"/>
              </w:rPr>
              <w:t xml:space="preserve">                v2.ToDtype(torch.float32, scale=True),</w:t>
            </w:r>
          </w:p>
          <w:p w14:paraId="513CE435" w14:textId="77777777" w:rsidR="00814097" w:rsidRDefault="002D3A97">
            <w:pPr>
              <w:spacing w:line="240" w:lineRule="auto"/>
              <w:ind w:left="1979" w:hanging="1979"/>
            </w:pPr>
            <w:r>
              <w:rPr>
                <w:rFonts w:ascii="Consolas" w:eastAsia="Consolas" w:hAnsi="Consolas" w:cs="Consolas"/>
                <w:sz w:val="18"/>
              </w:rPr>
              <w:t xml:space="preserve">                v2.Normalize(mean=IMAGENET_MEAN, std=IMAGENET_STD),</w:t>
            </w:r>
          </w:p>
          <w:p w14:paraId="280B9C66" w14:textId="77777777" w:rsidR="00814097" w:rsidRDefault="002D3A97">
            <w:pPr>
              <w:spacing w:line="240" w:lineRule="auto"/>
              <w:ind w:left="1583" w:hanging="1583"/>
            </w:pPr>
            <w:r>
              <w:rPr>
                <w:rFonts w:ascii="Consolas" w:eastAsia="Consolas" w:hAnsi="Consolas" w:cs="Consolas"/>
                <w:sz w:val="18"/>
              </w:rPr>
              <w:t xml:space="preserve">            ]</w:t>
            </w:r>
          </w:p>
          <w:p w14:paraId="607BB20B" w14:textId="77777777" w:rsidR="00814097" w:rsidRDefault="002D3A97">
            <w:pPr>
              <w:spacing w:line="240" w:lineRule="auto"/>
              <w:ind w:left="1188" w:hanging="1188"/>
            </w:pPr>
            <w:r>
              <w:rPr>
                <w:rFonts w:ascii="Consolas" w:eastAsia="Consolas" w:hAnsi="Consolas" w:cs="Consolas"/>
                <w:sz w:val="18"/>
              </w:rPr>
              <w:t xml:space="preserve">        )</w:t>
            </w:r>
          </w:p>
          <w:p w14:paraId="046A4AA8" w14:textId="77777777" w:rsidR="00814097" w:rsidRDefault="002D3A97">
            <w:pPr>
              <w:spacing w:line="240" w:lineRule="auto"/>
              <w:ind w:left="792" w:hanging="792"/>
            </w:pPr>
            <w:r>
              <w:rPr>
                <w:rFonts w:ascii="Consolas" w:eastAsia="Consolas" w:hAnsi="Consolas" w:cs="Consolas"/>
                <w:sz w:val="18"/>
              </w:rPr>
              <w:t xml:space="preserve">    # ... (cabang augmentasi untuk data latih, lihat Bagian 4.1.1) ...</w:t>
            </w:r>
          </w:p>
          <w:p w14:paraId="7CBECFC4" w14:textId="77777777" w:rsidR="00814097" w:rsidRDefault="00814097">
            <w:pPr>
              <w:spacing w:line="240" w:lineRule="auto"/>
              <w:ind w:left="396" w:hanging="396"/>
            </w:pPr>
          </w:p>
          <w:p w14:paraId="3F359002" w14:textId="77777777" w:rsidR="00814097" w:rsidRDefault="00814097">
            <w:pPr>
              <w:spacing w:line="240" w:lineRule="auto"/>
              <w:ind w:left="396" w:hanging="396"/>
            </w:pPr>
          </w:p>
          <w:p w14:paraId="04E275AC" w14:textId="77777777" w:rsidR="00814097" w:rsidRDefault="002D3A97">
            <w:pPr>
              <w:spacing w:line="240" w:lineRule="auto"/>
              <w:ind w:left="396" w:hanging="396"/>
            </w:pPr>
            <w:r>
              <w:rPr>
                <w:rFonts w:ascii="Consolas" w:eastAsia="Consolas" w:hAnsi="Consolas" w:cs="Consolas"/>
                <w:sz w:val="18"/>
              </w:rPr>
              <w:t>def _preprocess(self, image):</w:t>
            </w:r>
          </w:p>
          <w:p w14:paraId="7EC8EBE5" w14:textId="77777777" w:rsidR="00814097" w:rsidRDefault="002D3A97">
            <w:pPr>
              <w:spacing w:line="240" w:lineRule="auto"/>
              <w:ind w:left="792" w:hanging="792"/>
            </w:pPr>
            <w:r>
              <w:rPr>
                <w:rFonts w:ascii="Consolas" w:eastAsia="Consolas" w:hAnsi="Consolas" w:cs="Consolas"/>
                <w:sz w:val="18"/>
              </w:rPr>
              <w:t xml:space="preserve">    x = self.transform(image.convert("RGB")).unsqueeze(0).to(self.device)</w:t>
            </w:r>
          </w:p>
          <w:p w14:paraId="7D0EBB08" w14:textId="77777777" w:rsidR="00814097" w:rsidRDefault="002D3A97">
            <w:pPr>
              <w:spacing w:line="240" w:lineRule="auto"/>
              <w:ind w:left="792" w:hanging="792"/>
            </w:pPr>
            <w:r>
              <w:rPr>
                <w:rFonts w:ascii="Consolas" w:eastAsia="Consolas" w:hAnsi="Consolas" w:cs="Consolas"/>
                <w:sz w:val="18"/>
              </w:rPr>
              <w:t xml:space="preserve">    return x</w:t>
            </w:r>
          </w:p>
        </w:tc>
      </w:tr>
    </w:tbl>
    <w:p w14:paraId="1E043999" w14:textId="77777777" w:rsidR="00814097" w:rsidRDefault="00814097">
      <w:pPr>
        <w:spacing w:line="240" w:lineRule="auto"/>
      </w:pPr>
    </w:p>
    <w:p w14:paraId="23225C21" w14:textId="77777777" w:rsidR="00814097" w:rsidRDefault="002D3A97">
      <w:pPr>
        <w:keepNext/>
        <w:tabs>
          <w:tab w:val="left" w:pos="283"/>
        </w:tabs>
        <w:spacing w:before="240"/>
        <w:ind w:left="283" w:hanging="283"/>
      </w:pPr>
      <w:r>
        <w:rPr>
          <w:b/>
        </w:rPr>
        <w:t>C.</w:t>
      </w:r>
      <w:r>
        <w:rPr>
          <w:b/>
        </w:rPr>
        <w:tab/>
      </w:r>
      <w:r>
        <w:rPr>
          <w:b/>
        </w:rPr>
        <w:t>Logika Inferensi dan Klasifikasi</w:t>
      </w:r>
    </w:p>
    <w:p w14:paraId="783524A4" w14:textId="77777777" w:rsidR="00814097" w:rsidRDefault="002D3A97">
      <w:pPr>
        <w:ind w:firstLine="567"/>
        <w:jc w:val="both"/>
      </w:pPr>
      <w:r>
        <w:t xml:space="preserve">Inti sistem terletak pada dua tahap prediksi yang dipisahkan secara tegas, yaitu validasi citra CT paru-paru dan klasifikasi jenis temuan. Tahap pertama dijalankan oleh </w:t>
      </w:r>
      <w:r>
        <w:rPr>
          <w:rFonts w:ascii="Consolas" w:eastAsia="Consolas" w:hAnsi="Consolas" w:cs="Consolas"/>
          <w:sz w:val="21"/>
        </w:rPr>
        <w:t>OODDetector</w:t>
      </w:r>
      <w:r>
        <w:t>, yang menghitung probabilitas bahwa citra merupakan CT paru-paru dan menolaknya bila probabilitas tersebut di bawah 0,5. Seluruh perhitungan maju (</w:t>
      </w:r>
      <w:r>
        <w:rPr>
          <w:i/>
        </w:rPr>
        <w:t>forward pass</w:t>
      </w:r>
      <w:r>
        <w:t xml:space="preserve">) dieksekusi di dalam blok </w:t>
      </w:r>
      <w:r>
        <w:rPr>
          <w:rFonts w:ascii="Consolas" w:eastAsia="Consolas" w:hAnsi="Consolas" w:cs="Consolas"/>
          <w:sz w:val="21"/>
        </w:rPr>
        <w:lastRenderedPageBreak/>
        <w:t>torch.no_grad()</w:t>
      </w:r>
      <w:r>
        <w:t xml:space="preserve"> karena model tidak lagi berada dalam fase pelatihan, sehingga memori dan waktu komputasi dapat dihemat.</w:t>
      </w:r>
    </w:p>
    <w:p w14:paraId="29CBB2CC" w14:textId="77777777" w:rsidR="00814097" w:rsidRDefault="002D3A97">
      <w:r>
        <w:rPr>
          <w:i/>
        </w:rPr>
        <w:t>Script</w:t>
      </w:r>
      <w:r>
        <w:t>/kode program logika validasi input (</w:t>
      </w:r>
      <w:r>
        <w:rPr>
          <w:rFonts w:ascii="Consolas" w:eastAsia="Consolas" w:hAnsi="Consolas" w:cs="Consolas"/>
          <w:sz w:val="21"/>
        </w:rPr>
        <w:t>src/inference/ood_predictor.py</w:t>
      </w:r>
      <w:r>
        <w:t>):</w:t>
      </w:r>
    </w:p>
    <w:tbl>
      <w:tblPr>
        <w:tblW w:w="0" w:type="auto"/>
        <w:jc w:val="center"/>
        <w:tblLayout w:type="fixed"/>
        <w:tblLook w:val="04A0" w:firstRow="1" w:lastRow="0" w:firstColumn="1" w:lastColumn="0" w:noHBand="0" w:noVBand="1"/>
      </w:tblPr>
      <w:tblGrid>
        <w:gridCol w:w="7937"/>
      </w:tblGrid>
      <w:tr w:rsidR="00814097" w14:paraId="5DB64250" w14:textId="77777777">
        <w:trPr>
          <w:jc w:val="center"/>
        </w:trPr>
        <w:tc>
          <w:tcPr>
            <w:tcW w:w="7937" w:type="dxa"/>
            <w:tcBorders>
              <w:top w:val="single" w:sz="4" w:space="0" w:color="000000"/>
              <w:left w:val="single" w:sz="4" w:space="0" w:color="000000"/>
              <w:bottom w:val="single" w:sz="4" w:space="0" w:color="000000"/>
              <w:right w:val="single" w:sz="4" w:space="0" w:color="000000"/>
            </w:tcBorders>
          </w:tcPr>
          <w:p w14:paraId="06970279" w14:textId="77777777" w:rsidR="00814097" w:rsidRDefault="002D3A97">
            <w:pPr>
              <w:spacing w:line="240" w:lineRule="auto"/>
              <w:ind w:left="396" w:hanging="396"/>
            </w:pPr>
            <w:r>
              <w:rPr>
                <w:rFonts w:ascii="Consolas" w:eastAsia="Consolas" w:hAnsi="Consolas" w:cs="Consolas"/>
                <w:sz w:val="18"/>
              </w:rPr>
              <w:t>def predict(self, image):</w:t>
            </w:r>
          </w:p>
          <w:p w14:paraId="6A467E92" w14:textId="77777777" w:rsidR="00814097" w:rsidRDefault="002D3A97">
            <w:pPr>
              <w:spacing w:line="240" w:lineRule="auto"/>
              <w:ind w:left="792" w:hanging="792"/>
            </w:pPr>
            <w:r>
              <w:rPr>
                <w:rFonts w:ascii="Consolas" w:eastAsia="Consolas" w:hAnsi="Consolas" w:cs="Consolas"/>
                <w:sz w:val="18"/>
              </w:rPr>
              <w:t xml:space="preserve">    if not self.available:</w:t>
            </w:r>
          </w:p>
          <w:p w14:paraId="2D72A419" w14:textId="77777777" w:rsidR="00814097" w:rsidRDefault="002D3A97">
            <w:pPr>
              <w:spacing w:line="240" w:lineRule="auto"/>
              <w:ind w:left="1188" w:hanging="1188"/>
            </w:pPr>
            <w:r>
              <w:rPr>
                <w:rFonts w:ascii="Consolas" w:eastAsia="Consolas" w:hAnsi="Consolas" w:cs="Consolas"/>
                <w:sz w:val="18"/>
              </w:rPr>
              <w:t xml:space="preserve">        return {"available": False, "is_lung_ct": True, "prob_lung_ct": 1.0}</w:t>
            </w:r>
          </w:p>
          <w:p w14:paraId="220E0CA1" w14:textId="77777777" w:rsidR="00814097" w:rsidRDefault="002D3A97">
            <w:pPr>
              <w:spacing w:line="240" w:lineRule="auto"/>
              <w:ind w:left="792" w:hanging="792"/>
            </w:pPr>
            <w:r>
              <w:rPr>
                <w:rFonts w:ascii="Consolas" w:eastAsia="Consolas" w:hAnsi="Consolas" w:cs="Consolas"/>
                <w:sz w:val="18"/>
              </w:rPr>
              <w:t xml:space="preserve">    x = self.transform(image.convert("RGB")).unsqueeze(0).to(self.device)</w:t>
            </w:r>
          </w:p>
          <w:p w14:paraId="10074326" w14:textId="77777777" w:rsidR="00814097" w:rsidRDefault="002D3A97">
            <w:pPr>
              <w:spacing w:line="240" w:lineRule="auto"/>
              <w:ind w:left="792" w:hanging="792"/>
            </w:pPr>
            <w:r>
              <w:rPr>
                <w:rFonts w:ascii="Consolas" w:eastAsia="Consolas" w:hAnsi="Consolas" w:cs="Consolas"/>
                <w:sz w:val="18"/>
              </w:rPr>
              <w:t xml:space="preserve">    with torch.no_grad():</w:t>
            </w:r>
          </w:p>
          <w:p w14:paraId="01A7C74D" w14:textId="77777777" w:rsidR="00814097" w:rsidRDefault="002D3A97">
            <w:pPr>
              <w:spacing w:line="240" w:lineRule="auto"/>
              <w:ind w:left="1188" w:hanging="1188"/>
            </w:pPr>
            <w:r>
              <w:rPr>
                <w:rFonts w:ascii="Consolas" w:eastAsia="Consolas" w:hAnsi="Consolas" w:cs="Consolas"/>
                <w:sz w:val="18"/>
              </w:rPr>
              <w:t xml:space="preserve">        probs = torch.softmax(self.model(x), dim=1)[0].cpu().numpy()</w:t>
            </w:r>
          </w:p>
          <w:p w14:paraId="1C9574D2" w14:textId="77777777" w:rsidR="00814097" w:rsidRDefault="002D3A97">
            <w:pPr>
              <w:spacing w:line="240" w:lineRule="auto"/>
              <w:ind w:left="792" w:hanging="792"/>
            </w:pPr>
            <w:r>
              <w:rPr>
                <w:rFonts w:ascii="Consolas" w:eastAsia="Consolas" w:hAnsi="Consolas" w:cs="Consolas"/>
                <w:sz w:val="18"/>
              </w:rPr>
              <w:t xml:space="preserve">    prob_lung_ct = float(probs[1])</w:t>
            </w:r>
          </w:p>
          <w:p w14:paraId="2CAF5756" w14:textId="77777777" w:rsidR="00814097" w:rsidRDefault="002D3A97">
            <w:pPr>
              <w:spacing w:line="240" w:lineRule="auto"/>
              <w:ind w:left="792" w:hanging="792"/>
            </w:pPr>
            <w:r>
              <w:rPr>
                <w:rFonts w:ascii="Consolas" w:eastAsia="Consolas" w:hAnsi="Consolas" w:cs="Consolas"/>
                <w:sz w:val="18"/>
              </w:rPr>
              <w:t xml:space="preserve">    return {"available": True, "is_lung_ct": prob_lung_ct &gt;= THRESHOLD, "prob_lung_ct": prob_lung_ct}</w:t>
            </w:r>
          </w:p>
        </w:tc>
      </w:tr>
    </w:tbl>
    <w:p w14:paraId="341AE4DF" w14:textId="77777777" w:rsidR="00814097" w:rsidRDefault="00814097">
      <w:pPr>
        <w:spacing w:line="240" w:lineRule="auto"/>
      </w:pPr>
    </w:p>
    <w:p w14:paraId="06CB0D17" w14:textId="77777777" w:rsidR="00814097" w:rsidRDefault="002D3A97">
      <w:pPr>
        <w:ind w:firstLine="567"/>
        <w:jc w:val="both"/>
      </w:pPr>
      <w:r>
        <w:t xml:space="preserve">Citra yang lolos validasi diteruskan ke </w:t>
      </w:r>
      <w:r>
        <w:rPr>
          <w:rFonts w:ascii="Consolas" w:eastAsia="Consolas" w:hAnsi="Consolas" w:cs="Consolas"/>
          <w:sz w:val="21"/>
        </w:rPr>
        <w:t>StackingPredictor</w:t>
      </w:r>
      <w:r>
        <w:t xml:space="preserve">. Fungsi ini menghitung probabilitas </w:t>
      </w:r>
      <w:r>
        <w:rPr>
          <w:i/>
        </w:rPr>
        <w:t>softmax</w:t>
      </w:r>
      <w:r>
        <w:t xml:space="preserve"> dari kesepuluh model dasar, menyusun vektor berdimensi enam untuk tiap pasangan </w:t>
      </w:r>
      <w:r>
        <w:rPr>
          <w:i/>
        </w:rPr>
        <w:t>fold</w:t>
      </w:r>
      <w:r>
        <w:t xml:space="preserve">, meneruskannya ke </w:t>
      </w:r>
      <w:r>
        <w:rPr>
          <w:i/>
        </w:rPr>
        <w:t>meta-learner</w:t>
      </w:r>
      <w:r>
        <w:t xml:space="preserve">, lalu merata-ratakan kelima keluaran tersebut. Label akhir ditentukan dengan aturan ambang yang sama persis dengan skrip evaluasi, yaitu kelas </w:t>
      </w:r>
      <w:r>
        <w:rPr>
          <w:i/>
        </w:rPr>
        <w:t>Malignant</w:t>
      </w:r>
      <w:r>
        <w:t xml:space="preserve"> diutamakan begitu probabilitasnya mencapai ambang.</w:t>
      </w:r>
    </w:p>
    <w:p w14:paraId="36C1E92C" w14:textId="77777777" w:rsidR="00814097" w:rsidRDefault="002D3A97">
      <w:r>
        <w:rPr>
          <w:i/>
        </w:rPr>
        <w:t>Script</w:t>
      </w:r>
      <w:r>
        <w:t xml:space="preserve">/kode program logika klasifikasi </w:t>
      </w:r>
      <w:r>
        <w:rPr>
          <w:i/>
        </w:rPr>
        <w:t>stacking</w:t>
      </w:r>
      <w:r>
        <w:t xml:space="preserve"> (</w:t>
      </w:r>
      <w:r>
        <w:rPr>
          <w:rFonts w:ascii="Consolas" w:eastAsia="Consolas" w:hAnsi="Consolas" w:cs="Consolas"/>
          <w:sz w:val="21"/>
        </w:rPr>
        <w:t>src/inference/stacking_predictor.py</w:t>
      </w:r>
      <w:r>
        <w:t>):</w:t>
      </w:r>
    </w:p>
    <w:tbl>
      <w:tblPr>
        <w:tblW w:w="0" w:type="auto"/>
        <w:jc w:val="center"/>
        <w:tblLayout w:type="fixed"/>
        <w:tblLook w:val="04A0" w:firstRow="1" w:lastRow="0" w:firstColumn="1" w:lastColumn="0" w:noHBand="0" w:noVBand="1"/>
      </w:tblPr>
      <w:tblGrid>
        <w:gridCol w:w="7937"/>
      </w:tblGrid>
      <w:tr w:rsidR="00814097" w14:paraId="1F37B64C" w14:textId="77777777">
        <w:trPr>
          <w:jc w:val="center"/>
        </w:trPr>
        <w:tc>
          <w:tcPr>
            <w:tcW w:w="7937" w:type="dxa"/>
            <w:tcBorders>
              <w:top w:val="single" w:sz="4" w:space="0" w:color="000000"/>
              <w:left w:val="single" w:sz="4" w:space="0" w:color="000000"/>
              <w:bottom w:val="single" w:sz="4" w:space="0" w:color="000000"/>
              <w:right w:val="single" w:sz="4" w:space="0" w:color="000000"/>
            </w:tcBorders>
          </w:tcPr>
          <w:p w14:paraId="481B1134" w14:textId="77777777" w:rsidR="00814097" w:rsidRDefault="002D3A97">
            <w:pPr>
              <w:spacing w:line="240" w:lineRule="auto"/>
              <w:ind w:left="396" w:hanging="396"/>
            </w:pPr>
            <w:r>
              <w:rPr>
                <w:rFonts w:ascii="Consolas" w:eastAsia="Consolas" w:hAnsi="Consolas" w:cs="Consolas"/>
                <w:sz w:val="18"/>
              </w:rPr>
              <w:t>fold_probs = []</w:t>
            </w:r>
          </w:p>
          <w:p w14:paraId="516FD806" w14:textId="77777777" w:rsidR="00814097" w:rsidRDefault="002D3A97">
            <w:pPr>
              <w:spacing w:line="240" w:lineRule="auto"/>
              <w:ind w:left="396" w:hanging="396"/>
            </w:pPr>
            <w:r>
              <w:rPr>
                <w:rFonts w:ascii="Consolas" w:eastAsia="Consolas" w:hAnsi="Consolas" w:cs="Consolas"/>
                <w:sz w:val="18"/>
              </w:rPr>
              <w:t>for k in range(N_FOLDS):</w:t>
            </w:r>
          </w:p>
          <w:p w14:paraId="4ABF39BE" w14:textId="77777777" w:rsidR="00814097" w:rsidRDefault="002D3A97">
            <w:pPr>
              <w:spacing w:line="240" w:lineRule="auto"/>
              <w:ind w:left="792" w:hanging="792"/>
            </w:pPr>
            <w:r>
              <w:rPr>
                <w:rFonts w:ascii="Consolas" w:eastAsia="Consolas" w:hAnsi="Consolas" w:cs="Consolas"/>
                <w:sz w:val="18"/>
              </w:rPr>
              <w:t xml:space="preserve">    eff, res = per_model.get(f"efficientnet_b0_fold{k}"), per_model.get(f"resnet50_fold{k}")</w:t>
            </w:r>
          </w:p>
          <w:p w14:paraId="25170684" w14:textId="77777777" w:rsidR="00814097" w:rsidRDefault="002D3A97">
            <w:pPr>
              <w:spacing w:line="240" w:lineRule="auto"/>
              <w:ind w:left="792" w:hanging="792"/>
            </w:pPr>
            <w:r>
              <w:rPr>
                <w:rFonts w:ascii="Consolas" w:eastAsia="Consolas" w:hAnsi="Consolas" w:cs="Consolas"/>
                <w:sz w:val="18"/>
              </w:rPr>
              <w:t xml:space="preserve">    if eff is None or res is None:</w:t>
            </w:r>
          </w:p>
          <w:p w14:paraId="7F61BD48" w14:textId="77777777" w:rsidR="00814097" w:rsidRDefault="002D3A97">
            <w:pPr>
              <w:spacing w:line="240" w:lineRule="auto"/>
              <w:ind w:left="1188" w:hanging="1188"/>
            </w:pPr>
            <w:r>
              <w:rPr>
                <w:rFonts w:ascii="Consolas" w:eastAsia="Consolas" w:hAnsi="Consolas" w:cs="Consolas"/>
                <w:sz w:val="18"/>
              </w:rPr>
              <w:t xml:space="preserve">        continue</w:t>
            </w:r>
          </w:p>
          <w:p w14:paraId="63A7705C" w14:textId="77777777" w:rsidR="00814097" w:rsidRDefault="002D3A97">
            <w:pPr>
              <w:spacing w:line="240" w:lineRule="auto"/>
              <w:ind w:left="792" w:hanging="792"/>
            </w:pPr>
            <w:r>
              <w:rPr>
                <w:rFonts w:ascii="Consolas" w:eastAsia="Consolas" w:hAnsi="Consolas" w:cs="Consolas"/>
                <w:sz w:val="18"/>
              </w:rPr>
              <w:t xml:space="preserve">    feats = np.concatenate([eff, res]).reshape(1, </w:t>
            </w:r>
            <w:r>
              <w:rPr>
                <w:rFonts w:ascii="Consolas" w:eastAsia="Consolas" w:hAnsi="Consolas" w:cs="Consolas"/>
                <w:sz w:val="18"/>
              </w:rPr>
              <w:noBreakHyphen/>
              <w:t>1)</w:t>
            </w:r>
          </w:p>
          <w:p w14:paraId="298E6758" w14:textId="77777777" w:rsidR="00814097" w:rsidRDefault="002D3A97">
            <w:pPr>
              <w:spacing w:line="240" w:lineRule="auto"/>
              <w:ind w:left="792" w:hanging="792"/>
            </w:pPr>
            <w:r>
              <w:rPr>
                <w:rFonts w:ascii="Consolas" w:eastAsia="Consolas" w:hAnsi="Consolas" w:cs="Consolas"/>
                <w:sz w:val="18"/>
              </w:rPr>
              <w:t xml:space="preserve">    fold_probs.append(self.meta.predict_proba(feats)[0])</w:t>
            </w:r>
          </w:p>
          <w:p w14:paraId="571F605A" w14:textId="77777777" w:rsidR="00814097" w:rsidRDefault="002D3A97">
            <w:pPr>
              <w:spacing w:line="240" w:lineRule="auto"/>
              <w:ind w:left="396" w:hanging="396"/>
            </w:pPr>
            <w:r>
              <w:rPr>
                <w:rFonts w:ascii="Consolas" w:eastAsia="Consolas" w:hAnsi="Consolas" w:cs="Consolas"/>
                <w:sz w:val="18"/>
              </w:rPr>
              <w:t>assert fold_probs, "tidak ada pasangan fold lengkap untuk stacking"</w:t>
            </w:r>
          </w:p>
          <w:p w14:paraId="69C03E2D" w14:textId="77777777" w:rsidR="00814097" w:rsidRDefault="00814097">
            <w:pPr>
              <w:spacing w:line="240" w:lineRule="auto"/>
              <w:ind w:left="396" w:hanging="396"/>
            </w:pPr>
          </w:p>
          <w:p w14:paraId="0F1E2A41" w14:textId="77777777" w:rsidR="00814097" w:rsidRDefault="002D3A97">
            <w:pPr>
              <w:spacing w:line="240" w:lineRule="auto"/>
              <w:ind w:left="396" w:hanging="396"/>
            </w:pPr>
            <w:r>
              <w:rPr>
                <w:rFonts w:ascii="Consolas" w:eastAsia="Consolas" w:hAnsi="Consolas" w:cs="Consolas"/>
                <w:sz w:val="18"/>
              </w:rPr>
              <w:t>probs = np.mean(fold_probs, axis=0)</w:t>
            </w:r>
          </w:p>
          <w:p w14:paraId="1347B44A" w14:textId="77777777" w:rsidR="00814097" w:rsidRDefault="002D3A97">
            <w:pPr>
              <w:spacing w:line="240" w:lineRule="auto"/>
              <w:ind w:left="396" w:hanging="396"/>
            </w:pPr>
            <w:r>
              <w:rPr>
                <w:rFonts w:ascii="Consolas" w:eastAsia="Consolas" w:hAnsi="Consolas" w:cs="Consolas"/>
                <w:sz w:val="18"/>
              </w:rPr>
              <w:t># aturan ambang sama dengan stacking_ensemble.py: kelas Malignant</w:t>
            </w:r>
          </w:p>
          <w:p w14:paraId="40DC48F5" w14:textId="77777777" w:rsidR="00814097" w:rsidRDefault="002D3A97">
            <w:pPr>
              <w:spacing w:line="240" w:lineRule="auto"/>
              <w:ind w:left="396" w:hanging="396"/>
            </w:pPr>
            <w:r>
              <w:rPr>
                <w:rFonts w:ascii="Consolas" w:eastAsia="Consolas" w:hAnsi="Consolas" w:cs="Consolas"/>
                <w:sz w:val="18"/>
              </w:rPr>
              <w:t># diutamakan begitu probabilitasnya mencapai ambang</w:t>
            </w:r>
          </w:p>
          <w:p w14:paraId="5DE7C32E" w14:textId="77777777" w:rsidR="00814097" w:rsidRDefault="002D3A97">
            <w:pPr>
              <w:spacing w:line="240" w:lineRule="auto"/>
              <w:ind w:left="396" w:hanging="396"/>
            </w:pPr>
            <w:r>
              <w:rPr>
                <w:rFonts w:ascii="Consolas" w:eastAsia="Consolas" w:hAnsi="Consolas" w:cs="Consolas"/>
                <w:sz w:val="18"/>
              </w:rPr>
              <w:t>idx = MALIGNANT_IDX if probs[MALIGNANT_IDX] &gt;= threshold else int(probs.argmax())</w:t>
            </w:r>
          </w:p>
        </w:tc>
      </w:tr>
    </w:tbl>
    <w:p w14:paraId="37593B61" w14:textId="77777777" w:rsidR="00814097" w:rsidRDefault="00814097">
      <w:pPr>
        <w:spacing w:line="240" w:lineRule="auto"/>
      </w:pPr>
    </w:p>
    <w:p w14:paraId="7547D3CC" w14:textId="77777777" w:rsidR="00814097" w:rsidRDefault="002D3A97">
      <w:pPr>
        <w:ind w:firstLine="567"/>
        <w:jc w:val="both"/>
      </w:pPr>
      <w:r>
        <w:t xml:space="preserve">Pada halaman prediksi, kedua tahap tersebut dirangkai berurutan. Bila lapisan validasi menolak citra, pemanggilan </w:t>
      </w:r>
      <w:r>
        <w:rPr>
          <w:rFonts w:ascii="Consolas" w:eastAsia="Consolas" w:hAnsi="Consolas" w:cs="Consolas"/>
          <w:sz w:val="21"/>
        </w:rPr>
        <w:t>st.stop()</w:t>
      </w:r>
      <w:r>
        <w:t xml:space="preserve"> menghentikan eksekusi </w:t>
      </w:r>
      <w:r>
        <w:lastRenderedPageBreak/>
        <w:t xml:space="preserve">sehingga model klasifikasi utama tidak pernah dipaksa memberi jawaban atas citra di luar domainnya. Bila citra diterima, aplikasi lebih dahulu menampilkan pesan bahwa citra tervalidasi beserta tingkat keyakinannya, baru kemudian menjalankan </w:t>
      </w:r>
      <w:r>
        <w:rPr>
          <w:i/>
        </w:rPr>
        <w:t>ensemble stacking</w:t>
      </w:r>
      <w:r>
        <w:t xml:space="preserve"> dengan ambang yang sedang dipilih pengguna pada </w:t>
      </w:r>
      <w:r>
        <w:rPr>
          <w:i/>
        </w:rPr>
        <w:t>slider</w:t>
      </w:r>
      <w:r>
        <w:t>.</w:t>
      </w:r>
    </w:p>
    <w:p w14:paraId="5F9537F6" w14:textId="77777777" w:rsidR="00814097" w:rsidRDefault="002D3A97">
      <w:r>
        <w:rPr>
          <w:i/>
        </w:rPr>
        <w:t>Script</w:t>
      </w:r>
      <w:r>
        <w:t>/kode program alur validasi dan klasifikasi (</w:t>
      </w:r>
      <w:r>
        <w:rPr>
          <w:rFonts w:ascii="Consolas" w:eastAsia="Consolas" w:hAnsi="Consolas" w:cs="Consolas"/>
          <w:sz w:val="21"/>
        </w:rPr>
        <w:t>streamlit_app/app.py</w:t>
      </w:r>
      <w:r>
        <w:t>):</w:t>
      </w:r>
    </w:p>
    <w:tbl>
      <w:tblPr>
        <w:tblW w:w="0" w:type="auto"/>
        <w:jc w:val="center"/>
        <w:tblLayout w:type="fixed"/>
        <w:tblLook w:val="04A0" w:firstRow="1" w:lastRow="0" w:firstColumn="1" w:lastColumn="0" w:noHBand="0" w:noVBand="1"/>
      </w:tblPr>
      <w:tblGrid>
        <w:gridCol w:w="7937"/>
      </w:tblGrid>
      <w:tr w:rsidR="00814097" w14:paraId="2A4538D0" w14:textId="77777777">
        <w:trPr>
          <w:jc w:val="center"/>
        </w:trPr>
        <w:tc>
          <w:tcPr>
            <w:tcW w:w="7937" w:type="dxa"/>
            <w:tcBorders>
              <w:top w:val="single" w:sz="4" w:space="0" w:color="000000"/>
              <w:left w:val="single" w:sz="4" w:space="0" w:color="000000"/>
              <w:bottom w:val="single" w:sz="4" w:space="0" w:color="000000"/>
              <w:right w:val="single" w:sz="4" w:space="0" w:color="000000"/>
            </w:tcBorders>
          </w:tcPr>
          <w:p w14:paraId="7A90C622" w14:textId="77777777" w:rsidR="00814097" w:rsidRDefault="002D3A97">
            <w:pPr>
              <w:spacing w:line="240" w:lineRule="auto"/>
              <w:ind w:left="396" w:hanging="396"/>
            </w:pPr>
            <w:r>
              <w:rPr>
                <w:rFonts w:ascii="Consolas" w:eastAsia="Consolas" w:hAnsi="Consolas" w:cs="Consolas"/>
                <w:sz w:val="18"/>
              </w:rPr>
              <w:t># lapisan validasi input: citra yang bukan CT paru ditolak sebelum</w:t>
            </w:r>
          </w:p>
          <w:p w14:paraId="1F0E0A87" w14:textId="77777777" w:rsidR="00814097" w:rsidRDefault="002D3A97">
            <w:pPr>
              <w:spacing w:line="240" w:lineRule="auto"/>
              <w:ind w:left="396" w:hanging="396"/>
            </w:pPr>
            <w:r>
              <w:rPr>
                <w:rFonts w:ascii="Consolas" w:eastAsia="Consolas" w:hAnsi="Consolas" w:cs="Consolas"/>
                <w:sz w:val="18"/>
              </w:rPr>
              <w:t># model klasifikasi utama dijalankan sama sekali</w:t>
            </w:r>
          </w:p>
          <w:p w14:paraId="78B6A066" w14:textId="77777777" w:rsidR="00814097" w:rsidRDefault="002D3A97">
            <w:pPr>
              <w:spacing w:line="240" w:lineRule="auto"/>
              <w:ind w:left="396" w:hanging="396"/>
            </w:pPr>
            <w:r>
              <w:rPr>
                <w:rFonts w:ascii="Consolas" w:eastAsia="Consolas" w:hAnsi="Consolas" w:cs="Consolas"/>
                <w:sz w:val="18"/>
              </w:rPr>
              <w:t>ood = load_ood()</w:t>
            </w:r>
          </w:p>
          <w:p w14:paraId="11347493" w14:textId="77777777" w:rsidR="00814097" w:rsidRDefault="002D3A97">
            <w:pPr>
              <w:spacing w:line="240" w:lineRule="auto"/>
              <w:ind w:left="396" w:hanging="396"/>
            </w:pPr>
            <w:r>
              <w:rPr>
                <w:rFonts w:ascii="Consolas" w:eastAsia="Consolas" w:hAnsi="Consolas" w:cs="Consolas"/>
                <w:sz w:val="18"/>
              </w:rPr>
              <w:t>gate = ood.predict(image)</w:t>
            </w:r>
          </w:p>
          <w:p w14:paraId="2468E746" w14:textId="77777777" w:rsidR="00814097" w:rsidRDefault="002D3A97">
            <w:pPr>
              <w:spacing w:line="240" w:lineRule="auto"/>
              <w:ind w:left="396" w:hanging="396"/>
            </w:pPr>
            <w:r>
              <w:rPr>
                <w:rFonts w:ascii="Consolas" w:eastAsia="Consolas" w:hAnsi="Consolas" w:cs="Consolas"/>
                <w:sz w:val="18"/>
              </w:rPr>
              <w:t>if gate["available"] and not gate["is_lung_ct"]:</w:t>
            </w:r>
          </w:p>
          <w:p w14:paraId="677D20EC" w14:textId="77777777" w:rsidR="00814097" w:rsidRDefault="002D3A97">
            <w:pPr>
              <w:spacing w:line="240" w:lineRule="auto"/>
              <w:ind w:left="792" w:hanging="792"/>
            </w:pPr>
            <w:r>
              <w:rPr>
                <w:rFonts w:ascii="Consolas" w:eastAsia="Consolas" w:hAnsi="Consolas" w:cs="Consolas"/>
                <w:sz w:val="18"/>
              </w:rPr>
              <w:t xml:space="preserve">    st.error(f"Citra ditolak: terdeteksi BUKAN citra CT paru</w:t>
            </w:r>
            <w:r>
              <w:rPr>
                <w:rFonts w:ascii="Consolas" w:eastAsia="Consolas" w:hAnsi="Consolas" w:cs="Consolas"/>
                <w:sz w:val="18"/>
              </w:rPr>
              <w:noBreakHyphen/>
              <w:t>paru "</w:t>
            </w:r>
          </w:p>
          <w:p w14:paraId="4664FC4A" w14:textId="77777777" w:rsidR="00814097" w:rsidRDefault="002D3A97">
            <w:pPr>
              <w:spacing w:line="240" w:lineRule="auto"/>
              <w:ind w:left="1682" w:hanging="1682"/>
            </w:pPr>
            <w:r>
              <w:rPr>
                <w:rFonts w:ascii="Consolas" w:eastAsia="Consolas" w:hAnsi="Consolas" w:cs="Consolas"/>
                <w:sz w:val="18"/>
              </w:rPr>
              <w:t xml:space="preserve">             f"(keyakinan CT paru hanya {gate['prob_lung_ct']*100:.1f}%).")</w:t>
            </w:r>
          </w:p>
          <w:p w14:paraId="2B2F74B5" w14:textId="77777777" w:rsidR="00814097" w:rsidRDefault="002D3A97">
            <w:pPr>
              <w:spacing w:line="240" w:lineRule="auto"/>
              <w:ind w:left="792" w:hanging="792"/>
            </w:pPr>
            <w:r>
              <w:rPr>
                <w:rFonts w:ascii="Consolas" w:eastAsia="Consolas" w:hAnsi="Consolas" w:cs="Consolas"/>
                <w:sz w:val="18"/>
              </w:rPr>
              <w:t xml:space="preserve">    st.stop()</w:t>
            </w:r>
          </w:p>
          <w:p w14:paraId="569D04B7" w14:textId="77777777" w:rsidR="00814097" w:rsidRDefault="002D3A97">
            <w:pPr>
              <w:spacing w:line="240" w:lineRule="auto"/>
              <w:ind w:left="396" w:hanging="396"/>
            </w:pPr>
            <w:r>
              <w:rPr>
                <w:rFonts w:ascii="Consolas" w:eastAsia="Consolas" w:hAnsi="Consolas" w:cs="Consolas"/>
                <w:sz w:val="18"/>
              </w:rPr>
              <w:t>if gate["available"]:</w:t>
            </w:r>
          </w:p>
          <w:p w14:paraId="60CACCD3" w14:textId="77777777" w:rsidR="00814097" w:rsidRDefault="002D3A97">
            <w:pPr>
              <w:spacing w:line="240" w:lineRule="auto"/>
              <w:ind w:left="792" w:hanging="792"/>
            </w:pPr>
            <w:r>
              <w:rPr>
                <w:rFonts w:ascii="Consolas" w:eastAsia="Consolas" w:hAnsi="Consolas" w:cs="Consolas"/>
                <w:sz w:val="18"/>
              </w:rPr>
              <w:t xml:space="preserve">    st.success(f"Citra tervalidasi sebagai CT paru</w:t>
            </w:r>
            <w:r>
              <w:rPr>
                <w:rFonts w:ascii="Consolas" w:eastAsia="Consolas" w:hAnsi="Consolas" w:cs="Consolas"/>
                <w:sz w:val="18"/>
              </w:rPr>
              <w:noBreakHyphen/>
              <w:t>paru "</w:t>
            </w:r>
          </w:p>
          <w:p w14:paraId="5F20AD84" w14:textId="77777777" w:rsidR="00814097" w:rsidRDefault="002D3A97">
            <w:pPr>
              <w:spacing w:line="240" w:lineRule="auto"/>
              <w:ind w:left="1880" w:hanging="1880"/>
            </w:pPr>
            <w:r>
              <w:rPr>
                <w:rFonts w:ascii="Consolas" w:eastAsia="Consolas" w:hAnsi="Consolas" w:cs="Consolas"/>
                <w:sz w:val="18"/>
              </w:rPr>
              <w:t xml:space="preserve">               f"({gate['prob_lung_ct']*100:.1f}% keyakinan).")</w:t>
            </w:r>
          </w:p>
          <w:p w14:paraId="03AD8C41" w14:textId="77777777" w:rsidR="00814097" w:rsidRDefault="00814097">
            <w:pPr>
              <w:spacing w:line="240" w:lineRule="auto"/>
              <w:ind w:left="396" w:hanging="396"/>
            </w:pPr>
          </w:p>
          <w:p w14:paraId="33EA5149" w14:textId="77777777" w:rsidR="00814097" w:rsidRDefault="002D3A97">
            <w:pPr>
              <w:spacing w:line="240" w:lineRule="auto"/>
              <w:ind w:left="396" w:hanging="396"/>
            </w:pPr>
            <w:r>
              <w:rPr>
                <w:rFonts w:ascii="Consolas" w:eastAsia="Consolas" w:hAnsi="Consolas" w:cs="Consolas"/>
                <w:sz w:val="18"/>
              </w:rPr>
              <w:t>predictor = load_predictor()</w:t>
            </w:r>
          </w:p>
          <w:p w14:paraId="3F3D35C9" w14:textId="77777777" w:rsidR="00814097" w:rsidRDefault="002D3A97">
            <w:pPr>
              <w:spacing w:line="240" w:lineRule="auto"/>
              <w:ind w:left="396" w:hanging="396"/>
            </w:pPr>
            <w:r>
              <w:rPr>
                <w:rFonts w:ascii="Consolas" w:eastAsia="Consolas" w:hAnsi="Consolas" w:cs="Consolas"/>
                <w:sz w:val="18"/>
              </w:rPr>
              <w:t>result = predictor.predict(image, threshold=ambang)</w:t>
            </w:r>
          </w:p>
        </w:tc>
      </w:tr>
    </w:tbl>
    <w:p w14:paraId="3CA14068" w14:textId="77777777" w:rsidR="00814097" w:rsidRDefault="00814097">
      <w:pPr>
        <w:spacing w:line="240" w:lineRule="auto"/>
      </w:pPr>
    </w:p>
    <w:p w14:paraId="11309C24" w14:textId="77777777" w:rsidR="00814097" w:rsidRDefault="002D3A97">
      <w:pPr>
        <w:keepNext/>
        <w:tabs>
          <w:tab w:val="left" w:pos="283"/>
        </w:tabs>
        <w:spacing w:before="240"/>
        <w:ind w:left="283" w:hanging="283"/>
      </w:pPr>
      <w:r>
        <w:rPr>
          <w:b/>
        </w:rPr>
        <w:t>D.</w:t>
      </w:r>
      <w:r>
        <w:rPr>
          <w:b/>
        </w:rPr>
        <w:tab/>
      </w:r>
      <w:r>
        <w:rPr>
          <w:b/>
        </w:rPr>
        <w:t>Tampilan Antarmuka Pengguna</w:t>
      </w:r>
    </w:p>
    <w:p w14:paraId="10E2DA10" w14:textId="77777777" w:rsidR="00814097" w:rsidRDefault="002D3A97">
      <w:pPr>
        <w:ind w:firstLine="567"/>
        <w:jc w:val="both"/>
      </w:pPr>
      <w:r>
        <w:t xml:space="preserve">Antarmuka dirancang sederhana agar mudah dipahami pengguna medis maupun nonmedis. Navigasi di sisi kiri memuat enam halaman, yaitu Beranda, Prediksi Citra CT, Perbandingan Model, Kurva </w:t>
      </w:r>
      <w:r>
        <w:rPr>
          <w:i/>
        </w:rPr>
        <w:t>Training</w:t>
      </w:r>
      <w:r>
        <w:t xml:space="preserve">, Audit Dataset, serta Tentang &amp; Metodologi. Halaman beranda menampilkan metrik konfigurasi final yang dibaca langsung dari berkas hasil evaluasi, sehingga angka yang tampil di aplikasi selalu sama dengan angka yang dilaporkan pada bab ini, yaitu akurasi 82,35%, </w:t>
      </w:r>
      <w:r>
        <w:rPr>
          <w:i/>
        </w:rPr>
        <w:t>macro-F1</w:t>
      </w:r>
      <w:r>
        <w:t xml:space="preserve"> 0,7228, </w:t>
      </w:r>
      <w:r>
        <w:rPr>
          <w:i/>
        </w:rPr>
        <w:t>cancer recall</w:t>
      </w:r>
      <w:r>
        <w:t xml:space="preserve"> 91,00%, dan presisi </w:t>
      </w:r>
      <w:r>
        <w:rPr>
          <w:i/>
        </w:rPr>
        <w:t>Malignant</w:t>
      </w:r>
      <w:r>
        <w:t xml:space="preserve"> 88,64%, sebagaimana terlihat pada Gambar 4.4.</w:t>
      </w:r>
    </w:p>
    <w:p w14:paraId="69D44824" w14:textId="77777777" w:rsidR="00814097" w:rsidRDefault="002D3A97">
      <w:pPr>
        <w:keepNext/>
        <w:spacing w:before="120" w:line="240" w:lineRule="auto"/>
        <w:jc w:val="center"/>
      </w:pPr>
      <w:r>
        <w:rPr>
          <w:noProof/>
        </w:rPr>
        <w:lastRenderedPageBreak/>
        <w:drawing>
          <wp:inline distT="0" distB="0" distL="0" distR="0" wp14:anchorId="52FB8E90" wp14:editId="17990042">
            <wp:extent cx="5040000" cy="2433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9_aplikasi_beranda.png"/>
                    <pic:cNvPicPr/>
                  </pic:nvPicPr>
                  <pic:blipFill>
                    <a:blip r:embed="rId50"/>
                    <a:stretch>
                      <a:fillRect/>
                    </a:stretch>
                  </pic:blipFill>
                  <pic:spPr>
                    <a:xfrm>
                      <a:off x="0" y="0"/>
                      <a:ext cx="5040000" cy="2433600"/>
                    </a:xfrm>
                    <a:prstGeom prst="rect">
                      <a:avLst/>
                    </a:prstGeom>
                  </pic:spPr>
                </pic:pic>
              </a:graphicData>
            </a:graphic>
          </wp:inline>
        </w:drawing>
      </w:r>
    </w:p>
    <w:p w14:paraId="0FE06CFD" w14:textId="77777777" w:rsidR="00814097" w:rsidRDefault="002D3A97">
      <w:pPr>
        <w:pStyle w:val="CaptionGambar"/>
      </w:pPr>
      <w:bookmarkStart w:id="111" w:name="_Toc241540309"/>
      <w:r>
        <w:t>Gambar 4.4 Halaman Beranda Prototipe Aplikasi</w:t>
      </w:r>
      <w:bookmarkEnd w:id="111"/>
    </w:p>
    <w:p w14:paraId="2FC1EC92" w14:textId="77777777" w:rsidR="00814097" w:rsidRDefault="002D3A97">
      <w:pPr>
        <w:ind w:firstLine="567"/>
        <w:jc w:val="both"/>
      </w:pPr>
      <w:r>
        <w:t xml:space="preserve">Interaksi utama berlangsung pada halaman Prediksi Citra CT. Di bagian atas halaman tersedia </w:t>
      </w:r>
      <w:r>
        <w:rPr>
          <w:i/>
        </w:rPr>
        <w:t>slider</w:t>
      </w:r>
      <w:r>
        <w:t xml:space="preserve"> ambang keputusan kelas </w:t>
      </w:r>
      <w:r>
        <w:rPr>
          <w:i/>
        </w:rPr>
        <w:t>Malignant</w:t>
      </w:r>
      <w:r>
        <w:t xml:space="preserve"> dengan nilai baku 0,50, diikuti komponen unggah berkas (</w:t>
      </w:r>
      <w:r>
        <w:rPr>
          <w:i/>
        </w:rPr>
        <w:t>file uploader</w:t>
      </w:r>
      <w:r>
        <w:t xml:space="preserve">) yang menerima berkas berformat .jpg, .jpeg, .png, dan .bmp. Setelah citra diunggah, sistem menampilkan pratinjaunya, menjalankan lapisan validasi input, lalu menyajikan hasil klasifikasi berupa pesan kelas beserta grafik probabilitas ketiga kelas. Gambar 4.5 memperlihatkan keluaran aplikasi ketika citra CT paru-paru yang sah diunggah: lapisan validasi meloloskan citra dengan keyakinan 98,3%, kemudian model klasifikasi utama menandainya sebagai </w:t>
      </w:r>
      <w:r>
        <w:rPr>
          <w:i/>
        </w:rPr>
        <w:t>Malignant</w:t>
      </w:r>
      <w:r>
        <w:t>.</w:t>
      </w:r>
    </w:p>
    <w:p w14:paraId="3D9D5B88" w14:textId="77777777" w:rsidR="00814097" w:rsidRDefault="002D3A97">
      <w:pPr>
        <w:keepNext/>
        <w:spacing w:before="120" w:line="240" w:lineRule="auto"/>
        <w:jc w:val="center"/>
      </w:pPr>
      <w:r>
        <w:rPr>
          <w:noProof/>
        </w:rPr>
        <w:lastRenderedPageBreak/>
        <w:drawing>
          <wp:inline distT="0" distB="0" distL="0" distR="0" wp14:anchorId="63ABA490" wp14:editId="4AD5182E">
            <wp:extent cx="5040000" cy="65758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0_aplikasi_prediksi.png"/>
                    <pic:cNvPicPr/>
                  </pic:nvPicPr>
                  <pic:blipFill>
                    <a:blip r:embed="rId51"/>
                    <a:stretch>
                      <a:fillRect/>
                    </a:stretch>
                  </pic:blipFill>
                  <pic:spPr>
                    <a:xfrm>
                      <a:off x="0" y="0"/>
                      <a:ext cx="5040000" cy="6575821"/>
                    </a:xfrm>
                    <a:prstGeom prst="rect">
                      <a:avLst/>
                    </a:prstGeom>
                  </pic:spPr>
                </pic:pic>
              </a:graphicData>
            </a:graphic>
          </wp:inline>
        </w:drawing>
      </w:r>
    </w:p>
    <w:p w14:paraId="58CD369D" w14:textId="77777777" w:rsidR="00814097" w:rsidRDefault="002D3A97">
      <w:pPr>
        <w:pStyle w:val="CaptionGambar"/>
      </w:pPr>
      <w:bookmarkStart w:id="112" w:name="_Toc241540310"/>
      <w:r>
        <w:t>Gambar 4.5 Hasil Prediksi pada Citra CT Paru-Paru yang Tervalidasi</w:t>
      </w:r>
      <w:bookmarkEnd w:id="112"/>
    </w:p>
    <w:p w14:paraId="53B50671" w14:textId="77777777" w:rsidR="00814097" w:rsidRDefault="002D3A97">
      <w:pPr>
        <w:ind w:firstLine="567"/>
        <w:jc w:val="both"/>
      </w:pPr>
      <w:r>
        <w:t xml:space="preserve">Di bawah grafik probabilitas tersedia dua panel rincian yang dapat dibuka pengguna, yaitu probabilitas keluaran kesepuluh model dasar dan keluaran </w:t>
      </w:r>
      <w:r>
        <w:rPr>
          <w:i/>
        </w:rPr>
        <w:t>meta-learner</w:t>
      </w:r>
      <w:r>
        <w:t xml:space="preserve"> pada kelima pasangan </w:t>
      </w:r>
      <w:r>
        <w:rPr>
          <w:i/>
        </w:rPr>
        <w:t>fold</w:t>
      </w:r>
      <w:r>
        <w:t xml:space="preserve">. Kedua panel ini membuat tahap penggabungan dapat ditelusuri, bukan sekadar menampilkan satu label akhir. </w:t>
      </w:r>
      <w:r>
        <w:lastRenderedPageBreak/>
        <w:t>Sebaliknya, Gambar 4.6 memperlihatkan respons aplikasi ketika pengguna mengunggah citra objek umum. Lapisan validasi menolak citra tersebut dengan keyakinan CT paru hanya 24,1%, dan proses berhenti sebelum model klasifikasi utama sempat dijalankan.</w:t>
      </w:r>
    </w:p>
    <w:p w14:paraId="62C4FBFC" w14:textId="77777777" w:rsidR="00814097" w:rsidRDefault="002D3A97">
      <w:pPr>
        <w:keepNext/>
        <w:spacing w:before="120" w:line="240" w:lineRule="auto"/>
        <w:jc w:val="center"/>
      </w:pPr>
      <w:r>
        <w:rPr>
          <w:noProof/>
        </w:rPr>
        <w:drawing>
          <wp:inline distT="0" distB="0" distL="0" distR="0" wp14:anchorId="6C0D7DD1" wp14:editId="5CA0A459">
            <wp:extent cx="5040000" cy="47892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1_aplikasi_tolak.png"/>
                    <pic:cNvPicPr/>
                  </pic:nvPicPr>
                  <pic:blipFill>
                    <a:blip r:embed="rId52"/>
                    <a:stretch>
                      <a:fillRect/>
                    </a:stretch>
                  </pic:blipFill>
                  <pic:spPr>
                    <a:xfrm>
                      <a:off x="0" y="0"/>
                      <a:ext cx="5040000" cy="4789254"/>
                    </a:xfrm>
                    <a:prstGeom prst="rect">
                      <a:avLst/>
                    </a:prstGeom>
                  </pic:spPr>
                </pic:pic>
              </a:graphicData>
            </a:graphic>
          </wp:inline>
        </w:drawing>
      </w:r>
    </w:p>
    <w:p w14:paraId="3A03D1B5" w14:textId="77777777" w:rsidR="00814097" w:rsidRDefault="002D3A97">
      <w:pPr>
        <w:pStyle w:val="CaptionGambar"/>
      </w:pPr>
      <w:bookmarkStart w:id="113" w:name="_Toc241540311"/>
      <w:r>
        <w:t>Gambar 4.6 Penolakan Aplikasi terhadap Citra Bukan CT Paru-Paru</w:t>
      </w:r>
      <w:bookmarkEnd w:id="113"/>
    </w:p>
    <w:p w14:paraId="3F90DA74" w14:textId="77777777" w:rsidR="00814097" w:rsidRDefault="002D3A97">
      <w:pPr>
        <w:pStyle w:val="Heading2"/>
        <w:tabs>
          <w:tab w:val="left" w:pos="567"/>
        </w:tabs>
        <w:spacing w:before="240"/>
        <w:ind w:left="567" w:hanging="567"/>
      </w:pPr>
      <w:bookmarkStart w:id="114" w:name="_Toc241540268"/>
      <w:r>
        <w:t>4.10</w:t>
      </w:r>
      <w:r>
        <w:tab/>
      </w:r>
      <w:r>
        <w:t xml:space="preserve">Evaluasi </w:t>
      </w:r>
      <w:r>
        <w:rPr>
          <w:i/>
        </w:rPr>
        <w:t>Black Box Testing</w:t>
      </w:r>
      <w:bookmarkEnd w:id="114"/>
    </w:p>
    <w:p w14:paraId="33197BD8" w14:textId="77777777" w:rsidR="00814097" w:rsidRDefault="002D3A97">
      <w:pPr>
        <w:ind w:firstLine="567"/>
        <w:jc w:val="both"/>
      </w:pPr>
      <w:r>
        <w:t xml:space="preserve">Pengujian fungsionalitas sistem dilakukan dengan menerapkan metode </w:t>
      </w:r>
      <w:r>
        <w:rPr>
          <w:i/>
        </w:rPr>
        <w:t>Black Box Testing</w:t>
      </w:r>
      <w:r>
        <w:t xml:space="preserve"> untuk memverifikasi bahwa antarmuka aplikasi </w:t>
      </w:r>
      <w:r>
        <w:rPr>
          <w:i/>
        </w:rPr>
        <w:t>web</w:t>
      </w:r>
      <w:r>
        <w:t xml:space="preserve"> yang dibangun telah beroperasi sesuai dengan spesifikasi kebutuhan tanpa meninjau </w:t>
      </w:r>
      <w:r>
        <w:lastRenderedPageBreak/>
        <w:t xml:space="preserve">kode internal program. Fokus pengujian mencakup mekanisme unggah citra, respons sistem terhadap format berkas, lapisan validasi input, eksekusi </w:t>
      </w:r>
      <w:r>
        <w:rPr>
          <w:i/>
        </w:rPr>
        <w:t>ensemble stacking</w:t>
      </w:r>
      <w:r>
        <w:t>, hingga ketepatan tampilan hasil prediksi pada antarmuka pengguna. Sebanyak sembilan skenario uji yang dirancang pada Bab III, Tabel 3.4, dijalankan langsung pada aplikasi yang sudah berjalan melalui otomasi peramban, dan hasil aktualnya dicatat sebagaimana keluaran aplikasi tanpa diketik ulang secara manual. Rincian skenario pengujian beserta perbandingan antara hasil yang diharapkan dan hasil aktual yang diperoleh disajikan pada Tabel 4.18.</w:t>
      </w:r>
    </w:p>
    <w:p w14:paraId="73B0CFED" w14:textId="77777777" w:rsidR="00814097" w:rsidRDefault="002D3A97">
      <w:pPr>
        <w:pStyle w:val="CaptionTabel"/>
        <w:keepNext/>
      </w:pPr>
      <w:bookmarkStart w:id="115" w:name="_Toc241540296"/>
      <w:r>
        <w:t xml:space="preserve">Tabel 4.18 Hasil </w:t>
      </w:r>
      <w:r>
        <w:rPr>
          <w:i/>
        </w:rPr>
        <w:t>Black Box Testing</w:t>
      </w:r>
      <w:bookmarkEnd w:id="115"/>
    </w:p>
    <w:tbl>
      <w:tblPr>
        <w:tblW w:w="0" w:type="auto"/>
        <w:jc w:val="center"/>
        <w:tblLayout w:type="fixed"/>
        <w:tblCellMar>
          <w:left w:w="45" w:type="dxa"/>
          <w:right w:w="45" w:type="dxa"/>
        </w:tblCellMar>
        <w:tblLook w:val="04A0" w:firstRow="1" w:lastRow="0" w:firstColumn="1" w:lastColumn="0" w:noHBand="0" w:noVBand="1"/>
      </w:tblPr>
      <w:tblGrid>
        <w:gridCol w:w="435"/>
        <w:gridCol w:w="1636"/>
        <w:gridCol w:w="1539"/>
        <w:gridCol w:w="1489"/>
        <w:gridCol w:w="1453"/>
        <w:gridCol w:w="1385"/>
      </w:tblGrid>
      <w:tr w:rsidR="00814097" w14:paraId="599F0519" w14:textId="77777777">
        <w:trPr>
          <w:cantSplit/>
          <w:tblHeader/>
          <w:jc w:val="center"/>
        </w:trPr>
        <w:tc>
          <w:tcPr>
            <w:tcW w:w="435"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6125BBB8" w14:textId="77777777" w:rsidR="00814097" w:rsidRDefault="002D3A97">
            <w:pPr>
              <w:keepNext/>
              <w:spacing w:before="20" w:after="20" w:line="240" w:lineRule="auto"/>
              <w:jc w:val="center"/>
            </w:pPr>
            <w:r>
              <w:rPr>
                <w:b/>
              </w:rPr>
              <w:t>No</w:t>
            </w:r>
          </w:p>
        </w:tc>
        <w:tc>
          <w:tcPr>
            <w:tcW w:w="1636"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7F9F6F29" w14:textId="77777777" w:rsidR="00814097" w:rsidRDefault="002D3A97">
            <w:pPr>
              <w:keepNext/>
              <w:spacing w:before="20" w:after="20" w:line="240" w:lineRule="auto"/>
              <w:jc w:val="center"/>
            </w:pPr>
            <w:r>
              <w:rPr>
                <w:b/>
              </w:rPr>
              <w:t>Fitur</w:t>
            </w:r>
          </w:p>
        </w:tc>
        <w:tc>
          <w:tcPr>
            <w:tcW w:w="1539"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27878A0" w14:textId="77777777" w:rsidR="00814097" w:rsidRDefault="002D3A97">
            <w:pPr>
              <w:keepNext/>
              <w:spacing w:before="20" w:after="20" w:line="240" w:lineRule="auto"/>
              <w:jc w:val="center"/>
            </w:pPr>
            <w:r>
              <w:rPr>
                <w:b/>
              </w:rPr>
              <w:t>Skenario Pengujian</w:t>
            </w:r>
          </w:p>
        </w:tc>
        <w:tc>
          <w:tcPr>
            <w:tcW w:w="1489"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02B84801" w14:textId="77777777" w:rsidR="00814097" w:rsidRDefault="002D3A97">
            <w:pPr>
              <w:keepNext/>
              <w:spacing w:before="20" w:after="20" w:line="240" w:lineRule="auto"/>
              <w:jc w:val="center"/>
            </w:pPr>
            <w:r>
              <w:rPr>
                <w:b/>
              </w:rPr>
              <w:t>Hasil yang Diharapkan</w:t>
            </w:r>
          </w:p>
        </w:tc>
        <w:tc>
          <w:tcPr>
            <w:tcW w:w="1453"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72AEF27A" w14:textId="77777777" w:rsidR="00814097" w:rsidRDefault="002D3A97">
            <w:pPr>
              <w:keepNext/>
              <w:spacing w:before="20" w:after="20" w:line="240" w:lineRule="auto"/>
              <w:jc w:val="center"/>
            </w:pPr>
            <w:r>
              <w:rPr>
                <w:b/>
              </w:rPr>
              <w:t>Hasil Pengujian (Aktual)</w:t>
            </w:r>
          </w:p>
        </w:tc>
        <w:tc>
          <w:tcPr>
            <w:tcW w:w="1385"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C99214B" w14:textId="77777777" w:rsidR="00814097" w:rsidRDefault="002D3A97">
            <w:pPr>
              <w:keepNext/>
              <w:spacing w:before="20" w:after="20" w:line="240" w:lineRule="auto"/>
              <w:jc w:val="center"/>
            </w:pPr>
            <w:r>
              <w:rPr>
                <w:b/>
              </w:rPr>
              <w:t>Kesimpulan</w:t>
            </w:r>
          </w:p>
        </w:tc>
      </w:tr>
      <w:tr w:rsidR="00814097" w14:paraId="37F08497" w14:textId="77777777">
        <w:trPr>
          <w:cantSplit/>
          <w:jc w:val="center"/>
        </w:trPr>
        <w:tc>
          <w:tcPr>
            <w:tcW w:w="435" w:type="dxa"/>
            <w:tcBorders>
              <w:top w:val="single" w:sz="4" w:space="0" w:color="000000"/>
              <w:left w:val="single" w:sz="4" w:space="0" w:color="000000"/>
              <w:bottom w:val="single" w:sz="4" w:space="0" w:color="000000"/>
              <w:right w:val="single" w:sz="4" w:space="0" w:color="000000"/>
            </w:tcBorders>
          </w:tcPr>
          <w:p w14:paraId="44937B87" w14:textId="77777777" w:rsidR="00814097" w:rsidRDefault="002D3A97">
            <w:pPr>
              <w:spacing w:before="20" w:after="20" w:line="240" w:lineRule="auto"/>
              <w:jc w:val="center"/>
            </w:pPr>
            <w:r>
              <w:t>1</w:t>
            </w:r>
          </w:p>
        </w:tc>
        <w:tc>
          <w:tcPr>
            <w:tcW w:w="1636" w:type="dxa"/>
            <w:tcBorders>
              <w:top w:val="single" w:sz="4" w:space="0" w:color="000000"/>
              <w:left w:val="single" w:sz="4" w:space="0" w:color="000000"/>
              <w:bottom w:val="single" w:sz="4" w:space="0" w:color="000000"/>
              <w:right w:val="single" w:sz="4" w:space="0" w:color="000000"/>
            </w:tcBorders>
          </w:tcPr>
          <w:p w14:paraId="68F6D603" w14:textId="77777777" w:rsidR="00814097" w:rsidRDefault="002D3A97">
            <w:pPr>
              <w:spacing w:before="20" w:after="20" w:line="240" w:lineRule="auto"/>
            </w:pPr>
            <w:r>
              <w:t>Pengunggahan Citra (Format Valid)</w:t>
            </w:r>
          </w:p>
        </w:tc>
        <w:tc>
          <w:tcPr>
            <w:tcW w:w="1539" w:type="dxa"/>
            <w:tcBorders>
              <w:top w:val="single" w:sz="4" w:space="0" w:color="000000"/>
              <w:left w:val="single" w:sz="4" w:space="0" w:color="000000"/>
              <w:bottom w:val="single" w:sz="4" w:space="0" w:color="000000"/>
              <w:right w:val="single" w:sz="4" w:space="0" w:color="000000"/>
            </w:tcBorders>
          </w:tcPr>
          <w:p w14:paraId="607D277A" w14:textId="77777777" w:rsidR="00814097" w:rsidRDefault="002D3A97">
            <w:pPr>
              <w:spacing w:before="20" w:after="20" w:line="240" w:lineRule="auto"/>
            </w:pPr>
            <w:r>
              <w:t xml:space="preserve">Mengunggah citra .png dari </w:t>
            </w:r>
            <w:r>
              <w:rPr>
                <w:i/>
              </w:rPr>
              <w:t>held-out test set</w:t>
            </w:r>
          </w:p>
        </w:tc>
        <w:tc>
          <w:tcPr>
            <w:tcW w:w="1489" w:type="dxa"/>
            <w:tcBorders>
              <w:top w:val="single" w:sz="4" w:space="0" w:color="000000"/>
              <w:left w:val="single" w:sz="4" w:space="0" w:color="000000"/>
              <w:bottom w:val="single" w:sz="4" w:space="0" w:color="000000"/>
              <w:right w:val="single" w:sz="4" w:space="0" w:color="000000"/>
            </w:tcBorders>
          </w:tcPr>
          <w:p w14:paraId="3C604CDC" w14:textId="77777777" w:rsidR="00814097" w:rsidRDefault="002D3A97">
            <w:pPr>
              <w:spacing w:before="20" w:after="20" w:line="240" w:lineRule="auto"/>
            </w:pPr>
            <w:r>
              <w:t>Citra dimuat tanpa pesan kesalahan</w:t>
            </w:r>
          </w:p>
        </w:tc>
        <w:tc>
          <w:tcPr>
            <w:tcW w:w="1453" w:type="dxa"/>
            <w:tcBorders>
              <w:top w:val="single" w:sz="4" w:space="0" w:color="000000"/>
              <w:left w:val="single" w:sz="4" w:space="0" w:color="000000"/>
              <w:bottom w:val="single" w:sz="4" w:space="0" w:color="000000"/>
              <w:right w:val="single" w:sz="4" w:space="0" w:color="000000"/>
            </w:tcBorders>
          </w:tcPr>
          <w:p w14:paraId="55717015" w14:textId="77777777" w:rsidR="00814097" w:rsidRDefault="002D3A97">
            <w:pPr>
              <w:spacing w:before="20" w:after="20" w:line="240" w:lineRule="auto"/>
            </w:pPr>
            <w:r>
              <w:t>Citra berhasil dimuat tanpa pesan kesalahan</w:t>
            </w:r>
          </w:p>
        </w:tc>
        <w:tc>
          <w:tcPr>
            <w:tcW w:w="1385" w:type="dxa"/>
            <w:tcBorders>
              <w:top w:val="single" w:sz="4" w:space="0" w:color="000000"/>
              <w:left w:val="single" w:sz="4" w:space="0" w:color="000000"/>
              <w:bottom w:val="single" w:sz="4" w:space="0" w:color="000000"/>
              <w:right w:val="single" w:sz="4" w:space="0" w:color="000000"/>
            </w:tcBorders>
          </w:tcPr>
          <w:p w14:paraId="7BE5BF80" w14:textId="77777777" w:rsidR="00814097" w:rsidRDefault="002D3A97">
            <w:pPr>
              <w:spacing w:before="20" w:after="20" w:line="240" w:lineRule="auto"/>
              <w:jc w:val="center"/>
            </w:pPr>
            <w:r>
              <w:t>100% Berhasil</w:t>
            </w:r>
          </w:p>
        </w:tc>
      </w:tr>
      <w:tr w:rsidR="00814097" w14:paraId="0BEE5781" w14:textId="77777777">
        <w:trPr>
          <w:cantSplit/>
          <w:jc w:val="center"/>
        </w:trPr>
        <w:tc>
          <w:tcPr>
            <w:tcW w:w="435" w:type="dxa"/>
            <w:tcBorders>
              <w:top w:val="single" w:sz="4" w:space="0" w:color="000000"/>
              <w:left w:val="single" w:sz="4" w:space="0" w:color="000000"/>
              <w:bottom w:val="single" w:sz="4" w:space="0" w:color="000000"/>
              <w:right w:val="single" w:sz="4" w:space="0" w:color="000000"/>
            </w:tcBorders>
          </w:tcPr>
          <w:p w14:paraId="211B6EB2" w14:textId="77777777" w:rsidR="00814097" w:rsidRDefault="002D3A97">
            <w:pPr>
              <w:spacing w:before="20" w:after="20" w:line="240" w:lineRule="auto"/>
              <w:jc w:val="center"/>
            </w:pPr>
            <w:r>
              <w:t>2</w:t>
            </w:r>
          </w:p>
        </w:tc>
        <w:tc>
          <w:tcPr>
            <w:tcW w:w="1636" w:type="dxa"/>
            <w:tcBorders>
              <w:top w:val="single" w:sz="4" w:space="0" w:color="000000"/>
              <w:left w:val="single" w:sz="4" w:space="0" w:color="000000"/>
              <w:bottom w:val="single" w:sz="4" w:space="0" w:color="000000"/>
              <w:right w:val="single" w:sz="4" w:space="0" w:color="000000"/>
            </w:tcBorders>
          </w:tcPr>
          <w:p w14:paraId="34727456" w14:textId="77777777" w:rsidR="00814097" w:rsidRDefault="002D3A97">
            <w:pPr>
              <w:spacing w:before="20" w:after="20" w:line="240" w:lineRule="auto"/>
            </w:pPr>
            <w:r>
              <w:t>Pengunggahan Citra (Format Tidak Valid)</w:t>
            </w:r>
          </w:p>
        </w:tc>
        <w:tc>
          <w:tcPr>
            <w:tcW w:w="1539" w:type="dxa"/>
            <w:tcBorders>
              <w:top w:val="single" w:sz="4" w:space="0" w:color="000000"/>
              <w:left w:val="single" w:sz="4" w:space="0" w:color="000000"/>
              <w:bottom w:val="single" w:sz="4" w:space="0" w:color="000000"/>
              <w:right w:val="single" w:sz="4" w:space="0" w:color="000000"/>
            </w:tcBorders>
          </w:tcPr>
          <w:p w14:paraId="25E5E0A2" w14:textId="77777777" w:rsidR="00814097" w:rsidRDefault="002D3A97">
            <w:pPr>
              <w:spacing w:before="20" w:after="20" w:line="240" w:lineRule="auto"/>
            </w:pPr>
            <w:r>
              <w:t>Memeriksa penyaringan jenis berkas pada komponen unggah</w:t>
            </w:r>
          </w:p>
        </w:tc>
        <w:tc>
          <w:tcPr>
            <w:tcW w:w="1489" w:type="dxa"/>
            <w:tcBorders>
              <w:top w:val="single" w:sz="4" w:space="0" w:color="000000"/>
              <w:left w:val="single" w:sz="4" w:space="0" w:color="000000"/>
              <w:bottom w:val="single" w:sz="4" w:space="0" w:color="000000"/>
              <w:right w:val="single" w:sz="4" w:space="0" w:color="000000"/>
            </w:tcBorders>
          </w:tcPr>
          <w:p w14:paraId="7EE77513" w14:textId="77777777" w:rsidR="00814097" w:rsidRDefault="002D3A97">
            <w:pPr>
              <w:spacing w:before="20" w:after="20" w:line="240" w:lineRule="auto"/>
            </w:pPr>
            <w:r>
              <w:t>Sistem menolak berkas bukan citra</w:t>
            </w:r>
          </w:p>
        </w:tc>
        <w:tc>
          <w:tcPr>
            <w:tcW w:w="1453" w:type="dxa"/>
            <w:tcBorders>
              <w:top w:val="single" w:sz="4" w:space="0" w:color="000000"/>
              <w:left w:val="single" w:sz="4" w:space="0" w:color="000000"/>
              <w:bottom w:val="single" w:sz="4" w:space="0" w:color="000000"/>
              <w:right w:val="single" w:sz="4" w:space="0" w:color="000000"/>
            </w:tcBorders>
          </w:tcPr>
          <w:p w14:paraId="10834C05" w14:textId="77777777" w:rsidR="00814097" w:rsidRDefault="002D3A97">
            <w:pPr>
              <w:spacing w:before="20" w:after="20" w:line="240" w:lineRule="auto"/>
            </w:pPr>
            <w:r>
              <w:t>Komponen unggah hanya menerima .jpg, .jpeg, .png, dan .bmp sehingga berkas .txt tidak dapat dipilih</w:t>
            </w:r>
          </w:p>
        </w:tc>
        <w:tc>
          <w:tcPr>
            <w:tcW w:w="1385" w:type="dxa"/>
            <w:tcBorders>
              <w:top w:val="single" w:sz="4" w:space="0" w:color="000000"/>
              <w:left w:val="single" w:sz="4" w:space="0" w:color="000000"/>
              <w:bottom w:val="single" w:sz="4" w:space="0" w:color="000000"/>
              <w:right w:val="single" w:sz="4" w:space="0" w:color="000000"/>
            </w:tcBorders>
          </w:tcPr>
          <w:p w14:paraId="180827DF" w14:textId="77777777" w:rsidR="00814097" w:rsidRDefault="002D3A97">
            <w:pPr>
              <w:spacing w:before="20" w:after="20" w:line="240" w:lineRule="auto"/>
              <w:jc w:val="center"/>
            </w:pPr>
            <w:r>
              <w:t>100% Berhasil</w:t>
            </w:r>
          </w:p>
        </w:tc>
      </w:tr>
      <w:tr w:rsidR="00814097" w14:paraId="7869688E" w14:textId="77777777">
        <w:trPr>
          <w:cantSplit/>
          <w:jc w:val="center"/>
        </w:trPr>
        <w:tc>
          <w:tcPr>
            <w:tcW w:w="435" w:type="dxa"/>
            <w:tcBorders>
              <w:top w:val="single" w:sz="4" w:space="0" w:color="000000"/>
              <w:left w:val="single" w:sz="4" w:space="0" w:color="000000"/>
              <w:bottom w:val="single" w:sz="4" w:space="0" w:color="000000"/>
              <w:right w:val="single" w:sz="4" w:space="0" w:color="000000"/>
            </w:tcBorders>
          </w:tcPr>
          <w:p w14:paraId="519F99E6" w14:textId="77777777" w:rsidR="00814097" w:rsidRDefault="002D3A97">
            <w:pPr>
              <w:spacing w:before="20" w:after="20" w:line="240" w:lineRule="auto"/>
              <w:jc w:val="center"/>
            </w:pPr>
            <w:r>
              <w:t>3</w:t>
            </w:r>
          </w:p>
        </w:tc>
        <w:tc>
          <w:tcPr>
            <w:tcW w:w="1636" w:type="dxa"/>
            <w:tcBorders>
              <w:top w:val="single" w:sz="4" w:space="0" w:color="000000"/>
              <w:left w:val="single" w:sz="4" w:space="0" w:color="000000"/>
              <w:bottom w:val="single" w:sz="4" w:space="0" w:color="000000"/>
              <w:right w:val="single" w:sz="4" w:space="0" w:color="000000"/>
            </w:tcBorders>
          </w:tcPr>
          <w:p w14:paraId="72DFE292" w14:textId="77777777" w:rsidR="00814097" w:rsidRDefault="002D3A97">
            <w:pPr>
              <w:spacing w:before="20" w:after="20" w:line="240" w:lineRule="auto"/>
            </w:pPr>
            <w:r>
              <w:t>Area Pratinjau Citra</w:t>
            </w:r>
          </w:p>
        </w:tc>
        <w:tc>
          <w:tcPr>
            <w:tcW w:w="1539" w:type="dxa"/>
            <w:tcBorders>
              <w:top w:val="single" w:sz="4" w:space="0" w:color="000000"/>
              <w:left w:val="single" w:sz="4" w:space="0" w:color="000000"/>
              <w:bottom w:val="single" w:sz="4" w:space="0" w:color="000000"/>
              <w:right w:val="single" w:sz="4" w:space="0" w:color="000000"/>
            </w:tcBorders>
          </w:tcPr>
          <w:p w14:paraId="1203E8F6" w14:textId="77777777" w:rsidR="00814097" w:rsidRDefault="002D3A97">
            <w:pPr>
              <w:spacing w:before="20" w:after="20" w:line="240" w:lineRule="auto"/>
            </w:pPr>
            <w:r>
              <w:t>Memeriksa tampilan citra setelah diunggah</w:t>
            </w:r>
          </w:p>
        </w:tc>
        <w:tc>
          <w:tcPr>
            <w:tcW w:w="1489" w:type="dxa"/>
            <w:tcBorders>
              <w:top w:val="single" w:sz="4" w:space="0" w:color="000000"/>
              <w:left w:val="single" w:sz="4" w:space="0" w:color="000000"/>
              <w:bottom w:val="single" w:sz="4" w:space="0" w:color="000000"/>
              <w:right w:val="single" w:sz="4" w:space="0" w:color="000000"/>
            </w:tcBorders>
          </w:tcPr>
          <w:p w14:paraId="3B0CEAD4" w14:textId="77777777" w:rsidR="00814097" w:rsidRDefault="002D3A97">
            <w:pPr>
              <w:spacing w:before="20" w:after="20" w:line="240" w:lineRule="auto"/>
            </w:pPr>
            <w:r>
              <w:t>Citra tampil di layar utama</w:t>
            </w:r>
          </w:p>
        </w:tc>
        <w:tc>
          <w:tcPr>
            <w:tcW w:w="1453" w:type="dxa"/>
            <w:tcBorders>
              <w:top w:val="single" w:sz="4" w:space="0" w:color="000000"/>
              <w:left w:val="single" w:sz="4" w:space="0" w:color="000000"/>
              <w:bottom w:val="single" w:sz="4" w:space="0" w:color="000000"/>
              <w:right w:val="single" w:sz="4" w:space="0" w:color="000000"/>
            </w:tcBorders>
          </w:tcPr>
          <w:p w14:paraId="79998919" w14:textId="77777777" w:rsidR="00814097" w:rsidRDefault="002D3A97">
            <w:pPr>
              <w:spacing w:before="20" w:after="20" w:line="240" w:lineRule="auto"/>
            </w:pPr>
            <w:r>
              <w:t>Pratinjau citra tampil sesuai masukan</w:t>
            </w:r>
          </w:p>
        </w:tc>
        <w:tc>
          <w:tcPr>
            <w:tcW w:w="1385" w:type="dxa"/>
            <w:tcBorders>
              <w:top w:val="single" w:sz="4" w:space="0" w:color="000000"/>
              <w:left w:val="single" w:sz="4" w:space="0" w:color="000000"/>
              <w:bottom w:val="single" w:sz="4" w:space="0" w:color="000000"/>
              <w:right w:val="single" w:sz="4" w:space="0" w:color="000000"/>
            </w:tcBorders>
          </w:tcPr>
          <w:p w14:paraId="122D8C3B" w14:textId="77777777" w:rsidR="00814097" w:rsidRDefault="002D3A97">
            <w:pPr>
              <w:spacing w:before="20" w:after="20" w:line="240" w:lineRule="auto"/>
              <w:jc w:val="center"/>
            </w:pPr>
            <w:r>
              <w:t>100% Berhasil</w:t>
            </w:r>
          </w:p>
        </w:tc>
      </w:tr>
      <w:tr w:rsidR="00814097" w14:paraId="2009B76B" w14:textId="77777777">
        <w:trPr>
          <w:cantSplit/>
          <w:jc w:val="center"/>
        </w:trPr>
        <w:tc>
          <w:tcPr>
            <w:tcW w:w="435" w:type="dxa"/>
            <w:tcBorders>
              <w:top w:val="single" w:sz="4" w:space="0" w:color="000000"/>
              <w:left w:val="single" w:sz="4" w:space="0" w:color="000000"/>
              <w:bottom w:val="single" w:sz="4" w:space="0" w:color="000000"/>
              <w:right w:val="single" w:sz="4" w:space="0" w:color="000000"/>
            </w:tcBorders>
          </w:tcPr>
          <w:p w14:paraId="7EDD0778" w14:textId="77777777" w:rsidR="00814097" w:rsidRDefault="002D3A97">
            <w:pPr>
              <w:spacing w:before="20" w:after="20" w:line="240" w:lineRule="auto"/>
              <w:jc w:val="center"/>
            </w:pPr>
            <w:r>
              <w:t>4</w:t>
            </w:r>
          </w:p>
        </w:tc>
        <w:tc>
          <w:tcPr>
            <w:tcW w:w="1636" w:type="dxa"/>
            <w:tcBorders>
              <w:top w:val="single" w:sz="4" w:space="0" w:color="000000"/>
              <w:left w:val="single" w:sz="4" w:space="0" w:color="000000"/>
              <w:bottom w:val="single" w:sz="4" w:space="0" w:color="000000"/>
              <w:right w:val="single" w:sz="4" w:space="0" w:color="000000"/>
            </w:tcBorders>
          </w:tcPr>
          <w:p w14:paraId="0074786A" w14:textId="77777777" w:rsidR="00814097" w:rsidRDefault="002D3A97">
            <w:pPr>
              <w:spacing w:before="20" w:after="20" w:line="240" w:lineRule="auto"/>
            </w:pPr>
            <w:r>
              <w:t>Validasi Input (Citra CT)</w:t>
            </w:r>
          </w:p>
        </w:tc>
        <w:tc>
          <w:tcPr>
            <w:tcW w:w="1539" w:type="dxa"/>
            <w:tcBorders>
              <w:top w:val="single" w:sz="4" w:space="0" w:color="000000"/>
              <w:left w:val="single" w:sz="4" w:space="0" w:color="000000"/>
              <w:bottom w:val="single" w:sz="4" w:space="0" w:color="000000"/>
              <w:right w:val="single" w:sz="4" w:space="0" w:color="000000"/>
            </w:tcBorders>
          </w:tcPr>
          <w:p w14:paraId="0F3C2AB1" w14:textId="77777777" w:rsidR="00814097" w:rsidRDefault="002D3A97">
            <w:pPr>
              <w:spacing w:before="20" w:after="20" w:line="240" w:lineRule="auto"/>
            </w:pPr>
            <w:r>
              <w:t>Mengunggah citra CT paru-paru</w:t>
            </w:r>
          </w:p>
        </w:tc>
        <w:tc>
          <w:tcPr>
            <w:tcW w:w="1489" w:type="dxa"/>
            <w:tcBorders>
              <w:top w:val="single" w:sz="4" w:space="0" w:color="000000"/>
              <w:left w:val="single" w:sz="4" w:space="0" w:color="000000"/>
              <w:bottom w:val="single" w:sz="4" w:space="0" w:color="000000"/>
              <w:right w:val="single" w:sz="4" w:space="0" w:color="000000"/>
            </w:tcBorders>
          </w:tcPr>
          <w:p w14:paraId="123E73EA" w14:textId="77777777" w:rsidR="00814097" w:rsidRDefault="002D3A97">
            <w:pPr>
              <w:spacing w:before="20" w:after="20" w:line="240" w:lineRule="auto"/>
            </w:pPr>
            <w:r>
              <w:t>Diterima dan diteruskan ke klasifikasi</w:t>
            </w:r>
          </w:p>
        </w:tc>
        <w:tc>
          <w:tcPr>
            <w:tcW w:w="1453" w:type="dxa"/>
            <w:tcBorders>
              <w:top w:val="single" w:sz="4" w:space="0" w:color="000000"/>
              <w:left w:val="single" w:sz="4" w:space="0" w:color="000000"/>
              <w:bottom w:val="single" w:sz="4" w:space="0" w:color="000000"/>
              <w:right w:val="single" w:sz="4" w:space="0" w:color="000000"/>
            </w:tcBorders>
          </w:tcPr>
          <w:p w14:paraId="00F18C0D" w14:textId="77777777" w:rsidR="00814097" w:rsidRDefault="002D3A97">
            <w:pPr>
              <w:spacing w:before="20" w:after="20" w:line="240" w:lineRule="auto"/>
            </w:pPr>
            <w:r>
              <w:t>Diterima dengan keyakinan 98,3%</w:t>
            </w:r>
          </w:p>
        </w:tc>
        <w:tc>
          <w:tcPr>
            <w:tcW w:w="1385" w:type="dxa"/>
            <w:tcBorders>
              <w:top w:val="single" w:sz="4" w:space="0" w:color="000000"/>
              <w:left w:val="single" w:sz="4" w:space="0" w:color="000000"/>
              <w:bottom w:val="single" w:sz="4" w:space="0" w:color="000000"/>
              <w:right w:val="single" w:sz="4" w:space="0" w:color="000000"/>
            </w:tcBorders>
          </w:tcPr>
          <w:p w14:paraId="4D9674C0" w14:textId="77777777" w:rsidR="00814097" w:rsidRDefault="002D3A97">
            <w:pPr>
              <w:spacing w:before="20" w:after="20" w:line="240" w:lineRule="auto"/>
              <w:jc w:val="center"/>
            </w:pPr>
            <w:r>
              <w:t>100% Berhasil</w:t>
            </w:r>
          </w:p>
        </w:tc>
      </w:tr>
      <w:tr w:rsidR="00814097" w14:paraId="6016C5A5" w14:textId="77777777">
        <w:trPr>
          <w:cantSplit/>
          <w:jc w:val="center"/>
        </w:trPr>
        <w:tc>
          <w:tcPr>
            <w:tcW w:w="435" w:type="dxa"/>
            <w:tcBorders>
              <w:top w:val="single" w:sz="4" w:space="0" w:color="000000"/>
              <w:left w:val="single" w:sz="4" w:space="0" w:color="000000"/>
              <w:bottom w:val="single" w:sz="4" w:space="0" w:color="000000"/>
              <w:right w:val="single" w:sz="4" w:space="0" w:color="000000"/>
            </w:tcBorders>
          </w:tcPr>
          <w:p w14:paraId="2FCE3A0C" w14:textId="77777777" w:rsidR="00814097" w:rsidRDefault="002D3A97">
            <w:pPr>
              <w:spacing w:before="20" w:after="20" w:line="240" w:lineRule="auto"/>
              <w:jc w:val="center"/>
            </w:pPr>
            <w:r>
              <w:lastRenderedPageBreak/>
              <w:t>5</w:t>
            </w:r>
          </w:p>
        </w:tc>
        <w:tc>
          <w:tcPr>
            <w:tcW w:w="1636" w:type="dxa"/>
            <w:tcBorders>
              <w:top w:val="single" w:sz="4" w:space="0" w:color="000000"/>
              <w:left w:val="single" w:sz="4" w:space="0" w:color="000000"/>
              <w:bottom w:val="single" w:sz="4" w:space="0" w:color="000000"/>
              <w:right w:val="single" w:sz="4" w:space="0" w:color="000000"/>
            </w:tcBorders>
          </w:tcPr>
          <w:p w14:paraId="15959E5A" w14:textId="77777777" w:rsidR="00814097" w:rsidRDefault="002D3A97">
            <w:pPr>
              <w:spacing w:before="20" w:after="20" w:line="240" w:lineRule="auto"/>
            </w:pPr>
            <w:r>
              <w:t>Validasi Input (Bukan CT)</w:t>
            </w:r>
          </w:p>
        </w:tc>
        <w:tc>
          <w:tcPr>
            <w:tcW w:w="1539" w:type="dxa"/>
            <w:tcBorders>
              <w:top w:val="single" w:sz="4" w:space="0" w:color="000000"/>
              <w:left w:val="single" w:sz="4" w:space="0" w:color="000000"/>
              <w:bottom w:val="single" w:sz="4" w:space="0" w:color="000000"/>
              <w:right w:val="single" w:sz="4" w:space="0" w:color="000000"/>
            </w:tcBorders>
          </w:tcPr>
          <w:p w14:paraId="27E89AD2" w14:textId="77777777" w:rsidR="00814097" w:rsidRDefault="002D3A97">
            <w:pPr>
              <w:spacing w:before="20" w:after="20" w:line="240" w:lineRule="auto"/>
            </w:pPr>
            <w:r>
              <w:t>Mengunggah citra objek umum dari dataset COCO</w:t>
            </w:r>
          </w:p>
        </w:tc>
        <w:tc>
          <w:tcPr>
            <w:tcW w:w="1489" w:type="dxa"/>
            <w:tcBorders>
              <w:top w:val="single" w:sz="4" w:space="0" w:color="000000"/>
              <w:left w:val="single" w:sz="4" w:space="0" w:color="000000"/>
              <w:bottom w:val="single" w:sz="4" w:space="0" w:color="000000"/>
              <w:right w:val="single" w:sz="4" w:space="0" w:color="000000"/>
            </w:tcBorders>
          </w:tcPr>
          <w:p w14:paraId="21881FA4" w14:textId="77777777" w:rsidR="00814097" w:rsidRDefault="002D3A97">
            <w:pPr>
              <w:spacing w:before="20" w:after="20" w:line="240" w:lineRule="auto"/>
            </w:pPr>
            <w:r>
              <w:t>Ditolak sebelum klasifikasi dijalankan</w:t>
            </w:r>
          </w:p>
        </w:tc>
        <w:tc>
          <w:tcPr>
            <w:tcW w:w="1453" w:type="dxa"/>
            <w:tcBorders>
              <w:top w:val="single" w:sz="4" w:space="0" w:color="000000"/>
              <w:left w:val="single" w:sz="4" w:space="0" w:color="000000"/>
              <w:bottom w:val="single" w:sz="4" w:space="0" w:color="000000"/>
              <w:right w:val="single" w:sz="4" w:space="0" w:color="000000"/>
            </w:tcBorders>
          </w:tcPr>
          <w:p w14:paraId="7E3296A3" w14:textId="77777777" w:rsidR="00814097" w:rsidRDefault="002D3A97">
            <w:pPr>
              <w:spacing w:before="20" w:after="20" w:line="240" w:lineRule="auto"/>
            </w:pPr>
            <w:r>
              <w:t>Ditolak dengan keyakinan CT paru 24,1% dan panel klasifikasi tidak muncul</w:t>
            </w:r>
          </w:p>
        </w:tc>
        <w:tc>
          <w:tcPr>
            <w:tcW w:w="1385" w:type="dxa"/>
            <w:tcBorders>
              <w:top w:val="single" w:sz="4" w:space="0" w:color="000000"/>
              <w:left w:val="single" w:sz="4" w:space="0" w:color="000000"/>
              <w:bottom w:val="single" w:sz="4" w:space="0" w:color="000000"/>
              <w:right w:val="single" w:sz="4" w:space="0" w:color="000000"/>
            </w:tcBorders>
          </w:tcPr>
          <w:p w14:paraId="75C9F707" w14:textId="77777777" w:rsidR="00814097" w:rsidRDefault="002D3A97">
            <w:pPr>
              <w:spacing w:before="20" w:after="20" w:line="240" w:lineRule="auto"/>
              <w:jc w:val="center"/>
            </w:pPr>
            <w:r>
              <w:t>100% Berhasil</w:t>
            </w:r>
          </w:p>
        </w:tc>
      </w:tr>
      <w:tr w:rsidR="00814097" w14:paraId="7F505787" w14:textId="77777777">
        <w:trPr>
          <w:cantSplit/>
          <w:jc w:val="center"/>
        </w:trPr>
        <w:tc>
          <w:tcPr>
            <w:tcW w:w="435" w:type="dxa"/>
            <w:tcBorders>
              <w:top w:val="single" w:sz="4" w:space="0" w:color="000000"/>
              <w:left w:val="single" w:sz="4" w:space="0" w:color="000000"/>
              <w:bottom w:val="single" w:sz="4" w:space="0" w:color="000000"/>
              <w:right w:val="single" w:sz="4" w:space="0" w:color="000000"/>
            </w:tcBorders>
          </w:tcPr>
          <w:p w14:paraId="64A93FC1" w14:textId="77777777" w:rsidR="00814097" w:rsidRDefault="002D3A97">
            <w:pPr>
              <w:spacing w:before="20" w:after="20" w:line="240" w:lineRule="auto"/>
              <w:jc w:val="center"/>
            </w:pPr>
            <w:r>
              <w:t>6</w:t>
            </w:r>
          </w:p>
        </w:tc>
        <w:tc>
          <w:tcPr>
            <w:tcW w:w="1636" w:type="dxa"/>
            <w:tcBorders>
              <w:top w:val="single" w:sz="4" w:space="0" w:color="000000"/>
              <w:left w:val="single" w:sz="4" w:space="0" w:color="000000"/>
              <w:bottom w:val="single" w:sz="4" w:space="0" w:color="000000"/>
              <w:right w:val="single" w:sz="4" w:space="0" w:color="000000"/>
            </w:tcBorders>
          </w:tcPr>
          <w:p w14:paraId="4BFFAFC5" w14:textId="77777777" w:rsidR="00814097" w:rsidRDefault="002D3A97">
            <w:pPr>
              <w:spacing w:before="20" w:after="20" w:line="240" w:lineRule="auto"/>
            </w:pPr>
            <w:r>
              <w:t>Panel Hasil Prediksi</w:t>
            </w:r>
          </w:p>
        </w:tc>
        <w:tc>
          <w:tcPr>
            <w:tcW w:w="1539" w:type="dxa"/>
            <w:tcBorders>
              <w:top w:val="single" w:sz="4" w:space="0" w:color="000000"/>
              <w:left w:val="single" w:sz="4" w:space="0" w:color="000000"/>
              <w:bottom w:val="single" w:sz="4" w:space="0" w:color="000000"/>
              <w:right w:val="single" w:sz="4" w:space="0" w:color="000000"/>
            </w:tcBorders>
          </w:tcPr>
          <w:p w14:paraId="2B06FE8C" w14:textId="77777777" w:rsidR="00814097" w:rsidRDefault="002D3A97">
            <w:pPr>
              <w:spacing w:before="20" w:after="20" w:line="240" w:lineRule="auto"/>
            </w:pPr>
            <w:r>
              <w:t>Menjalankan klasifikasi pada citra valid</w:t>
            </w:r>
          </w:p>
        </w:tc>
        <w:tc>
          <w:tcPr>
            <w:tcW w:w="1489" w:type="dxa"/>
            <w:tcBorders>
              <w:top w:val="single" w:sz="4" w:space="0" w:color="000000"/>
              <w:left w:val="single" w:sz="4" w:space="0" w:color="000000"/>
              <w:bottom w:val="single" w:sz="4" w:space="0" w:color="000000"/>
              <w:right w:val="single" w:sz="4" w:space="0" w:color="000000"/>
            </w:tcBorders>
          </w:tcPr>
          <w:p w14:paraId="465FFC81" w14:textId="77777777" w:rsidR="00814097" w:rsidRDefault="002D3A97">
            <w:pPr>
              <w:spacing w:before="20" w:after="20" w:line="240" w:lineRule="auto"/>
            </w:pPr>
            <w:r>
              <w:t>Label kelas dan probabilitas tampil</w:t>
            </w:r>
          </w:p>
        </w:tc>
        <w:tc>
          <w:tcPr>
            <w:tcW w:w="1453" w:type="dxa"/>
            <w:tcBorders>
              <w:top w:val="single" w:sz="4" w:space="0" w:color="000000"/>
              <w:left w:val="single" w:sz="4" w:space="0" w:color="000000"/>
              <w:bottom w:val="single" w:sz="4" w:space="0" w:color="000000"/>
              <w:right w:val="single" w:sz="4" w:space="0" w:color="000000"/>
            </w:tcBorders>
          </w:tcPr>
          <w:p w14:paraId="6B66AAD1" w14:textId="77777777" w:rsidR="00814097" w:rsidRDefault="002D3A97">
            <w:pPr>
              <w:spacing w:before="20" w:after="20" w:line="240" w:lineRule="auto"/>
            </w:pPr>
            <w:r>
              <w:t xml:space="preserve">Label </w:t>
            </w:r>
            <w:r>
              <w:rPr>
                <w:i/>
              </w:rPr>
              <w:t>Malignant</w:t>
            </w:r>
            <w:r>
              <w:t xml:space="preserve"> tampil beserta grafik probabilitas ketiga kelas</w:t>
            </w:r>
          </w:p>
        </w:tc>
        <w:tc>
          <w:tcPr>
            <w:tcW w:w="1385" w:type="dxa"/>
            <w:tcBorders>
              <w:top w:val="single" w:sz="4" w:space="0" w:color="000000"/>
              <w:left w:val="single" w:sz="4" w:space="0" w:color="000000"/>
              <w:bottom w:val="single" w:sz="4" w:space="0" w:color="000000"/>
              <w:right w:val="single" w:sz="4" w:space="0" w:color="000000"/>
            </w:tcBorders>
          </w:tcPr>
          <w:p w14:paraId="5CB3F87A" w14:textId="77777777" w:rsidR="00814097" w:rsidRDefault="002D3A97">
            <w:pPr>
              <w:spacing w:before="20" w:after="20" w:line="240" w:lineRule="auto"/>
              <w:jc w:val="center"/>
            </w:pPr>
            <w:r>
              <w:t>100% Berhasil</w:t>
            </w:r>
          </w:p>
        </w:tc>
      </w:tr>
      <w:tr w:rsidR="00814097" w14:paraId="33C4E984" w14:textId="77777777">
        <w:trPr>
          <w:cantSplit/>
          <w:jc w:val="center"/>
        </w:trPr>
        <w:tc>
          <w:tcPr>
            <w:tcW w:w="435" w:type="dxa"/>
            <w:tcBorders>
              <w:top w:val="single" w:sz="4" w:space="0" w:color="000000"/>
              <w:left w:val="single" w:sz="4" w:space="0" w:color="000000"/>
              <w:bottom w:val="single" w:sz="4" w:space="0" w:color="000000"/>
              <w:right w:val="single" w:sz="4" w:space="0" w:color="000000"/>
            </w:tcBorders>
          </w:tcPr>
          <w:p w14:paraId="483AD5DF" w14:textId="77777777" w:rsidR="00814097" w:rsidRDefault="002D3A97">
            <w:pPr>
              <w:spacing w:before="20" w:after="20" w:line="240" w:lineRule="auto"/>
              <w:jc w:val="center"/>
            </w:pPr>
            <w:r>
              <w:t>7</w:t>
            </w:r>
          </w:p>
        </w:tc>
        <w:tc>
          <w:tcPr>
            <w:tcW w:w="1636" w:type="dxa"/>
            <w:tcBorders>
              <w:top w:val="single" w:sz="4" w:space="0" w:color="000000"/>
              <w:left w:val="single" w:sz="4" w:space="0" w:color="000000"/>
              <w:bottom w:val="single" w:sz="4" w:space="0" w:color="000000"/>
              <w:right w:val="single" w:sz="4" w:space="0" w:color="000000"/>
            </w:tcBorders>
          </w:tcPr>
          <w:p w14:paraId="142BA15C" w14:textId="77777777" w:rsidR="00814097" w:rsidRDefault="002D3A97">
            <w:pPr>
              <w:spacing w:before="20" w:after="20" w:line="240" w:lineRule="auto"/>
            </w:pPr>
            <w:r>
              <w:rPr>
                <w:i/>
              </w:rPr>
              <w:t>Slider</w:t>
            </w:r>
            <w:r>
              <w:t xml:space="preserve"> Ambang Keputusan</w:t>
            </w:r>
          </w:p>
        </w:tc>
        <w:tc>
          <w:tcPr>
            <w:tcW w:w="1539" w:type="dxa"/>
            <w:tcBorders>
              <w:top w:val="single" w:sz="4" w:space="0" w:color="000000"/>
              <w:left w:val="single" w:sz="4" w:space="0" w:color="000000"/>
              <w:bottom w:val="single" w:sz="4" w:space="0" w:color="000000"/>
              <w:right w:val="single" w:sz="4" w:space="0" w:color="000000"/>
            </w:tcBorders>
          </w:tcPr>
          <w:p w14:paraId="68D9F5A0" w14:textId="77777777" w:rsidR="00814097" w:rsidRDefault="002D3A97">
            <w:pPr>
              <w:spacing w:before="20" w:after="20" w:line="240" w:lineRule="auto"/>
            </w:pPr>
            <w:r>
              <w:t>Menggeser ambang dari 0,50 ke 0,30</w:t>
            </w:r>
          </w:p>
        </w:tc>
        <w:tc>
          <w:tcPr>
            <w:tcW w:w="1489" w:type="dxa"/>
            <w:tcBorders>
              <w:top w:val="single" w:sz="4" w:space="0" w:color="000000"/>
              <w:left w:val="single" w:sz="4" w:space="0" w:color="000000"/>
              <w:bottom w:val="single" w:sz="4" w:space="0" w:color="000000"/>
              <w:right w:val="single" w:sz="4" w:space="0" w:color="000000"/>
            </w:tcBorders>
          </w:tcPr>
          <w:p w14:paraId="0CB0E59A" w14:textId="77777777" w:rsidR="00814097" w:rsidRDefault="002D3A97">
            <w:pPr>
              <w:spacing w:before="20" w:after="20" w:line="240" w:lineRule="auto"/>
            </w:pPr>
            <w:r>
              <w:t>Prediksi dihitung ulang secara konsisten</w:t>
            </w:r>
          </w:p>
        </w:tc>
        <w:tc>
          <w:tcPr>
            <w:tcW w:w="1453" w:type="dxa"/>
            <w:tcBorders>
              <w:top w:val="single" w:sz="4" w:space="0" w:color="000000"/>
              <w:left w:val="single" w:sz="4" w:space="0" w:color="000000"/>
              <w:bottom w:val="single" w:sz="4" w:space="0" w:color="000000"/>
              <w:right w:val="single" w:sz="4" w:space="0" w:color="000000"/>
            </w:tcBorders>
          </w:tcPr>
          <w:p w14:paraId="7964FCB0" w14:textId="77777777" w:rsidR="00814097" w:rsidRDefault="002D3A97">
            <w:pPr>
              <w:spacing w:before="20" w:after="20" w:line="240" w:lineRule="auto"/>
            </w:pPr>
            <w:r>
              <w:t xml:space="preserve">Ambang berubah ke 0,30, prediksi dihitung ulang, label tetap </w:t>
            </w:r>
            <w:r>
              <w:rPr>
                <w:i/>
              </w:rPr>
              <w:t>Malignant</w:t>
            </w:r>
          </w:p>
        </w:tc>
        <w:tc>
          <w:tcPr>
            <w:tcW w:w="1385" w:type="dxa"/>
            <w:tcBorders>
              <w:top w:val="single" w:sz="4" w:space="0" w:color="000000"/>
              <w:left w:val="single" w:sz="4" w:space="0" w:color="000000"/>
              <w:bottom w:val="single" w:sz="4" w:space="0" w:color="000000"/>
              <w:right w:val="single" w:sz="4" w:space="0" w:color="000000"/>
            </w:tcBorders>
          </w:tcPr>
          <w:p w14:paraId="323EF189" w14:textId="77777777" w:rsidR="00814097" w:rsidRDefault="002D3A97">
            <w:pPr>
              <w:spacing w:before="20" w:after="20" w:line="240" w:lineRule="auto"/>
              <w:jc w:val="center"/>
            </w:pPr>
            <w:r>
              <w:t>100% Berhasil</w:t>
            </w:r>
          </w:p>
        </w:tc>
      </w:tr>
      <w:tr w:rsidR="00814097" w14:paraId="388FF582" w14:textId="77777777">
        <w:trPr>
          <w:cantSplit/>
          <w:jc w:val="center"/>
        </w:trPr>
        <w:tc>
          <w:tcPr>
            <w:tcW w:w="435" w:type="dxa"/>
            <w:tcBorders>
              <w:top w:val="single" w:sz="4" w:space="0" w:color="000000"/>
              <w:left w:val="single" w:sz="4" w:space="0" w:color="000000"/>
              <w:bottom w:val="single" w:sz="4" w:space="0" w:color="000000"/>
              <w:right w:val="single" w:sz="4" w:space="0" w:color="000000"/>
            </w:tcBorders>
          </w:tcPr>
          <w:p w14:paraId="243F3124" w14:textId="77777777" w:rsidR="00814097" w:rsidRDefault="002D3A97">
            <w:pPr>
              <w:spacing w:before="20" w:after="20" w:line="240" w:lineRule="auto"/>
              <w:jc w:val="center"/>
            </w:pPr>
            <w:r>
              <w:t>8</w:t>
            </w:r>
          </w:p>
        </w:tc>
        <w:tc>
          <w:tcPr>
            <w:tcW w:w="1636" w:type="dxa"/>
            <w:tcBorders>
              <w:top w:val="single" w:sz="4" w:space="0" w:color="000000"/>
              <w:left w:val="single" w:sz="4" w:space="0" w:color="000000"/>
              <w:bottom w:val="single" w:sz="4" w:space="0" w:color="000000"/>
              <w:right w:val="single" w:sz="4" w:space="0" w:color="000000"/>
            </w:tcBorders>
          </w:tcPr>
          <w:p w14:paraId="274CF0CC" w14:textId="77777777" w:rsidR="00814097" w:rsidRDefault="002D3A97">
            <w:pPr>
              <w:spacing w:before="20" w:after="20" w:line="240" w:lineRule="auto"/>
            </w:pPr>
            <w:r>
              <w:t xml:space="preserve">Panel Rincian Anggota </w:t>
            </w:r>
            <w:r>
              <w:rPr>
                <w:i/>
              </w:rPr>
              <w:t>Ensemble</w:t>
            </w:r>
          </w:p>
        </w:tc>
        <w:tc>
          <w:tcPr>
            <w:tcW w:w="1539" w:type="dxa"/>
            <w:tcBorders>
              <w:top w:val="single" w:sz="4" w:space="0" w:color="000000"/>
              <w:left w:val="single" w:sz="4" w:space="0" w:color="000000"/>
              <w:bottom w:val="single" w:sz="4" w:space="0" w:color="000000"/>
              <w:right w:val="single" w:sz="4" w:space="0" w:color="000000"/>
            </w:tcBorders>
          </w:tcPr>
          <w:p w14:paraId="4DBE76DC" w14:textId="77777777" w:rsidR="00814097" w:rsidRDefault="002D3A97">
            <w:pPr>
              <w:spacing w:before="20" w:after="20" w:line="240" w:lineRule="auto"/>
            </w:pPr>
            <w:r>
              <w:t>Membuka rincian probabilitas tiap model dasar</w:t>
            </w:r>
          </w:p>
        </w:tc>
        <w:tc>
          <w:tcPr>
            <w:tcW w:w="1489" w:type="dxa"/>
            <w:tcBorders>
              <w:top w:val="single" w:sz="4" w:space="0" w:color="000000"/>
              <w:left w:val="single" w:sz="4" w:space="0" w:color="000000"/>
              <w:bottom w:val="single" w:sz="4" w:space="0" w:color="000000"/>
              <w:right w:val="single" w:sz="4" w:space="0" w:color="000000"/>
            </w:tcBorders>
          </w:tcPr>
          <w:p w14:paraId="1EE2AAF8" w14:textId="77777777" w:rsidR="00814097" w:rsidRDefault="002D3A97">
            <w:pPr>
              <w:spacing w:before="20" w:after="20" w:line="240" w:lineRule="auto"/>
            </w:pPr>
            <w:r>
              <w:t>Probabilitas kesepuluh model tampil</w:t>
            </w:r>
          </w:p>
        </w:tc>
        <w:tc>
          <w:tcPr>
            <w:tcW w:w="1453" w:type="dxa"/>
            <w:tcBorders>
              <w:top w:val="single" w:sz="4" w:space="0" w:color="000000"/>
              <w:left w:val="single" w:sz="4" w:space="0" w:color="000000"/>
              <w:bottom w:val="single" w:sz="4" w:space="0" w:color="000000"/>
              <w:right w:val="single" w:sz="4" w:space="0" w:color="000000"/>
            </w:tcBorders>
          </w:tcPr>
          <w:p w14:paraId="78C5A5C9" w14:textId="77777777" w:rsidR="00814097" w:rsidRDefault="002D3A97">
            <w:pPr>
              <w:spacing w:before="20" w:after="20" w:line="240" w:lineRule="auto"/>
            </w:pPr>
            <w:r>
              <w:t>Probabilitas kesepuluh model dasar tampil</w:t>
            </w:r>
          </w:p>
        </w:tc>
        <w:tc>
          <w:tcPr>
            <w:tcW w:w="1385" w:type="dxa"/>
            <w:tcBorders>
              <w:top w:val="single" w:sz="4" w:space="0" w:color="000000"/>
              <w:left w:val="single" w:sz="4" w:space="0" w:color="000000"/>
              <w:bottom w:val="single" w:sz="4" w:space="0" w:color="000000"/>
              <w:right w:val="single" w:sz="4" w:space="0" w:color="000000"/>
            </w:tcBorders>
          </w:tcPr>
          <w:p w14:paraId="51760AFA" w14:textId="77777777" w:rsidR="00814097" w:rsidRDefault="002D3A97">
            <w:pPr>
              <w:spacing w:before="20" w:after="20" w:line="240" w:lineRule="auto"/>
              <w:jc w:val="center"/>
            </w:pPr>
            <w:r>
              <w:t>100% Berhasil</w:t>
            </w:r>
          </w:p>
        </w:tc>
      </w:tr>
      <w:tr w:rsidR="00814097" w14:paraId="7374E758" w14:textId="77777777">
        <w:trPr>
          <w:cantSplit/>
          <w:jc w:val="center"/>
        </w:trPr>
        <w:tc>
          <w:tcPr>
            <w:tcW w:w="435" w:type="dxa"/>
            <w:tcBorders>
              <w:top w:val="single" w:sz="4" w:space="0" w:color="000000"/>
              <w:left w:val="single" w:sz="4" w:space="0" w:color="000000"/>
              <w:bottom w:val="single" w:sz="4" w:space="0" w:color="000000"/>
              <w:right w:val="single" w:sz="4" w:space="0" w:color="000000"/>
            </w:tcBorders>
          </w:tcPr>
          <w:p w14:paraId="05CA4A28" w14:textId="77777777" w:rsidR="00814097" w:rsidRDefault="002D3A97">
            <w:pPr>
              <w:spacing w:before="20" w:after="20" w:line="240" w:lineRule="auto"/>
              <w:jc w:val="center"/>
            </w:pPr>
            <w:r>
              <w:t>9</w:t>
            </w:r>
          </w:p>
        </w:tc>
        <w:tc>
          <w:tcPr>
            <w:tcW w:w="1636" w:type="dxa"/>
            <w:tcBorders>
              <w:top w:val="single" w:sz="4" w:space="0" w:color="000000"/>
              <w:left w:val="single" w:sz="4" w:space="0" w:color="000000"/>
              <w:bottom w:val="single" w:sz="4" w:space="0" w:color="000000"/>
              <w:right w:val="single" w:sz="4" w:space="0" w:color="000000"/>
            </w:tcBorders>
          </w:tcPr>
          <w:p w14:paraId="3C8B9069" w14:textId="77777777" w:rsidR="00814097" w:rsidRDefault="002D3A97">
            <w:pPr>
              <w:spacing w:before="20" w:after="20" w:line="240" w:lineRule="auto"/>
            </w:pPr>
            <w:r>
              <w:t xml:space="preserve">Panel Rincian </w:t>
            </w:r>
            <w:r>
              <w:rPr>
                <w:i/>
              </w:rPr>
              <w:t>Meta-Learner</w:t>
            </w:r>
          </w:p>
        </w:tc>
        <w:tc>
          <w:tcPr>
            <w:tcW w:w="1539" w:type="dxa"/>
            <w:tcBorders>
              <w:top w:val="single" w:sz="4" w:space="0" w:color="000000"/>
              <w:left w:val="single" w:sz="4" w:space="0" w:color="000000"/>
              <w:bottom w:val="single" w:sz="4" w:space="0" w:color="000000"/>
              <w:right w:val="single" w:sz="4" w:space="0" w:color="000000"/>
            </w:tcBorders>
          </w:tcPr>
          <w:p w14:paraId="512FE89B" w14:textId="77777777" w:rsidR="00814097" w:rsidRDefault="002D3A97">
            <w:pPr>
              <w:spacing w:before="20" w:after="20" w:line="240" w:lineRule="auto"/>
            </w:pPr>
            <w:r>
              <w:t xml:space="preserve">Membuka rincian keluaran </w:t>
            </w:r>
            <w:r>
              <w:rPr>
                <w:i/>
              </w:rPr>
              <w:t>meta-learner</w:t>
            </w:r>
            <w:r>
              <w:t xml:space="preserve"> per pasangan </w:t>
            </w:r>
            <w:r>
              <w:rPr>
                <w:i/>
              </w:rPr>
              <w:t>fold</w:t>
            </w:r>
          </w:p>
        </w:tc>
        <w:tc>
          <w:tcPr>
            <w:tcW w:w="1489" w:type="dxa"/>
            <w:tcBorders>
              <w:top w:val="single" w:sz="4" w:space="0" w:color="000000"/>
              <w:left w:val="single" w:sz="4" w:space="0" w:color="000000"/>
              <w:bottom w:val="single" w:sz="4" w:space="0" w:color="000000"/>
              <w:right w:val="single" w:sz="4" w:space="0" w:color="000000"/>
            </w:tcBorders>
          </w:tcPr>
          <w:p w14:paraId="35FB61B1" w14:textId="77777777" w:rsidR="00814097" w:rsidRDefault="002D3A97">
            <w:pPr>
              <w:spacing w:before="20" w:after="20" w:line="240" w:lineRule="auto"/>
            </w:pPr>
            <w:r>
              <w:t xml:space="preserve">Probabilitas kelima pasangan </w:t>
            </w:r>
            <w:r>
              <w:rPr>
                <w:i/>
              </w:rPr>
              <w:t>fold</w:t>
            </w:r>
            <w:r>
              <w:t xml:space="preserve"> tampil</w:t>
            </w:r>
          </w:p>
        </w:tc>
        <w:tc>
          <w:tcPr>
            <w:tcW w:w="1453" w:type="dxa"/>
            <w:tcBorders>
              <w:top w:val="single" w:sz="4" w:space="0" w:color="000000"/>
              <w:left w:val="single" w:sz="4" w:space="0" w:color="000000"/>
              <w:bottom w:val="single" w:sz="4" w:space="0" w:color="000000"/>
              <w:right w:val="single" w:sz="4" w:space="0" w:color="000000"/>
            </w:tcBorders>
          </w:tcPr>
          <w:p w14:paraId="07DFA5E9" w14:textId="77777777" w:rsidR="00814097" w:rsidRDefault="002D3A97">
            <w:pPr>
              <w:spacing w:before="20" w:after="20" w:line="240" w:lineRule="auto"/>
            </w:pPr>
            <w:r>
              <w:t xml:space="preserve">Keluaran kelima pasangan </w:t>
            </w:r>
            <w:r>
              <w:rPr>
                <w:i/>
              </w:rPr>
              <w:t>fold</w:t>
            </w:r>
            <w:r>
              <w:t xml:space="preserve"> tampil</w:t>
            </w:r>
          </w:p>
        </w:tc>
        <w:tc>
          <w:tcPr>
            <w:tcW w:w="1385" w:type="dxa"/>
            <w:tcBorders>
              <w:top w:val="single" w:sz="4" w:space="0" w:color="000000"/>
              <w:left w:val="single" w:sz="4" w:space="0" w:color="000000"/>
              <w:bottom w:val="single" w:sz="4" w:space="0" w:color="000000"/>
              <w:right w:val="single" w:sz="4" w:space="0" w:color="000000"/>
            </w:tcBorders>
          </w:tcPr>
          <w:p w14:paraId="29EC909F" w14:textId="77777777" w:rsidR="00814097" w:rsidRDefault="002D3A97">
            <w:pPr>
              <w:spacing w:before="20" w:after="20" w:line="240" w:lineRule="auto"/>
              <w:jc w:val="center"/>
            </w:pPr>
            <w:r>
              <w:t>100% Berhasil</w:t>
            </w:r>
          </w:p>
        </w:tc>
      </w:tr>
    </w:tbl>
    <w:p w14:paraId="66DC1506" w14:textId="77777777" w:rsidR="00814097" w:rsidRDefault="00814097">
      <w:pPr>
        <w:spacing w:line="240" w:lineRule="auto"/>
      </w:pPr>
    </w:p>
    <w:p w14:paraId="241F8357" w14:textId="77777777" w:rsidR="00814097" w:rsidRDefault="002D3A97">
      <w:pPr>
        <w:ind w:firstLine="567"/>
        <w:jc w:val="both"/>
      </w:pPr>
      <w:r>
        <w:t xml:space="preserve">Berdasarkan hasil pengujian yang tercantum pada Tabel 4.18, dapat disimpulkan bahwa seluruh fitur fungsional utama pada aplikasi </w:t>
      </w:r>
      <w:r>
        <w:rPr>
          <w:i/>
        </w:rPr>
        <w:t>web</w:t>
      </w:r>
      <w:r>
        <w:t xml:space="preserve"> klasifikasi kanker paru-paru ini telah beroperasi sesuai dengan skenario yang dirancang. Sistem terbukti mampu menangani berbagai interaksi pengguna, mulai dari memvalidasi format unggahan berkas hingga menolak citra yang tidak sesuai dengan pesan peringatan yang tepat. Fitur inti berupa eksekusi </w:t>
      </w:r>
      <w:r>
        <w:rPr>
          <w:i/>
        </w:rPr>
        <w:t>ensemble stacking</w:t>
      </w:r>
      <w:r>
        <w:t xml:space="preserve"> </w:t>
      </w:r>
      <w:r>
        <w:lastRenderedPageBreak/>
        <w:t>juga berhasil menampilkan label klasifikasi beserta probabilitas ketiga kelas, dan hasilnya dapat dihitung ulang secara langsung ketika pengguna menggeser ambang keputusan. Skenario nomor 9 memperlihatkan pula bahwa tahap penggabungan tingkat kedua benar-benar terjadi di dalam aplikasi, bukan hanya pada skrip evaluasi. Dengan terpenuhinya seluruh kriteria hasil yang diharapkan pada setiap skenario uji, prototipe aplikasi ini dinyatakan lolos uji fungsionalitas.</w:t>
      </w:r>
    </w:p>
    <w:p w14:paraId="67FE5341" w14:textId="77777777" w:rsidR="00814097" w:rsidRDefault="002D3A97">
      <w:pPr>
        <w:ind w:firstLine="567"/>
        <w:jc w:val="both"/>
      </w:pPr>
      <w:r>
        <w:t xml:space="preserve">Untuk membuktikan keandalan sistem dalam menjalankan skenario pengujian nomor 4 dan nomor 5 pada Tabel 4.18, dilakukan pengujian fungsionalitas lanjutan secara khusus terhadap fitur validasi input. Pengujian ini bertujuan melihat secara langsung respons penerimaan maupun penolakan aplikasi ketika dihadapkan pada berbagai jenis citra yang mungkin diunggah pengguna. Pengujian dilakukan dengan mengunggah 20 citra, terdiri atas 12 citra CT paru-paru yang diambil dari </w:t>
      </w:r>
      <w:r>
        <w:rPr>
          <w:i/>
        </w:rPr>
        <w:t>held-out test set</w:t>
      </w:r>
      <w:r>
        <w:t xml:space="preserve">, masing-masing empat citra </w:t>
      </w:r>
      <w:r>
        <w:rPr>
          <w:i/>
        </w:rPr>
        <w:t>Malignant</w:t>
      </w:r>
      <w:r>
        <w:t xml:space="preserve">, empat citra </w:t>
      </w:r>
      <w:r>
        <w:rPr>
          <w:i/>
        </w:rPr>
        <w:t>Benign</w:t>
      </w:r>
      <w:r>
        <w:t>, dan empat citra Normal, serta 8 citra bukan CT paru-paru berupa objek umum dari dataset COCO, meliputi buah, hewan, peralatan rumah tangga, manusia, kendaraan, dan pemandangan. Kedelapan citra COCO tersebut dipastikan tidak pernah masuk ke manifes pelatihan model validasi biner, sehingga seluruh citra pada pengujian ini belum pernah dilihat model penyaring. Hasil dari pengujian tersebut disajikan selengkapnya pada Tabel 4.19.</w:t>
      </w:r>
    </w:p>
    <w:p w14:paraId="22CCDCBA" w14:textId="77777777" w:rsidR="00814097" w:rsidRDefault="002D3A97">
      <w:pPr>
        <w:pStyle w:val="CaptionTabel"/>
        <w:keepNext/>
      </w:pPr>
      <w:bookmarkStart w:id="116" w:name="_Toc241540297"/>
      <w:r>
        <w:lastRenderedPageBreak/>
        <w:t>Tabel 4.19 Uji Validasi Input</w:t>
      </w:r>
      <w:bookmarkEnd w:id="116"/>
    </w:p>
    <w:tbl>
      <w:tblPr>
        <w:tblW w:w="0" w:type="auto"/>
        <w:jc w:val="center"/>
        <w:tblLayout w:type="fixed"/>
        <w:tblLook w:val="04A0" w:firstRow="1" w:lastRow="0" w:firstColumn="1" w:lastColumn="0" w:noHBand="0" w:noVBand="1"/>
      </w:tblPr>
      <w:tblGrid>
        <w:gridCol w:w="548"/>
        <w:gridCol w:w="2069"/>
        <w:gridCol w:w="2208"/>
        <w:gridCol w:w="3112"/>
      </w:tblGrid>
      <w:tr w:rsidR="00814097" w14:paraId="18FF0C9A" w14:textId="77777777">
        <w:trPr>
          <w:cantSplit/>
          <w:tblHeader/>
          <w:jc w:val="center"/>
        </w:trPr>
        <w:tc>
          <w:tcPr>
            <w:tcW w:w="548"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283C8591" w14:textId="77777777" w:rsidR="00814097" w:rsidRDefault="002D3A97">
            <w:pPr>
              <w:keepNext/>
              <w:spacing w:before="20" w:after="20" w:line="240" w:lineRule="auto"/>
              <w:jc w:val="center"/>
            </w:pPr>
            <w:r>
              <w:rPr>
                <w:b/>
              </w:rPr>
              <w:t>No</w:t>
            </w:r>
          </w:p>
        </w:tc>
        <w:tc>
          <w:tcPr>
            <w:tcW w:w="2069"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34DCD5C8" w14:textId="77777777" w:rsidR="00814097" w:rsidRDefault="002D3A97">
            <w:pPr>
              <w:keepNext/>
              <w:spacing w:before="20" w:after="20" w:line="240" w:lineRule="auto"/>
              <w:jc w:val="center"/>
            </w:pPr>
            <w:r>
              <w:rPr>
                <w:b/>
              </w:rPr>
              <w:t>Gambar</w:t>
            </w:r>
          </w:p>
        </w:tc>
        <w:tc>
          <w:tcPr>
            <w:tcW w:w="2208"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170225C9" w14:textId="77777777" w:rsidR="00814097" w:rsidRDefault="002D3A97">
            <w:pPr>
              <w:keepNext/>
              <w:spacing w:before="20" w:after="20" w:line="240" w:lineRule="auto"/>
              <w:jc w:val="center"/>
            </w:pPr>
            <w:r>
              <w:rPr>
                <w:b/>
              </w:rPr>
              <w:t>Kategori</w:t>
            </w:r>
          </w:p>
        </w:tc>
        <w:tc>
          <w:tcPr>
            <w:tcW w:w="3112" w:type="dxa"/>
            <w:tcBorders>
              <w:top w:val="single" w:sz="4" w:space="0" w:color="000000"/>
              <w:left w:val="single" w:sz="4" w:space="0" w:color="000000"/>
              <w:bottom w:val="single" w:sz="4" w:space="0" w:color="000000"/>
              <w:right w:val="single" w:sz="4" w:space="0" w:color="000000"/>
            </w:tcBorders>
            <w:shd w:val="clear" w:color="auto" w:fill="C5E0B3"/>
            <w:vAlign w:val="center"/>
          </w:tcPr>
          <w:p w14:paraId="4870587A" w14:textId="77777777" w:rsidR="00814097" w:rsidRDefault="002D3A97">
            <w:pPr>
              <w:keepNext/>
              <w:spacing w:before="20" w:after="20" w:line="240" w:lineRule="auto"/>
              <w:jc w:val="center"/>
            </w:pPr>
            <w:r>
              <w:rPr>
                <w:b/>
                <w:i/>
              </w:rPr>
              <w:t>Output</w:t>
            </w:r>
          </w:p>
        </w:tc>
      </w:tr>
      <w:tr w:rsidR="00814097" w14:paraId="594DFAE5"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0B931FFA" w14:textId="77777777" w:rsidR="00814097" w:rsidRDefault="002D3A97">
            <w:pPr>
              <w:spacing w:before="20" w:after="20" w:line="240" w:lineRule="auto"/>
              <w:jc w:val="center"/>
            </w:pPr>
            <w:r>
              <w:t>1</w:t>
            </w:r>
          </w:p>
        </w:tc>
        <w:tc>
          <w:tcPr>
            <w:tcW w:w="2069" w:type="dxa"/>
            <w:tcBorders>
              <w:top w:val="single" w:sz="4" w:space="0" w:color="000000"/>
              <w:left w:val="single" w:sz="4" w:space="0" w:color="000000"/>
              <w:bottom w:val="single" w:sz="4" w:space="0" w:color="000000"/>
              <w:right w:val="single" w:sz="4" w:space="0" w:color="000000"/>
            </w:tcBorders>
          </w:tcPr>
          <w:p w14:paraId="263E7DDB" w14:textId="77777777" w:rsidR="00814097" w:rsidRDefault="002D3A97">
            <w:pPr>
              <w:spacing w:before="20" w:after="20" w:line="240" w:lineRule="auto"/>
              <w:jc w:val="center"/>
            </w:pPr>
            <w:r>
              <w:rPr>
                <w:noProof/>
              </w:rPr>
              <w:drawing>
                <wp:inline distT="0" distB="0" distL="0" distR="0" wp14:anchorId="19CDDA0E" wp14:editId="0932F7E6">
                  <wp:extent cx="1152000" cy="1152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1.png"/>
                          <pic:cNvPicPr/>
                        </pic:nvPicPr>
                        <pic:blipFill>
                          <a:blip r:embed="rId53"/>
                          <a:stretch>
                            <a:fillRect/>
                          </a:stretch>
                        </pic:blipFill>
                        <pic:spPr>
                          <a:xfrm>
                            <a:off x="0" y="0"/>
                            <a:ext cx="1152000" cy="1152000"/>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466F11B3" w14:textId="77777777" w:rsidR="00814097" w:rsidRDefault="002D3A97">
            <w:pPr>
              <w:spacing w:before="20" w:after="20" w:line="240" w:lineRule="auto"/>
            </w:pPr>
            <w:r>
              <w:t>Citra CT paru-paru (</w:t>
            </w:r>
            <w:r>
              <w:rPr>
                <w:i/>
              </w:rPr>
              <w:t>Malignant</w:t>
            </w:r>
            <w:r>
              <w:t>).</w:t>
            </w:r>
          </w:p>
        </w:tc>
        <w:tc>
          <w:tcPr>
            <w:tcW w:w="3112" w:type="dxa"/>
            <w:tcBorders>
              <w:top w:val="single" w:sz="4" w:space="0" w:color="000000"/>
              <w:left w:val="single" w:sz="4" w:space="0" w:color="000000"/>
              <w:bottom w:val="single" w:sz="4" w:space="0" w:color="000000"/>
              <w:right w:val="single" w:sz="4" w:space="0" w:color="000000"/>
            </w:tcBorders>
          </w:tcPr>
          <w:p w14:paraId="2E06E362" w14:textId="77777777" w:rsidR="00814097" w:rsidRDefault="002D3A97">
            <w:pPr>
              <w:spacing w:before="20" w:after="20" w:line="240" w:lineRule="auto"/>
            </w:pPr>
            <w:r>
              <w:t>Diterima: tervalidasi sebagai CT paru-paru (98,2% keyakinan).</w:t>
            </w:r>
          </w:p>
        </w:tc>
      </w:tr>
      <w:tr w:rsidR="00814097" w14:paraId="6324028A"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1F9F0A4C" w14:textId="77777777" w:rsidR="00814097" w:rsidRDefault="002D3A97">
            <w:pPr>
              <w:spacing w:before="20" w:after="20" w:line="240" w:lineRule="auto"/>
              <w:jc w:val="center"/>
            </w:pPr>
            <w:r>
              <w:t>2</w:t>
            </w:r>
          </w:p>
        </w:tc>
        <w:tc>
          <w:tcPr>
            <w:tcW w:w="2069" w:type="dxa"/>
            <w:tcBorders>
              <w:top w:val="single" w:sz="4" w:space="0" w:color="000000"/>
              <w:left w:val="single" w:sz="4" w:space="0" w:color="000000"/>
              <w:bottom w:val="single" w:sz="4" w:space="0" w:color="000000"/>
              <w:right w:val="single" w:sz="4" w:space="0" w:color="000000"/>
            </w:tcBorders>
          </w:tcPr>
          <w:p w14:paraId="335AB6B0" w14:textId="77777777" w:rsidR="00814097" w:rsidRDefault="002D3A97">
            <w:pPr>
              <w:spacing w:before="20" w:after="20" w:line="240" w:lineRule="auto"/>
              <w:jc w:val="center"/>
            </w:pPr>
            <w:r>
              <w:rPr>
                <w:noProof/>
              </w:rPr>
              <w:drawing>
                <wp:inline distT="0" distB="0" distL="0" distR="0" wp14:anchorId="035CD780" wp14:editId="1BC3EBAB">
                  <wp:extent cx="1152000" cy="1152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2.png"/>
                          <pic:cNvPicPr/>
                        </pic:nvPicPr>
                        <pic:blipFill>
                          <a:blip r:embed="rId54"/>
                          <a:stretch>
                            <a:fillRect/>
                          </a:stretch>
                        </pic:blipFill>
                        <pic:spPr>
                          <a:xfrm>
                            <a:off x="0" y="0"/>
                            <a:ext cx="1152000" cy="1152000"/>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3A1F56CE" w14:textId="77777777" w:rsidR="00814097" w:rsidRDefault="002D3A97">
            <w:pPr>
              <w:spacing w:before="20" w:after="20" w:line="240" w:lineRule="auto"/>
            </w:pPr>
            <w:r>
              <w:t>Citra CT paru-paru (</w:t>
            </w:r>
            <w:r>
              <w:rPr>
                <w:i/>
              </w:rPr>
              <w:t>Malignant</w:t>
            </w:r>
            <w:r>
              <w:t>).</w:t>
            </w:r>
          </w:p>
        </w:tc>
        <w:tc>
          <w:tcPr>
            <w:tcW w:w="3112" w:type="dxa"/>
            <w:tcBorders>
              <w:top w:val="single" w:sz="4" w:space="0" w:color="000000"/>
              <w:left w:val="single" w:sz="4" w:space="0" w:color="000000"/>
              <w:bottom w:val="single" w:sz="4" w:space="0" w:color="000000"/>
              <w:right w:val="single" w:sz="4" w:space="0" w:color="000000"/>
            </w:tcBorders>
          </w:tcPr>
          <w:p w14:paraId="5F51E0A5" w14:textId="77777777" w:rsidR="00814097" w:rsidRDefault="002D3A97">
            <w:pPr>
              <w:spacing w:before="20" w:after="20" w:line="240" w:lineRule="auto"/>
            </w:pPr>
            <w:r>
              <w:t>Diterima: tervalidasi sebagai CT paru-paru (99,5% keyakinan).</w:t>
            </w:r>
          </w:p>
        </w:tc>
      </w:tr>
      <w:tr w:rsidR="00814097" w14:paraId="19D9D584"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778257D9" w14:textId="77777777" w:rsidR="00814097" w:rsidRDefault="002D3A97">
            <w:pPr>
              <w:spacing w:before="20" w:after="20" w:line="240" w:lineRule="auto"/>
              <w:jc w:val="center"/>
            </w:pPr>
            <w:r>
              <w:t>3</w:t>
            </w:r>
          </w:p>
        </w:tc>
        <w:tc>
          <w:tcPr>
            <w:tcW w:w="2069" w:type="dxa"/>
            <w:tcBorders>
              <w:top w:val="single" w:sz="4" w:space="0" w:color="000000"/>
              <w:left w:val="single" w:sz="4" w:space="0" w:color="000000"/>
              <w:bottom w:val="single" w:sz="4" w:space="0" w:color="000000"/>
              <w:right w:val="single" w:sz="4" w:space="0" w:color="000000"/>
            </w:tcBorders>
          </w:tcPr>
          <w:p w14:paraId="5E71195D" w14:textId="77777777" w:rsidR="00814097" w:rsidRDefault="002D3A97">
            <w:pPr>
              <w:spacing w:before="20" w:after="20" w:line="240" w:lineRule="auto"/>
              <w:jc w:val="center"/>
            </w:pPr>
            <w:r>
              <w:rPr>
                <w:noProof/>
              </w:rPr>
              <w:drawing>
                <wp:inline distT="0" distB="0" distL="0" distR="0" wp14:anchorId="4634D25E" wp14:editId="7377326B">
                  <wp:extent cx="1152000" cy="73846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3.png"/>
                          <pic:cNvPicPr/>
                        </pic:nvPicPr>
                        <pic:blipFill>
                          <a:blip r:embed="rId55"/>
                          <a:stretch>
                            <a:fillRect/>
                          </a:stretch>
                        </pic:blipFill>
                        <pic:spPr>
                          <a:xfrm>
                            <a:off x="0" y="0"/>
                            <a:ext cx="1152000" cy="738462"/>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33E6F69A" w14:textId="77777777" w:rsidR="00814097" w:rsidRDefault="002D3A97">
            <w:pPr>
              <w:spacing w:before="20" w:after="20" w:line="240" w:lineRule="auto"/>
            </w:pPr>
            <w:r>
              <w:t>Citra CT paru-paru (</w:t>
            </w:r>
            <w:r>
              <w:rPr>
                <w:i/>
              </w:rPr>
              <w:t>Malignant</w:t>
            </w:r>
            <w:r>
              <w:t>).</w:t>
            </w:r>
          </w:p>
        </w:tc>
        <w:tc>
          <w:tcPr>
            <w:tcW w:w="3112" w:type="dxa"/>
            <w:tcBorders>
              <w:top w:val="single" w:sz="4" w:space="0" w:color="000000"/>
              <w:left w:val="single" w:sz="4" w:space="0" w:color="000000"/>
              <w:bottom w:val="single" w:sz="4" w:space="0" w:color="000000"/>
              <w:right w:val="single" w:sz="4" w:space="0" w:color="000000"/>
            </w:tcBorders>
          </w:tcPr>
          <w:p w14:paraId="3E8F486A" w14:textId="77777777" w:rsidR="00814097" w:rsidRDefault="002D3A97">
            <w:pPr>
              <w:spacing w:before="20" w:after="20" w:line="240" w:lineRule="auto"/>
            </w:pPr>
            <w:r>
              <w:t>Diterima: tervalidasi sebagai CT paru-paru (90,1% keyakinan).</w:t>
            </w:r>
          </w:p>
        </w:tc>
      </w:tr>
      <w:tr w:rsidR="00814097" w14:paraId="1E2BF7ED"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54E0D59C" w14:textId="77777777" w:rsidR="00814097" w:rsidRDefault="002D3A97">
            <w:pPr>
              <w:spacing w:before="20" w:after="20" w:line="240" w:lineRule="auto"/>
              <w:jc w:val="center"/>
            </w:pPr>
            <w:r>
              <w:t>4</w:t>
            </w:r>
          </w:p>
        </w:tc>
        <w:tc>
          <w:tcPr>
            <w:tcW w:w="2069" w:type="dxa"/>
            <w:tcBorders>
              <w:top w:val="single" w:sz="4" w:space="0" w:color="000000"/>
              <w:left w:val="single" w:sz="4" w:space="0" w:color="000000"/>
              <w:bottom w:val="single" w:sz="4" w:space="0" w:color="000000"/>
              <w:right w:val="single" w:sz="4" w:space="0" w:color="000000"/>
            </w:tcBorders>
          </w:tcPr>
          <w:p w14:paraId="506FA567" w14:textId="77777777" w:rsidR="00814097" w:rsidRDefault="002D3A97">
            <w:pPr>
              <w:spacing w:before="20" w:after="20" w:line="240" w:lineRule="auto"/>
              <w:jc w:val="center"/>
            </w:pPr>
            <w:r>
              <w:rPr>
                <w:noProof/>
              </w:rPr>
              <w:drawing>
                <wp:inline distT="0" distB="0" distL="0" distR="0" wp14:anchorId="3ED61DA5" wp14:editId="373C16A3">
                  <wp:extent cx="1152000" cy="1152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4.png"/>
                          <pic:cNvPicPr/>
                        </pic:nvPicPr>
                        <pic:blipFill>
                          <a:blip r:embed="rId56"/>
                          <a:stretch>
                            <a:fillRect/>
                          </a:stretch>
                        </pic:blipFill>
                        <pic:spPr>
                          <a:xfrm>
                            <a:off x="0" y="0"/>
                            <a:ext cx="1152000" cy="1152000"/>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66293130" w14:textId="77777777" w:rsidR="00814097" w:rsidRDefault="002D3A97">
            <w:pPr>
              <w:spacing w:before="20" w:after="20" w:line="240" w:lineRule="auto"/>
            </w:pPr>
            <w:r>
              <w:t>Citra CT paru-paru (</w:t>
            </w:r>
            <w:r>
              <w:rPr>
                <w:i/>
              </w:rPr>
              <w:t>Malignant</w:t>
            </w:r>
            <w:r>
              <w:t>).</w:t>
            </w:r>
          </w:p>
        </w:tc>
        <w:tc>
          <w:tcPr>
            <w:tcW w:w="3112" w:type="dxa"/>
            <w:tcBorders>
              <w:top w:val="single" w:sz="4" w:space="0" w:color="000000"/>
              <w:left w:val="single" w:sz="4" w:space="0" w:color="000000"/>
              <w:bottom w:val="single" w:sz="4" w:space="0" w:color="000000"/>
              <w:right w:val="single" w:sz="4" w:space="0" w:color="000000"/>
            </w:tcBorders>
          </w:tcPr>
          <w:p w14:paraId="5550F74C" w14:textId="77777777" w:rsidR="00814097" w:rsidRDefault="002D3A97">
            <w:pPr>
              <w:spacing w:before="20" w:after="20" w:line="240" w:lineRule="auto"/>
            </w:pPr>
            <w:r>
              <w:t>Diterima: tervalidasi sebagai CT paru-paru (96,7% keyakinan).</w:t>
            </w:r>
          </w:p>
        </w:tc>
      </w:tr>
      <w:tr w:rsidR="00814097" w14:paraId="2CE39720"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17D3065B" w14:textId="77777777" w:rsidR="00814097" w:rsidRDefault="002D3A97">
            <w:pPr>
              <w:spacing w:before="20" w:after="20" w:line="240" w:lineRule="auto"/>
              <w:jc w:val="center"/>
            </w:pPr>
            <w:r>
              <w:t>5</w:t>
            </w:r>
          </w:p>
        </w:tc>
        <w:tc>
          <w:tcPr>
            <w:tcW w:w="2069" w:type="dxa"/>
            <w:tcBorders>
              <w:top w:val="single" w:sz="4" w:space="0" w:color="000000"/>
              <w:left w:val="single" w:sz="4" w:space="0" w:color="000000"/>
              <w:bottom w:val="single" w:sz="4" w:space="0" w:color="000000"/>
              <w:right w:val="single" w:sz="4" w:space="0" w:color="000000"/>
            </w:tcBorders>
          </w:tcPr>
          <w:p w14:paraId="15A7A0EF" w14:textId="77777777" w:rsidR="00814097" w:rsidRDefault="002D3A97">
            <w:pPr>
              <w:spacing w:before="20" w:after="20" w:line="240" w:lineRule="auto"/>
              <w:jc w:val="center"/>
            </w:pPr>
            <w:r>
              <w:rPr>
                <w:noProof/>
              </w:rPr>
              <w:drawing>
                <wp:inline distT="0" distB="0" distL="0" distR="0" wp14:anchorId="173D40F0" wp14:editId="23F0E2DF">
                  <wp:extent cx="1152000" cy="1152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5.png"/>
                          <pic:cNvPicPr/>
                        </pic:nvPicPr>
                        <pic:blipFill>
                          <a:blip r:embed="rId57"/>
                          <a:stretch>
                            <a:fillRect/>
                          </a:stretch>
                        </pic:blipFill>
                        <pic:spPr>
                          <a:xfrm>
                            <a:off x="0" y="0"/>
                            <a:ext cx="1152000" cy="1152000"/>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5AD5BC6D" w14:textId="77777777" w:rsidR="00814097" w:rsidRDefault="002D3A97">
            <w:pPr>
              <w:spacing w:before="20" w:after="20" w:line="240" w:lineRule="auto"/>
            </w:pPr>
            <w:r>
              <w:t>Citra CT paru-paru (</w:t>
            </w:r>
            <w:r>
              <w:rPr>
                <w:i/>
              </w:rPr>
              <w:t>Benign</w:t>
            </w:r>
            <w:r>
              <w:t>).</w:t>
            </w:r>
          </w:p>
        </w:tc>
        <w:tc>
          <w:tcPr>
            <w:tcW w:w="3112" w:type="dxa"/>
            <w:tcBorders>
              <w:top w:val="single" w:sz="4" w:space="0" w:color="000000"/>
              <w:left w:val="single" w:sz="4" w:space="0" w:color="000000"/>
              <w:bottom w:val="single" w:sz="4" w:space="0" w:color="000000"/>
              <w:right w:val="single" w:sz="4" w:space="0" w:color="000000"/>
            </w:tcBorders>
          </w:tcPr>
          <w:p w14:paraId="54AA8600" w14:textId="77777777" w:rsidR="00814097" w:rsidRDefault="002D3A97">
            <w:pPr>
              <w:spacing w:before="20" w:after="20" w:line="240" w:lineRule="auto"/>
            </w:pPr>
            <w:r>
              <w:t>Diterima: tervalidasi sebagai CT paru-paru (98,5% keyakinan).</w:t>
            </w:r>
          </w:p>
        </w:tc>
      </w:tr>
      <w:tr w:rsidR="00814097" w14:paraId="2061EBF7"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32297A65" w14:textId="77777777" w:rsidR="00814097" w:rsidRDefault="002D3A97">
            <w:pPr>
              <w:spacing w:before="20" w:after="20" w:line="240" w:lineRule="auto"/>
              <w:jc w:val="center"/>
            </w:pPr>
            <w:r>
              <w:t>6</w:t>
            </w:r>
          </w:p>
        </w:tc>
        <w:tc>
          <w:tcPr>
            <w:tcW w:w="2069" w:type="dxa"/>
            <w:tcBorders>
              <w:top w:val="single" w:sz="4" w:space="0" w:color="000000"/>
              <w:left w:val="single" w:sz="4" w:space="0" w:color="000000"/>
              <w:bottom w:val="single" w:sz="4" w:space="0" w:color="000000"/>
              <w:right w:val="single" w:sz="4" w:space="0" w:color="000000"/>
            </w:tcBorders>
          </w:tcPr>
          <w:p w14:paraId="7C495160" w14:textId="77777777" w:rsidR="00814097" w:rsidRDefault="002D3A97">
            <w:pPr>
              <w:spacing w:before="20" w:after="20" w:line="240" w:lineRule="auto"/>
              <w:jc w:val="center"/>
            </w:pPr>
            <w:r>
              <w:rPr>
                <w:noProof/>
              </w:rPr>
              <w:drawing>
                <wp:inline distT="0" distB="0" distL="0" distR="0" wp14:anchorId="6B3C5AE1" wp14:editId="057749BA">
                  <wp:extent cx="1152000" cy="1152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6.png"/>
                          <pic:cNvPicPr/>
                        </pic:nvPicPr>
                        <pic:blipFill>
                          <a:blip r:embed="rId58"/>
                          <a:stretch>
                            <a:fillRect/>
                          </a:stretch>
                        </pic:blipFill>
                        <pic:spPr>
                          <a:xfrm>
                            <a:off x="0" y="0"/>
                            <a:ext cx="1152000" cy="1152000"/>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23C3C42A" w14:textId="77777777" w:rsidR="00814097" w:rsidRDefault="002D3A97">
            <w:pPr>
              <w:spacing w:before="20" w:after="20" w:line="240" w:lineRule="auto"/>
            </w:pPr>
            <w:r>
              <w:t>Citra CT paru-paru (</w:t>
            </w:r>
            <w:r>
              <w:rPr>
                <w:i/>
              </w:rPr>
              <w:t>Benign</w:t>
            </w:r>
            <w:r>
              <w:t>).</w:t>
            </w:r>
          </w:p>
        </w:tc>
        <w:tc>
          <w:tcPr>
            <w:tcW w:w="3112" w:type="dxa"/>
            <w:tcBorders>
              <w:top w:val="single" w:sz="4" w:space="0" w:color="000000"/>
              <w:left w:val="single" w:sz="4" w:space="0" w:color="000000"/>
              <w:bottom w:val="single" w:sz="4" w:space="0" w:color="000000"/>
              <w:right w:val="single" w:sz="4" w:space="0" w:color="000000"/>
            </w:tcBorders>
          </w:tcPr>
          <w:p w14:paraId="28495581" w14:textId="77777777" w:rsidR="00814097" w:rsidRDefault="002D3A97">
            <w:pPr>
              <w:spacing w:before="20" w:after="20" w:line="240" w:lineRule="auto"/>
            </w:pPr>
            <w:r>
              <w:t>Diterima: tervalidasi sebagai CT paru-paru (98,3% keyakinan).</w:t>
            </w:r>
          </w:p>
        </w:tc>
      </w:tr>
      <w:tr w:rsidR="00814097" w14:paraId="557A0446"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67A61BC0" w14:textId="77777777" w:rsidR="00814097" w:rsidRDefault="002D3A97">
            <w:pPr>
              <w:spacing w:before="20" w:after="20" w:line="240" w:lineRule="auto"/>
              <w:jc w:val="center"/>
            </w:pPr>
            <w:r>
              <w:lastRenderedPageBreak/>
              <w:t>7</w:t>
            </w:r>
          </w:p>
        </w:tc>
        <w:tc>
          <w:tcPr>
            <w:tcW w:w="2069" w:type="dxa"/>
            <w:tcBorders>
              <w:top w:val="single" w:sz="4" w:space="0" w:color="000000"/>
              <w:left w:val="single" w:sz="4" w:space="0" w:color="000000"/>
              <w:bottom w:val="single" w:sz="4" w:space="0" w:color="000000"/>
              <w:right w:val="single" w:sz="4" w:space="0" w:color="000000"/>
            </w:tcBorders>
          </w:tcPr>
          <w:p w14:paraId="6A83775A" w14:textId="77777777" w:rsidR="00814097" w:rsidRDefault="002D3A97">
            <w:pPr>
              <w:spacing w:before="20" w:after="20" w:line="240" w:lineRule="auto"/>
              <w:jc w:val="center"/>
            </w:pPr>
            <w:r>
              <w:rPr>
                <w:noProof/>
              </w:rPr>
              <w:drawing>
                <wp:inline distT="0" distB="0" distL="0" distR="0" wp14:anchorId="4C540BE8" wp14:editId="4F59AAFB">
                  <wp:extent cx="1152000" cy="1152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7.png"/>
                          <pic:cNvPicPr/>
                        </pic:nvPicPr>
                        <pic:blipFill>
                          <a:blip r:embed="rId59"/>
                          <a:stretch>
                            <a:fillRect/>
                          </a:stretch>
                        </pic:blipFill>
                        <pic:spPr>
                          <a:xfrm>
                            <a:off x="0" y="0"/>
                            <a:ext cx="1152000" cy="1152000"/>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5086B965" w14:textId="77777777" w:rsidR="00814097" w:rsidRDefault="002D3A97">
            <w:pPr>
              <w:spacing w:before="20" w:after="20" w:line="240" w:lineRule="auto"/>
            </w:pPr>
            <w:r>
              <w:t>Citra CT paru-paru (</w:t>
            </w:r>
            <w:r>
              <w:rPr>
                <w:i/>
              </w:rPr>
              <w:t>Benign</w:t>
            </w:r>
            <w:r>
              <w:t>).</w:t>
            </w:r>
          </w:p>
        </w:tc>
        <w:tc>
          <w:tcPr>
            <w:tcW w:w="3112" w:type="dxa"/>
            <w:tcBorders>
              <w:top w:val="single" w:sz="4" w:space="0" w:color="000000"/>
              <w:left w:val="single" w:sz="4" w:space="0" w:color="000000"/>
              <w:bottom w:val="single" w:sz="4" w:space="0" w:color="000000"/>
              <w:right w:val="single" w:sz="4" w:space="0" w:color="000000"/>
            </w:tcBorders>
          </w:tcPr>
          <w:p w14:paraId="5B8341A3" w14:textId="77777777" w:rsidR="00814097" w:rsidRDefault="002D3A97">
            <w:pPr>
              <w:spacing w:before="20" w:after="20" w:line="240" w:lineRule="auto"/>
            </w:pPr>
            <w:r>
              <w:t>Diterima: tervalidasi sebagai CT paru-paru (98,0% keyakinan).</w:t>
            </w:r>
          </w:p>
        </w:tc>
      </w:tr>
      <w:tr w:rsidR="00814097" w14:paraId="2DF6BFBD"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4502C726" w14:textId="77777777" w:rsidR="00814097" w:rsidRDefault="002D3A97">
            <w:pPr>
              <w:spacing w:before="20" w:after="20" w:line="240" w:lineRule="auto"/>
              <w:jc w:val="center"/>
            </w:pPr>
            <w:r>
              <w:t>8</w:t>
            </w:r>
          </w:p>
        </w:tc>
        <w:tc>
          <w:tcPr>
            <w:tcW w:w="2069" w:type="dxa"/>
            <w:tcBorders>
              <w:top w:val="single" w:sz="4" w:space="0" w:color="000000"/>
              <w:left w:val="single" w:sz="4" w:space="0" w:color="000000"/>
              <w:bottom w:val="single" w:sz="4" w:space="0" w:color="000000"/>
              <w:right w:val="single" w:sz="4" w:space="0" w:color="000000"/>
            </w:tcBorders>
          </w:tcPr>
          <w:p w14:paraId="169ECEDB" w14:textId="77777777" w:rsidR="00814097" w:rsidRDefault="002D3A97">
            <w:pPr>
              <w:spacing w:before="20" w:after="20" w:line="240" w:lineRule="auto"/>
              <w:jc w:val="center"/>
            </w:pPr>
            <w:r>
              <w:rPr>
                <w:noProof/>
              </w:rPr>
              <w:drawing>
                <wp:inline distT="0" distB="0" distL="0" distR="0" wp14:anchorId="3E014802" wp14:editId="523452FC">
                  <wp:extent cx="1152000" cy="1152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8.png"/>
                          <pic:cNvPicPr/>
                        </pic:nvPicPr>
                        <pic:blipFill>
                          <a:blip r:embed="rId60"/>
                          <a:stretch>
                            <a:fillRect/>
                          </a:stretch>
                        </pic:blipFill>
                        <pic:spPr>
                          <a:xfrm>
                            <a:off x="0" y="0"/>
                            <a:ext cx="1152000" cy="1152000"/>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65725710" w14:textId="77777777" w:rsidR="00814097" w:rsidRDefault="002D3A97">
            <w:pPr>
              <w:spacing w:before="20" w:after="20" w:line="240" w:lineRule="auto"/>
            </w:pPr>
            <w:r>
              <w:t>Citra CT paru-paru (</w:t>
            </w:r>
            <w:r>
              <w:rPr>
                <w:i/>
              </w:rPr>
              <w:t>Benign</w:t>
            </w:r>
            <w:r>
              <w:t>).</w:t>
            </w:r>
          </w:p>
        </w:tc>
        <w:tc>
          <w:tcPr>
            <w:tcW w:w="3112" w:type="dxa"/>
            <w:tcBorders>
              <w:top w:val="single" w:sz="4" w:space="0" w:color="000000"/>
              <w:left w:val="single" w:sz="4" w:space="0" w:color="000000"/>
              <w:bottom w:val="single" w:sz="4" w:space="0" w:color="000000"/>
              <w:right w:val="single" w:sz="4" w:space="0" w:color="000000"/>
            </w:tcBorders>
          </w:tcPr>
          <w:p w14:paraId="6E82E0CB" w14:textId="77777777" w:rsidR="00814097" w:rsidRDefault="002D3A97">
            <w:pPr>
              <w:spacing w:before="20" w:after="20" w:line="240" w:lineRule="auto"/>
            </w:pPr>
            <w:r>
              <w:t>Diterima: tervalidasi sebagai CT paru-paru (99,7% keyakinan).</w:t>
            </w:r>
          </w:p>
        </w:tc>
      </w:tr>
      <w:tr w:rsidR="00814097" w14:paraId="3E377327"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6E267007" w14:textId="77777777" w:rsidR="00814097" w:rsidRDefault="002D3A97">
            <w:pPr>
              <w:spacing w:before="20" w:after="20" w:line="240" w:lineRule="auto"/>
              <w:jc w:val="center"/>
            </w:pPr>
            <w:r>
              <w:t>9</w:t>
            </w:r>
          </w:p>
        </w:tc>
        <w:tc>
          <w:tcPr>
            <w:tcW w:w="2069" w:type="dxa"/>
            <w:tcBorders>
              <w:top w:val="single" w:sz="4" w:space="0" w:color="000000"/>
              <w:left w:val="single" w:sz="4" w:space="0" w:color="000000"/>
              <w:bottom w:val="single" w:sz="4" w:space="0" w:color="000000"/>
              <w:right w:val="single" w:sz="4" w:space="0" w:color="000000"/>
            </w:tcBorders>
          </w:tcPr>
          <w:p w14:paraId="53A4A97D" w14:textId="77777777" w:rsidR="00814097" w:rsidRDefault="002D3A97">
            <w:pPr>
              <w:spacing w:before="20" w:after="20" w:line="240" w:lineRule="auto"/>
              <w:jc w:val="center"/>
            </w:pPr>
            <w:r>
              <w:rPr>
                <w:noProof/>
              </w:rPr>
              <w:drawing>
                <wp:inline distT="0" distB="0" distL="0" distR="0" wp14:anchorId="3C607AB8" wp14:editId="5C50B145">
                  <wp:extent cx="1152000" cy="1152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9.png"/>
                          <pic:cNvPicPr/>
                        </pic:nvPicPr>
                        <pic:blipFill>
                          <a:blip r:embed="rId61"/>
                          <a:stretch>
                            <a:fillRect/>
                          </a:stretch>
                        </pic:blipFill>
                        <pic:spPr>
                          <a:xfrm>
                            <a:off x="0" y="0"/>
                            <a:ext cx="1152000" cy="1152000"/>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6F06FE71" w14:textId="77777777" w:rsidR="00814097" w:rsidRDefault="002D3A97">
            <w:pPr>
              <w:spacing w:before="20" w:after="20" w:line="240" w:lineRule="auto"/>
            </w:pPr>
            <w:r>
              <w:t>Citra CT paru-paru (Normal).</w:t>
            </w:r>
          </w:p>
        </w:tc>
        <w:tc>
          <w:tcPr>
            <w:tcW w:w="3112" w:type="dxa"/>
            <w:tcBorders>
              <w:top w:val="single" w:sz="4" w:space="0" w:color="000000"/>
              <w:left w:val="single" w:sz="4" w:space="0" w:color="000000"/>
              <w:bottom w:val="single" w:sz="4" w:space="0" w:color="000000"/>
              <w:right w:val="single" w:sz="4" w:space="0" w:color="000000"/>
            </w:tcBorders>
          </w:tcPr>
          <w:p w14:paraId="7A5C33AD" w14:textId="77777777" w:rsidR="00814097" w:rsidRDefault="002D3A97">
            <w:pPr>
              <w:spacing w:before="20" w:after="20" w:line="240" w:lineRule="auto"/>
            </w:pPr>
            <w:r>
              <w:t>Diterima: tervalidasi sebagai CT paru-paru (95,2% keyakinan).</w:t>
            </w:r>
          </w:p>
        </w:tc>
      </w:tr>
      <w:tr w:rsidR="00814097" w14:paraId="5C247950"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70496A05" w14:textId="77777777" w:rsidR="00814097" w:rsidRDefault="002D3A97">
            <w:pPr>
              <w:spacing w:before="20" w:after="20" w:line="240" w:lineRule="auto"/>
              <w:jc w:val="center"/>
            </w:pPr>
            <w:r>
              <w:t>10</w:t>
            </w:r>
          </w:p>
        </w:tc>
        <w:tc>
          <w:tcPr>
            <w:tcW w:w="2069" w:type="dxa"/>
            <w:tcBorders>
              <w:top w:val="single" w:sz="4" w:space="0" w:color="000000"/>
              <w:left w:val="single" w:sz="4" w:space="0" w:color="000000"/>
              <w:bottom w:val="single" w:sz="4" w:space="0" w:color="000000"/>
              <w:right w:val="single" w:sz="4" w:space="0" w:color="000000"/>
            </w:tcBorders>
          </w:tcPr>
          <w:p w14:paraId="4B752D43" w14:textId="77777777" w:rsidR="00814097" w:rsidRDefault="002D3A97">
            <w:pPr>
              <w:spacing w:before="20" w:after="20" w:line="240" w:lineRule="auto"/>
              <w:jc w:val="center"/>
            </w:pPr>
            <w:r>
              <w:rPr>
                <w:noProof/>
              </w:rPr>
              <w:drawing>
                <wp:inline distT="0" distB="0" distL="0" distR="0" wp14:anchorId="1EAD8866" wp14:editId="02566CDA">
                  <wp:extent cx="1152000" cy="8310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0.png"/>
                          <pic:cNvPicPr/>
                        </pic:nvPicPr>
                        <pic:blipFill>
                          <a:blip r:embed="rId62"/>
                          <a:stretch>
                            <a:fillRect/>
                          </a:stretch>
                        </pic:blipFill>
                        <pic:spPr>
                          <a:xfrm>
                            <a:off x="0" y="0"/>
                            <a:ext cx="1152000" cy="831085"/>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69564F76" w14:textId="77777777" w:rsidR="00814097" w:rsidRDefault="002D3A97">
            <w:pPr>
              <w:spacing w:before="20" w:after="20" w:line="240" w:lineRule="auto"/>
            </w:pPr>
            <w:r>
              <w:t>Citra CT paru-paru (Normal).</w:t>
            </w:r>
          </w:p>
        </w:tc>
        <w:tc>
          <w:tcPr>
            <w:tcW w:w="3112" w:type="dxa"/>
            <w:tcBorders>
              <w:top w:val="single" w:sz="4" w:space="0" w:color="000000"/>
              <w:left w:val="single" w:sz="4" w:space="0" w:color="000000"/>
              <w:bottom w:val="single" w:sz="4" w:space="0" w:color="000000"/>
              <w:right w:val="single" w:sz="4" w:space="0" w:color="000000"/>
            </w:tcBorders>
          </w:tcPr>
          <w:p w14:paraId="2F333FD4" w14:textId="77777777" w:rsidR="00814097" w:rsidRDefault="002D3A97">
            <w:pPr>
              <w:spacing w:before="20" w:after="20" w:line="240" w:lineRule="auto"/>
            </w:pPr>
            <w:r>
              <w:t>Diterima: tervalidasi sebagai CT paru-paru (95,8% keyakinan).</w:t>
            </w:r>
          </w:p>
        </w:tc>
      </w:tr>
      <w:tr w:rsidR="00814097" w14:paraId="091B9F76"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7E4ECEF8" w14:textId="77777777" w:rsidR="00814097" w:rsidRDefault="002D3A97">
            <w:pPr>
              <w:spacing w:before="20" w:after="20" w:line="240" w:lineRule="auto"/>
              <w:jc w:val="center"/>
            </w:pPr>
            <w:r>
              <w:t>11</w:t>
            </w:r>
          </w:p>
        </w:tc>
        <w:tc>
          <w:tcPr>
            <w:tcW w:w="2069" w:type="dxa"/>
            <w:tcBorders>
              <w:top w:val="single" w:sz="4" w:space="0" w:color="000000"/>
              <w:left w:val="single" w:sz="4" w:space="0" w:color="000000"/>
              <w:bottom w:val="single" w:sz="4" w:space="0" w:color="000000"/>
              <w:right w:val="single" w:sz="4" w:space="0" w:color="000000"/>
            </w:tcBorders>
          </w:tcPr>
          <w:p w14:paraId="3067094A" w14:textId="77777777" w:rsidR="00814097" w:rsidRDefault="002D3A97">
            <w:pPr>
              <w:spacing w:before="20" w:after="20" w:line="240" w:lineRule="auto"/>
              <w:jc w:val="center"/>
            </w:pPr>
            <w:r>
              <w:rPr>
                <w:noProof/>
              </w:rPr>
              <w:drawing>
                <wp:inline distT="0" distB="0" distL="0" distR="0" wp14:anchorId="489A98B9" wp14:editId="6DE1CD85">
                  <wp:extent cx="1152000" cy="1152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1.png"/>
                          <pic:cNvPicPr/>
                        </pic:nvPicPr>
                        <pic:blipFill>
                          <a:blip r:embed="rId63"/>
                          <a:stretch>
                            <a:fillRect/>
                          </a:stretch>
                        </pic:blipFill>
                        <pic:spPr>
                          <a:xfrm>
                            <a:off x="0" y="0"/>
                            <a:ext cx="1152000" cy="1152000"/>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7BDC25D5" w14:textId="77777777" w:rsidR="00814097" w:rsidRDefault="002D3A97">
            <w:pPr>
              <w:spacing w:before="20" w:after="20" w:line="240" w:lineRule="auto"/>
            </w:pPr>
            <w:r>
              <w:t>Citra CT paru-paru (Normal).</w:t>
            </w:r>
          </w:p>
        </w:tc>
        <w:tc>
          <w:tcPr>
            <w:tcW w:w="3112" w:type="dxa"/>
            <w:tcBorders>
              <w:top w:val="single" w:sz="4" w:space="0" w:color="000000"/>
              <w:left w:val="single" w:sz="4" w:space="0" w:color="000000"/>
              <w:bottom w:val="single" w:sz="4" w:space="0" w:color="000000"/>
              <w:right w:val="single" w:sz="4" w:space="0" w:color="000000"/>
            </w:tcBorders>
          </w:tcPr>
          <w:p w14:paraId="47A4674C" w14:textId="77777777" w:rsidR="00814097" w:rsidRDefault="002D3A97">
            <w:pPr>
              <w:spacing w:before="20" w:after="20" w:line="240" w:lineRule="auto"/>
            </w:pPr>
            <w:r>
              <w:t>Diterima: tervalidasi sebagai CT paru-paru (95,1% keyakinan).</w:t>
            </w:r>
          </w:p>
        </w:tc>
      </w:tr>
      <w:tr w:rsidR="00814097" w14:paraId="5CE5FEB2"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03C124F9" w14:textId="77777777" w:rsidR="00814097" w:rsidRDefault="002D3A97">
            <w:pPr>
              <w:spacing w:before="20" w:after="20" w:line="240" w:lineRule="auto"/>
              <w:jc w:val="center"/>
            </w:pPr>
            <w:r>
              <w:t>12</w:t>
            </w:r>
          </w:p>
        </w:tc>
        <w:tc>
          <w:tcPr>
            <w:tcW w:w="2069" w:type="dxa"/>
            <w:tcBorders>
              <w:top w:val="single" w:sz="4" w:space="0" w:color="000000"/>
              <w:left w:val="single" w:sz="4" w:space="0" w:color="000000"/>
              <w:bottom w:val="single" w:sz="4" w:space="0" w:color="000000"/>
              <w:right w:val="single" w:sz="4" w:space="0" w:color="000000"/>
            </w:tcBorders>
          </w:tcPr>
          <w:p w14:paraId="23B4134A" w14:textId="77777777" w:rsidR="00814097" w:rsidRDefault="002D3A97">
            <w:pPr>
              <w:spacing w:before="20" w:after="20" w:line="240" w:lineRule="auto"/>
              <w:jc w:val="center"/>
            </w:pPr>
            <w:r>
              <w:rPr>
                <w:noProof/>
              </w:rPr>
              <w:drawing>
                <wp:inline distT="0" distB="0" distL="0" distR="0" wp14:anchorId="0A964FC5" wp14:editId="437EF422">
                  <wp:extent cx="1152000" cy="1152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2.png"/>
                          <pic:cNvPicPr/>
                        </pic:nvPicPr>
                        <pic:blipFill>
                          <a:blip r:embed="rId64"/>
                          <a:stretch>
                            <a:fillRect/>
                          </a:stretch>
                        </pic:blipFill>
                        <pic:spPr>
                          <a:xfrm>
                            <a:off x="0" y="0"/>
                            <a:ext cx="1152000" cy="1152000"/>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4E54C584" w14:textId="77777777" w:rsidR="00814097" w:rsidRDefault="002D3A97">
            <w:pPr>
              <w:spacing w:before="20" w:after="20" w:line="240" w:lineRule="auto"/>
            </w:pPr>
            <w:r>
              <w:t>Citra CT paru-paru (Normal).</w:t>
            </w:r>
          </w:p>
        </w:tc>
        <w:tc>
          <w:tcPr>
            <w:tcW w:w="3112" w:type="dxa"/>
            <w:tcBorders>
              <w:top w:val="single" w:sz="4" w:space="0" w:color="000000"/>
              <w:left w:val="single" w:sz="4" w:space="0" w:color="000000"/>
              <w:bottom w:val="single" w:sz="4" w:space="0" w:color="000000"/>
              <w:right w:val="single" w:sz="4" w:space="0" w:color="000000"/>
            </w:tcBorders>
          </w:tcPr>
          <w:p w14:paraId="252A254F" w14:textId="77777777" w:rsidR="00814097" w:rsidRDefault="002D3A97">
            <w:pPr>
              <w:spacing w:before="20" w:after="20" w:line="240" w:lineRule="auto"/>
            </w:pPr>
            <w:r>
              <w:t>Diterima: tervalidasi sebagai CT paru-paru (96,3% keyakinan).</w:t>
            </w:r>
          </w:p>
        </w:tc>
      </w:tr>
      <w:tr w:rsidR="00814097" w14:paraId="3316D245"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7E68D8F0" w14:textId="77777777" w:rsidR="00814097" w:rsidRDefault="002D3A97">
            <w:pPr>
              <w:spacing w:before="20" w:after="20" w:line="240" w:lineRule="auto"/>
              <w:jc w:val="center"/>
            </w:pPr>
            <w:r>
              <w:lastRenderedPageBreak/>
              <w:t>13</w:t>
            </w:r>
          </w:p>
        </w:tc>
        <w:tc>
          <w:tcPr>
            <w:tcW w:w="2069" w:type="dxa"/>
            <w:tcBorders>
              <w:top w:val="single" w:sz="4" w:space="0" w:color="000000"/>
              <w:left w:val="single" w:sz="4" w:space="0" w:color="000000"/>
              <w:bottom w:val="single" w:sz="4" w:space="0" w:color="000000"/>
              <w:right w:val="single" w:sz="4" w:space="0" w:color="000000"/>
            </w:tcBorders>
          </w:tcPr>
          <w:p w14:paraId="17576D12" w14:textId="77777777" w:rsidR="00814097" w:rsidRDefault="002D3A97">
            <w:pPr>
              <w:spacing w:before="20" w:after="20" w:line="240" w:lineRule="auto"/>
              <w:jc w:val="center"/>
            </w:pPr>
            <w:r>
              <w:rPr>
                <w:noProof/>
              </w:rPr>
              <w:drawing>
                <wp:inline distT="0" distB="0" distL="0" distR="0" wp14:anchorId="7868A5B3" wp14:editId="61A9ACB3">
                  <wp:extent cx="1152000" cy="1152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3.png"/>
                          <pic:cNvPicPr/>
                        </pic:nvPicPr>
                        <pic:blipFill>
                          <a:blip r:embed="rId65"/>
                          <a:stretch>
                            <a:fillRect/>
                          </a:stretch>
                        </pic:blipFill>
                        <pic:spPr>
                          <a:xfrm>
                            <a:off x="0" y="0"/>
                            <a:ext cx="1152000" cy="1152000"/>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10000503" w14:textId="77777777" w:rsidR="00814097" w:rsidRDefault="002D3A97">
            <w:pPr>
              <w:spacing w:before="20" w:after="20" w:line="240" w:lineRule="auto"/>
            </w:pPr>
            <w:r>
              <w:t>Bukan citra CT paru-paru.</w:t>
            </w:r>
          </w:p>
        </w:tc>
        <w:tc>
          <w:tcPr>
            <w:tcW w:w="3112" w:type="dxa"/>
            <w:tcBorders>
              <w:top w:val="single" w:sz="4" w:space="0" w:color="000000"/>
              <w:left w:val="single" w:sz="4" w:space="0" w:color="000000"/>
              <w:bottom w:val="single" w:sz="4" w:space="0" w:color="000000"/>
              <w:right w:val="single" w:sz="4" w:space="0" w:color="000000"/>
            </w:tcBorders>
          </w:tcPr>
          <w:p w14:paraId="6BCD03C7" w14:textId="77777777" w:rsidR="00814097" w:rsidRDefault="002D3A97">
            <w:pPr>
              <w:spacing w:before="20" w:after="20" w:line="240" w:lineRule="auto"/>
            </w:pPr>
            <w:r>
              <w:t>Ditolak: citra terdeteksi BUKAN CT paru-paru (keyakinan CT paru 21,0%).</w:t>
            </w:r>
          </w:p>
        </w:tc>
      </w:tr>
      <w:tr w:rsidR="00814097" w14:paraId="4B2935F3"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0D8D66FA" w14:textId="77777777" w:rsidR="00814097" w:rsidRDefault="002D3A97">
            <w:pPr>
              <w:spacing w:before="20" w:after="20" w:line="240" w:lineRule="auto"/>
              <w:jc w:val="center"/>
            </w:pPr>
            <w:r>
              <w:t>14</w:t>
            </w:r>
          </w:p>
        </w:tc>
        <w:tc>
          <w:tcPr>
            <w:tcW w:w="2069" w:type="dxa"/>
            <w:tcBorders>
              <w:top w:val="single" w:sz="4" w:space="0" w:color="000000"/>
              <w:left w:val="single" w:sz="4" w:space="0" w:color="000000"/>
              <w:bottom w:val="single" w:sz="4" w:space="0" w:color="000000"/>
              <w:right w:val="single" w:sz="4" w:space="0" w:color="000000"/>
            </w:tcBorders>
          </w:tcPr>
          <w:p w14:paraId="04B44A5C" w14:textId="77777777" w:rsidR="00814097" w:rsidRDefault="002D3A97">
            <w:pPr>
              <w:spacing w:before="20" w:after="20" w:line="240" w:lineRule="auto"/>
              <w:jc w:val="center"/>
            </w:pPr>
            <w:r>
              <w:rPr>
                <w:noProof/>
              </w:rPr>
              <w:drawing>
                <wp:inline distT="0" distB="0" distL="0" distR="0" wp14:anchorId="455345CA" wp14:editId="26A92C67">
                  <wp:extent cx="1152000" cy="768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4.png"/>
                          <pic:cNvPicPr/>
                        </pic:nvPicPr>
                        <pic:blipFill>
                          <a:blip r:embed="rId66"/>
                          <a:stretch>
                            <a:fillRect/>
                          </a:stretch>
                        </pic:blipFill>
                        <pic:spPr>
                          <a:xfrm>
                            <a:off x="0" y="0"/>
                            <a:ext cx="1152000" cy="768000"/>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13954E1E" w14:textId="77777777" w:rsidR="00814097" w:rsidRDefault="002D3A97">
            <w:pPr>
              <w:spacing w:before="20" w:after="20" w:line="240" w:lineRule="auto"/>
            </w:pPr>
            <w:r>
              <w:t>Bukan citra CT paru-paru.</w:t>
            </w:r>
          </w:p>
        </w:tc>
        <w:tc>
          <w:tcPr>
            <w:tcW w:w="3112" w:type="dxa"/>
            <w:tcBorders>
              <w:top w:val="single" w:sz="4" w:space="0" w:color="000000"/>
              <w:left w:val="single" w:sz="4" w:space="0" w:color="000000"/>
              <w:bottom w:val="single" w:sz="4" w:space="0" w:color="000000"/>
              <w:right w:val="single" w:sz="4" w:space="0" w:color="000000"/>
            </w:tcBorders>
          </w:tcPr>
          <w:p w14:paraId="61E28C32" w14:textId="77777777" w:rsidR="00814097" w:rsidRDefault="002D3A97">
            <w:pPr>
              <w:spacing w:before="20" w:after="20" w:line="240" w:lineRule="auto"/>
            </w:pPr>
            <w:r>
              <w:t>Ditolak: citra terdeteksi BUKAN CT paru-paru (keyakinan CT paru 1,0%).</w:t>
            </w:r>
          </w:p>
        </w:tc>
      </w:tr>
      <w:tr w:rsidR="00814097" w14:paraId="28C2A180"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070798AD" w14:textId="77777777" w:rsidR="00814097" w:rsidRDefault="002D3A97">
            <w:pPr>
              <w:spacing w:before="20" w:after="20" w:line="240" w:lineRule="auto"/>
              <w:jc w:val="center"/>
            </w:pPr>
            <w:r>
              <w:t>15</w:t>
            </w:r>
          </w:p>
        </w:tc>
        <w:tc>
          <w:tcPr>
            <w:tcW w:w="2069" w:type="dxa"/>
            <w:tcBorders>
              <w:top w:val="single" w:sz="4" w:space="0" w:color="000000"/>
              <w:left w:val="single" w:sz="4" w:space="0" w:color="000000"/>
              <w:bottom w:val="single" w:sz="4" w:space="0" w:color="000000"/>
              <w:right w:val="single" w:sz="4" w:space="0" w:color="000000"/>
            </w:tcBorders>
          </w:tcPr>
          <w:p w14:paraId="4978DFD1" w14:textId="77777777" w:rsidR="00814097" w:rsidRDefault="002D3A97">
            <w:pPr>
              <w:spacing w:before="20" w:after="20" w:line="240" w:lineRule="auto"/>
              <w:jc w:val="center"/>
            </w:pPr>
            <w:r>
              <w:rPr>
                <w:noProof/>
              </w:rPr>
              <w:drawing>
                <wp:inline distT="0" distB="0" distL="0" distR="0" wp14:anchorId="431932FA" wp14:editId="38C56634">
                  <wp:extent cx="1152000" cy="864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5.png"/>
                          <pic:cNvPicPr/>
                        </pic:nvPicPr>
                        <pic:blipFill>
                          <a:blip r:embed="rId67"/>
                          <a:stretch>
                            <a:fillRect/>
                          </a:stretch>
                        </pic:blipFill>
                        <pic:spPr>
                          <a:xfrm>
                            <a:off x="0" y="0"/>
                            <a:ext cx="1152000" cy="864000"/>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3D2F2CE4" w14:textId="77777777" w:rsidR="00814097" w:rsidRDefault="002D3A97">
            <w:pPr>
              <w:spacing w:before="20" w:after="20" w:line="240" w:lineRule="auto"/>
            </w:pPr>
            <w:r>
              <w:t>Bukan citra CT paru-paru.</w:t>
            </w:r>
          </w:p>
        </w:tc>
        <w:tc>
          <w:tcPr>
            <w:tcW w:w="3112" w:type="dxa"/>
            <w:tcBorders>
              <w:top w:val="single" w:sz="4" w:space="0" w:color="000000"/>
              <w:left w:val="single" w:sz="4" w:space="0" w:color="000000"/>
              <w:bottom w:val="single" w:sz="4" w:space="0" w:color="000000"/>
              <w:right w:val="single" w:sz="4" w:space="0" w:color="000000"/>
            </w:tcBorders>
          </w:tcPr>
          <w:p w14:paraId="55DA0A1B" w14:textId="77777777" w:rsidR="00814097" w:rsidRDefault="002D3A97">
            <w:pPr>
              <w:spacing w:before="20" w:after="20" w:line="240" w:lineRule="auto"/>
            </w:pPr>
            <w:r>
              <w:t>Ditolak: citra terdeteksi BUKAN CT paru-paru (keyakinan CT paru 16,2%).</w:t>
            </w:r>
          </w:p>
        </w:tc>
      </w:tr>
      <w:tr w:rsidR="00814097" w14:paraId="5FB59C68"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4DBA705C" w14:textId="77777777" w:rsidR="00814097" w:rsidRDefault="002D3A97">
            <w:pPr>
              <w:spacing w:before="20" w:after="20" w:line="240" w:lineRule="auto"/>
              <w:jc w:val="center"/>
            </w:pPr>
            <w:r>
              <w:t>16</w:t>
            </w:r>
          </w:p>
        </w:tc>
        <w:tc>
          <w:tcPr>
            <w:tcW w:w="2069" w:type="dxa"/>
            <w:tcBorders>
              <w:top w:val="single" w:sz="4" w:space="0" w:color="000000"/>
              <w:left w:val="single" w:sz="4" w:space="0" w:color="000000"/>
              <w:bottom w:val="single" w:sz="4" w:space="0" w:color="000000"/>
              <w:right w:val="single" w:sz="4" w:space="0" w:color="000000"/>
            </w:tcBorders>
          </w:tcPr>
          <w:p w14:paraId="0475507E" w14:textId="77777777" w:rsidR="00814097" w:rsidRDefault="002D3A97">
            <w:pPr>
              <w:spacing w:before="20" w:after="20" w:line="240" w:lineRule="auto"/>
              <w:jc w:val="center"/>
            </w:pPr>
            <w:r>
              <w:rPr>
                <w:noProof/>
              </w:rPr>
              <w:drawing>
                <wp:inline distT="0" distB="0" distL="0" distR="0" wp14:anchorId="07EEBA60" wp14:editId="6C70B469">
                  <wp:extent cx="1152000" cy="171574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6.png"/>
                          <pic:cNvPicPr/>
                        </pic:nvPicPr>
                        <pic:blipFill>
                          <a:blip r:embed="rId68"/>
                          <a:stretch>
                            <a:fillRect/>
                          </a:stretch>
                        </pic:blipFill>
                        <pic:spPr>
                          <a:xfrm>
                            <a:off x="0" y="0"/>
                            <a:ext cx="1152000" cy="1715745"/>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239DA7CC" w14:textId="77777777" w:rsidR="00814097" w:rsidRDefault="002D3A97">
            <w:pPr>
              <w:spacing w:before="20" w:after="20" w:line="240" w:lineRule="auto"/>
            </w:pPr>
            <w:r>
              <w:t>Bukan citra CT paru-paru.</w:t>
            </w:r>
          </w:p>
        </w:tc>
        <w:tc>
          <w:tcPr>
            <w:tcW w:w="3112" w:type="dxa"/>
            <w:tcBorders>
              <w:top w:val="single" w:sz="4" w:space="0" w:color="000000"/>
              <w:left w:val="single" w:sz="4" w:space="0" w:color="000000"/>
              <w:bottom w:val="single" w:sz="4" w:space="0" w:color="000000"/>
              <w:right w:val="single" w:sz="4" w:space="0" w:color="000000"/>
            </w:tcBorders>
          </w:tcPr>
          <w:p w14:paraId="723B1586" w14:textId="77777777" w:rsidR="00814097" w:rsidRDefault="002D3A97">
            <w:pPr>
              <w:spacing w:before="20" w:after="20" w:line="240" w:lineRule="auto"/>
            </w:pPr>
            <w:r>
              <w:t>Ditolak: citra terdeteksi BUKAN CT paru-paru (keyakinan CT paru 4,2%).</w:t>
            </w:r>
          </w:p>
        </w:tc>
      </w:tr>
      <w:tr w:rsidR="00814097" w14:paraId="4A934A69"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553E1CD1" w14:textId="77777777" w:rsidR="00814097" w:rsidRDefault="002D3A97">
            <w:pPr>
              <w:spacing w:before="20" w:after="20" w:line="240" w:lineRule="auto"/>
              <w:jc w:val="center"/>
            </w:pPr>
            <w:r>
              <w:t>17</w:t>
            </w:r>
          </w:p>
        </w:tc>
        <w:tc>
          <w:tcPr>
            <w:tcW w:w="2069" w:type="dxa"/>
            <w:tcBorders>
              <w:top w:val="single" w:sz="4" w:space="0" w:color="000000"/>
              <w:left w:val="single" w:sz="4" w:space="0" w:color="000000"/>
              <w:bottom w:val="single" w:sz="4" w:space="0" w:color="000000"/>
              <w:right w:val="single" w:sz="4" w:space="0" w:color="000000"/>
            </w:tcBorders>
          </w:tcPr>
          <w:p w14:paraId="4AE4725D" w14:textId="77777777" w:rsidR="00814097" w:rsidRDefault="002D3A97">
            <w:pPr>
              <w:spacing w:before="20" w:after="20" w:line="240" w:lineRule="auto"/>
              <w:jc w:val="center"/>
            </w:pPr>
            <w:r>
              <w:rPr>
                <w:noProof/>
              </w:rPr>
              <w:drawing>
                <wp:inline distT="0" distB="0" distL="0" distR="0" wp14:anchorId="3AC6218C" wp14:editId="5E01C602">
                  <wp:extent cx="1152000" cy="176583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7.png"/>
                          <pic:cNvPicPr/>
                        </pic:nvPicPr>
                        <pic:blipFill>
                          <a:blip r:embed="rId69"/>
                          <a:stretch>
                            <a:fillRect/>
                          </a:stretch>
                        </pic:blipFill>
                        <pic:spPr>
                          <a:xfrm>
                            <a:off x="0" y="0"/>
                            <a:ext cx="1152000" cy="1765839"/>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39043DF7" w14:textId="77777777" w:rsidR="00814097" w:rsidRDefault="002D3A97">
            <w:pPr>
              <w:spacing w:before="20" w:after="20" w:line="240" w:lineRule="auto"/>
            </w:pPr>
            <w:r>
              <w:t>Bukan citra CT paru-paru.</w:t>
            </w:r>
          </w:p>
        </w:tc>
        <w:tc>
          <w:tcPr>
            <w:tcW w:w="3112" w:type="dxa"/>
            <w:tcBorders>
              <w:top w:val="single" w:sz="4" w:space="0" w:color="000000"/>
              <w:left w:val="single" w:sz="4" w:space="0" w:color="000000"/>
              <w:bottom w:val="single" w:sz="4" w:space="0" w:color="000000"/>
              <w:right w:val="single" w:sz="4" w:space="0" w:color="000000"/>
            </w:tcBorders>
          </w:tcPr>
          <w:p w14:paraId="72CA00F2" w14:textId="77777777" w:rsidR="00814097" w:rsidRDefault="002D3A97">
            <w:pPr>
              <w:spacing w:before="20" w:after="20" w:line="240" w:lineRule="auto"/>
            </w:pPr>
            <w:r>
              <w:t>Ditolak: citra terdeteksi BUKAN CT paru-paru (keyakinan CT paru 3,5%).</w:t>
            </w:r>
          </w:p>
        </w:tc>
      </w:tr>
      <w:tr w:rsidR="00814097" w14:paraId="404AD84A"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0F9A79C9" w14:textId="77777777" w:rsidR="00814097" w:rsidRDefault="002D3A97">
            <w:pPr>
              <w:spacing w:before="20" w:after="20" w:line="240" w:lineRule="auto"/>
              <w:jc w:val="center"/>
            </w:pPr>
            <w:r>
              <w:t>18</w:t>
            </w:r>
          </w:p>
        </w:tc>
        <w:tc>
          <w:tcPr>
            <w:tcW w:w="2069" w:type="dxa"/>
            <w:tcBorders>
              <w:top w:val="single" w:sz="4" w:space="0" w:color="000000"/>
              <w:left w:val="single" w:sz="4" w:space="0" w:color="000000"/>
              <w:bottom w:val="single" w:sz="4" w:space="0" w:color="000000"/>
              <w:right w:val="single" w:sz="4" w:space="0" w:color="000000"/>
            </w:tcBorders>
          </w:tcPr>
          <w:p w14:paraId="343ECD1E" w14:textId="77777777" w:rsidR="00814097" w:rsidRDefault="002D3A97">
            <w:pPr>
              <w:spacing w:before="20" w:after="20" w:line="240" w:lineRule="auto"/>
              <w:jc w:val="center"/>
            </w:pPr>
            <w:r>
              <w:rPr>
                <w:noProof/>
              </w:rPr>
              <w:drawing>
                <wp:inline distT="0" distB="0" distL="0" distR="0" wp14:anchorId="051625E1" wp14:editId="3DB7D279">
                  <wp:extent cx="1152000" cy="864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8.png"/>
                          <pic:cNvPicPr/>
                        </pic:nvPicPr>
                        <pic:blipFill>
                          <a:blip r:embed="rId70"/>
                          <a:stretch>
                            <a:fillRect/>
                          </a:stretch>
                        </pic:blipFill>
                        <pic:spPr>
                          <a:xfrm>
                            <a:off x="0" y="0"/>
                            <a:ext cx="1152000" cy="864000"/>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684FBB1B" w14:textId="77777777" w:rsidR="00814097" w:rsidRDefault="002D3A97">
            <w:pPr>
              <w:spacing w:before="20" w:after="20" w:line="240" w:lineRule="auto"/>
            </w:pPr>
            <w:r>
              <w:t>Bukan citra CT paru-paru.</w:t>
            </w:r>
          </w:p>
        </w:tc>
        <w:tc>
          <w:tcPr>
            <w:tcW w:w="3112" w:type="dxa"/>
            <w:tcBorders>
              <w:top w:val="single" w:sz="4" w:space="0" w:color="000000"/>
              <w:left w:val="single" w:sz="4" w:space="0" w:color="000000"/>
              <w:bottom w:val="single" w:sz="4" w:space="0" w:color="000000"/>
              <w:right w:val="single" w:sz="4" w:space="0" w:color="000000"/>
            </w:tcBorders>
          </w:tcPr>
          <w:p w14:paraId="55C9F863" w14:textId="77777777" w:rsidR="00814097" w:rsidRDefault="002D3A97">
            <w:pPr>
              <w:spacing w:before="20" w:after="20" w:line="240" w:lineRule="auto"/>
            </w:pPr>
            <w:r>
              <w:t>Ditolak: citra terdeteksi BUKAN CT paru-paru (keyakinan CT paru 1,2%).</w:t>
            </w:r>
          </w:p>
        </w:tc>
      </w:tr>
      <w:tr w:rsidR="00814097" w14:paraId="2137B622"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12585F0F" w14:textId="77777777" w:rsidR="00814097" w:rsidRDefault="002D3A97">
            <w:pPr>
              <w:spacing w:before="20" w:after="20" w:line="240" w:lineRule="auto"/>
              <w:jc w:val="center"/>
            </w:pPr>
            <w:r>
              <w:lastRenderedPageBreak/>
              <w:t>19</w:t>
            </w:r>
          </w:p>
        </w:tc>
        <w:tc>
          <w:tcPr>
            <w:tcW w:w="2069" w:type="dxa"/>
            <w:tcBorders>
              <w:top w:val="single" w:sz="4" w:space="0" w:color="000000"/>
              <w:left w:val="single" w:sz="4" w:space="0" w:color="000000"/>
              <w:bottom w:val="single" w:sz="4" w:space="0" w:color="000000"/>
              <w:right w:val="single" w:sz="4" w:space="0" w:color="000000"/>
            </w:tcBorders>
          </w:tcPr>
          <w:p w14:paraId="6343838F" w14:textId="77777777" w:rsidR="00814097" w:rsidRDefault="002D3A97">
            <w:pPr>
              <w:spacing w:before="20" w:after="20" w:line="240" w:lineRule="auto"/>
              <w:jc w:val="center"/>
            </w:pPr>
            <w:r>
              <w:rPr>
                <w:noProof/>
              </w:rPr>
              <w:drawing>
                <wp:inline distT="0" distB="0" distL="0" distR="0" wp14:anchorId="50124C77" wp14:editId="690C4945">
                  <wp:extent cx="1152000" cy="76525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9.png"/>
                          <pic:cNvPicPr/>
                        </pic:nvPicPr>
                        <pic:blipFill>
                          <a:blip r:embed="rId71"/>
                          <a:stretch>
                            <a:fillRect/>
                          </a:stretch>
                        </pic:blipFill>
                        <pic:spPr>
                          <a:xfrm>
                            <a:off x="0" y="0"/>
                            <a:ext cx="1152000" cy="765257"/>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301AFF3C" w14:textId="77777777" w:rsidR="00814097" w:rsidRDefault="002D3A97">
            <w:pPr>
              <w:spacing w:before="20" w:after="20" w:line="240" w:lineRule="auto"/>
            </w:pPr>
            <w:r>
              <w:t>Bukan citra CT paru-paru.</w:t>
            </w:r>
          </w:p>
        </w:tc>
        <w:tc>
          <w:tcPr>
            <w:tcW w:w="3112" w:type="dxa"/>
            <w:tcBorders>
              <w:top w:val="single" w:sz="4" w:space="0" w:color="000000"/>
              <w:left w:val="single" w:sz="4" w:space="0" w:color="000000"/>
              <w:bottom w:val="single" w:sz="4" w:space="0" w:color="000000"/>
              <w:right w:val="single" w:sz="4" w:space="0" w:color="000000"/>
            </w:tcBorders>
          </w:tcPr>
          <w:p w14:paraId="16BE650F" w14:textId="77777777" w:rsidR="00814097" w:rsidRDefault="002D3A97">
            <w:pPr>
              <w:spacing w:before="20" w:after="20" w:line="240" w:lineRule="auto"/>
            </w:pPr>
            <w:r>
              <w:t>Ditolak: citra terdeteksi BUKAN CT paru-paru (keyakinan CT paru 7,2%).</w:t>
            </w:r>
          </w:p>
        </w:tc>
      </w:tr>
      <w:tr w:rsidR="00814097" w14:paraId="4B6845AE" w14:textId="77777777">
        <w:trPr>
          <w:cantSplit/>
          <w:jc w:val="center"/>
        </w:trPr>
        <w:tc>
          <w:tcPr>
            <w:tcW w:w="548" w:type="dxa"/>
            <w:tcBorders>
              <w:top w:val="single" w:sz="4" w:space="0" w:color="000000"/>
              <w:left w:val="single" w:sz="4" w:space="0" w:color="000000"/>
              <w:bottom w:val="single" w:sz="4" w:space="0" w:color="000000"/>
              <w:right w:val="single" w:sz="4" w:space="0" w:color="000000"/>
            </w:tcBorders>
          </w:tcPr>
          <w:p w14:paraId="71530D57" w14:textId="77777777" w:rsidR="00814097" w:rsidRDefault="002D3A97">
            <w:pPr>
              <w:spacing w:before="20" w:after="20" w:line="240" w:lineRule="auto"/>
              <w:jc w:val="center"/>
            </w:pPr>
            <w:r>
              <w:t>20</w:t>
            </w:r>
          </w:p>
        </w:tc>
        <w:tc>
          <w:tcPr>
            <w:tcW w:w="2069" w:type="dxa"/>
            <w:tcBorders>
              <w:top w:val="single" w:sz="4" w:space="0" w:color="000000"/>
              <w:left w:val="single" w:sz="4" w:space="0" w:color="000000"/>
              <w:bottom w:val="single" w:sz="4" w:space="0" w:color="000000"/>
              <w:right w:val="single" w:sz="4" w:space="0" w:color="000000"/>
            </w:tcBorders>
          </w:tcPr>
          <w:p w14:paraId="1A33BE64" w14:textId="77777777" w:rsidR="00814097" w:rsidRDefault="002D3A97">
            <w:pPr>
              <w:spacing w:before="20" w:after="20" w:line="240" w:lineRule="auto"/>
              <w:jc w:val="center"/>
            </w:pPr>
            <w:r>
              <w:rPr>
                <w:noProof/>
              </w:rPr>
              <w:drawing>
                <wp:inline distT="0" distB="0" distL="0" distR="0" wp14:anchorId="1763C651" wp14:editId="69BBDAA1">
                  <wp:extent cx="1152000" cy="78171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20.png"/>
                          <pic:cNvPicPr/>
                        </pic:nvPicPr>
                        <pic:blipFill>
                          <a:blip r:embed="rId72"/>
                          <a:stretch>
                            <a:fillRect/>
                          </a:stretch>
                        </pic:blipFill>
                        <pic:spPr>
                          <a:xfrm>
                            <a:off x="0" y="0"/>
                            <a:ext cx="1152000" cy="781714"/>
                          </a:xfrm>
                          <a:prstGeom prst="rect">
                            <a:avLst/>
                          </a:prstGeom>
                        </pic:spPr>
                      </pic:pic>
                    </a:graphicData>
                  </a:graphic>
                </wp:inline>
              </w:drawing>
            </w:r>
          </w:p>
        </w:tc>
        <w:tc>
          <w:tcPr>
            <w:tcW w:w="2208" w:type="dxa"/>
            <w:tcBorders>
              <w:top w:val="single" w:sz="4" w:space="0" w:color="000000"/>
              <w:left w:val="single" w:sz="4" w:space="0" w:color="000000"/>
              <w:bottom w:val="single" w:sz="4" w:space="0" w:color="000000"/>
              <w:right w:val="single" w:sz="4" w:space="0" w:color="000000"/>
            </w:tcBorders>
          </w:tcPr>
          <w:p w14:paraId="4E1BB880" w14:textId="77777777" w:rsidR="00814097" w:rsidRDefault="002D3A97">
            <w:pPr>
              <w:spacing w:before="20" w:after="20" w:line="240" w:lineRule="auto"/>
            </w:pPr>
            <w:r>
              <w:t>Bukan citra CT paru-paru.</w:t>
            </w:r>
          </w:p>
        </w:tc>
        <w:tc>
          <w:tcPr>
            <w:tcW w:w="3112" w:type="dxa"/>
            <w:tcBorders>
              <w:top w:val="single" w:sz="4" w:space="0" w:color="000000"/>
              <w:left w:val="single" w:sz="4" w:space="0" w:color="000000"/>
              <w:bottom w:val="single" w:sz="4" w:space="0" w:color="000000"/>
              <w:right w:val="single" w:sz="4" w:space="0" w:color="000000"/>
            </w:tcBorders>
          </w:tcPr>
          <w:p w14:paraId="1881ECDB" w14:textId="77777777" w:rsidR="00814097" w:rsidRDefault="002D3A97">
            <w:pPr>
              <w:spacing w:before="20" w:after="20" w:line="240" w:lineRule="auto"/>
            </w:pPr>
            <w:r>
              <w:t>Ditolak: citra terdeteksi BUKAN CT paru-paru (keyakinan CT paru 21,7%).</w:t>
            </w:r>
          </w:p>
        </w:tc>
      </w:tr>
    </w:tbl>
    <w:p w14:paraId="7A45FFEC" w14:textId="77777777" w:rsidR="00814097" w:rsidRDefault="00814097">
      <w:pPr>
        <w:spacing w:line="240" w:lineRule="auto"/>
      </w:pPr>
    </w:p>
    <w:p w14:paraId="6A77E729" w14:textId="77777777" w:rsidR="00814097" w:rsidRDefault="002D3A97">
      <w:pPr>
        <w:ind w:firstLine="567"/>
        <w:jc w:val="both"/>
      </w:pPr>
      <w:r>
        <w:t xml:space="preserve">Berdasarkan hasil pengujian yang disajikan pada Tabel 4.19, dapat disimpulkan bahwa mekanisme validasi input berbasis klasifikasi biner telah berfungsi sesuai dengan skenario yang diharapkan. Sistem mengenali dan menerima seluruh 12 citra CT paru-paru untuk diproses lebih lanjut, sekaligus memblokir seluruh 8 citra bukan CT paru-paru dengan menampilkan pesan penolakan yang tepat, sehingga 20 dari 20 citra diputuskan dengan benar. Jarak antara kedua kelompok juga lebar: keyakinan terendah pada citra CT yang </w:t>
      </w:r>
      <w:r>
        <w:t>diterima adalah 90,1%, sementara keyakinan tertinggi pada citra yang ditolak hanya 21,7%, sehingga gerbang ini tidak bekerja di tepi ambang 0,5. Keberhasilan tersebut menegaskan bahwa lapisan validasi input andal dalam mencegah masuknya citra yang tidak relevan akibat kelalaian pengguna, sehingga integritas proses klasifikasi utama tetap terjaga.</w:t>
      </w:r>
    </w:p>
    <w:p w14:paraId="14EBF56D" w14:textId="77777777" w:rsidR="00814097" w:rsidRDefault="002D3A97">
      <w:pPr>
        <w:ind w:firstLine="567"/>
        <w:jc w:val="both"/>
      </w:pPr>
      <w:r>
        <w:t xml:space="preserve">Hasil sempurna ini tetap perlu dibaca secara proporsional. Membedakan citra CT dada dari foto objek sehari-hari jauh lebih mudah daripada membedakan nodul ganas dari nodul jinak, sehingga angka 100% bukan bukti bahwa keseluruhan sistem sempurna, melainkan bahwa lapisan penyaring bekerja andal untuk tugas spesifiknya. Pengujian ini juga belum mencakup kasus batas yang jauh lebih menantang seperti citra CT organ lain, foto rontgen dada, atau citra </w:t>
      </w:r>
      <w:r>
        <w:rPr>
          <w:i/>
        </w:rPr>
        <w:lastRenderedPageBreak/>
        <w:t>Magnetic Resonance Imaging</w:t>
      </w:r>
      <w:r>
        <w:t xml:space="preserve"> (MRI). Keterbatasan tersebut terasa relevan mengingat temuan pada Bab III, Bagian 3.2.1, bahwa foto rontgen dada memang tersimpan berdampingan dengan citra CT pada koleksi LIDC-IDRI, sehingga pengujian terhadap kasus semacam itu menjadi salah satu saran pengembangan pada Bab V.</w:t>
      </w:r>
    </w:p>
    <w:p w14:paraId="3B330ECB" w14:textId="77777777" w:rsidR="00814097" w:rsidRDefault="00814097">
      <w:pPr>
        <w:sectPr w:rsidR="00814097">
          <w:headerReference w:type="default" r:id="rId73"/>
          <w:footerReference w:type="default" r:id="rId74"/>
          <w:headerReference w:type="first" r:id="rId75"/>
          <w:footerReference w:type="first" r:id="rId76"/>
          <w:pgSz w:w="11906" w:h="16838"/>
          <w:pgMar w:top="2268" w:right="1701" w:bottom="1701" w:left="2268" w:header="709" w:footer="709" w:gutter="0"/>
          <w:cols w:space="720"/>
          <w:titlePg/>
          <w:docGrid w:linePitch="360"/>
        </w:sectPr>
      </w:pPr>
    </w:p>
    <w:p w14:paraId="30CB646E" w14:textId="77777777" w:rsidR="00814097" w:rsidRDefault="002D3A97">
      <w:pPr>
        <w:pStyle w:val="Heading1"/>
        <w:spacing w:after="552"/>
      </w:pPr>
      <w:bookmarkStart w:id="117" w:name="_Toc241540269"/>
      <w:r>
        <w:lastRenderedPageBreak/>
        <w:t>BAB V</w:t>
      </w:r>
      <w:r>
        <w:br/>
      </w:r>
      <w:r>
        <w:t>KESIMPULAN DAN SARAN</w:t>
      </w:r>
      <w:bookmarkEnd w:id="117"/>
    </w:p>
    <w:p w14:paraId="05D88BE8" w14:textId="77777777" w:rsidR="00814097" w:rsidRDefault="002D3A97">
      <w:pPr>
        <w:ind w:firstLine="567"/>
        <w:jc w:val="both"/>
      </w:pPr>
      <w:r>
        <w:t>Bab ini merupakan bagian penutup yang merangkum hasil akhir dari seluruh rangkaian penelitian yang telah dilaksanakan. Kesimpulan ditarik berdasarkan analisis, implementasi, dan pengujian yang dipaparkan pada Bab IV, dan disusun untuk menjawab identifikasi masalah pada Bab I secara berurutan. Selain itu, berdasarkan temuan dan keterbatasan yang ada, disampaikan pula saran bagi pengembangan penelitian selanjutnya.</w:t>
      </w:r>
    </w:p>
    <w:p w14:paraId="5F7C02BE" w14:textId="77777777" w:rsidR="00814097" w:rsidRDefault="002D3A97">
      <w:pPr>
        <w:pStyle w:val="Heading2"/>
        <w:tabs>
          <w:tab w:val="left" w:pos="567"/>
        </w:tabs>
        <w:spacing w:before="240"/>
        <w:ind w:left="567" w:hanging="567"/>
      </w:pPr>
      <w:bookmarkStart w:id="118" w:name="_Toc241540270"/>
      <w:r>
        <w:t>5.1</w:t>
      </w:r>
      <w:r>
        <w:tab/>
      </w:r>
      <w:r>
        <w:t>Kesimpulan</w:t>
      </w:r>
      <w:bookmarkEnd w:id="118"/>
    </w:p>
    <w:p w14:paraId="33822D75" w14:textId="77777777" w:rsidR="00814097" w:rsidRDefault="002D3A97">
      <w:pPr>
        <w:ind w:firstLine="567"/>
        <w:jc w:val="both"/>
      </w:pPr>
      <w:r>
        <w:t xml:space="preserve">Berdasarkan hasil penelitian, implementasi, dan pengujian yang telah dilakukan mengenai klasifikasi kanker paru-paru pada citra CT menggunakan </w:t>
      </w:r>
      <w:r>
        <w:rPr>
          <w:i/>
        </w:rPr>
        <w:t>transfer learning</w:t>
      </w:r>
      <w:r>
        <w:t xml:space="preserve"> EfficientNet-B0, dapat ditarik kesimpulan sebagai berikut, dengan nomor kesimpulan yang sama dengan nomor identifikasi masalah pada Bab I, Bagian 1.2:</w:t>
      </w:r>
    </w:p>
    <w:p w14:paraId="2416B3B4" w14:textId="77777777" w:rsidR="00814097" w:rsidRDefault="002D3A97">
      <w:pPr>
        <w:tabs>
          <w:tab w:val="left" w:pos="567"/>
        </w:tabs>
        <w:ind w:left="567" w:hanging="567"/>
        <w:jc w:val="both"/>
      </w:pPr>
      <w:r>
        <w:t>1.</w:t>
      </w:r>
      <w:r>
        <w:tab/>
      </w:r>
      <w:r>
        <w:rPr>
          <w:i/>
        </w:rPr>
        <w:t>Transfer learning</w:t>
      </w:r>
      <w:r>
        <w:t xml:space="preserve"> EfficientNet-B0 dengan skema dua fase, yaitu </w:t>
      </w:r>
      <w:r>
        <w:rPr>
          <w:i/>
        </w:rPr>
        <w:t>feature extraction</w:t>
      </w:r>
      <w:r>
        <w:t xml:space="preserve"> lalu </w:t>
      </w:r>
      <w:r>
        <w:rPr>
          <w:i/>
        </w:rPr>
        <w:t>fine-tuning</w:t>
      </w:r>
      <w:r>
        <w:t xml:space="preserve">, berhasil diterapkan untuk mengklasifikasikan citra CT paru-paru ke dalam kelas </w:t>
      </w:r>
      <w:r>
        <w:rPr>
          <w:i/>
        </w:rPr>
        <w:t>Malignant</w:t>
      </w:r>
      <w:r>
        <w:t xml:space="preserve">, </w:t>
      </w:r>
      <w:r>
        <w:rPr>
          <w:i/>
        </w:rPr>
        <w:t>Benign</w:t>
      </w:r>
      <w:r>
        <w:t xml:space="preserve">, dan Normal. Konfigurasi final berupa </w:t>
      </w:r>
      <w:r>
        <w:rPr>
          <w:i/>
        </w:rPr>
        <w:t>ensemble stacking</w:t>
      </w:r>
      <w:r>
        <w:t xml:space="preserve"> atas EfficientNet-B0 dan ResNet50 pada ambang keputusan 0,50 mencapai akurasi 82,35%, </w:t>
      </w:r>
      <w:r>
        <w:rPr>
          <w:i/>
        </w:rPr>
        <w:t>macro-F1</w:t>
      </w:r>
      <w:r>
        <w:t xml:space="preserve"> 0,7228, </w:t>
      </w:r>
      <w:r>
        <w:rPr>
          <w:i/>
        </w:rPr>
        <w:t>cancer recall</w:t>
      </w:r>
      <w:r>
        <w:t xml:space="preserve"> 91,00%, dan presisi </w:t>
      </w:r>
      <w:r>
        <w:rPr>
          <w:i/>
        </w:rPr>
        <w:t>Malignant</w:t>
      </w:r>
      <w:r>
        <w:t xml:space="preserve"> 88,64% pada 442 citra uji yang terpisah sepenuhnya dari pelatihan, dengan hanya 9 dari 300 citra </w:t>
      </w:r>
      <w:r>
        <w:rPr>
          <w:i/>
        </w:rPr>
        <w:t>Malignant</w:t>
      </w:r>
      <w:r>
        <w:t xml:space="preserve"> (3,0%) yang dinyatakan Normal. Angka tersebut merupakan </w:t>
      </w:r>
      <w:r>
        <w:lastRenderedPageBreak/>
        <w:t xml:space="preserve">performa pada populasi campuran, yaitu 94,82% pada </w:t>
      </w:r>
      <w:r>
        <w:rPr>
          <w:i/>
        </w:rPr>
        <w:t>subset</w:t>
      </w:r>
      <w:r>
        <w:t xml:space="preserve"> Kaggle dan 65,97% pada </w:t>
      </w:r>
      <w:r>
        <w:rPr>
          <w:i/>
        </w:rPr>
        <w:t>subset</w:t>
      </w:r>
      <w:r>
        <w:t xml:space="preserve"> LIDC-IDRI, dan kelas </w:t>
      </w:r>
      <w:r>
        <w:rPr>
          <w:i/>
        </w:rPr>
        <w:t>Benign</w:t>
      </w:r>
      <w:r>
        <w:t xml:space="preserve"> dengan </w:t>
      </w:r>
      <w:r>
        <w:rPr>
          <w:i/>
        </w:rPr>
        <w:t>recall</w:t>
      </w:r>
      <w:r>
        <w:t xml:space="preserve"> 43,75% masih menjadi kelas terlemah.</w:t>
      </w:r>
    </w:p>
    <w:p w14:paraId="15F8BDD6" w14:textId="77777777" w:rsidR="00814097" w:rsidRDefault="002D3A97">
      <w:pPr>
        <w:tabs>
          <w:tab w:val="left" w:pos="567"/>
        </w:tabs>
        <w:ind w:left="567" w:hanging="567"/>
        <w:jc w:val="both"/>
      </w:pPr>
      <w:r>
        <w:t>2.</w:t>
      </w:r>
      <w:r>
        <w:tab/>
        <w:t xml:space="preserve">Duplikasi citra dan citra yang salah jenis berhasil dideteksi dan ditangani sebelum data dibagi. Pencocokan MD5 dan </w:t>
      </w:r>
      <w:r>
        <w:rPr>
          <w:i/>
        </w:rPr>
        <w:t>perceptual hash</w:t>
      </w:r>
      <w:r>
        <w:t xml:space="preserve"> menyisakan 1.627 citra Kaggle yang bebas duplikasi, dan pengecekan ulang lintas sumber tidak menemukan satu pun duplikat. Pada LIDC-IDRI, pembacaan tag </w:t>
      </w:r>
      <w:r>
        <w:rPr>
          <w:rFonts w:ascii="Consolas" w:eastAsia="Consolas" w:hAnsi="Consolas" w:cs="Consolas"/>
          <w:sz w:val="21"/>
        </w:rPr>
        <w:t>Modality</w:t>
      </w:r>
      <w:r>
        <w:t xml:space="preserve"> pada berkas DICOM mengungkap bahwa 290 dari 1.308 seri (22,2%) ternyata foto rontgen dada yang tersimpan berdampingan dengan citra CT dalam struktur folder yang identik, dan </w:t>
      </w:r>
      <w:r>
        <w:rPr>
          <w:i/>
        </w:rPr>
        <w:t>windowing</w:t>
      </w:r>
      <w:r>
        <w:t xml:space="preserve"> HU menjenuhkan seluruhnya menjadi citra putih polos. Penyaringan tahap ini menghasilkan 1.018 citra CT dari 1.010 pasien tanpa kehilangan satu pasien pun, sehingga dataset gabungan akhir berjumlah 2.811 citra yang seluruhnya merupakan citra </w:t>
      </w:r>
      <w:r>
        <w:rPr>
          <w:i/>
        </w:rPr>
        <w:t>Computed Tomography</w:t>
      </w:r>
      <w:r>
        <w:t>.</w:t>
      </w:r>
    </w:p>
    <w:p w14:paraId="02976C20" w14:textId="77777777" w:rsidR="00814097" w:rsidRDefault="002D3A97">
      <w:pPr>
        <w:tabs>
          <w:tab w:val="left" w:pos="567"/>
        </w:tabs>
        <w:ind w:left="567" w:hanging="567"/>
        <w:jc w:val="both"/>
      </w:pPr>
      <w:r>
        <w:t>3.</w:t>
      </w:r>
      <w:r>
        <w:tab/>
        <w:t xml:space="preserve">Nodul LIDC-IDRI dengan skor keganasan ambigu berhasil ditangani tanpa membuang data. Sebanyak 226 nodul dengan skor keganasan rata-rata tepat 3, yang berarti tidak disepakati radiolog, dilabeli ulang lewat pendekatan </w:t>
      </w:r>
      <w:r>
        <w:rPr>
          <w:i/>
        </w:rPr>
        <w:t>nearest-neighbor</w:t>
      </w:r>
      <w:r>
        <w:t xml:space="preserve"> pada ruang fitur visual menjadi 162 </w:t>
      </w:r>
      <w:r>
        <w:rPr>
          <w:i/>
        </w:rPr>
        <w:t>Malignant</w:t>
      </w:r>
      <w:r>
        <w:t xml:space="preserve"> dan 64 </w:t>
      </w:r>
      <w:r>
        <w:rPr>
          <w:i/>
        </w:rPr>
        <w:t>Benign</w:t>
      </w:r>
      <w:r>
        <w:t>. Koreksi lanjutan memakai diagnosis histopatologi resmi TCIA menyentuh 131 seri dari 130 pasien, mengubah 46 label dan mengonfirmasi 85 label lainnya, yang menunjukkan bahwa label berbasis skor subjektif radiolog tidak selalu identik dengan diagnosis klinis sebenarnya.</w:t>
      </w:r>
    </w:p>
    <w:p w14:paraId="061BAFA4" w14:textId="77777777" w:rsidR="00814097" w:rsidRDefault="002D3A97">
      <w:pPr>
        <w:tabs>
          <w:tab w:val="left" w:pos="567"/>
        </w:tabs>
        <w:ind w:left="567" w:hanging="567"/>
        <w:jc w:val="both"/>
      </w:pPr>
      <w:r>
        <w:lastRenderedPageBreak/>
        <w:t>4.</w:t>
      </w:r>
      <w:r>
        <w:tab/>
        <w:t xml:space="preserve">Ketiga teknik optimasi yang dinyatakan pada judul memberikan kontribusi yang berbeda besar maupun sifatnya. </w:t>
      </w:r>
      <w:r>
        <w:rPr>
          <w:i/>
        </w:rPr>
        <w:t>Ensemble model</w:t>
      </w:r>
      <w:r>
        <w:t xml:space="preserve"> memberikan kontribusi terbesar: </w:t>
      </w:r>
      <w:r>
        <w:rPr>
          <w:i/>
        </w:rPr>
        <w:t>ensemble stacking</w:t>
      </w:r>
      <w:r>
        <w:t xml:space="preserve"> menaikkan akurasi 12,26 poin persentase dan </w:t>
      </w:r>
      <w:r>
        <w:rPr>
          <w:i/>
        </w:rPr>
        <w:t>cancer recall</w:t>
      </w:r>
      <w:r>
        <w:t xml:space="preserve"> 23,37 poin persentase dibandingkan rata-rata model tunggal, sedangkan </w:t>
      </w:r>
      <w:r>
        <w:rPr>
          <w:i/>
        </w:rPr>
        <w:t>soft-voting</w:t>
      </w:r>
      <w:r>
        <w:t xml:space="preserve"> atas kesepuluh model yang sama hanya menaikkan akurasi 0,50 poin. </w:t>
      </w:r>
      <w:r>
        <w:rPr>
          <w:i/>
        </w:rPr>
        <w:t>Fine-tuning</w:t>
      </w:r>
      <w:r>
        <w:t xml:space="preserve"> menaikkan </w:t>
      </w:r>
      <w:r>
        <w:rPr>
          <w:i/>
        </w:rPr>
        <w:t>macro-F1</w:t>
      </w:r>
      <w:r>
        <w:t xml:space="preserve"> validasi pada sembilan dari sepuluh model dengan rata-rata 0,0451 poin, dari 0,6702 menjadi 0,7153. </w:t>
      </w:r>
      <w:r>
        <w:rPr>
          <w:i/>
        </w:rPr>
        <w:t>Data augmentation</w:t>
      </w:r>
      <w:r>
        <w:t xml:space="preserve"> memangkas jurang </w:t>
      </w:r>
      <w:r>
        <w:rPr>
          <w:i/>
        </w:rPr>
        <w:t>overfitting</w:t>
      </w:r>
      <w:r>
        <w:t xml:space="preserve"> dari 11,17 poin menjadi 5,09 poin pada augmentasi ringan dan 1,95 poin pada augmentasi penuh, tetapi pengaruhnya terhadap performa data uji tidak berbeda secara statistik (uji McNemar, p = 0,54 hingga 1,00), sehingga konfigurasi final ditetapkan berdasarkan performa validasi, yaitu augmentasi ringan yang disesuaikan sifat citra CT.</w:t>
      </w:r>
    </w:p>
    <w:p w14:paraId="6F2DD9E7" w14:textId="77777777" w:rsidR="00814097" w:rsidRDefault="002D3A97">
      <w:pPr>
        <w:tabs>
          <w:tab w:val="left" w:pos="567"/>
        </w:tabs>
        <w:ind w:left="567" w:hanging="567"/>
        <w:jc w:val="both"/>
      </w:pPr>
      <w:r>
        <w:t>5.</w:t>
      </w:r>
      <w:r>
        <w:tab/>
        <w:t xml:space="preserve">Prototipe aplikasi </w:t>
      </w:r>
      <w:r>
        <w:rPr>
          <w:i/>
        </w:rPr>
        <w:t>web</w:t>
      </w:r>
      <w:r>
        <w:t xml:space="preserve"> berbasis Streamlit berhasil dibangun dan menjalankan konfigurasi final secara identik dengan angka yang dilaporkan pada Bab IV, dengan selisih probabilitas terbesar hanya 2,8 × 10⁻¹⁷, serta lolos seluruh sembilan skenario </w:t>
      </w:r>
      <w:r>
        <w:rPr>
          <w:i/>
        </w:rPr>
        <w:t>Black Box Testing</w:t>
      </w:r>
      <w:r>
        <w:t>. Lapisan validasi input berbasis klasifikasi biner EfficientNet-B0 menolak citra di luar domain sebelum klasifikasi dijalankan: seluruh 382 citra uji model penyaring diklasifikasikan dengan benar, dan 20 dari 20 citra pada uji validasi input diputuskan dengan benar, dengan keyakinan terendah 90,1% pada citra CT yang diterima dan keyakinan tertinggi hanya 21,7% pada citra COCO yang ditolak.</w:t>
      </w:r>
    </w:p>
    <w:p w14:paraId="4D0D7402" w14:textId="77777777" w:rsidR="00814097" w:rsidRDefault="002D3A97">
      <w:pPr>
        <w:pStyle w:val="Heading2"/>
        <w:tabs>
          <w:tab w:val="left" w:pos="567"/>
        </w:tabs>
        <w:spacing w:before="240"/>
        <w:ind w:left="567" w:hanging="567"/>
      </w:pPr>
      <w:bookmarkStart w:id="119" w:name="_Toc241540271"/>
      <w:r>
        <w:lastRenderedPageBreak/>
        <w:t>5.2</w:t>
      </w:r>
      <w:r>
        <w:tab/>
      </w:r>
      <w:r>
        <w:t>Saran</w:t>
      </w:r>
      <w:bookmarkEnd w:id="119"/>
    </w:p>
    <w:p w14:paraId="18286073" w14:textId="77777777" w:rsidR="00814097" w:rsidRDefault="002D3A97">
      <w:pPr>
        <w:ind w:firstLine="567"/>
        <w:jc w:val="both"/>
      </w:pPr>
      <w:r>
        <w:t>Berdasarkan keterbatasan dan hasil yang diperoleh dalam penelitian ini, penulis memberikan saran yang dapat diterapkan pada penelitian selanjutnya, yaitu sebagai berikut:</w:t>
      </w:r>
    </w:p>
    <w:p w14:paraId="6008C895" w14:textId="77777777" w:rsidR="00814097" w:rsidRDefault="002D3A97">
      <w:pPr>
        <w:tabs>
          <w:tab w:val="left" w:pos="567"/>
        </w:tabs>
        <w:ind w:left="567" w:hanging="567"/>
        <w:jc w:val="both"/>
      </w:pPr>
      <w:r>
        <w:t>1.</w:t>
      </w:r>
      <w:r>
        <w:tab/>
      </w:r>
      <w:r>
        <w:rPr>
          <w:b/>
        </w:rPr>
        <w:t xml:space="preserve">Perbaikan </w:t>
      </w:r>
      <w:r>
        <w:rPr>
          <w:b/>
          <w:i/>
        </w:rPr>
        <w:t>Recall</w:t>
      </w:r>
      <w:r>
        <w:rPr>
          <w:b/>
        </w:rPr>
        <w:t xml:space="preserve"> Kelas </w:t>
      </w:r>
      <w:r>
        <w:rPr>
          <w:b/>
          <w:i/>
        </w:rPr>
        <w:t>Benign</w:t>
      </w:r>
      <w:r>
        <w:rPr>
          <w:b/>
        </w:rPr>
        <w:t>:</w:t>
      </w:r>
      <w:r>
        <w:t xml:space="preserve"> Kelas </w:t>
      </w:r>
      <w:r>
        <w:rPr>
          <w:i/>
        </w:rPr>
        <w:t>Benign</w:t>
      </w:r>
      <w:r>
        <w:t xml:space="preserve"> hanya mencapai </w:t>
      </w:r>
      <w:r>
        <w:rPr>
          <w:i/>
        </w:rPr>
        <w:t>recall</w:t>
      </w:r>
      <w:r>
        <w:t xml:space="preserve"> 43,75%, padahal ROC-AUC-nya 0,8345. Artinya model sebenarnya mampu memeringkat citra </w:t>
      </w:r>
      <w:r>
        <w:rPr>
          <w:i/>
        </w:rPr>
        <w:t>Benign</w:t>
      </w:r>
      <w:r>
        <w:t xml:space="preserve">, tetapi keputusan akhirnya lebih sering dimenangkan kelas lain. Penelitian selanjutnya dapat menyasar persoalan ini secara langsung, misalnya dengan bobot kelas pada </w:t>
      </w:r>
      <w:r>
        <w:rPr>
          <w:i/>
        </w:rPr>
        <w:t>meta-learner</w:t>
      </w:r>
      <w:r>
        <w:t xml:space="preserve">, ambang keputusan khusus kelas </w:t>
      </w:r>
      <w:r>
        <w:rPr>
          <w:i/>
        </w:rPr>
        <w:t>Benign</w:t>
      </w:r>
      <w:r>
        <w:t xml:space="preserve">, kalibrasi probabilitas per kelas, </w:t>
      </w:r>
      <w:r>
        <w:rPr>
          <w:i/>
        </w:rPr>
        <w:t>focal loss</w:t>
      </w:r>
      <w:r>
        <w:t xml:space="preserve">, atau penambahan data </w:t>
      </w:r>
      <w:r>
        <w:rPr>
          <w:i/>
        </w:rPr>
        <w:t>Benign</w:t>
      </w:r>
      <w:r>
        <w:t xml:space="preserve"> yang berlabel patologi.</w:t>
      </w:r>
    </w:p>
    <w:p w14:paraId="4C03EDCB" w14:textId="77777777" w:rsidR="00814097" w:rsidRDefault="002D3A97">
      <w:pPr>
        <w:tabs>
          <w:tab w:val="left" w:pos="567"/>
        </w:tabs>
        <w:ind w:left="567" w:hanging="567"/>
        <w:jc w:val="both"/>
      </w:pPr>
      <w:r>
        <w:t>2.</w:t>
      </w:r>
      <w:r>
        <w:tab/>
      </w:r>
      <w:r>
        <w:rPr>
          <w:b/>
        </w:rPr>
        <w:t>Pembatasan Area Perhatian Model:</w:t>
      </w:r>
      <w:r>
        <w:t xml:space="preserve"> Selisih akurasi antara </w:t>
      </w:r>
      <w:r>
        <w:rPr>
          <w:i/>
        </w:rPr>
        <w:t>subset</w:t>
      </w:r>
      <w:r>
        <w:t xml:space="preserve"> Kaggle (94,82%) dan LIDC-IDRI (65,97%) menunjukkan model kesulitan ketika nodul hanya menempati sebagian kecil irisan dada utuh 512×512 piksel. Segmentasi paru sebagai tahap pra-pemrosesan, yaitu menutup area di luar parenkim paru sebelum citra masuk ke model, berpotensi memusatkan kapasitas model pada area yang benar-benar relevan tanpa perlu mengetahui koordinat nodul lebih dahulu.</w:t>
      </w:r>
    </w:p>
    <w:p w14:paraId="4DC673A4" w14:textId="77777777" w:rsidR="00814097" w:rsidRDefault="002D3A97">
      <w:pPr>
        <w:tabs>
          <w:tab w:val="left" w:pos="567"/>
        </w:tabs>
        <w:ind w:left="567" w:hanging="567"/>
        <w:jc w:val="both"/>
      </w:pPr>
      <w:r>
        <w:t>3.</w:t>
      </w:r>
      <w:r>
        <w:tab/>
      </w:r>
      <w:r>
        <w:rPr>
          <w:b/>
        </w:rPr>
        <w:t>Validasi Data Klinis Independen:</w:t>
      </w:r>
      <w:r>
        <w:t xml:space="preserve"> Model ini dilatih dan diuji sepenuhnya pada data publik. Validasi eksternal memakai data CT dari rumah sakit mitra perlu dilakukan untuk menguji ketahanan model terhadap variasi alat pemindai dan protokol akuisisi, mengingat penelitian terdahulu </w:t>
      </w:r>
      <w:r>
        <w:lastRenderedPageBreak/>
        <w:t>menunjukkan akurasi dapat turun cukup jauh pada data independen, misalnya dari 88,3% menjadi 74,5% pada Shi et al. (2022).</w:t>
      </w:r>
    </w:p>
    <w:p w14:paraId="514F2DD3" w14:textId="77777777" w:rsidR="00814097" w:rsidRDefault="002D3A97">
      <w:pPr>
        <w:tabs>
          <w:tab w:val="left" w:pos="567"/>
        </w:tabs>
        <w:ind w:left="567" w:hanging="567"/>
        <w:jc w:val="both"/>
      </w:pPr>
      <w:r>
        <w:t>4.</w:t>
      </w:r>
      <w:r>
        <w:tab/>
      </w:r>
      <w:r>
        <w:rPr>
          <w:b/>
        </w:rPr>
        <w:t>Pengujian Lapisan Validasi Input pada Kasus Batas:</w:t>
      </w:r>
      <w:r>
        <w:t xml:space="preserve"> Lapisan validasi input baru diuji membedakan citra CT paru-paru dari citra objek umum yang sangat kontras secara visual. Pengujian lanjutan sebaiknya menyertakan citra medis yang jauh lebih mirip, seperti CT abdomen, CT kepala, citra MRI, dan terutama foto rontgen dada, yang pada penelitian ini terbukti tersimpan berdampingan dengan citra CT pada koleksi LIDC-IDRI.</w:t>
      </w:r>
    </w:p>
    <w:p w14:paraId="659DC9EC" w14:textId="77777777" w:rsidR="00814097" w:rsidRDefault="002D3A97">
      <w:pPr>
        <w:tabs>
          <w:tab w:val="left" w:pos="567"/>
        </w:tabs>
        <w:ind w:left="567" w:hanging="567"/>
        <w:jc w:val="both"/>
      </w:pPr>
      <w:r>
        <w:t>5.</w:t>
      </w:r>
      <w:r>
        <w:tab/>
      </w:r>
      <w:r>
        <w:rPr>
          <w:b/>
        </w:rPr>
        <w:t xml:space="preserve">Penambahan Arsitektur pada </w:t>
      </w:r>
      <w:r>
        <w:rPr>
          <w:b/>
          <w:i/>
        </w:rPr>
        <w:t>Ensemble</w:t>
      </w:r>
      <w:r>
        <w:rPr>
          <w:b/>
        </w:rPr>
        <w:t>:</w:t>
      </w:r>
      <w:r>
        <w:t xml:space="preserve"> </w:t>
      </w:r>
      <w:r>
        <w:rPr>
          <w:i/>
        </w:rPr>
        <w:t>Ensemble stacking</w:t>
      </w:r>
      <w:r>
        <w:t xml:space="preserve"> terbukti menjadi sumber peningkatan performa terbesar, dan keunggulannya bersumber dari perbedaan watak antara EfficientNet-B0 dan ResNet50. Menambahkan arsitektur yang berbeda secara struktural, misalnya </w:t>
      </w:r>
      <w:r>
        <w:rPr>
          <w:i/>
        </w:rPr>
        <w:t>Vision Transformer</w:t>
      </w:r>
      <w:r>
        <w:t xml:space="preserve">, sebagai anggota </w:t>
      </w:r>
      <w:r>
        <w:rPr>
          <w:i/>
        </w:rPr>
        <w:t>ensemble</w:t>
      </w:r>
      <w:r>
        <w:t xml:space="preserve"> berpotensi menambah keragaman prediksi yang dapat dimanfaatkan </w:t>
      </w:r>
      <w:r>
        <w:rPr>
          <w:i/>
        </w:rPr>
        <w:t>meta-learner</w:t>
      </w:r>
      <w:r>
        <w:t>.</w:t>
      </w:r>
    </w:p>
    <w:p w14:paraId="71584D81" w14:textId="77777777" w:rsidR="00814097" w:rsidRDefault="00814097">
      <w:pPr>
        <w:sectPr w:rsidR="00814097">
          <w:headerReference w:type="default" r:id="rId77"/>
          <w:footerReference w:type="default" r:id="rId78"/>
          <w:headerReference w:type="first" r:id="rId79"/>
          <w:footerReference w:type="first" r:id="rId80"/>
          <w:pgSz w:w="11906" w:h="16838"/>
          <w:pgMar w:top="2268" w:right="1701" w:bottom="1701" w:left="2268" w:header="709" w:footer="709" w:gutter="0"/>
          <w:cols w:space="720"/>
          <w:titlePg/>
          <w:docGrid w:linePitch="360"/>
        </w:sectPr>
      </w:pPr>
    </w:p>
    <w:p w14:paraId="63A247D8" w14:textId="77777777" w:rsidR="00814097" w:rsidRDefault="002D3A97">
      <w:pPr>
        <w:pStyle w:val="Heading1"/>
        <w:spacing w:after="828" w:line="240" w:lineRule="auto"/>
      </w:pPr>
      <w:bookmarkStart w:id="120" w:name="_Toc241540272"/>
      <w:r>
        <w:lastRenderedPageBreak/>
        <w:t>DAFTAR PUSTAKA</w:t>
      </w:r>
      <w:bookmarkEnd w:id="120"/>
    </w:p>
    <w:p w14:paraId="63AB1E94" w14:textId="77777777" w:rsidR="00814097" w:rsidRDefault="002D3A97">
      <w:pPr>
        <w:keepLines/>
        <w:spacing w:after="160" w:line="240" w:lineRule="auto"/>
        <w:ind w:left="567" w:hanging="567"/>
        <w:jc w:val="both"/>
      </w:pPr>
      <w:r>
        <w:t xml:space="preserve">Al-Yasriy, H. F., AL-Husieny, M. S., Mohsen, F. Y., Khalil, E. A., &amp; Hassan, Z. S. (2020). Diagnosis of lung cancer based on CT scans using CNN. </w:t>
      </w:r>
      <w:r>
        <w:rPr>
          <w:i/>
        </w:rPr>
        <w:t>IOP Conference Series: Materials Science and Engineering</w:t>
      </w:r>
      <w:r>
        <w:t xml:space="preserve">, </w:t>
      </w:r>
      <w:r>
        <w:rPr>
          <w:i/>
        </w:rPr>
        <w:t>928</w:t>
      </w:r>
      <w:r>
        <w:t>(2), 022035. https://doi.org/​10.1088/​1757-899X/​928/​2/​022035</w:t>
      </w:r>
    </w:p>
    <w:p w14:paraId="36C1104C" w14:textId="77777777" w:rsidR="00814097" w:rsidRDefault="002D3A97">
      <w:pPr>
        <w:keepLines/>
        <w:spacing w:after="160" w:line="240" w:lineRule="auto"/>
        <w:ind w:left="567" w:hanging="567"/>
        <w:jc w:val="both"/>
      </w:pPr>
      <w:r>
        <w:t xml:space="preserve">Alqhatani, A., Babu, T. K. S. R., Mahesh, T. R., Khan, S. B., Saidani, O., &amp; Quasim, M. T. (2025). Automated classification and explainable AI analysis of lung cancer stages using EfficientNet and gradient-weighted class activation mapping. </w:t>
      </w:r>
      <w:r>
        <w:rPr>
          <w:i/>
        </w:rPr>
        <w:t>Frontiers in Medicine</w:t>
      </w:r>
      <w:r>
        <w:t xml:space="preserve">, </w:t>
      </w:r>
      <w:r>
        <w:rPr>
          <w:i/>
        </w:rPr>
        <w:t>12</w:t>
      </w:r>
      <w:r>
        <w:t>, 1625183. https://doi.org/​10.3389/​fmed.2025.1625183</w:t>
      </w:r>
    </w:p>
    <w:p w14:paraId="279B091B" w14:textId="77777777" w:rsidR="00814097" w:rsidRDefault="002D3A97">
      <w:pPr>
        <w:keepLines/>
        <w:spacing w:after="160" w:line="240" w:lineRule="auto"/>
        <w:ind w:left="567" w:hanging="567"/>
        <w:jc w:val="both"/>
      </w:pPr>
      <w:r>
        <w:t xml:space="preserve">Armato, S. G., McLennan, G., Bidaut, L., McNitt-Gray, M. F., Meyer, C. R., Reeves, A. P., Zhao, B., Aberle, D. R., Henschke, C. I., Hoffman, E. A., Kazerooni, E. A., MacMahon, H., van Beek, E. J. R., Yankelevitz, D., Biancardi, A. M., Bland, P. H., Brown, M. S., Engelmann, R. M., Laderach, G. E., … Clarke, L. P. (2011). The Lung Image Database Consortium (LIDC) and Image Database Resource Initiative (IDRI): A completed reference database of lung nodules on CT scans. </w:t>
      </w:r>
      <w:r>
        <w:rPr>
          <w:i/>
        </w:rPr>
        <w:t>Medical Physics</w:t>
      </w:r>
      <w:r>
        <w:t xml:space="preserve">, </w:t>
      </w:r>
      <w:r>
        <w:rPr>
          <w:i/>
        </w:rPr>
        <w:t>38</w:t>
      </w:r>
      <w:r>
        <w:t>(2), 915–931. https://doi.org/​10.1118/​1.3528204</w:t>
      </w:r>
    </w:p>
    <w:p w14:paraId="01B90DF4" w14:textId="77777777" w:rsidR="00814097" w:rsidRDefault="002D3A97">
      <w:pPr>
        <w:keepLines/>
        <w:spacing w:after="160" w:line="240" w:lineRule="auto"/>
        <w:ind w:left="567" w:hanging="567"/>
        <w:jc w:val="both"/>
      </w:pPr>
      <w:r>
        <w:t xml:space="preserve">Bray, F., Laversanne, M., Sung, H., Ferlay, J., Siegel, R. L., Soerjomataram, I., &amp; Jemal, A. (2024). Global cancer statistics 2022: GLOBOCAN estimates of incidence and mortality worldwide for 36 cancers in 185 countries. </w:t>
      </w:r>
      <w:r>
        <w:rPr>
          <w:i/>
        </w:rPr>
        <w:t>CA: A Cancer Journal for Clinicians</w:t>
      </w:r>
      <w:r>
        <w:t xml:space="preserve">, </w:t>
      </w:r>
      <w:r>
        <w:rPr>
          <w:i/>
        </w:rPr>
        <w:t>74</w:t>
      </w:r>
      <w:r>
        <w:t>(3), 229–263. https://doi.org/​10.3322/​caac.21834</w:t>
      </w:r>
    </w:p>
    <w:p w14:paraId="33590582" w14:textId="77777777" w:rsidR="00814097" w:rsidRDefault="002D3A97">
      <w:pPr>
        <w:keepLines/>
        <w:spacing w:after="160" w:line="240" w:lineRule="auto"/>
        <w:ind w:left="567" w:hanging="567"/>
        <w:jc w:val="both"/>
      </w:pPr>
      <w:r>
        <w:t xml:space="preserve">Buzug, T. M. (2008). </w:t>
      </w:r>
      <w:r>
        <w:rPr>
          <w:i/>
        </w:rPr>
        <w:t>Computed tomography: From photon statistics to modern cone-beam CT</w:t>
      </w:r>
      <w:r>
        <w:t>. Springer. https://doi.org/​10.1007/​978-3-540-39408-2</w:t>
      </w:r>
    </w:p>
    <w:p w14:paraId="79352B16" w14:textId="77777777" w:rsidR="00814097" w:rsidRDefault="002D3A97">
      <w:pPr>
        <w:keepLines/>
        <w:spacing w:after="160" w:line="240" w:lineRule="auto"/>
        <w:ind w:left="567" w:hanging="567"/>
        <w:jc w:val="both"/>
      </w:pPr>
      <w:r>
        <w:t xml:space="preserve">Chlap, P., Min, H., Vandenberg, N., Dowling, J., Holloway, L., &amp; Haworth, A. (2021). A review of medical image data augmentation techniques for deep learning applications. </w:t>
      </w:r>
      <w:r>
        <w:rPr>
          <w:i/>
        </w:rPr>
        <w:t>Journal of Medical Imaging and Radiation Oncology</w:t>
      </w:r>
      <w:r>
        <w:t>. https://doi.org/​10.1111/​1754-9485.13261</w:t>
      </w:r>
    </w:p>
    <w:p w14:paraId="07C2DA31" w14:textId="77777777" w:rsidR="00814097" w:rsidRDefault="002D3A97">
      <w:pPr>
        <w:keepLines/>
        <w:spacing w:after="160" w:line="240" w:lineRule="auto"/>
        <w:ind w:left="567" w:hanging="567"/>
        <w:jc w:val="both"/>
      </w:pPr>
      <w:r>
        <w:t xml:space="preserve">Duma, N., Santana-Davila, R., &amp; Molina, J. R. (2019). Non-small cell lung cancer: Epidemiology, screening, diagnosis, and treatment. </w:t>
      </w:r>
      <w:r>
        <w:rPr>
          <w:i/>
        </w:rPr>
        <w:t>Mayo Clinic Proceedings</w:t>
      </w:r>
      <w:r>
        <w:t xml:space="preserve">, </w:t>
      </w:r>
      <w:r>
        <w:rPr>
          <w:i/>
        </w:rPr>
        <w:t>94</w:t>
      </w:r>
      <w:r>
        <w:t>(8), 1623–1640. https://doi.org/​10.1016/​j.mayocp.2019.01.013</w:t>
      </w:r>
    </w:p>
    <w:p w14:paraId="59392C31" w14:textId="77777777" w:rsidR="00814097" w:rsidRDefault="002D3A97">
      <w:pPr>
        <w:keepLines/>
        <w:spacing w:after="160" w:line="240" w:lineRule="auto"/>
        <w:ind w:left="567" w:hanging="567"/>
        <w:jc w:val="both"/>
      </w:pPr>
      <w:r>
        <w:t xml:space="preserve">Fawcett, T. (2006). An introduction to ROC analysis. </w:t>
      </w:r>
      <w:r>
        <w:rPr>
          <w:i/>
        </w:rPr>
        <w:t>Pattern Recognition Letters</w:t>
      </w:r>
      <w:r>
        <w:t xml:space="preserve">, </w:t>
      </w:r>
      <w:r>
        <w:rPr>
          <w:i/>
        </w:rPr>
        <w:t>27</w:t>
      </w:r>
      <w:r>
        <w:t>(8), 861–874. https://doi.org/​10.1016/​j.patrec.2005.10.010</w:t>
      </w:r>
    </w:p>
    <w:p w14:paraId="01613BF5" w14:textId="77777777" w:rsidR="00814097" w:rsidRDefault="002D3A97">
      <w:pPr>
        <w:keepLines/>
        <w:spacing w:after="160" w:line="240" w:lineRule="auto"/>
        <w:ind w:left="567" w:hanging="567"/>
        <w:jc w:val="both"/>
      </w:pPr>
      <w:r>
        <w:t xml:space="preserve">Friedl, H., Stampfer, E., El-shaarawi, A. H., &amp; Piegorsch, W. W. (2002). Cross-validation. In </w:t>
      </w:r>
      <w:r>
        <w:rPr>
          <w:i/>
        </w:rPr>
        <w:t>Encyclopedia of Environmetrics</w:t>
      </w:r>
      <w:r>
        <w:t xml:space="preserve"> (Vol. 1, pp. 452–460). https://doi.org/​10.1002/​9780470057339.vac062</w:t>
      </w:r>
    </w:p>
    <w:p w14:paraId="0A45C58D" w14:textId="77777777" w:rsidR="00814097" w:rsidRDefault="002D3A97">
      <w:pPr>
        <w:keepLines/>
        <w:spacing w:after="160" w:line="240" w:lineRule="auto"/>
        <w:ind w:left="567" w:hanging="567"/>
        <w:jc w:val="both"/>
      </w:pPr>
      <w:r>
        <w:lastRenderedPageBreak/>
        <w:t xml:space="preserve">Goodfellow, I., Bengio, Y., &amp; Courville, A. (2016). </w:t>
      </w:r>
      <w:r>
        <w:rPr>
          <w:i/>
        </w:rPr>
        <w:t>Deep learning</w:t>
      </w:r>
      <w:r>
        <w:t>. MIT Press.</w:t>
      </w:r>
    </w:p>
    <w:p w14:paraId="31B877C2" w14:textId="77777777" w:rsidR="00814097" w:rsidRDefault="002D3A97">
      <w:pPr>
        <w:keepLines/>
        <w:spacing w:after="160" w:line="240" w:lineRule="auto"/>
        <w:ind w:left="567" w:hanging="567"/>
        <w:jc w:val="both"/>
      </w:pPr>
      <w: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rPr>
        <w:t>Nature</w:t>
      </w:r>
      <w:r>
        <w:t xml:space="preserve">, </w:t>
      </w:r>
      <w:r>
        <w:rPr>
          <w:i/>
        </w:rPr>
        <w:t>585</w:t>
      </w:r>
      <w:r>
        <w:t>(7825), 357–362. https://doi.org/​10.1038/​s41586-020-2649-2</w:t>
      </w:r>
    </w:p>
    <w:p w14:paraId="0CD72209" w14:textId="77777777" w:rsidR="00814097" w:rsidRDefault="002D3A97">
      <w:pPr>
        <w:keepLines/>
        <w:spacing w:after="160" w:line="240" w:lineRule="auto"/>
        <w:ind w:left="567" w:hanging="567"/>
        <w:jc w:val="both"/>
      </w:pPr>
      <w:r>
        <w:t xml:space="preserve">He, K., Zhang, X., Ren, S., &amp; Sun, J. (2016). Deep residual learning for image recognition. </w:t>
      </w:r>
      <w:r>
        <w:rPr>
          <w:i/>
        </w:rPr>
        <w:t>2016 IEEE Conference on Computer Vision and Pattern Recognition (CVPR)</w:t>
      </w:r>
      <w:r>
        <w:t>, 770–778. https://doi.org/​10.1109/​CVPR.2016.90</w:t>
      </w:r>
    </w:p>
    <w:p w14:paraId="34417937" w14:textId="77777777" w:rsidR="00814097" w:rsidRDefault="002D3A97">
      <w:pPr>
        <w:keepLines/>
        <w:spacing w:after="160" w:line="240" w:lineRule="auto"/>
        <w:ind w:left="567" w:hanging="567"/>
        <w:jc w:val="both"/>
      </w:pPr>
      <w:r>
        <w:t xml:space="preserve">Hendrycks, D., &amp; Gimpel, K. (2017). A baseline for detecting misclassified and out-of-distribution examples in neural networks. </w:t>
      </w:r>
      <w:r>
        <w:rPr>
          <w:i/>
        </w:rPr>
        <w:t>5th International Conference on Learning Representations, ICLR 2017</w:t>
      </w:r>
      <w:r>
        <w:t>. https://doi.org/​10.48550/​arXiv.1610.02136</w:t>
      </w:r>
    </w:p>
    <w:p w14:paraId="4ED40F2E" w14:textId="77777777" w:rsidR="00814097" w:rsidRDefault="002D3A97">
      <w:pPr>
        <w:keepLines/>
        <w:spacing w:after="160" w:line="240" w:lineRule="auto"/>
        <w:ind w:left="567" w:hanging="567"/>
        <w:jc w:val="both"/>
      </w:pPr>
      <w:r>
        <w:t xml:space="preserve">Huang, H., Wu, R., Li, Y., &amp; Peng, C. (2022). Self-supervised transfer learning based on domain adaptation for benign-malignant lung nodule classification on thoracic CT. </w:t>
      </w:r>
      <w:r>
        <w:rPr>
          <w:i/>
        </w:rPr>
        <w:t>IEEE Journal of Biomedical and Health Informatics</w:t>
      </w:r>
      <w:r>
        <w:t xml:space="preserve">, </w:t>
      </w:r>
      <w:r>
        <w:rPr>
          <w:i/>
        </w:rPr>
        <w:t>26</w:t>
      </w:r>
      <w:r>
        <w:t>(8), 3860–3871. https://doi.org/​10.1109/​JBHI.2022.3171851</w:t>
      </w:r>
    </w:p>
    <w:p w14:paraId="385731E3" w14:textId="77777777" w:rsidR="00814097" w:rsidRDefault="002D3A97">
      <w:pPr>
        <w:keepLines/>
        <w:spacing w:after="160" w:line="240" w:lineRule="auto"/>
        <w:ind w:left="567" w:hanging="567"/>
        <w:jc w:val="both"/>
      </w:pPr>
      <w:r>
        <w:t xml:space="preserve">Johnson, J. M., &amp; Khoshgoftaar, T. M. (2019). Survey on deep learning with class imbalance. </w:t>
      </w:r>
      <w:r>
        <w:rPr>
          <w:i/>
        </w:rPr>
        <w:t>Journal of Big Data</w:t>
      </w:r>
      <w:r>
        <w:t xml:space="preserve">, </w:t>
      </w:r>
      <w:r>
        <w:rPr>
          <w:i/>
        </w:rPr>
        <w:t>6</w:t>
      </w:r>
      <w:r>
        <w:t>, 27. https://doi.org/​10.1186/​s40537-019-0192-5</w:t>
      </w:r>
    </w:p>
    <w:p w14:paraId="0421AF47" w14:textId="77777777" w:rsidR="00814097" w:rsidRDefault="002D3A97">
      <w:pPr>
        <w:keepLines/>
        <w:spacing w:after="160" w:line="240" w:lineRule="auto"/>
        <w:ind w:left="567" w:hanging="567"/>
        <w:jc w:val="both"/>
      </w:pPr>
      <w:r>
        <w:t xml:space="preserve">Khan, M. E. (2011). Different approaches to black box testing technique for finding errors. </w:t>
      </w:r>
      <w:r>
        <w:rPr>
          <w:i/>
        </w:rPr>
        <w:t>International Journal of Software Engineering &amp; Applications</w:t>
      </w:r>
      <w:r>
        <w:t xml:space="preserve">, </w:t>
      </w:r>
      <w:r>
        <w:rPr>
          <w:i/>
        </w:rPr>
        <w:t>2</w:t>
      </w:r>
      <w:r>
        <w:t>(4), 31–40. https://doi.org/​10.5121/​ijsea.2011.2404</w:t>
      </w:r>
    </w:p>
    <w:p w14:paraId="1B4DFA28" w14:textId="77777777" w:rsidR="00814097" w:rsidRDefault="002D3A97">
      <w:pPr>
        <w:keepLines/>
        <w:spacing w:after="160" w:line="240" w:lineRule="auto"/>
        <w:ind w:left="567" w:hanging="567"/>
        <w:jc w:val="both"/>
      </w:pPr>
      <w:r>
        <w:t xml:space="preserve">Khorasani, M., Abdou, M., &amp; Hernández Fernández, J. (2022). </w:t>
      </w:r>
      <w:r>
        <w:rPr>
          <w:i/>
        </w:rPr>
        <w:t>Web application development with Streamlit: Develop and deploy secure and scalable web applications to the cloud using a pure Python framework</w:t>
      </w:r>
      <w:r>
        <w:t>. Apress. https://doi.org/​10.1007/​978-1-4842-8111-6</w:t>
      </w:r>
    </w:p>
    <w:p w14:paraId="19828F53" w14:textId="77777777" w:rsidR="00814097" w:rsidRDefault="002D3A97">
      <w:pPr>
        <w:keepLines/>
        <w:spacing w:after="160" w:line="240" w:lineRule="auto"/>
        <w:ind w:left="567" w:hanging="567"/>
        <w:jc w:val="both"/>
      </w:pPr>
      <w:r>
        <w:t xml:space="preserve">Kim, H. E., Cosa-Linan, A., Santhanam, N., Jannesari, M., Maros, M. E., &amp; Ganslandt, T. (2022). Transfer learning for medical image classification: A literature review. </w:t>
      </w:r>
      <w:r>
        <w:rPr>
          <w:i/>
        </w:rPr>
        <w:t>BMC Medical Imaging</w:t>
      </w:r>
      <w:r>
        <w:t xml:space="preserve">, </w:t>
      </w:r>
      <w:r>
        <w:rPr>
          <w:i/>
        </w:rPr>
        <w:t>22</w:t>
      </w:r>
      <w:r>
        <w:t>, 69. https://doi.org/​10.1186/​s12880-022-00793-7</w:t>
      </w:r>
    </w:p>
    <w:p w14:paraId="40C11EDF" w14:textId="77777777" w:rsidR="00814097" w:rsidRDefault="002D3A97">
      <w:pPr>
        <w:keepLines/>
        <w:spacing w:after="160" w:line="240" w:lineRule="auto"/>
        <w:ind w:left="567" w:hanging="567"/>
        <w:jc w:val="both"/>
      </w:pPr>
      <w:r>
        <w:t xml:space="preserve">Kingma, D. P., &amp; Ba, J. L. (2015). Adam: A method for stochastic optimization. </w:t>
      </w:r>
      <w:r>
        <w:rPr>
          <w:i/>
        </w:rPr>
        <w:t>3rd International Conference on Learning Representations, ICLR 2015</w:t>
      </w:r>
      <w:r>
        <w:t>. https://doi.org/​10.48550/​arXiv.1412.6980</w:t>
      </w:r>
    </w:p>
    <w:p w14:paraId="4BCA21EF" w14:textId="77777777" w:rsidR="00814097" w:rsidRDefault="002D3A97">
      <w:pPr>
        <w:keepLines/>
        <w:spacing w:after="160" w:line="240" w:lineRule="auto"/>
        <w:ind w:left="567" w:hanging="567"/>
        <w:jc w:val="both"/>
      </w:pPr>
      <w:r>
        <w:t xml:space="preserve">Kumar, A., Raghunathan, A., Jones, R., Ma, T., &amp; Liang, P. (2022). Fine-tuning can distort pretrained features and underperform out-of-distribution. </w:t>
      </w:r>
      <w:r>
        <w:rPr>
          <w:i/>
        </w:rPr>
        <w:t>10th International Conference on Learning Representations, ICLR 2022</w:t>
      </w:r>
      <w:r>
        <w:t>. https://doi.org/​10.48550/​arXiv.2202.10054</w:t>
      </w:r>
    </w:p>
    <w:p w14:paraId="2484AE42" w14:textId="77777777" w:rsidR="00814097" w:rsidRDefault="002D3A97">
      <w:pPr>
        <w:keepLines/>
        <w:spacing w:after="160" w:line="240" w:lineRule="auto"/>
        <w:ind w:left="567" w:hanging="567"/>
        <w:jc w:val="both"/>
      </w:pPr>
      <w:r>
        <w:lastRenderedPageBreak/>
        <w:t xml:space="preserve">LeCun, Y., Bengio, Y., &amp; Hinton, G. (2015). Deep learning. </w:t>
      </w:r>
      <w:r>
        <w:rPr>
          <w:i/>
        </w:rPr>
        <w:t>Nature</w:t>
      </w:r>
      <w:r>
        <w:t xml:space="preserve">, </w:t>
      </w:r>
      <w:r>
        <w:rPr>
          <w:i/>
        </w:rPr>
        <w:t>521</w:t>
      </w:r>
      <w:r>
        <w:t>(7553), 436–444. https://doi.org/​10.1038/​nature14539</w:t>
      </w:r>
    </w:p>
    <w:p w14:paraId="111DEB0D" w14:textId="77777777" w:rsidR="00814097" w:rsidRDefault="002D3A97">
      <w:pPr>
        <w:keepLines/>
        <w:spacing w:after="160" w:line="240" w:lineRule="auto"/>
        <w:ind w:left="567" w:hanging="567"/>
        <w:jc w:val="both"/>
      </w:pPr>
      <w:r>
        <w:t xml:space="preserve">Lin, T.-Y., Maire, M., Belongie, S., Hays, J., Perona, P., Ramanan, D., Dollár, P., &amp; Zitnick, C. L. (2014). Microsoft COCO: Common objects in context. </w:t>
      </w:r>
      <w:r>
        <w:rPr>
          <w:i/>
        </w:rPr>
        <w:t>European Conference on Computer Vision (ECCV) 2014</w:t>
      </w:r>
      <w:r>
        <w:t>, 740–755. https://doi.org/​10.1007/​978-3-319-10602-1_48</w:t>
      </w:r>
    </w:p>
    <w:p w14:paraId="43CF19BB" w14:textId="77777777" w:rsidR="00814097" w:rsidRDefault="002D3A97">
      <w:pPr>
        <w:keepLines/>
        <w:spacing w:after="160" w:line="240" w:lineRule="auto"/>
        <w:ind w:left="567" w:hanging="567"/>
        <w:jc w:val="both"/>
      </w:pPr>
      <w:r>
        <w:t xml:space="preserve">Litjens, G., Kooi, T., Bejnordi, B. E., Setio, A. A. A., Ciompi, F., Ghafoorian, M., van der Laak, J. A. W. M., van Ginneken, B., &amp; Sánchez, C. I. (2017). A survey on deep learning in medical image analysis. </w:t>
      </w:r>
      <w:r>
        <w:rPr>
          <w:i/>
        </w:rPr>
        <w:t>Medical Image Analysis</w:t>
      </w:r>
      <w:r>
        <w:t xml:space="preserve">, </w:t>
      </w:r>
      <w:r>
        <w:rPr>
          <w:i/>
        </w:rPr>
        <w:t>42</w:t>
      </w:r>
      <w:r>
        <w:t>, 60–88. https://doi.org/​10.1016/​j.media.2017.07.005</w:t>
      </w:r>
    </w:p>
    <w:p w14:paraId="7B1AE3C3" w14:textId="77777777" w:rsidR="00814097" w:rsidRDefault="002D3A97">
      <w:pPr>
        <w:keepLines/>
        <w:spacing w:after="160" w:line="240" w:lineRule="auto"/>
        <w:ind w:left="567" w:hanging="567"/>
        <w:jc w:val="both"/>
      </w:pPr>
      <w:r>
        <w:t xml:space="preserve">Loshchilov, I., &amp; Hutter, F. (2019). Decoupled weight decay regularization. </w:t>
      </w:r>
      <w:r>
        <w:rPr>
          <w:i/>
        </w:rPr>
        <w:t>7th International Conference on Learning Representations, ICLR 2019</w:t>
      </w:r>
      <w:r>
        <w:t>. https://doi.org/​10.48550/​arXiv.1711.05101</w:t>
      </w:r>
    </w:p>
    <w:p w14:paraId="51A09EF5" w14:textId="77777777" w:rsidR="00814097" w:rsidRDefault="002D3A97">
      <w:pPr>
        <w:keepLines/>
        <w:spacing w:after="160" w:line="240" w:lineRule="auto"/>
        <w:ind w:left="567" w:hanging="567"/>
        <w:jc w:val="both"/>
      </w:pPr>
      <w:r>
        <w:t xml:space="preserve">Mason, D. (2011). SU-E-T-33: Pydicom: An open source DICOM library. </w:t>
      </w:r>
      <w:r>
        <w:rPr>
          <w:i/>
        </w:rPr>
        <w:t>Medical Physics</w:t>
      </w:r>
      <w:r>
        <w:t xml:space="preserve">, </w:t>
      </w:r>
      <w:r>
        <w:rPr>
          <w:i/>
        </w:rPr>
        <w:t>38</w:t>
      </w:r>
      <w:r>
        <w:t>(6Part10), 3493. https://doi.org/​10.1118/​1.3611983</w:t>
      </w:r>
    </w:p>
    <w:p w14:paraId="19FF053B" w14:textId="77777777" w:rsidR="00814097" w:rsidRDefault="002D3A97">
      <w:pPr>
        <w:keepLines/>
        <w:spacing w:after="160" w:line="240" w:lineRule="auto"/>
        <w:ind w:left="567" w:hanging="567"/>
        <w:jc w:val="both"/>
      </w:pPr>
      <w:r>
        <w:t xml:space="preserve">McNemar, Q. (1947). Note on the sampling error of the difference between correlated proportions or percentages. </w:t>
      </w:r>
      <w:r>
        <w:rPr>
          <w:i/>
        </w:rPr>
        <w:t>Psychometrika</w:t>
      </w:r>
      <w:r>
        <w:t xml:space="preserve">, </w:t>
      </w:r>
      <w:r>
        <w:rPr>
          <w:i/>
        </w:rPr>
        <w:t>12</w:t>
      </w:r>
      <w:r>
        <w:t>(2), 153–157. https://doi.org/​10.1007/​BF02295996</w:t>
      </w:r>
    </w:p>
    <w:p w14:paraId="6778754F" w14:textId="77777777" w:rsidR="00814097" w:rsidRDefault="002D3A97">
      <w:pPr>
        <w:keepLines/>
        <w:spacing w:after="160" w:line="240" w:lineRule="auto"/>
        <w:ind w:left="567" w:hanging="567"/>
        <w:jc w:val="both"/>
      </w:pPr>
      <w:r>
        <w:t xml:space="preserve">Nidhra, S., &amp; Dondeti, J. (2012). Black box and white box testing techniques – A literature review. </w:t>
      </w:r>
      <w:r>
        <w:rPr>
          <w:i/>
        </w:rPr>
        <w:t>International Journal of Embedded Systems and Applications</w:t>
      </w:r>
      <w:r>
        <w:t xml:space="preserve">, </w:t>
      </w:r>
      <w:r>
        <w:rPr>
          <w:i/>
        </w:rPr>
        <w:t>2</w:t>
      </w:r>
      <w:r>
        <w:t>(2), 29–50. https://doi.org/​10.5121/​ijesa.2012.2204</w:t>
      </w:r>
    </w:p>
    <w:p w14:paraId="13393F7A" w14:textId="77777777" w:rsidR="00814097" w:rsidRDefault="002D3A97">
      <w:pPr>
        <w:keepLines/>
        <w:spacing w:after="160" w:line="240" w:lineRule="auto"/>
        <w:ind w:left="567" w:hanging="567"/>
        <w:jc w:val="both"/>
      </w:pPr>
      <w:r>
        <w:t xml:space="preserve">Noman, M. Z. I., Sati, K., Yousuf, M. A., Aloteibi, S., &amp; Moni, M. A. (2025). LungCT-NET: An explainable transfer learning-based robust ensemble model for lung cancer diagnosis. </w:t>
      </w:r>
      <w:r>
        <w:rPr>
          <w:i/>
        </w:rPr>
        <w:t>Knowledge-Based Systems</w:t>
      </w:r>
      <w:r>
        <w:t xml:space="preserve">, </w:t>
      </w:r>
      <w:r>
        <w:rPr>
          <w:i/>
        </w:rPr>
        <w:t>324</w:t>
      </w:r>
      <w:r>
        <w:t>, 113854. https://doi.org/​10.1016/​j.knosys.2025.113854</w:t>
      </w:r>
    </w:p>
    <w:p w14:paraId="1644F4C1" w14:textId="77777777" w:rsidR="00814097" w:rsidRDefault="002D3A97">
      <w:pPr>
        <w:keepLines/>
        <w:spacing w:after="160" w:line="240" w:lineRule="auto"/>
        <w:ind w:left="567" w:hanging="567"/>
        <w:jc w:val="both"/>
      </w:pPr>
      <w:r>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w:t>
      </w:r>
      <w:r>
        <w:rPr>
          <w:i/>
        </w:rPr>
        <w:t>Advances in Neural Information Processing Systems</w:t>
      </w:r>
      <w:r>
        <w:t xml:space="preserve">, </w:t>
      </w:r>
      <w:r>
        <w:rPr>
          <w:i/>
        </w:rPr>
        <w:t>32</w:t>
      </w:r>
      <w:r>
        <w:t>. https://doi.org/​10.48550/​arXiv.1912.01703</w:t>
      </w:r>
    </w:p>
    <w:p w14:paraId="6E6E43E3" w14:textId="77777777" w:rsidR="00814097" w:rsidRDefault="002D3A97">
      <w:pPr>
        <w:keepLines/>
        <w:spacing w:after="160" w:line="240" w:lineRule="auto"/>
        <w:ind w:left="567" w:hanging="567"/>
        <w:jc w:val="both"/>
      </w:pPr>
      <w:r>
        <w:t xml:space="preserve">Patange, V. V., Jadhav, J. B., Nalbalwar, S. L., &amp; Deshmukh, P. V. (2026). Deep learning driven early detection of lung cancer from CT images using transfer learning approaches. </w:t>
      </w:r>
      <w:r>
        <w:rPr>
          <w:i/>
        </w:rPr>
        <w:t>Scientific Reports</w:t>
      </w:r>
      <w:r>
        <w:t xml:space="preserve">, </w:t>
      </w:r>
      <w:r>
        <w:rPr>
          <w:i/>
        </w:rPr>
        <w:t>16</w:t>
      </w:r>
      <w:r>
        <w:t>, 25122. https://doi.org/​10.1038/​s41598-026-64739-7</w:t>
      </w:r>
    </w:p>
    <w:p w14:paraId="172F4903" w14:textId="77777777" w:rsidR="00814097" w:rsidRDefault="002D3A97">
      <w:pPr>
        <w:keepLines/>
        <w:spacing w:after="160" w:line="240" w:lineRule="auto"/>
        <w:ind w:left="567" w:hanging="567"/>
        <w:jc w:val="both"/>
      </w:pPr>
      <w:r>
        <w:t xml:space="preserve">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w:t>
      </w:r>
      <w:r>
        <w:t xml:space="preserve">, </w:t>
      </w:r>
      <w:r>
        <w:rPr>
          <w:i/>
        </w:rPr>
        <w:t>12</w:t>
      </w:r>
      <w:r>
        <w:t>(85), 2825–2830.</w:t>
      </w:r>
    </w:p>
    <w:p w14:paraId="0C10C126" w14:textId="77777777" w:rsidR="00814097" w:rsidRDefault="002D3A97">
      <w:pPr>
        <w:keepLines/>
        <w:spacing w:after="160" w:line="240" w:lineRule="auto"/>
        <w:ind w:left="567" w:hanging="567"/>
        <w:jc w:val="both"/>
      </w:pPr>
      <w:r>
        <w:lastRenderedPageBreak/>
        <w:t xml:space="preserve">Raza, R., Zulfiqar, F., Khan, M. O., Arif, M., Alvi, A., Iftikhar, M. A., &amp; Alam, T. (2023). Lung-EffNet: Lung cancer classification using EfficientNet from CT-scan images. </w:t>
      </w:r>
      <w:r>
        <w:rPr>
          <w:i/>
        </w:rPr>
        <w:t>Engineering Applications of Artificial Intelligence</w:t>
      </w:r>
      <w:r>
        <w:t xml:space="preserve">, </w:t>
      </w:r>
      <w:r>
        <w:rPr>
          <w:i/>
        </w:rPr>
        <w:t>126</w:t>
      </w:r>
      <w:r>
        <w:t>, 106902. https://doi.org/​10.1016/​j.engappai.2023.106902</w:t>
      </w:r>
    </w:p>
    <w:p w14:paraId="79CE8619" w14:textId="77777777" w:rsidR="00814097" w:rsidRDefault="002D3A97">
      <w:pPr>
        <w:keepLines/>
        <w:spacing w:after="160" w:line="240" w:lineRule="auto"/>
        <w:ind w:left="567" w:hanging="567"/>
        <w:jc w:val="both"/>
      </w:pPr>
      <w:r>
        <w:t xml:space="preserve">Saha, A., Ganie, S. M., Pramanik, P. K. D., Yadav, R. K., Mallik, S., &amp; Zhao, Z. (2024). VER-Net: A hybrid transfer learning model for lung cancer detection using CT scan images. </w:t>
      </w:r>
      <w:r>
        <w:rPr>
          <w:i/>
        </w:rPr>
        <w:t>BMC Medical Imaging</w:t>
      </w:r>
      <w:r>
        <w:t xml:space="preserve">, </w:t>
      </w:r>
      <w:r>
        <w:rPr>
          <w:i/>
        </w:rPr>
        <w:t>24</w:t>
      </w:r>
      <w:r>
        <w:t>, 120. https://doi.org/​10.1186/​s12880-024-01238-z</w:t>
      </w:r>
    </w:p>
    <w:p w14:paraId="02FB6F3D" w14:textId="77777777" w:rsidR="00814097" w:rsidRDefault="002D3A97">
      <w:pPr>
        <w:keepLines/>
        <w:spacing w:after="160" w:line="240" w:lineRule="auto"/>
        <w:ind w:left="567" w:hanging="567"/>
        <w:jc w:val="both"/>
      </w:pPr>
      <w:r>
        <w:t xml:space="preserve">Sandag, G. A., &amp; Kabo, D. T. (2024). Comparative analysis of lung cancer classification models using EfficientNet and ResNet on CT-scan lung images. </w:t>
      </w:r>
      <w:r>
        <w:rPr>
          <w:i/>
        </w:rPr>
        <w:t>CogITo Smart Journal</w:t>
      </w:r>
      <w:r>
        <w:t xml:space="preserve">, </w:t>
      </w:r>
      <w:r>
        <w:rPr>
          <w:i/>
        </w:rPr>
        <w:t>10</w:t>
      </w:r>
      <w:r>
        <w:t>(1), 259–270. https://doi.org/​10.31154/​cogito.v10i1.706.680-691</w:t>
      </w:r>
    </w:p>
    <w:p w14:paraId="02E717E8" w14:textId="77777777" w:rsidR="00814097" w:rsidRDefault="002D3A97">
      <w:pPr>
        <w:keepLines/>
        <w:spacing w:after="160" w:line="240" w:lineRule="auto"/>
        <w:ind w:left="567" w:hanging="567"/>
        <w:jc w:val="both"/>
      </w:pPr>
      <w:r>
        <w:t xml:space="preserve">Shen, D., Wu, G., &amp; Suk, H.-I. (2017). Deep learning in medical image analysis. </w:t>
      </w:r>
      <w:r>
        <w:rPr>
          <w:i/>
        </w:rPr>
        <w:t>Annual Review of Biomedical Engineering</w:t>
      </w:r>
      <w:r>
        <w:t xml:space="preserve">, </w:t>
      </w:r>
      <w:r>
        <w:rPr>
          <w:i/>
        </w:rPr>
        <w:t>19</w:t>
      </w:r>
      <w:r>
        <w:t>, 221–248. https://doi.org/​10.1146/​annurev-bioeng-071516-044442</w:t>
      </w:r>
    </w:p>
    <w:p w14:paraId="768CE138" w14:textId="77777777" w:rsidR="00814097" w:rsidRDefault="002D3A97">
      <w:pPr>
        <w:keepLines/>
        <w:spacing w:after="160" w:line="240" w:lineRule="auto"/>
        <w:ind w:left="567" w:hanging="567"/>
        <w:jc w:val="both"/>
      </w:pPr>
      <w:r>
        <w:t xml:space="preserve">Shi, F., Chen, B., Cao, Q., Wei, Y., Zhou, Q., Zhang, R., Zhou, Y., Yang, W., Wang, X., Fan, R., Yang, F., Chen, Y., Li, W., Gao, Y., &amp; Shen, D. (2022). Semi-supervised deep transfer learning for benign-malignant diagnosis of pulmonary nodules in chest CT images. </w:t>
      </w:r>
      <w:r>
        <w:rPr>
          <w:i/>
        </w:rPr>
        <w:t>IEEE Transactions on Medical Imaging</w:t>
      </w:r>
      <w:r>
        <w:t xml:space="preserve">, </w:t>
      </w:r>
      <w:r>
        <w:rPr>
          <w:i/>
        </w:rPr>
        <w:t>41</w:t>
      </w:r>
      <w:r>
        <w:t>(4), 771–781. https://doi.org/​10.1109/​TMI.2021.3123572</w:t>
      </w:r>
    </w:p>
    <w:p w14:paraId="15A90C31" w14:textId="77777777" w:rsidR="00814097" w:rsidRDefault="002D3A97">
      <w:pPr>
        <w:keepLines/>
        <w:spacing w:after="160" w:line="240" w:lineRule="auto"/>
        <w:ind w:left="567" w:hanging="567"/>
        <w:jc w:val="both"/>
      </w:pPr>
      <w:r>
        <w:t xml:space="preserve">Shorten, C., &amp; Khoshgoftaar, T. M. (2019). A survey on image data augmentation for deep learning. </w:t>
      </w:r>
      <w:r>
        <w:rPr>
          <w:i/>
        </w:rPr>
        <w:t>Journal of Big Data</w:t>
      </w:r>
      <w:r>
        <w:t xml:space="preserve">, </w:t>
      </w:r>
      <w:r>
        <w:rPr>
          <w:i/>
        </w:rPr>
        <w:t>6</w:t>
      </w:r>
      <w:r>
        <w:t>, 60. https://doi.org/​10.1186/​s40537-019-0197-0</w:t>
      </w:r>
    </w:p>
    <w:p w14:paraId="11456089" w14:textId="77777777" w:rsidR="00814097" w:rsidRDefault="002D3A97">
      <w:pPr>
        <w:keepLines/>
        <w:spacing w:after="160" w:line="240" w:lineRule="auto"/>
        <w:ind w:left="567" w:hanging="567"/>
        <w:jc w:val="both"/>
      </w:pPr>
      <w:r>
        <w:t xml:space="preserve">Sokolova, M., &amp; Lapalme, G. (2009). A systematic analysis of performance measures for classification tasks. </w:t>
      </w:r>
      <w:r>
        <w:rPr>
          <w:i/>
        </w:rPr>
        <w:t>Information Processing &amp; Management</w:t>
      </w:r>
      <w:r>
        <w:t xml:space="preserve">, </w:t>
      </w:r>
      <w:r>
        <w:rPr>
          <w:i/>
        </w:rPr>
        <w:t>45</w:t>
      </w:r>
      <w:r>
        <w:t>(4), 427–437. https://doi.org/​10.1016/​j.ipm.2009.03.002</w:t>
      </w:r>
    </w:p>
    <w:p w14:paraId="2D952C1B" w14:textId="77777777" w:rsidR="00814097" w:rsidRDefault="002D3A97">
      <w:pPr>
        <w:keepLines/>
        <w:spacing w:after="160" w:line="240" w:lineRule="auto"/>
        <w:ind w:left="567" w:hanging="567"/>
        <w:jc w:val="both"/>
      </w:pPr>
      <w:r>
        <w:t xml:space="preserve">Srivastava, N., Hinton, G., Krizhevsky, A., Sutskever, I., &amp; Salakhutdinov, R. (2014). Dropout: A simple way to prevent neural networks from overfitting. </w:t>
      </w:r>
      <w:r>
        <w:rPr>
          <w:i/>
        </w:rPr>
        <w:t>Journal of Machine Learning Research</w:t>
      </w:r>
      <w:r>
        <w:t xml:space="preserve">, </w:t>
      </w:r>
      <w:r>
        <w:rPr>
          <w:i/>
        </w:rPr>
        <w:t>15</w:t>
      </w:r>
      <w:r>
        <w:t>(56), 1929–1958.</w:t>
      </w:r>
    </w:p>
    <w:p w14:paraId="4EC9D476" w14:textId="77777777" w:rsidR="00814097" w:rsidRDefault="002D3A97">
      <w:pPr>
        <w:keepLines/>
        <w:spacing w:after="160" w:line="240" w:lineRule="auto"/>
        <w:ind w:left="567" w:hanging="567"/>
        <w:jc w:val="both"/>
      </w:pPr>
      <w:r>
        <w:t xml:space="preserve">Tan, M., &amp; Le, Q. V. (2019). EfficientNet: Rethinking model scaling for convolutional neural networks. </w:t>
      </w:r>
      <w:r>
        <w:rPr>
          <w:i/>
        </w:rPr>
        <w:t>Proceedings of the 36th International Conference on Machine Learning (ICML)</w:t>
      </w:r>
      <w:r>
        <w:t xml:space="preserve">, </w:t>
      </w:r>
      <w:r>
        <w:rPr>
          <w:i/>
        </w:rPr>
        <w:t>97</w:t>
      </w:r>
      <w:r>
        <w:t>, 6105–6114.</w:t>
      </w:r>
    </w:p>
    <w:p w14:paraId="2FE885BD" w14:textId="77777777" w:rsidR="00814097" w:rsidRDefault="002D3A97">
      <w:pPr>
        <w:keepLines/>
        <w:spacing w:after="160" w:line="240" w:lineRule="auto"/>
        <w:ind w:left="567" w:hanging="567"/>
        <w:jc w:val="both"/>
      </w:pPr>
      <w:r>
        <w:t xml:space="preserve">Wang, S., Zhou, L., Li, X., Tang, J., Wu, J., Yin, X., Chen, Y. C., &amp; Lu, L. (2022). A novel deep learning model to distinguish malignant versus benign solid lung nodules. </w:t>
      </w:r>
      <w:r>
        <w:rPr>
          <w:i/>
        </w:rPr>
        <w:t>Medical Science Monitor</w:t>
      </w:r>
      <w:r>
        <w:t xml:space="preserve">, </w:t>
      </w:r>
      <w:r>
        <w:rPr>
          <w:i/>
        </w:rPr>
        <w:t>28</w:t>
      </w:r>
      <w:r>
        <w:t>, e936830. https://doi.org/​10.12659/​MSM.936830</w:t>
      </w:r>
    </w:p>
    <w:p w14:paraId="065F7975" w14:textId="77777777" w:rsidR="00814097" w:rsidRDefault="002D3A97">
      <w:pPr>
        <w:keepLines/>
        <w:spacing w:after="160" w:line="240" w:lineRule="auto"/>
        <w:ind w:left="567" w:hanging="567"/>
        <w:jc w:val="both"/>
      </w:pPr>
      <w:r>
        <w:t xml:space="preserve">Wolpert, D. H. (1992). Stacked generalization. </w:t>
      </w:r>
      <w:r>
        <w:rPr>
          <w:i/>
        </w:rPr>
        <w:t>Neural Networks</w:t>
      </w:r>
      <w:r>
        <w:t xml:space="preserve">, </w:t>
      </w:r>
      <w:r>
        <w:rPr>
          <w:i/>
        </w:rPr>
        <w:t>5</w:t>
      </w:r>
      <w:r>
        <w:t>(2), 241–259. https://doi.org/​10.1016/​S0893-6080(05)80023-1</w:t>
      </w:r>
    </w:p>
    <w:p w14:paraId="17C33029" w14:textId="77777777" w:rsidR="00814097" w:rsidRDefault="002D3A97">
      <w:pPr>
        <w:keepLines/>
        <w:spacing w:after="160" w:line="240" w:lineRule="auto"/>
        <w:ind w:left="567" w:hanging="567"/>
        <w:jc w:val="both"/>
      </w:pPr>
      <w:r>
        <w:lastRenderedPageBreak/>
        <w:t xml:space="preserve">Wu, R., Liang, C., Li, Y., Shi, X., Zhang, J., &amp; Huang, H. (2023). Self-supervised transfer learning framework driven by visual attention for benign–malignant lung nodule classification on chest CT. </w:t>
      </w:r>
      <w:r>
        <w:rPr>
          <w:i/>
        </w:rPr>
        <w:t>Expert Systems with Applications</w:t>
      </w:r>
      <w:r>
        <w:t xml:space="preserve">, </w:t>
      </w:r>
      <w:r>
        <w:rPr>
          <w:i/>
        </w:rPr>
        <w:t>215</w:t>
      </w:r>
      <w:r>
        <w:t>, 119339. https://doi.org/​10.1016/​j.eswa.2022.119339</w:t>
      </w:r>
    </w:p>
    <w:p w14:paraId="361B4047" w14:textId="77777777" w:rsidR="00814097" w:rsidRDefault="002D3A97">
      <w:pPr>
        <w:keepLines/>
        <w:spacing w:after="160" w:line="240" w:lineRule="auto"/>
        <w:ind w:left="567" w:hanging="567"/>
        <w:jc w:val="both"/>
      </w:pPr>
      <w:r>
        <w:t xml:space="preserve">Yosinski, J., Clune, J., Bengio, Y., &amp; Lipson, H. (2014). How transferable are features in deep neural networks? </w:t>
      </w:r>
      <w:r>
        <w:rPr>
          <w:i/>
        </w:rPr>
        <w:t>Advances in Neural Information Processing Systems</w:t>
      </w:r>
      <w:r>
        <w:t xml:space="preserve">, </w:t>
      </w:r>
      <w:r>
        <w:rPr>
          <w:i/>
        </w:rPr>
        <w:t>27</w:t>
      </w:r>
      <w:r>
        <w:t>, 3320–3328. https://doi.org/​10.48550/​arXiv.1411.1792</w:t>
      </w:r>
    </w:p>
    <w:p w14:paraId="4E7DC426" w14:textId="77777777" w:rsidR="00814097" w:rsidRDefault="002D3A97">
      <w:pPr>
        <w:keepLines/>
        <w:spacing w:after="160" w:line="240" w:lineRule="auto"/>
        <w:ind w:left="567" w:hanging="567"/>
        <w:jc w:val="both"/>
      </w:pPr>
      <w:r>
        <w:t xml:space="preserve">Zhang, G., Jiang, S., Yang, Z., Gong, L., Ma, X., Zhou, Z., Bao, C., &amp; Liu, Q. (2022). Re-thinking and re-labeling LIDC-IDRI for robust pulmonary cancer prediction. In </w:t>
      </w:r>
      <w:r>
        <w:rPr>
          <w:i/>
        </w:rPr>
        <w:t>Machine Learning in Medical Imaging (MLMI 2022), Lecture Notes in Computer Science</w:t>
      </w:r>
      <w:r>
        <w:t xml:space="preserve"> (Vol. 13583). Springer. https://doi.org/​10.48550/​arXiv.2207.14238</w:t>
      </w:r>
    </w:p>
    <w:p w14:paraId="49DAD646" w14:textId="77777777" w:rsidR="00814097" w:rsidRDefault="00814097">
      <w:pPr>
        <w:sectPr w:rsidR="00814097">
          <w:headerReference w:type="default" r:id="rId81"/>
          <w:footerReference w:type="default" r:id="rId82"/>
          <w:headerReference w:type="first" r:id="rId83"/>
          <w:footerReference w:type="first" r:id="rId84"/>
          <w:pgSz w:w="11906" w:h="16838"/>
          <w:pgMar w:top="2268" w:right="1701" w:bottom="1701" w:left="2268" w:header="709" w:footer="709" w:gutter="0"/>
          <w:cols w:space="720"/>
          <w:titlePg/>
          <w:docGrid w:linePitch="360"/>
        </w:sectPr>
      </w:pPr>
    </w:p>
    <w:p w14:paraId="6B5B078E" w14:textId="77777777" w:rsidR="00814097" w:rsidRDefault="002D3A97">
      <w:pPr>
        <w:pStyle w:val="Heading1"/>
        <w:spacing w:after="828" w:line="240" w:lineRule="auto"/>
      </w:pPr>
      <w:bookmarkStart w:id="121" w:name="_Toc241540273"/>
      <w:r>
        <w:lastRenderedPageBreak/>
        <w:t>LAMPIRAN</w:t>
      </w:r>
      <w:bookmarkEnd w:id="121"/>
    </w:p>
    <w:p w14:paraId="1E3DC168" w14:textId="77777777" w:rsidR="00814097" w:rsidRDefault="002D3A97">
      <w:pPr>
        <w:pStyle w:val="JudulLampiran"/>
      </w:pPr>
      <w:bookmarkStart w:id="122" w:name="_Toc241540312"/>
      <w:r>
        <w:t>Lampiran 1 Tautan Repositori GitHub Berisi Kode Sumber</w:t>
      </w:r>
      <w:bookmarkEnd w:id="122"/>
    </w:p>
    <w:p w14:paraId="42317F22" w14:textId="77777777" w:rsidR="00814097" w:rsidRDefault="002D3A97">
      <w:r>
        <w:t>https://github.com/ilhamsyhrdn/Skripi</w:t>
      </w:r>
    </w:p>
    <w:p w14:paraId="7FE718B5" w14:textId="77777777" w:rsidR="00814097" w:rsidRDefault="00814097">
      <w:pPr>
        <w:sectPr w:rsidR="00814097">
          <w:headerReference w:type="default" r:id="rId85"/>
          <w:footerReference w:type="default" r:id="rId86"/>
          <w:headerReference w:type="first" r:id="rId87"/>
          <w:footerReference w:type="first" r:id="rId88"/>
          <w:pgSz w:w="11906" w:h="16838"/>
          <w:pgMar w:top="2268" w:right="1701" w:bottom="1701" w:left="2268" w:header="709" w:footer="709" w:gutter="0"/>
          <w:cols w:space="720"/>
          <w:titlePg/>
          <w:docGrid w:linePitch="360"/>
        </w:sectPr>
      </w:pPr>
    </w:p>
    <w:p w14:paraId="5FABE465" w14:textId="77777777" w:rsidR="00814097" w:rsidRDefault="002D3A97">
      <w:pPr>
        <w:pStyle w:val="JudulTanpaDaftar"/>
        <w:keepNext/>
        <w:spacing w:after="828" w:line="240" w:lineRule="auto"/>
      </w:pPr>
      <w:r>
        <w:lastRenderedPageBreak/>
        <w:t>RIWAYAT HIDUP</w:t>
      </w:r>
    </w:p>
    <w:sectPr w:rsidR="00814097" w:rsidSect="00034616">
      <w:headerReference w:type="default" r:id="rId89"/>
      <w:footerReference w:type="default" r:id="rId90"/>
      <w:headerReference w:type="first" r:id="rId91"/>
      <w:footerReference w:type="first" r:id="rId92"/>
      <w:pgSz w:w="11906" w:h="16838"/>
      <w:pgMar w:top="2268" w:right="1701"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12990" w14:textId="77777777" w:rsidR="002D3A97" w:rsidRDefault="002D3A97">
      <w:pPr>
        <w:spacing w:line="240" w:lineRule="auto"/>
      </w:pPr>
      <w:r>
        <w:separator/>
      </w:r>
    </w:p>
  </w:endnote>
  <w:endnote w:type="continuationSeparator" w:id="0">
    <w:p w14:paraId="37E8F21E" w14:textId="77777777" w:rsidR="002D3A97" w:rsidRDefault="002D3A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86C9C" w14:textId="77777777" w:rsidR="00814097" w:rsidRDefault="008140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CD0C4" w14:textId="77777777" w:rsidR="00814097" w:rsidRDefault="0081409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B8465" w14:textId="77777777" w:rsidR="00814097" w:rsidRDefault="002D3A97">
    <w:pPr>
      <w:pStyle w:val="Footer"/>
      <w:jc w:val="center"/>
    </w:pPr>
    <w:r>
      <w:fldChar w:fldCharType="begin"/>
    </w:r>
    <w:r>
      <w:instrText xml:space="preserve"> PAGE </w:instrText>
    </w:r>
    <w:r>
      <w:fldChar w:fldCharType="separate"/>
    </w:r>
    <w:r w:rsidR="00890D2F">
      <w:rPr>
        <w:noProof/>
      </w:rPr>
      <w:t>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7467B" w14:textId="77777777" w:rsidR="00814097" w:rsidRDefault="0081409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AC1C9" w14:textId="77777777" w:rsidR="00814097" w:rsidRDefault="002D3A97">
    <w:pPr>
      <w:pStyle w:val="Footer"/>
      <w:jc w:val="center"/>
    </w:pPr>
    <w:r>
      <w:fldChar w:fldCharType="begin"/>
    </w:r>
    <w:r>
      <w:instrText xml:space="preserve"> PAGE </w:instrText>
    </w:r>
    <w:r>
      <w:fldChar w:fldCharType="separate"/>
    </w:r>
    <w:r w:rsidR="00890D2F">
      <w:rPr>
        <w:noProof/>
      </w:rPr>
      <w:t>iii</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63CB2" w14:textId="77777777" w:rsidR="00814097" w:rsidRDefault="0081409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2FB5C" w14:textId="77777777" w:rsidR="00814097" w:rsidRDefault="0081409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91A89" w14:textId="537E0532" w:rsidR="00814097" w:rsidRDefault="002D3A97">
    <w:pPr>
      <w:pStyle w:val="Footer"/>
      <w:jc w:val="center"/>
    </w:pPr>
    <w:r>
      <w:fldChar w:fldCharType="begin"/>
    </w:r>
    <w:r>
      <w:instrText xml:space="preserve"> PAGE </w:instrText>
    </w:r>
    <w:r>
      <w:fldChar w:fldCharType="separate"/>
    </w:r>
    <w:r w:rsidR="00890D2F">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16EFF" w14:textId="77777777" w:rsidR="00814097" w:rsidRDefault="0081409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F3F7" w14:textId="4D0F0FE6" w:rsidR="00814097" w:rsidRDefault="002D3A97">
    <w:pPr>
      <w:pStyle w:val="Footer"/>
      <w:jc w:val="center"/>
    </w:pPr>
    <w:r>
      <w:fldChar w:fldCharType="begin"/>
    </w:r>
    <w:r>
      <w:instrText xml:space="preserve"> PAGE </w:instrText>
    </w:r>
    <w:r>
      <w:fldChar w:fldCharType="separate"/>
    </w:r>
    <w:r w:rsidR="00890D2F">
      <w:rPr>
        <w:noProof/>
      </w:rPr>
      <w:t>13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2D5DD" w14:textId="77777777" w:rsidR="00814097" w:rsidRDefault="0081409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B4D6E" w14:textId="54152762" w:rsidR="00814097" w:rsidRDefault="002D3A97">
    <w:pPr>
      <w:pStyle w:val="Footer"/>
      <w:jc w:val="center"/>
    </w:pPr>
    <w:r>
      <w:fldChar w:fldCharType="begin"/>
    </w:r>
    <w:r>
      <w:instrText xml:space="preserve"> PAGE </w:instrText>
    </w:r>
    <w:r>
      <w:fldChar w:fldCharType="separate"/>
    </w:r>
    <w:r w:rsidR="00890D2F">
      <w:rPr>
        <w:noProof/>
      </w:rPr>
      <w:t>42</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D75A4" w14:textId="77777777" w:rsidR="00814097" w:rsidRDefault="0081409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F7873" w14:textId="4947DD47" w:rsidR="00814097" w:rsidRDefault="002D3A97">
    <w:pPr>
      <w:pStyle w:val="Footer"/>
      <w:jc w:val="center"/>
    </w:pPr>
    <w:r>
      <w:fldChar w:fldCharType="begin"/>
    </w:r>
    <w:r>
      <w:instrText xml:space="preserve"> PAGE </w:instrText>
    </w:r>
    <w:r>
      <w:fldChar w:fldCharType="separate"/>
    </w:r>
    <w:r w:rsidR="00890D2F">
      <w:rPr>
        <w:noProof/>
      </w:rPr>
      <w:t>75</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F26B" w14:textId="77777777" w:rsidR="00814097" w:rsidRDefault="0081409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9347C" w14:textId="6B1B97A6" w:rsidR="00814097" w:rsidRDefault="002D3A97">
    <w:pPr>
      <w:pStyle w:val="Footer"/>
      <w:jc w:val="center"/>
    </w:pPr>
    <w:r>
      <w:fldChar w:fldCharType="begin"/>
    </w:r>
    <w:r>
      <w:instrText xml:space="preserve"> PAGE </w:instrText>
    </w:r>
    <w:r>
      <w:fldChar w:fldCharType="separate"/>
    </w:r>
    <w:r w:rsidR="00890D2F">
      <w:rPr>
        <w:noProof/>
      </w:rPr>
      <w:t>137</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02D0E" w14:textId="77777777" w:rsidR="00814097" w:rsidRDefault="00814097">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7A353" w14:textId="352DB415" w:rsidR="00814097" w:rsidRDefault="002D3A97">
    <w:pPr>
      <w:pStyle w:val="Footer"/>
      <w:jc w:val="center"/>
    </w:pPr>
    <w:r>
      <w:fldChar w:fldCharType="begin"/>
    </w:r>
    <w:r>
      <w:instrText xml:space="preserve"> PAGE </w:instrText>
    </w:r>
    <w:r>
      <w:fldChar w:fldCharType="separate"/>
    </w:r>
    <w:r w:rsidR="00890D2F">
      <w:rPr>
        <w:noProof/>
      </w:rPr>
      <w:t>142</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C729" w14:textId="77777777" w:rsidR="00814097" w:rsidRDefault="00814097">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39E14" w14:textId="1AFEDF39" w:rsidR="00814097" w:rsidRDefault="002D3A97">
    <w:pPr>
      <w:pStyle w:val="Footer"/>
      <w:jc w:val="center"/>
    </w:pPr>
    <w:r>
      <w:fldChar w:fldCharType="begin"/>
    </w:r>
    <w:r>
      <w:instrText xml:space="preserve"> PAGE </w:instrText>
    </w:r>
    <w:r>
      <w:fldChar w:fldCharType="separate"/>
    </w:r>
    <w:r w:rsidR="00890D2F">
      <w:rPr>
        <w:noProof/>
      </w:rPr>
      <w:t>147</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F548" w14:textId="77777777" w:rsidR="00814097" w:rsidRDefault="00814097">
    <w:pPr>
      <w:pStyle w:val="Foote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7E56" w14:textId="3EC65FD4" w:rsidR="00814097" w:rsidRDefault="002D3A97">
    <w:pPr>
      <w:pStyle w:val="Footer"/>
      <w:jc w:val="center"/>
    </w:pPr>
    <w:r>
      <w:fldChar w:fldCharType="begin"/>
    </w:r>
    <w:r>
      <w:instrText xml:space="preserve"> PAGE </w:instrText>
    </w:r>
    <w:r>
      <w:fldChar w:fldCharType="separate"/>
    </w:r>
    <w:r w:rsidR="00890D2F">
      <w:rPr>
        <w:noProof/>
      </w:rPr>
      <w:t>148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207AB" w14:textId="77777777" w:rsidR="002D3A97" w:rsidRDefault="002D3A97">
      <w:pPr>
        <w:spacing w:line="240" w:lineRule="auto"/>
      </w:pPr>
      <w:r>
        <w:separator/>
      </w:r>
    </w:p>
  </w:footnote>
  <w:footnote w:type="continuationSeparator" w:id="0">
    <w:p w14:paraId="7D8005D7" w14:textId="77777777" w:rsidR="002D3A97" w:rsidRDefault="002D3A9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76945" w14:textId="77777777" w:rsidR="00814097" w:rsidRDefault="008140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3395A" w14:textId="77777777" w:rsidR="00814097" w:rsidRDefault="0081409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B248E" w14:textId="77777777" w:rsidR="00814097" w:rsidRDefault="0081409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8D0DD" w14:textId="77777777" w:rsidR="00814097" w:rsidRDefault="0081409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FFE09" w14:textId="77777777" w:rsidR="00814097" w:rsidRDefault="0081409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5C6CA" w14:textId="77777777" w:rsidR="00814097" w:rsidRDefault="0081409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B87D0" w14:textId="249A4328" w:rsidR="00814097" w:rsidRDefault="002D3A97">
    <w:pPr>
      <w:pStyle w:val="Header"/>
      <w:jc w:val="right"/>
    </w:pPr>
    <w:r>
      <w:fldChar w:fldCharType="begin"/>
    </w:r>
    <w:r>
      <w:instrText xml:space="preserve"> PAGE </w:instrText>
    </w:r>
    <w:r>
      <w:fldChar w:fldCharType="separate"/>
    </w:r>
    <w:r w:rsidR="00890D2F">
      <w:rPr>
        <w:noProof/>
      </w:rPr>
      <w:t>2</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5A7C1" w14:textId="77777777" w:rsidR="00814097" w:rsidRDefault="0081409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9A14E" w14:textId="55E1D780" w:rsidR="00814097" w:rsidRDefault="002D3A97">
    <w:pPr>
      <w:pStyle w:val="Header"/>
      <w:jc w:val="right"/>
    </w:pPr>
    <w:r>
      <w:fldChar w:fldCharType="begin"/>
    </w:r>
    <w:r>
      <w:instrText xml:space="preserve"> PAGE </w:instrText>
    </w:r>
    <w:r>
      <w:fldChar w:fldCharType="separate"/>
    </w:r>
    <w:r w:rsidR="00890D2F">
      <w:rPr>
        <w:noProof/>
      </w:rPr>
      <w:t>14</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AA57" w14:textId="77777777" w:rsidR="00814097" w:rsidRDefault="00814097">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F78F2" w14:textId="4A94CB4B" w:rsidR="00814097" w:rsidRDefault="002D3A97">
    <w:pPr>
      <w:pStyle w:val="Header"/>
      <w:jc w:val="right"/>
    </w:pPr>
    <w:r>
      <w:fldChar w:fldCharType="begin"/>
    </w:r>
    <w:r>
      <w:instrText xml:space="preserve"> PAGE </w:instrText>
    </w:r>
    <w:r>
      <w:fldChar w:fldCharType="separate"/>
    </w:r>
    <w:r w:rsidR="00890D2F">
      <w:rPr>
        <w:noProof/>
      </w:rPr>
      <w:t>43</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20E3B" w14:textId="77777777" w:rsidR="00814097" w:rsidRDefault="00814097">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083D6" w14:textId="6500CF3F" w:rsidR="00814097" w:rsidRDefault="002D3A97">
    <w:pPr>
      <w:pStyle w:val="Header"/>
      <w:jc w:val="right"/>
    </w:pPr>
    <w:r>
      <w:fldChar w:fldCharType="begin"/>
    </w:r>
    <w:r>
      <w:instrText xml:space="preserve"> PAGE </w:instrText>
    </w:r>
    <w:r>
      <w:fldChar w:fldCharType="separate"/>
    </w:r>
    <w:r w:rsidR="00890D2F">
      <w:rPr>
        <w:noProof/>
      </w:rPr>
      <w:t>76</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529D" w14:textId="77777777" w:rsidR="00814097" w:rsidRDefault="00814097">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3138F" w14:textId="1C95AD7F" w:rsidR="00814097" w:rsidRDefault="002D3A97">
    <w:pPr>
      <w:pStyle w:val="Header"/>
      <w:jc w:val="right"/>
    </w:pPr>
    <w:r>
      <w:fldChar w:fldCharType="begin"/>
    </w:r>
    <w:r>
      <w:instrText xml:space="preserve"> PAGE </w:instrText>
    </w:r>
    <w:r>
      <w:fldChar w:fldCharType="separate"/>
    </w:r>
    <w:r w:rsidR="00890D2F">
      <w:rPr>
        <w:noProof/>
      </w:rPr>
      <w:t>138</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C7F51" w14:textId="77777777" w:rsidR="00814097" w:rsidRDefault="00814097">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4208A" w14:textId="35626664" w:rsidR="00814097" w:rsidRDefault="002D3A97">
    <w:pPr>
      <w:pStyle w:val="Header"/>
      <w:jc w:val="right"/>
    </w:pPr>
    <w:r>
      <w:fldChar w:fldCharType="begin"/>
    </w:r>
    <w:r>
      <w:instrText xml:space="preserve"> PAGE </w:instrText>
    </w:r>
    <w:r>
      <w:fldChar w:fldCharType="separate"/>
    </w:r>
    <w:r w:rsidR="00890D2F">
      <w:rPr>
        <w:noProof/>
      </w:rPr>
      <w:t>143</w:t>
    </w:r>
    <w: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63DC1" w14:textId="77777777" w:rsidR="00814097" w:rsidRDefault="00814097">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DD0C3" w14:textId="77777777" w:rsidR="00814097" w:rsidRDefault="002D3A97">
    <w:pPr>
      <w:pStyle w:val="Header"/>
      <w:jc w:val="right"/>
    </w:pPr>
    <w:r>
      <w:fldChar w:fldCharType="begin"/>
    </w:r>
    <w:r>
      <w:instrText xml:space="preserve"> PAGE </w:instrText>
    </w:r>
    <w:r>
      <w:fldChar w:fldCharType="separate"/>
    </w:r>
    <w: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44C06" w14:textId="77777777" w:rsidR="00814097" w:rsidRDefault="00814097">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BFC99" w14:textId="77777777" w:rsidR="00814097" w:rsidRDefault="002D3A97">
    <w:pPr>
      <w:pStyle w:val="Header"/>
      <w:jc w:val="right"/>
    </w:pPr>
    <w:r>
      <w:fldChar w:fldCharType="begin"/>
    </w:r>
    <w:r>
      <w:instrText xml:space="preserve"> PAGE </w:instrText>
    </w:r>
    <w:r>
      <w:fldChar w:fldCharType="separate"/>
    </w:r>
    <w: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E763C" w14:textId="77777777" w:rsidR="00814097" w:rsidRDefault="008140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5071049">
    <w:abstractNumId w:val="8"/>
  </w:num>
  <w:num w:numId="2" w16cid:durableId="917011335">
    <w:abstractNumId w:val="6"/>
  </w:num>
  <w:num w:numId="3" w16cid:durableId="177013904">
    <w:abstractNumId w:val="5"/>
  </w:num>
  <w:num w:numId="4" w16cid:durableId="652180438">
    <w:abstractNumId w:val="4"/>
  </w:num>
  <w:num w:numId="5" w16cid:durableId="294256663">
    <w:abstractNumId w:val="7"/>
  </w:num>
  <w:num w:numId="6" w16cid:durableId="1310789396">
    <w:abstractNumId w:val="3"/>
  </w:num>
  <w:num w:numId="7" w16cid:durableId="147862506">
    <w:abstractNumId w:val="2"/>
  </w:num>
  <w:num w:numId="8" w16cid:durableId="1182009461">
    <w:abstractNumId w:val="1"/>
  </w:num>
  <w:num w:numId="9" w16cid:durableId="269288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3A97"/>
    <w:rsid w:val="00326F90"/>
    <w:rsid w:val="007A5A2E"/>
    <w:rsid w:val="00814097"/>
    <w:rsid w:val="00890D2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203BAC"/>
  <w14:defaultImageDpi w14:val="300"/>
  <w15:docId w15:val="{62A2CDCD-FF34-4EB2-AFE9-5AA7FD847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outlineLvl w:val="1"/>
    </w:pPr>
    <w:rPr>
      <w:b/>
      <w:bCs/>
      <w:szCs w:val="26"/>
    </w:rPr>
  </w:style>
  <w:style w:type="paragraph" w:styleId="Heading3">
    <w:name w:val="heading 3"/>
    <w:basedOn w:val="Normal"/>
    <w:next w:val="Normal"/>
    <w:link w:val="Heading3Char"/>
    <w:uiPriority w:val="9"/>
    <w:unhideWhenUsed/>
    <w:qFormat/>
    <w:rsid w:val="00FC693F"/>
    <w:pPr>
      <w:keepNext/>
      <w:keepLines/>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udulTanpaDaftar">
    <w:name w:val="Judul Tanpa Daftar"/>
    <w:basedOn w:val="Normal"/>
    <w:pPr>
      <w:jc w:val="center"/>
    </w:pPr>
    <w:rPr>
      <w:b/>
    </w:rPr>
  </w:style>
  <w:style w:type="paragraph" w:styleId="TOC1">
    <w:name w:val="toc 1"/>
    <w:basedOn w:val="Normal"/>
    <w:uiPriority w:val="39"/>
    <w:pPr>
      <w:tabs>
        <w:tab w:val="right" w:leader="dot" w:pos="7937"/>
      </w:tabs>
      <w:spacing w:before="120" w:line="360" w:lineRule="auto"/>
      <w:ind w:right="454"/>
    </w:pPr>
  </w:style>
  <w:style w:type="paragraph" w:styleId="TOC2">
    <w:name w:val="toc 2"/>
    <w:basedOn w:val="Normal"/>
    <w:uiPriority w:val="39"/>
    <w:pPr>
      <w:tabs>
        <w:tab w:val="left" w:pos="567"/>
        <w:tab w:val="right" w:leader="dot" w:pos="7937"/>
      </w:tabs>
      <w:spacing w:after="100" w:line="276" w:lineRule="auto"/>
      <w:ind w:left="567" w:right="454" w:hanging="567"/>
    </w:pPr>
  </w:style>
  <w:style w:type="paragraph" w:styleId="TOC3">
    <w:name w:val="toc 3"/>
    <w:basedOn w:val="Normal"/>
    <w:uiPriority w:val="39"/>
    <w:pPr>
      <w:tabs>
        <w:tab w:val="left" w:pos="1276"/>
        <w:tab w:val="right" w:leader="dot" w:pos="7937"/>
      </w:tabs>
      <w:spacing w:after="100" w:line="276" w:lineRule="auto"/>
      <w:ind w:left="1276" w:right="454" w:hanging="709"/>
    </w:pPr>
  </w:style>
  <w:style w:type="paragraph" w:styleId="TOC9">
    <w:name w:val="toc 9"/>
    <w:basedOn w:val="Normal"/>
    <w:uiPriority w:val="39"/>
    <w:pPr>
      <w:tabs>
        <w:tab w:val="left" w:pos="1134"/>
        <w:tab w:val="right" w:leader="dot" w:pos="7937"/>
      </w:tabs>
      <w:spacing w:line="360" w:lineRule="auto"/>
      <w:ind w:left="1134" w:right="454" w:hanging="1134"/>
    </w:pPr>
  </w:style>
  <w:style w:type="paragraph" w:customStyle="1" w:styleId="CaptionGambar">
    <w:name w:val="Caption Gambar"/>
    <w:basedOn w:val="Normal"/>
    <w:pPr>
      <w:jc w:val="center"/>
    </w:pPr>
  </w:style>
  <w:style w:type="paragraph" w:customStyle="1" w:styleId="CaptionTabel">
    <w:name w:val="Caption Tabel"/>
    <w:basedOn w:val="Normal"/>
    <w:pPr>
      <w:jc w:val="center"/>
    </w:pPr>
  </w:style>
  <w:style w:type="paragraph" w:customStyle="1" w:styleId="JudulLampiran">
    <w:name w:val="Judul Lampiran"/>
    <w:basedOn w:val="Normal"/>
    <w:pPr>
      <w:keepNext/>
    </w:pPr>
    <w:rPr>
      <w:b/>
    </w:rPr>
  </w:style>
  <w:style w:type="paragraph" w:styleId="TOC4">
    <w:name w:val="toc 4"/>
    <w:basedOn w:val="Normal"/>
    <w:next w:val="Normal"/>
    <w:autoRedefine/>
    <w:uiPriority w:val="39"/>
    <w:unhideWhenUsed/>
    <w:rsid w:val="00890D2F"/>
    <w:pPr>
      <w:spacing w:after="100" w:line="278" w:lineRule="auto"/>
      <w:ind w:left="720"/>
    </w:pPr>
    <w:rPr>
      <w:rFonts w:asciiTheme="minorHAnsi" w:eastAsiaTheme="minorEastAsia" w:hAnsiTheme="minorHAnsi" w:cstheme="minorBidi"/>
      <w:color w:val="auto"/>
      <w:kern w:val="2"/>
      <w:szCs w:val="24"/>
      <w:lang w:val="en-ID" w:eastAsia="en-ID"/>
      <w14:ligatures w14:val="standardContextual"/>
    </w:rPr>
  </w:style>
  <w:style w:type="paragraph" w:styleId="TOC5">
    <w:name w:val="toc 5"/>
    <w:basedOn w:val="Normal"/>
    <w:next w:val="Normal"/>
    <w:autoRedefine/>
    <w:uiPriority w:val="39"/>
    <w:unhideWhenUsed/>
    <w:rsid w:val="00890D2F"/>
    <w:pPr>
      <w:spacing w:after="100" w:line="278" w:lineRule="auto"/>
      <w:ind w:left="960"/>
    </w:pPr>
    <w:rPr>
      <w:rFonts w:asciiTheme="minorHAnsi" w:eastAsiaTheme="minorEastAsia" w:hAnsiTheme="minorHAnsi" w:cstheme="minorBidi"/>
      <w:color w:val="auto"/>
      <w:kern w:val="2"/>
      <w:szCs w:val="24"/>
      <w:lang w:val="en-ID" w:eastAsia="en-ID"/>
      <w14:ligatures w14:val="standardContextual"/>
    </w:rPr>
  </w:style>
  <w:style w:type="paragraph" w:styleId="TOC6">
    <w:name w:val="toc 6"/>
    <w:basedOn w:val="Normal"/>
    <w:next w:val="Normal"/>
    <w:autoRedefine/>
    <w:uiPriority w:val="39"/>
    <w:unhideWhenUsed/>
    <w:rsid w:val="00890D2F"/>
    <w:pPr>
      <w:spacing w:after="100" w:line="278" w:lineRule="auto"/>
      <w:ind w:left="1200"/>
    </w:pPr>
    <w:rPr>
      <w:rFonts w:asciiTheme="minorHAnsi" w:eastAsiaTheme="minorEastAsia" w:hAnsiTheme="minorHAnsi" w:cstheme="minorBidi"/>
      <w:color w:val="auto"/>
      <w:kern w:val="2"/>
      <w:szCs w:val="24"/>
      <w:lang w:val="en-ID" w:eastAsia="en-ID"/>
      <w14:ligatures w14:val="standardContextual"/>
    </w:rPr>
  </w:style>
  <w:style w:type="paragraph" w:styleId="TOC7">
    <w:name w:val="toc 7"/>
    <w:basedOn w:val="Normal"/>
    <w:next w:val="Normal"/>
    <w:autoRedefine/>
    <w:uiPriority w:val="39"/>
    <w:unhideWhenUsed/>
    <w:rsid w:val="00890D2F"/>
    <w:pPr>
      <w:spacing w:after="100" w:line="278" w:lineRule="auto"/>
      <w:ind w:left="1440"/>
    </w:pPr>
    <w:rPr>
      <w:rFonts w:asciiTheme="minorHAnsi" w:eastAsiaTheme="minorEastAsia" w:hAnsiTheme="minorHAnsi" w:cstheme="minorBidi"/>
      <w:color w:val="auto"/>
      <w:kern w:val="2"/>
      <w:szCs w:val="24"/>
      <w:lang w:val="en-ID" w:eastAsia="en-ID"/>
      <w14:ligatures w14:val="standardContextual"/>
    </w:rPr>
  </w:style>
  <w:style w:type="paragraph" w:styleId="TOC8">
    <w:name w:val="toc 8"/>
    <w:basedOn w:val="Normal"/>
    <w:next w:val="Normal"/>
    <w:autoRedefine/>
    <w:uiPriority w:val="39"/>
    <w:unhideWhenUsed/>
    <w:rsid w:val="00890D2F"/>
    <w:pPr>
      <w:spacing w:after="100" w:line="278" w:lineRule="auto"/>
      <w:ind w:left="1680"/>
    </w:pPr>
    <w:rPr>
      <w:rFonts w:asciiTheme="minorHAnsi" w:eastAsiaTheme="minorEastAsia" w:hAnsiTheme="minorHAnsi" w:cstheme="minorBidi"/>
      <w:color w:val="auto"/>
      <w:kern w:val="2"/>
      <w:szCs w:val="24"/>
      <w:lang w:val="en-ID" w:eastAsia="en-ID"/>
      <w14:ligatures w14:val="standardContextual"/>
    </w:rPr>
  </w:style>
  <w:style w:type="character" w:styleId="Hyperlink">
    <w:name w:val="Hyperlink"/>
    <w:basedOn w:val="DefaultParagraphFont"/>
    <w:uiPriority w:val="99"/>
    <w:unhideWhenUsed/>
    <w:rsid w:val="00890D2F"/>
    <w:rPr>
      <w:color w:val="0000FF" w:themeColor="hyperlink"/>
      <w:u w:val="single"/>
    </w:rPr>
  </w:style>
  <w:style w:type="character" w:styleId="UnresolvedMention">
    <w:name w:val="Unresolved Mention"/>
    <w:basedOn w:val="DefaultParagraphFont"/>
    <w:uiPriority w:val="99"/>
    <w:semiHidden/>
    <w:unhideWhenUsed/>
    <w:rsid w:val="00890D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eader" Target="header7.xml"/><Relationship Id="rId42" Type="http://schemas.openxmlformats.org/officeDocument/2006/relationships/image" Target="media/image11.png"/><Relationship Id="rId47" Type="http://schemas.openxmlformats.org/officeDocument/2006/relationships/image" Target="media/image16.png"/><Relationship Id="rId63" Type="http://schemas.openxmlformats.org/officeDocument/2006/relationships/image" Target="media/image32.png"/><Relationship Id="rId68" Type="http://schemas.openxmlformats.org/officeDocument/2006/relationships/image" Target="media/image37.png"/><Relationship Id="rId84" Type="http://schemas.openxmlformats.org/officeDocument/2006/relationships/footer" Target="footer18.xml"/><Relationship Id="rId89" Type="http://schemas.openxmlformats.org/officeDocument/2006/relationships/header" Target="header21.xml"/><Relationship Id="rId16" Type="http://schemas.openxmlformats.org/officeDocument/2006/relationships/footer" Target="footer4.xml"/><Relationship Id="rId11" Type="http://schemas.openxmlformats.org/officeDocument/2006/relationships/header" Target="header2.xml"/><Relationship Id="rId32" Type="http://schemas.openxmlformats.org/officeDocument/2006/relationships/image" Target="media/image5.png"/><Relationship Id="rId37" Type="http://schemas.openxmlformats.org/officeDocument/2006/relationships/header" Target="header11.xml"/><Relationship Id="rId53" Type="http://schemas.openxmlformats.org/officeDocument/2006/relationships/image" Target="media/image22.png"/><Relationship Id="rId58" Type="http://schemas.openxmlformats.org/officeDocument/2006/relationships/image" Target="media/image27.png"/><Relationship Id="rId74" Type="http://schemas.openxmlformats.org/officeDocument/2006/relationships/footer" Target="footer13.xml"/><Relationship Id="rId79" Type="http://schemas.openxmlformats.org/officeDocument/2006/relationships/header" Target="header16.xml"/><Relationship Id="rId5" Type="http://schemas.openxmlformats.org/officeDocument/2006/relationships/webSettings" Target="webSettings.xml"/><Relationship Id="rId90" Type="http://schemas.openxmlformats.org/officeDocument/2006/relationships/footer" Target="footer21.xml"/><Relationship Id="rId22" Type="http://schemas.openxmlformats.org/officeDocument/2006/relationships/footer" Target="footer7.xml"/><Relationship Id="rId27" Type="http://schemas.openxmlformats.org/officeDocument/2006/relationships/image" Target="media/image4.png"/><Relationship Id="rId43" Type="http://schemas.openxmlformats.org/officeDocument/2006/relationships/image" Target="media/image12.png"/><Relationship Id="rId48" Type="http://schemas.openxmlformats.org/officeDocument/2006/relationships/image" Target="media/image17.png"/><Relationship Id="rId64" Type="http://schemas.openxmlformats.org/officeDocument/2006/relationships/image" Target="media/image33.png"/><Relationship Id="rId69" Type="http://schemas.openxmlformats.org/officeDocument/2006/relationships/image" Target="media/image38.png"/><Relationship Id="rId8" Type="http://schemas.openxmlformats.org/officeDocument/2006/relationships/image" Target="media/image1.jpeg"/><Relationship Id="rId51" Type="http://schemas.openxmlformats.org/officeDocument/2006/relationships/image" Target="media/image20.png"/><Relationship Id="rId72" Type="http://schemas.openxmlformats.org/officeDocument/2006/relationships/image" Target="media/image41.png"/><Relationship Id="rId80" Type="http://schemas.openxmlformats.org/officeDocument/2006/relationships/footer" Target="footer16.xml"/><Relationship Id="rId85" Type="http://schemas.openxmlformats.org/officeDocument/2006/relationships/header" Target="header19.xm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2.png"/><Relationship Id="rId33" Type="http://schemas.openxmlformats.org/officeDocument/2006/relationships/image" Target="media/image6.png"/><Relationship Id="rId38" Type="http://schemas.openxmlformats.org/officeDocument/2006/relationships/footer" Target="footer11.xml"/><Relationship Id="rId46" Type="http://schemas.openxmlformats.org/officeDocument/2006/relationships/image" Target="media/image15.png"/><Relationship Id="rId59" Type="http://schemas.openxmlformats.org/officeDocument/2006/relationships/image" Target="media/image28.png"/><Relationship Id="rId67" Type="http://schemas.openxmlformats.org/officeDocument/2006/relationships/image" Target="media/image36.png"/><Relationship Id="rId20" Type="http://schemas.openxmlformats.org/officeDocument/2006/relationships/footer" Target="footer6.xml"/><Relationship Id="rId41" Type="http://schemas.openxmlformats.org/officeDocument/2006/relationships/image" Target="media/image10.png"/><Relationship Id="rId54" Type="http://schemas.openxmlformats.org/officeDocument/2006/relationships/image" Target="media/image23.png"/><Relationship Id="rId62" Type="http://schemas.openxmlformats.org/officeDocument/2006/relationships/image" Target="media/image31.png"/><Relationship Id="rId70" Type="http://schemas.openxmlformats.org/officeDocument/2006/relationships/image" Target="media/image39.png"/><Relationship Id="rId75" Type="http://schemas.openxmlformats.org/officeDocument/2006/relationships/header" Target="header14.xml"/><Relationship Id="rId83" Type="http://schemas.openxmlformats.org/officeDocument/2006/relationships/header" Target="header18.xml"/><Relationship Id="rId88" Type="http://schemas.openxmlformats.org/officeDocument/2006/relationships/footer" Target="footer20.xml"/><Relationship Id="rId91" Type="http://schemas.openxmlformats.org/officeDocument/2006/relationships/header" Target="header2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header" Target="header9.xml"/><Relationship Id="rId36" Type="http://schemas.openxmlformats.org/officeDocument/2006/relationships/image" Target="media/image9.png"/><Relationship Id="rId49" Type="http://schemas.openxmlformats.org/officeDocument/2006/relationships/image" Target="media/image18.png"/><Relationship Id="rId57" Type="http://schemas.openxmlformats.org/officeDocument/2006/relationships/image" Target="media/image26.png"/><Relationship Id="rId10" Type="http://schemas.openxmlformats.org/officeDocument/2006/relationships/footer" Target="footer1.xml"/><Relationship Id="rId31" Type="http://schemas.openxmlformats.org/officeDocument/2006/relationships/footer" Target="footer10.xml"/><Relationship Id="rId44" Type="http://schemas.openxmlformats.org/officeDocument/2006/relationships/image" Target="media/image13.png"/><Relationship Id="rId52" Type="http://schemas.openxmlformats.org/officeDocument/2006/relationships/image" Target="media/image21.png"/><Relationship Id="rId60" Type="http://schemas.openxmlformats.org/officeDocument/2006/relationships/image" Target="media/image29.png"/><Relationship Id="rId65" Type="http://schemas.openxmlformats.org/officeDocument/2006/relationships/image" Target="media/image34.png"/><Relationship Id="rId73" Type="http://schemas.openxmlformats.org/officeDocument/2006/relationships/header" Target="header13.xml"/><Relationship Id="rId78" Type="http://schemas.openxmlformats.org/officeDocument/2006/relationships/footer" Target="footer15.xml"/><Relationship Id="rId81" Type="http://schemas.openxmlformats.org/officeDocument/2006/relationships/header" Target="header17.xml"/><Relationship Id="rId86" Type="http://schemas.openxmlformats.org/officeDocument/2006/relationships/footer" Target="footer19.xm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header" Target="header12.xml"/><Relationship Id="rId34" Type="http://schemas.openxmlformats.org/officeDocument/2006/relationships/image" Target="media/image7.png"/><Relationship Id="rId50" Type="http://schemas.openxmlformats.org/officeDocument/2006/relationships/image" Target="media/image19.png"/><Relationship Id="rId55" Type="http://schemas.openxmlformats.org/officeDocument/2006/relationships/image" Target="media/image24.png"/><Relationship Id="rId76" Type="http://schemas.openxmlformats.org/officeDocument/2006/relationships/footer" Target="footer14.xml"/><Relationship Id="rId7" Type="http://schemas.openxmlformats.org/officeDocument/2006/relationships/endnotes" Target="endnotes.xml"/><Relationship Id="rId71" Type="http://schemas.openxmlformats.org/officeDocument/2006/relationships/image" Target="media/image40.png"/><Relationship Id="rId92" Type="http://schemas.openxmlformats.org/officeDocument/2006/relationships/footer" Target="footer22.xml"/><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footer" Target="footer8.xml"/><Relationship Id="rId40" Type="http://schemas.openxmlformats.org/officeDocument/2006/relationships/footer" Target="footer12.xml"/><Relationship Id="rId45" Type="http://schemas.openxmlformats.org/officeDocument/2006/relationships/image" Target="media/image14.png"/><Relationship Id="rId66" Type="http://schemas.openxmlformats.org/officeDocument/2006/relationships/image" Target="media/image35.png"/><Relationship Id="rId87" Type="http://schemas.openxmlformats.org/officeDocument/2006/relationships/header" Target="header20.xml"/><Relationship Id="rId61" Type="http://schemas.openxmlformats.org/officeDocument/2006/relationships/image" Target="media/image30.png"/><Relationship Id="rId82" Type="http://schemas.openxmlformats.org/officeDocument/2006/relationships/footer" Target="footer17.xml"/><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header" Target="header10.xml"/><Relationship Id="rId35" Type="http://schemas.openxmlformats.org/officeDocument/2006/relationships/image" Target="media/image8.png"/><Relationship Id="rId56" Type="http://schemas.openxmlformats.org/officeDocument/2006/relationships/image" Target="media/image25.png"/><Relationship Id="rId77" Type="http://schemas.openxmlformats.org/officeDocument/2006/relationships/header" Target="head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160</Pages>
  <Words>33620</Words>
  <Characters>191635</Characters>
  <Application>Microsoft Office Word</Application>
  <DocSecurity>0</DocSecurity>
  <Lines>1596</Lines>
  <Paragraphs>449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M.ILHAMSYAH. R</cp:lastModifiedBy>
  <cp:revision>2</cp:revision>
  <dcterms:created xsi:type="dcterms:W3CDTF">2013-12-23T23:15:00Z</dcterms:created>
  <dcterms:modified xsi:type="dcterms:W3CDTF">2026-09-28T19:07:00Z</dcterms:modified>
  <cp:category/>
</cp:coreProperties>
</file>