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292929"/>
          <w:sz w:val="24"/>
          <w:szCs w:val="24"/>
          <w:rtl w:val="0"/>
        </w:rPr>
        <w:t xml:space="preserve">Objective : </w:t>
      </w:r>
      <w:r w:rsidDel="00000000" w:rsidR="00000000" w:rsidRPr="00000000">
        <w:rPr>
          <w:rFonts w:ascii="Times New Roman" w:cs="Times New Roman" w:eastAsia="Times New Roman" w:hAnsi="Times New Roman"/>
          <w:sz w:val="24"/>
          <w:szCs w:val="24"/>
          <w:rtl w:val="0"/>
        </w:rPr>
        <w:t xml:space="preserve">Shipper Analysis</w:t>
      </w:r>
      <w:r w:rsidDel="00000000" w:rsidR="00000000" w:rsidRPr="00000000">
        <w:rPr>
          <w:rFonts w:ascii="Times New Roman" w:cs="Times New Roman" w:eastAsia="Times New Roman" w:hAnsi="Times New Roman"/>
          <w:color w:val="292929"/>
          <w:sz w:val="24"/>
          <w:szCs w:val="24"/>
          <w:rtl w:val="0"/>
        </w:rPr>
        <w:t xml:space="preserve"> dengan</w:t>
      </w:r>
      <w:r w:rsidDel="00000000" w:rsidR="00000000" w:rsidRPr="00000000">
        <w:rPr>
          <w:rFonts w:ascii="Times New Roman" w:cs="Times New Roman" w:eastAsia="Times New Roman" w:hAnsi="Times New Roman"/>
          <w:sz w:val="24"/>
          <w:szCs w:val="24"/>
          <w:rtl w:val="0"/>
        </w:rPr>
        <w:t xml:space="preserve">  menganalisis orderan paling banyak dikirim ke kota mana, dengan shipper apa.</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w:t>
      </w:r>
    </w:p>
    <w:p w:rsidR="00000000" w:rsidDel="00000000" w:rsidP="00000000" w:rsidRDefault="00000000" w:rsidRPr="00000000" w14:paraId="00000003">
      <w:pPr>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Tabel : </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Shippers</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Orders</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[Order Details]</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Customers</w:t>
      </w:r>
    </w:p>
    <w:p w:rsidR="00000000" w:rsidDel="00000000" w:rsidP="00000000" w:rsidRDefault="00000000" w:rsidRPr="00000000" w14:paraId="00000008">
      <w:pPr>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Flowchart</w:t>
      </w:r>
    </w:p>
    <w:p w:rsidR="00000000" w:rsidDel="00000000" w:rsidP="00000000" w:rsidRDefault="00000000" w:rsidRPr="00000000" w14:paraId="0000000A">
      <w:pPr>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Pr>
        <w:drawing>
          <wp:inline distB="114300" distT="114300" distL="114300" distR="114300">
            <wp:extent cx="5695950" cy="55054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95950" cy="55054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Penjelasan flowchart : </w:t>
      </w:r>
    </w:p>
    <w:p w:rsidR="00000000" w:rsidDel="00000000" w:rsidP="00000000" w:rsidRDefault="00000000" w:rsidRPr="00000000" w14:paraId="0000000D">
      <w:pPr>
        <w:numPr>
          <w:ilvl w:val="1"/>
          <w:numId w:val="1"/>
        </w:numPr>
        <w:ind w:left="566.9291338582675" w:hanging="360"/>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Semua proses join dengan left join</w:t>
      </w:r>
    </w:p>
    <w:p w:rsidR="00000000" w:rsidDel="00000000" w:rsidP="00000000" w:rsidRDefault="00000000" w:rsidRPr="00000000" w14:paraId="0000000E">
      <w:pPr>
        <w:numPr>
          <w:ilvl w:val="1"/>
          <w:numId w:val="1"/>
        </w:numPr>
        <w:ind w:left="566.9291338582675" w:hanging="360"/>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CompanyName as ShipperName dan ContactTitle as CustomerTitle</w:t>
      </w:r>
    </w:p>
    <w:p w:rsidR="00000000" w:rsidDel="00000000" w:rsidP="00000000" w:rsidRDefault="00000000" w:rsidRPr="00000000" w14:paraId="0000000F">
      <w:pPr>
        <w:numPr>
          <w:ilvl w:val="1"/>
          <w:numId w:val="1"/>
        </w:numPr>
        <w:ind w:left="566.9291338582675" w:hanging="360"/>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Shipping_customer dengan Total_Quantity adalah sum(Quantity) </w:t>
      </w: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Pemrosesan dan Analisa</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711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Visualisasi GDS </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54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GDS : https://datastudio.google.com/reporting/e4568b46-7cc8-4ef7-8cc8-88efa2201b12</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Analisa </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grafik diatas dapat dilihat bahwa Shipper pengiriman tertinggi pada company United Package dan tujuan kota tertinggi di Boise dengan title customer yang memesan adalah sales representative. Sehingga shipper united package kontrak kerjasama harus berjalan, tujuan kota Boise tertinggi kita perlu menambahkan armada ke kota tersebut dengan menambah shipper lain sebagai alternatif semisal ada gangguan di shipper sekarang.</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PPT dan Github</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PPT : https://docs.google.com/presentation/d/1mhUdcRIhOtq3H-X9ZaRbUNY1G-QHqS4NhiDNZG8QEZc/edit?usp=sharing</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 </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https://github.com/ilhamwawan/DSLS_2023/tree/main/Data%20Engineer/Mini%20Project%20DE/Case%20Study/Shipper%20Analysis</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292929"/>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