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17FFD" w14:textId="77777777" w:rsidR="00742945" w:rsidRDefault="00742945" w:rsidP="00C014D6">
      <w:pPr>
        <w:jc w:val="center"/>
        <w:rPr>
          <w:rFonts w:ascii="Times New Roman" w:hAnsi="Times New Roman" w:cs="Times New Roman"/>
        </w:rPr>
      </w:pPr>
    </w:p>
    <w:p w14:paraId="79B47FD2" w14:textId="40BD66E7" w:rsidR="009E2054" w:rsidRDefault="00C014D6" w:rsidP="00C014D6">
      <w:pPr>
        <w:jc w:val="center"/>
        <w:rPr>
          <w:rFonts w:ascii="Times New Roman" w:hAnsi="Times New Roman" w:cs="Times New Roman"/>
        </w:rPr>
      </w:pPr>
      <w:r w:rsidRPr="00C014D6">
        <w:rPr>
          <w:rFonts w:ascii="Times New Roman" w:hAnsi="Times New Roman" w:cs="Times New Roman"/>
          <w:noProof/>
        </w:rPr>
        <w:drawing>
          <wp:inline distT="0" distB="0" distL="0" distR="0" wp14:anchorId="235B5AC2" wp14:editId="48DF20B7">
            <wp:extent cx="1620000" cy="1616400"/>
            <wp:effectExtent l="0" t="0" r="0" b="3175"/>
            <wp:docPr id="143517371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0CC5A7B3" wp14:editId="46B27FD6">
            <wp:extent cx="1620000" cy="1620000"/>
            <wp:effectExtent l="0" t="0" r="0" b="0"/>
            <wp:docPr id="146841629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34B1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19AF9F" w14:textId="0CA7BD84" w:rsidR="009E2054" w:rsidRP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054">
        <w:rPr>
          <w:rFonts w:ascii="Times New Roman" w:hAnsi="Times New Roman" w:cs="Times New Roman"/>
          <w:b/>
          <w:bCs/>
          <w:sz w:val="32"/>
          <w:szCs w:val="32"/>
        </w:rPr>
        <w:t>İSTANBUL ÜNİVERSİTESİ CERRAHPAŞA</w:t>
      </w:r>
    </w:p>
    <w:p w14:paraId="5D7371C1" w14:textId="77777777" w:rsidR="009E2054" w:rsidRP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054">
        <w:rPr>
          <w:rFonts w:ascii="Times New Roman" w:hAnsi="Times New Roman" w:cs="Times New Roman"/>
          <w:b/>
          <w:bCs/>
          <w:sz w:val="32"/>
          <w:szCs w:val="32"/>
        </w:rPr>
        <w:t>MÜHENDİSLİK FAKÜLTESİ</w:t>
      </w:r>
    </w:p>
    <w:p w14:paraId="6F0BAA7B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2054">
        <w:rPr>
          <w:rFonts w:ascii="Times New Roman" w:hAnsi="Times New Roman" w:cs="Times New Roman"/>
          <w:b/>
          <w:bCs/>
          <w:sz w:val="32"/>
          <w:szCs w:val="32"/>
        </w:rPr>
        <w:t>BİLGİSAYAR MÜHENDİSLİĞİ BÖLÜM</w:t>
      </w:r>
      <w:r>
        <w:rPr>
          <w:rFonts w:ascii="Times New Roman" w:hAnsi="Times New Roman" w:cs="Times New Roman"/>
          <w:b/>
          <w:bCs/>
          <w:sz w:val="32"/>
          <w:szCs w:val="32"/>
        </w:rPr>
        <w:t>Ü</w:t>
      </w:r>
    </w:p>
    <w:p w14:paraId="4102F886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B9678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2024-2025</w:t>
      </w:r>
    </w:p>
    <w:p w14:paraId="77F2B38B" w14:textId="490482D2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BİLGİSAYAR MİMARİSİ</w:t>
      </w:r>
    </w:p>
    <w:p w14:paraId="3B507B19" w14:textId="4D96B1DC" w:rsidR="001C1E6C" w:rsidRDefault="001C1E6C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PIPELINED RISC</w:t>
      </w:r>
    </w:p>
    <w:p w14:paraId="1CD76F4B" w14:textId="77777777" w:rsidR="009E2054" w:rsidRDefault="009E2054" w:rsidP="009E20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 RAPORU</w:t>
      </w:r>
    </w:p>
    <w:p w14:paraId="5A7E04B2" w14:textId="77777777" w:rsidR="009E2054" w:rsidRPr="009E2054" w:rsidRDefault="009E2054" w:rsidP="009E2054">
      <w:pPr>
        <w:rPr>
          <w:rFonts w:ascii="Times New Roman" w:hAnsi="Times New Roman" w:cs="Times New Roman"/>
          <w:sz w:val="24"/>
          <w:szCs w:val="24"/>
        </w:rPr>
      </w:pPr>
    </w:p>
    <w:p w14:paraId="6887158F" w14:textId="77777777" w:rsidR="009E2054" w:rsidRPr="009E2054" w:rsidRDefault="009E2054" w:rsidP="009E2054">
      <w:pPr>
        <w:rPr>
          <w:rFonts w:ascii="Times New Roman" w:hAnsi="Times New Roman" w:cs="Times New Roman"/>
          <w:sz w:val="24"/>
          <w:szCs w:val="24"/>
        </w:rPr>
      </w:pPr>
    </w:p>
    <w:p w14:paraId="0C746268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İlhan Güler</w:t>
      </w:r>
    </w:p>
    <w:p w14:paraId="664EDD94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Yunus </w:t>
      </w:r>
      <w:proofErr w:type="spellStart"/>
      <w:r>
        <w:rPr>
          <w:rFonts w:ascii="Times New Roman" w:hAnsi="Times New Roman" w:cs="Times New Roman"/>
          <w:sz w:val="24"/>
          <w:szCs w:val="24"/>
        </w:rPr>
        <w:t>Arabacıgil</w:t>
      </w:r>
      <w:proofErr w:type="spellEnd"/>
    </w:p>
    <w:p w14:paraId="0AAAAFC9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Enes Atar</w:t>
      </w:r>
    </w:p>
    <w:p w14:paraId="25B2B26E" w14:textId="77777777" w:rsidR="009E2054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Şevval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Bilğin</w:t>
      </w:r>
      <w:proofErr w:type="spellEnd"/>
    </w:p>
    <w:p w14:paraId="579601C8" w14:textId="77777777" w:rsidR="00FE298B" w:rsidRDefault="009E2054" w:rsidP="009E2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Berfin Karakurt</w:t>
      </w:r>
    </w:p>
    <w:p w14:paraId="60904B04" w14:textId="61FCC409" w:rsidR="0004676E" w:rsidRPr="001C1E6C" w:rsidRDefault="00FE298B" w:rsidP="009E20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1E6C">
        <w:rPr>
          <w:rFonts w:ascii="Times New Roman" w:hAnsi="Times New Roman" w:cs="Times New Roman"/>
          <w:b/>
          <w:bCs/>
          <w:sz w:val="24"/>
          <w:szCs w:val="24"/>
        </w:rPr>
        <w:t>NOT: Okul numaraları rapor tamamlanınca eklenecek.</w:t>
      </w:r>
      <w:r w:rsidR="0004676E" w:rsidRPr="001C1E6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bookmarkStart w:id="0" w:name="_Toc1978083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189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7BCC7" w14:textId="225A3589" w:rsidR="008D627C" w:rsidRDefault="008D627C" w:rsidP="008D627C">
          <w:pPr>
            <w:pStyle w:val="Balk1"/>
          </w:pPr>
          <w:r>
            <w:t>İçindekiler</w:t>
          </w:r>
          <w:bookmarkEnd w:id="0"/>
        </w:p>
        <w:p w14:paraId="03C1E249" w14:textId="347C284B" w:rsidR="00454C13" w:rsidRDefault="008D627C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08393" w:history="1">
            <w:r w:rsidR="00454C13" w:rsidRPr="00BB0C50">
              <w:rPr>
                <w:rStyle w:val="Kpr"/>
                <w:b/>
                <w:bCs/>
                <w:noProof/>
                <w:w w:val="112"/>
              </w:rPr>
              <w:t>1</w:t>
            </w:r>
            <w:r w:rsidR="00454C13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54C13" w:rsidRPr="00BB0C50">
              <w:rPr>
                <w:rStyle w:val="Kpr"/>
                <w:noProof/>
              </w:rPr>
              <w:t>İçindekiler</w:t>
            </w:r>
            <w:r w:rsidR="00454C13">
              <w:rPr>
                <w:noProof/>
                <w:webHidden/>
              </w:rPr>
              <w:tab/>
            </w:r>
            <w:r w:rsidR="00454C13">
              <w:rPr>
                <w:noProof/>
                <w:webHidden/>
              </w:rPr>
              <w:fldChar w:fldCharType="begin"/>
            </w:r>
            <w:r w:rsidR="00454C13">
              <w:rPr>
                <w:noProof/>
                <w:webHidden/>
              </w:rPr>
              <w:instrText xml:space="preserve"> PAGEREF _Toc197808393 \h </w:instrText>
            </w:r>
            <w:r w:rsidR="00454C13">
              <w:rPr>
                <w:noProof/>
                <w:webHidden/>
              </w:rPr>
            </w:r>
            <w:r w:rsidR="00454C13">
              <w:rPr>
                <w:noProof/>
                <w:webHidden/>
              </w:rPr>
              <w:fldChar w:fldCharType="separate"/>
            </w:r>
            <w:r w:rsidR="00454C13">
              <w:rPr>
                <w:noProof/>
                <w:webHidden/>
              </w:rPr>
              <w:t>2</w:t>
            </w:r>
            <w:r w:rsidR="00454C13">
              <w:rPr>
                <w:noProof/>
                <w:webHidden/>
              </w:rPr>
              <w:fldChar w:fldCharType="end"/>
            </w:r>
          </w:hyperlink>
        </w:p>
        <w:p w14:paraId="4012CAD0" w14:textId="1C16BDB0" w:rsidR="00454C13" w:rsidRDefault="00454C13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4" w:history="1">
            <w:r w:rsidRPr="00BB0C50">
              <w:rPr>
                <w:rStyle w:val="Kpr"/>
                <w:b/>
                <w:bCs/>
                <w:noProof/>
                <w:w w:val="112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Proje Organizasyonu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B5230" w14:textId="62EF2DCA" w:rsidR="00454C13" w:rsidRDefault="00454C13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5" w:history="1">
            <w:r w:rsidRPr="00BB0C50">
              <w:rPr>
                <w:rStyle w:val="Kpr"/>
                <w:b/>
                <w:bCs/>
                <w:noProof/>
                <w:w w:val="109"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Tanımları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D4AD" w14:textId="35FB1807" w:rsidR="00454C13" w:rsidRDefault="00454C13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6" w:history="1">
            <w:r w:rsidRPr="00BB0C50">
              <w:rPr>
                <w:rStyle w:val="Kpr"/>
                <w:b/>
                <w:bCs/>
                <w:noProof/>
                <w:w w:val="109"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Organizasyonu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D780" w14:textId="61BFEBB9" w:rsidR="00454C13" w:rsidRDefault="00454C13">
          <w:pPr>
            <w:pStyle w:val="T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7" w:history="1">
            <w:r w:rsidRPr="00BB0C50">
              <w:rPr>
                <w:rStyle w:val="Kpr"/>
                <w:noProof/>
                <w:w w:val="140"/>
              </w:rPr>
              <w:t>2.2.1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Üye Rolleri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31D80" w14:textId="127970C9" w:rsidR="00454C13" w:rsidRDefault="00454C13">
          <w:pPr>
            <w:pStyle w:val="T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8" w:history="1">
            <w:r w:rsidRPr="00BB0C50">
              <w:rPr>
                <w:rStyle w:val="Kpr"/>
                <w:noProof/>
                <w:w w:val="140"/>
              </w:rPr>
              <w:t>2.2.2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Akış Diyagramı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5C5D" w14:textId="787F96F9" w:rsidR="00454C13" w:rsidRDefault="00454C13">
          <w:pPr>
            <w:pStyle w:val="T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399" w:history="1">
            <w:r w:rsidRPr="00BB0C50">
              <w:rPr>
                <w:rStyle w:val="Kpr"/>
                <w:noProof/>
                <w:w w:val="140"/>
              </w:rPr>
              <w:t>2.2.3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İş Zaman Çizelgesi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43B6" w14:textId="209D3662" w:rsidR="00454C13" w:rsidRDefault="00454C13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97808400" w:history="1">
            <w:r w:rsidRPr="00BB0C50">
              <w:rPr>
                <w:rStyle w:val="Kpr"/>
                <w:b/>
                <w:bCs/>
                <w:noProof/>
                <w:w w:val="112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Pr="00BB0C50">
              <w:rPr>
                <w:rStyle w:val="Kpr"/>
                <w:noProof/>
              </w:rPr>
              <w:t>Yapılan İş Kayıtları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1222" w14:textId="2D6D747C" w:rsidR="008D627C" w:rsidRDefault="008D627C">
          <w:r>
            <w:rPr>
              <w:b/>
              <w:bCs/>
            </w:rPr>
            <w:fldChar w:fldCharType="end"/>
          </w:r>
        </w:p>
      </w:sdtContent>
    </w:sdt>
    <w:p w14:paraId="37B6984F" w14:textId="77777777" w:rsidR="008D627C" w:rsidRDefault="008D62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33F1B2" w14:textId="7AF081E9" w:rsidR="00DD4DEC" w:rsidRDefault="002D3946" w:rsidP="008D627C">
      <w:pPr>
        <w:pStyle w:val="Balk1"/>
        <w:jc w:val="both"/>
      </w:pPr>
      <w:bookmarkStart w:id="1" w:name="_Toc197808394"/>
      <w:r w:rsidRPr="006F5DE3">
        <w:lastRenderedPageBreak/>
        <w:t xml:space="preserve">Proje </w:t>
      </w:r>
      <w:r w:rsidRPr="009E2054">
        <w:t>Organizasyonu</w:t>
      </w:r>
      <w:bookmarkEnd w:id="1"/>
    </w:p>
    <w:p w14:paraId="039FB82F" w14:textId="2169A217" w:rsidR="008D627C" w:rsidRPr="008D627C" w:rsidRDefault="009E2054" w:rsidP="008D627C">
      <w:pPr>
        <w:pStyle w:val="Balk2"/>
        <w:jc w:val="both"/>
      </w:pPr>
      <w:bookmarkStart w:id="2" w:name="_Toc197808395"/>
      <w:r w:rsidRPr="006F5DE3">
        <w:t xml:space="preserve">İş </w:t>
      </w:r>
      <w:r w:rsidRPr="008D627C">
        <w:t>Tanımları</w:t>
      </w:r>
      <w:bookmarkEnd w:id="2"/>
    </w:p>
    <w:p w14:paraId="13021DBD" w14:textId="77777777" w:rsidR="009E2054" w:rsidRPr="006F5DE3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Yönetici: Proje organizasyonundan ve iş akışından sorumludur.</w:t>
      </w:r>
      <w:r>
        <w:rPr>
          <w:rFonts w:ascii="Times New Roman" w:hAnsi="Times New Roman" w:cs="Times New Roman"/>
          <w:sz w:val="24"/>
          <w:szCs w:val="24"/>
        </w:rPr>
        <w:t xml:space="preserve"> Rapor hazırlar.</w:t>
      </w:r>
    </w:p>
    <w:p w14:paraId="533BA829" w14:textId="12F252EB" w:rsidR="009E2054" w:rsidRPr="006F5DE3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Donanım Tasarımı: Bütünleşik birimlerin tasarımından</w:t>
      </w:r>
      <w:r w:rsidR="004069D9">
        <w:rPr>
          <w:rFonts w:ascii="Times New Roman" w:hAnsi="Times New Roman" w:cs="Times New Roman"/>
          <w:sz w:val="24"/>
          <w:szCs w:val="24"/>
        </w:rPr>
        <w:t>,</w:t>
      </w:r>
      <w:r w:rsidRPr="006F5DE3">
        <w:rPr>
          <w:rFonts w:ascii="Times New Roman" w:hAnsi="Times New Roman" w:cs="Times New Roman"/>
          <w:sz w:val="24"/>
          <w:szCs w:val="24"/>
        </w:rPr>
        <w:t xml:space="preserve"> simülasyonundan</w:t>
      </w:r>
      <w:r w:rsidR="004069D9">
        <w:rPr>
          <w:rFonts w:ascii="Times New Roman" w:hAnsi="Times New Roman" w:cs="Times New Roman"/>
          <w:sz w:val="24"/>
          <w:szCs w:val="24"/>
        </w:rPr>
        <w:t xml:space="preserve"> ve birim testinden</w:t>
      </w:r>
      <w:r w:rsidRPr="006F5DE3">
        <w:rPr>
          <w:rFonts w:ascii="Times New Roman" w:hAnsi="Times New Roman" w:cs="Times New Roman"/>
          <w:sz w:val="24"/>
          <w:szCs w:val="24"/>
        </w:rPr>
        <w:t xml:space="preserve"> sorumludur. Mimari Tasarımcısından direktif alarak birim tasarlar.</w:t>
      </w:r>
    </w:p>
    <w:p w14:paraId="32AF1831" w14:textId="77777777" w:rsidR="009E2054" w:rsidRPr="006F5DE3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Yazılım Testi: Geliştirilen sistemin yazılım testlerini gerçekleştirerek, sistemin davranışlarını ve sonuçlarını ayrıntılı şekilde gerekli üyelere bildirir.</w:t>
      </w:r>
    </w:p>
    <w:p w14:paraId="3C957ED5" w14:textId="20F2E320" w:rsidR="009E2054" w:rsidRPr="009E2054" w:rsidRDefault="009E2054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Mimari Tasarım ve Sentezi: Sistemin mimari tasarımından ve sentezinden sorumludur. Sistemdeki bütünleşik birimlerin arasındaki bağlantılardan ve sistem gecikme</w:t>
      </w:r>
      <w:r w:rsidR="003160CA" w:rsidRPr="003160CA">
        <w:rPr>
          <w:noProof/>
        </w:rPr>
        <w:t xml:space="preserve"> </w:t>
      </w:r>
      <w:proofErr w:type="spellStart"/>
      <w:r w:rsidRPr="006F5DE3">
        <w:rPr>
          <w:rFonts w:ascii="Times New Roman" w:hAnsi="Times New Roman" w:cs="Times New Roman"/>
          <w:sz w:val="24"/>
          <w:szCs w:val="24"/>
        </w:rPr>
        <w:t>lerinden</w:t>
      </w:r>
      <w:proofErr w:type="spellEnd"/>
      <w:r w:rsidRPr="006F5DE3">
        <w:rPr>
          <w:rFonts w:ascii="Times New Roman" w:hAnsi="Times New Roman" w:cs="Times New Roman"/>
          <w:sz w:val="24"/>
          <w:szCs w:val="24"/>
        </w:rPr>
        <w:t xml:space="preserve"> sorumludur. Hangi birimlerin tasarlanması gerektiğini, birimlerin girdi ve çıktılarının ne olacağı ve ne kadar uzunlukta olacağını belirler. Sistemin işleyişi ve sentezi hakkında </w:t>
      </w:r>
      <w:proofErr w:type="gramStart"/>
      <w:r w:rsidRPr="006F5DE3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Pr="006F5DE3">
        <w:rPr>
          <w:rFonts w:ascii="Times New Roman" w:hAnsi="Times New Roman" w:cs="Times New Roman"/>
          <w:sz w:val="24"/>
          <w:szCs w:val="24"/>
        </w:rPr>
        <w:t xml:space="preserve"> olmalıdır. Yazılım testi sonuçlarını okur ve yapılması gerekenleri Donanım Tasarımcılarına bildirir. </w:t>
      </w:r>
    </w:p>
    <w:p w14:paraId="0820E40B" w14:textId="6688E255" w:rsidR="00DD4DEC" w:rsidRPr="006F5DE3" w:rsidRDefault="00DD4DEC" w:rsidP="008D627C">
      <w:pPr>
        <w:pStyle w:val="Balk2"/>
        <w:jc w:val="both"/>
      </w:pPr>
      <w:bookmarkStart w:id="3" w:name="_Toc197808396"/>
      <w:r w:rsidRPr="006F5DE3">
        <w:t xml:space="preserve">İş </w:t>
      </w:r>
      <w:r w:rsidRPr="009E2054">
        <w:t>Organizasyonu</w:t>
      </w:r>
      <w:bookmarkEnd w:id="3"/>
    </w:p>
    <w:p w14:paraId="2CDB15D1" w14:textId="77777777" w:rsidR="006751B7" w:rsidRPr="006F5DE3" w:rsidRDefault="006751B7" w:rsidP="008D627C">
      <w:pPr>
        <w:pStyle w:val="Balk3"/>
        <w:jc w:val="both"/>
      </w:pPr>
      <w:bookmarkStart w:id="4" w:name="_Toc197808397"/>
      <w:r w:rsidRPr="006F5DE3">
        <w:t xml:space="preserve">Üye </w:t>
      </w:r>
      <w:r w:rsidRPr="009E2054">
        <w:t>Rolleri</w:t>
      </w:r>
      <w:bookmarkEnd w:id="4"/>
    </w:p>
    <w:p w14:paraId="611DD971" w14:textId="1D219E01" w:rsidR="0004676E" w:rsidRPr="006F5DE3" w:rsidRDefault="006751B7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İlhan Güler: Yönetici, Mimari Tasarımı ve Sentezi</w:t>
      </w:r>
    </w:p>
    <w:p w14:paraId="3848DBE4" w14:textId="77777777" w:rsidR="0004676E" w:rsidRPr="006F5DE3" w:rsidRDefault="0004676E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Enes Atar: Mimari Tasarımı ve Sentezi</w:t>
      </w:r>
    </w:p>
    <w:p w14:paraId="5E28905E" w14:textId="77777777" w:rsidR="0004676E" w:rsidRPr="006F5DE3" w:rsidRDefault="0004676E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 xml:space="preserve">Şevval </w:t>
      </w:r>
      <w:proofErr w:type="spellStart"/>
      <w:r w:rsidRPr="006F5DE3">
        <w:rPr>
          <w:rFonts w:ascii="Times New Roman" w:hAnsi="Times New Roman" w:cs="Times New Roman"/>
          <w:sz w:val="24"/>
          <w:szCs w:val="24"/>
        </w:rPr>
        <w:t>Bilğin</w:t>
      </w:r>
      <w:proofErr w:type="spellEnd"/>
      <w:r w:rsidRPr="006F5DE3">
        <w:rPr>
          <w:rFonts w:ascii="Times New Roman" w:hAnsi="Times New Roman" w:cs="Times New Roman"/>
          <w:sz w:val="24"/>
          <w:szCs w:val="24"/>
        </w:rPr>
        <w:t>: Donanım Tasarımı</w:t>
      </w:r>
    </w:p>
    <w:p w14:paraId="6BE0D109" w14:textId="0928ED06" w:rsidR="006751B7" w:rsidRPr="006F5DE3" w:rsidRDefault="0004676E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>Berfin Karakurt: Donanım Tasarımı</w:t>
      </w:r>
    </w:p>
    <w:p w14:paraId="67D4B4A2" w14:textId="73F27A40" w:rsidR="006751B7" w:rsidRDefault="006751B7" w:rsidP="008D627C">
      <w:pPr>
        <w:jc w:val="both"/>
        <w:rPr>
          <w:rFonts w:ascii="Times New Roman" w:hAnsi="Times New Roman" w:cs="Times New Roman"/>
          <w:sz w:val="24"/>
          <w:szCs w:val="24"/>
        </w:rPr>
      </w:pPr>
      <w:r w:rsidRPr="006F5DE3">
        <w:rPr>
          <w:rFonts w:ascii="Times New Roman" w:hAnsi="Times New Roman" w:cs="Times New Roman"/>
          <w:sz w:val="24"/>
          <w:szCs w:val="24"/>
        </w:rPr>
        <w:t xml:space="preserve">Yunus </w:t>
      </w:r>
      <w:proofErr w:type="spellStart"/>
      <w:r w:rsidRPr="006F5DE3">
        <w:rPr>
          <w:rFonts w:ascii="Times New Roman" w:hAnsi="Times New Roman" w:cs="Times New Roman"/>
          <w:sz w:val="24"/>
          <w:szCs w:val="24"/>
        </w:rPr>
        <w:t>Arabacıgil</w:t>
      </w:r>
      <w:proofErr w:type="spellEnd"/>
      <w:r w:rsidRPr="006F5DE3">
        <w:rPr>
          <w:rFonts w:ascii="Times New Roman" w:hAnsi="Times New Roman" w:cs="Times New Roman"/>
          <w:sz w:val="24"/>
          <w:szCs w:val="24"/>
        </w:rPr>
        <w:t>: Yazılım Testi</w:t>
      </w:r>
    </w:p>
    <w:p w14:paraId="44F217FC" w14:textId="168F0607" w:rsidR="001971E2" w:rsidRPr="006F5DE3" w:rsidRDefault="003160CA" w:rsidP="00316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127339" w14:textId="0A8D38B1" w:rsidR="006751B7" w:rsidRDefault="00B05C78" w:rsidP="008D627C">
      <w:pPr>
        <w:pStyle w:val="Balk3"/>
        <w:jc w:val="both"/>
      </w:pPr>
      <w:bookmarkStart w:id="5" w:name="_Toc197808398"/>
      <w:r>
        <w:lastRenderedPageBreak/>
        <w:t xml:space="preserve">İş </w:t>
      </w:r>
      <w:r w:rsidR="003160CA">
        <w:t>Akış</w:t>
      </w:r>
      <w:r w:rsidR="00563B60">
        <w:t xml:space="preserve"> </w:t>
      </w:r>
      <w:r w:rsidR="003160CA">
        <w:t>Diyagramı</w:t>
      </w:r>
      <w:bookmarkEnd w:id="5"/>
    </w:p>
    <w:p w14:paraId="6835EAA5" w14:textId="1F278510" w:rsidR="00E35765" w:rsidRDefault="00E35765" w:rsidP="00E35765">
      <w:pPr>
        <w:pStyle w:val="NormalWeb"/>
      </w:pPr>
      <w:r>
        <w:rPr>
          <w:noProof/>
        </w:rPr>
        <w:drawing>
          <wp:inline distT="0" distB="0" distL="0" distR="0" wp14:anchorId="0628D9BD" wp14:editId="68E1F26C">
            <wp:extent cx="5720177" cy="7236736"/>
            <wp:effectExtent l="0" t="0" r="0" b="2540"/>
            <wp:docPr id="106704761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7616" name="Resi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77" cy="72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E8D0" w14:textId="79B6CF88" w:rsidR="003160CA" w:rsidRDefault="003160CA" w:rsidP="008D627C">
      <w:pPr>
        <w:jc w:val="both"/>
      </w:pPr>
    </w:p>
    <w:p w14:paraId="4062F1B5" w14:textId="3BF60A88" w:rsidR="003160CA" w:rsidRDefault="003160CA">
      <w:r>
        <w:br w:type="page"/>
      </w:r>
    </w:p>
    <w:p w14:paraId="68FEE20A" w14:textId="5524B107" w:rsidR="003160CA" w:rsidRDefault="00E35765" w:rsidP="00E35765">
      <w:pPr>
        <w:pStyle w:val="Balk3"/>
      </w:pPr>
      <w:bookmarkStart w:id="6" w:name="_Toc197808399"/>
      <w:r>
        <w:lastRenderedPageBreak/>
        <w:t>İş Zaman Çizelgesi</w:t>
      </w:r>
      <w:bookmarkEnd w:id="6"/>
    </w:p>
    <w:tbl>
      <w:tblPr>
        <w:tblStyle w:val="OrtaList2-Vurgu1"/>
        <w:tblW w:w="5207" w:type="pct"/>
        <w:tblLook w:val="04A0" w:firstRow="1" w:lastRow="0" w:firstColumn="1" w:lastColumn="0" w:noHBand="0" w:noVBand="1"/>
      </w:tblPr>
      <w:tblGrid>
        <w:gridCol w:w="1613"/>
        <w:gridCol w:w="2353"/>
        <w:gridCol w:w="426"/>
        <w:gridCol w:w="377"/>
        <w:gridCol w:w="377"/>
        <w:gridCol w:w="379"/>
        <w:gridCol w:w="380"/>
        <w:gridCol w:w="382"/>
        <w:gridCol w:w="382"/>
        <w:gridCol w:w="382"/>
        <w:gridCol w:w="382"/>
        <w:gridCol w:w="404"/>
        <w:gridCol w:w="404"/>
        <w:gridCol w:w="404"/>
        <w:gridCol w:w="404"/>
        <w:gridCol w:w="399"/>
      </w:tblGrid>
      <w:tr w:rsidR="00545499" w:rsidRPr="00877F17" w14:paraId="04BA368E" w14:textId="0DFE8CDC" w:rsidTr="00545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4" w:type="pct"/>
            <w:tcBorders>
              <w:bottom w:val="single" w:sz="4" w:space="0" w:color="auto"/>
              <w:right w:val="single" w:sz="4" w:space="0" w:color="auto"/>
            </w:tcBorders>
          </w:tcPr>
          <w:p w14:paraId="238305A4" w14:textId="3E1745E6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İş</w:t>
            </w:r>
          </w:p>
        </w:tc>
        <w:tc>
          <w:tcPr>
            <w:tcW w:w="1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9E6E73" w14:textId="798CDD63" w:rsidR="00545499" w:rsidRPr="00877F17" w:rsidRDefault="00545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Atanan Üyeler</w:t>
            </w:r>
          </w:p>
        </w:tc>
        <w:tc>
          <w:tcPr>
            <w:tcW w:w="22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EF5E" w14:textId="4351C9F3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CED4" w14:textId="7CA8783A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2</w:t>
            </w:r>
          </w:p>
        </w:tc>
        <w:tc>
          <w:tcPr>
            <w:tcW w:w="2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6126" w14:textId="71D522EB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3</w:t>
            </w:r>
          </w:p>
        </w:tc>
        <w:tc>
          <w:tcPr>
            <w:tcW w:w="2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C93E" w14:textId="38E70CBE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4</w:t>
            </w:r>
          </w:p>
        </w:tc>
        <w:tc>
          <w:tcPr>
            <w:tcW w:w="2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3293" w14:textId="513F3ED8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5</w:t>
            </w:r>
          </w:p>
        </w:tc>
        <w:tc>
          <w:tcPr>
            <w:tcW w:w="202" w:type="pct"/>
            <w:tcBorders>
              <w:left w:val="single" w:sz="4" w:space="0" w:color="auto"/>
              <w:bottom w:val="single" w:sz="4" w:space="0" w:color="auto"/>
            </w:tcBorders>
          </w:tcPr>
          <w:p w14:paraId="37B4DB14" w14:textId="34F93633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02" w:type="pct"/>
            <w:tcBorders>
              <w:left w:val="single" w:sz="4" w:space="0" w:color="auto"/>
              <w:bottom w:val="single" w:sz="4" w:space="0" w:color="auto"/>
            </w:tcBorders>
          </w:tcPr>
          <w:p w14:paraId="0072825D" w14:textId="57A10523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02" w:type="pct"/>
            <w:tcBorders>
              <w:left w:val="single" w:sz="4" w:space="0" w:color="auto"/>
              <w:bottom w:val="single" w:sz="4" w:space="0" w:color="auto"/>
            </w:tcBorders>
          </w:tcPr>
          <w:p w14:paraId="143AE129" w14:textId="358D1A94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0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81D0" w14:textId="01417D0E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1BE15A05" w14:textId="3B507D8C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0D515A38" w14:textId="3A34726E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37799CA3" w14:textId="45E34E83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14" w:type="pct"/>
            <w:tcBorders>
              <w:left w:val="single" w:sz="4" w:space="0" w:color="auto"/>
              <w:bottom w:val="single" w:sz="4" w:space="0" w:color="auto"/>
            </w:tcBorders>
          </w:tcPr>
          <w:p w14:paraId="276D1683" w14:textId="3B5D18F8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10" w:type="pct"/>
            <w:tcBorders>
              <w:left w:val="single" w:sz="4" w:space="0" w:color="auto"/>
              <w:bottom w:val="single" w:sz="4" w:space="0" w:color="auto"/>
            </w:tcBorders>
          </w:tcPr>
          <w:p w14:paraId="796E9A34" w14:textId="278F3225" w:rsidR="00545499" w:rsidRPr="00877F17" w:rsidRDefault="0054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14</w:t>
            </w:r>
          </w:p>
        </w:tc>
      </w:tr>
      <w:tr w:rsidR="00545499" w:rsidRPr="00877F17" w14:paraId="099EFD4F" w14:textId="231EA545" w:rsidTr="0054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4911" w14:textId="4DA53B4D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Proje Organizasyon ve Tasarımı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C1545" w14:textId="49DF21AF" w:rsidR="00545499" w:rsidRPr="00877F17" w:rsidRDefault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İlhan Güler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0142" w14:textId="1200C9AD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314C" w14:textId="41101ADD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EEE0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DF0A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7067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61F75A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2B55C1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43D932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D126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ADE895" w14:textId="7EFCC314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6630E7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D42864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1C44A6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B6FC97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31C57127" w14:textId="2C05135C" w:rsidTr="00545499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475F" w14:textId="44C70BED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Sistem Modelleme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2ADB35" w14:textId="50403C8E" w:rsidR="00545499" w:rsidRPr="00877F17" w:rsidRDefault="0054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Enes Atar</w:t>
            </w:r>
            <w:r w:rsidR="00877F17"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, İlhan Güler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55F9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0380" w14:textId="12BA05D2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41BC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8312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FEBE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AA9941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26AA0D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28A100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2ADA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B907B" w14:textId="1C687473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7089A8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D61764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A256D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4767B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2B70B968" w14:textId="61022027" w:rsidTr="0054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9D5" w14:textId="70710725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Komut Seti Tasarımı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CB9084" w14:textId="06FC0A2D" w:rsidR="00545499" w:rsidRPr="00877F17" w:rsidRDefault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Enes Atar</w:t>
            </w:r>
            <w:r w:rsidR="00877F17"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İlhan Güler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1B39" w14:textId="025AC162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62E6" w14:textId="42B5ADE4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01E0" w14:textId="1ABEBFC9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AC91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0760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2EAC23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01C603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04D9F1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F38A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30CB5" w14:textId="61A0ED8C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3118D2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498458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4F6B73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985F59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124841AF" w14:textId="558E9161" w:rsidTr="00545499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21BC" w14:textId="39F6C12E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Mimari Tasarım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8581DB" w14:textId="6DF1A773" w:rsidR="00545499" w:rsidRPr="00877F17" w:rsidRDefault="0054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Enes Atar</w:t>
            </w:r>
            <w:r w:rsidR="00877F17"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İlhan Güler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7572" w14:textId="6EB98911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4373" w14:textId="09170778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CA1" w14:textId="62657411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694A" w14:textId="70B3237B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F7EE" w14:textId="455A6EB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1A1D76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CB284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AA6B7F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98E3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0FF95" w14:textId="461CF39D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3367CA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503A03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C16EA7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6C0AFB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3F6B0303" w14:textId="20EE29BC" w:rsidTr="0054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DACA" w14:textId="12136EFA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Donanım Tasarımı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0C828E" w14:textId="7D51D755" w:rsidR="00545499" w:rsidRPr="00877F17" w:rsidRDefault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 xml:space="preserve">Şevval </w:t>
            </w:r>
            <w:proofErr w:type="spellStart"/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Bilğin</w:t>
            </w:r>
            <w:proofErr w:type="spellEnd"/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Berfin Karakurt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7353" w14:textId="5ECC416B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2D2A" w14:textId="5CF69A88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8165" w14:textId="071961ED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D110" w14:textId="76F5EF0A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36B0" w14:textId="614F3C9F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D50FE2" w14:textId="1541E820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CBFBA" w14:textId="57C8730F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33509" w14:textId="0C2A8F4F" w:rsidR="00545499" w:rsidRPr="00877F17" w:rsidRDefault="00545499" w:rsidP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019E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3EDEA5" w14:textId="148827EA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009516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8727C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51BE3A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C3D002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7A6B5A8F" w14:textId="520FDE34" w:rsidTr="00545499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C10B" w14:textId="212F1B73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Birim Testi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5F5459" w14:textId="009102A7" w:rsidR="00545499" w:rsidRPr="00877F17" w:rsidRDefault="0054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 xml:space="preserve">Şevval </w:t>
            </w:r>
            <w:proofErr w:type="spellStart"/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Bilğin</w:t>
            </w:r>
            <w:proofErr w:type="spellEnd"/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Berfin Karakurt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E08" w14:textId="59A4DA41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AF7C" w14:textId="227E12D2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F526" w14:textId="3D0570E8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891F" w14:textId="7DE7B89A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4DB1" w14:textId="0516005A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80B0EA" w14:textId="104818D4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1C736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A9ECD1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3AC7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C252D6" w14:textId="51FADA6C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B3F0F1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AEEC8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D9B002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C45EF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</w:tr>
      <w:tr w:rsidR="00545499" w:rsidRPr="00877F17" w14:paraId="110BBFDD" w14:textId="48A3C1E2" w:rsidTr="0054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0AA5" w14:textId="5003C072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Yazılım Testi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994DAF" w14:textId="63269E64" w:rsidR="00545499" w:rsidRPr="00877F17" w:rsidRDefault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 xml:space="preserve">Yunus </w:t>
            </w:r>
            <w:proofErr w:type="spellStart"/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Arabacıgil</w:t>
            </w:r>
            <w:proofErr w:type="spellEnd"/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0239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21C4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CF9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AE18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AD0D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C7D0FB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2CDA7A" w14:textId="7DB50B97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94DA87" w14:textId="50C3E170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4E3B" w14:textId="3F94BE54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66254" w14:textId="38C22A53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03A59" w14:textId="73B6008E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3A3F05" w14:textId="4323582B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1A031" w14:textId="4708DFDF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1CFB2" w14:textId="0E941204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</w:tr>
      <w:tr w:rsidR="00545499" w:rsidRPr="00877F17" w14:paraId="24171BB2" w14:textId="5699BC46" w:rsidTr="00545499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49B" w14:textId="22C474D5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Mimari Düzeltme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7E294C" w14:textId="54BE367E" w:rsidR="00545499" w:rsidRPr="00877F17" w:rsidRDefault="0054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Enes Atar</w:t>
            </w:r>
            <w:r w:rsidR="00BF5D0E" w:rsidRPr="00877F17"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  <w:t>, İlhan Güler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FA24" w14:textId="2B68446A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ED06" w14:textId="5CEA45A1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F6FD" w14:textId="0B886885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32D6" w14:textId="03E5939C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F6F1" w14:textId="73CE802F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auto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02FA60" w14:textId="77777777" w:rsidR="00545499" w:rsidRPr="00877F17" w:rsidRDefault="00545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7FA20E" w14:textId="18E4E521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EA260" w14:textId="737DBD03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9B" w14:textId="70108071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4DF" w14:textId="0E6CAA66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F1609B" w14:textId="01A93500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224A0" w14:textId="16667CB4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CA1688" w14:textId="215C403A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8B6C0" w14:textId="2D0B4DE9" w:rsidR="00545499" w:rsidRPr="00877F17" w:rsidRDefault="00D6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</w:tr>
      <w:tr w:rsidR="00545499" w:rsidRPr="00877F17" w14:paraId="7C1E6305" w14:textId="2EE7BE1D" w:rsidTr="0054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right w:val="single" w:sz="4" w:space="0" w:color="auto"/>
            </w:tcBorders>
          </w:tcPr>
          <w:p w14:paraId="50088229" w14:textId="614DACDB" w:rsidR="00545499" w:rsidRPr="00877F17" w:rsidRDefault="00545499">
            <w:pPr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Donanım Tasarım Düzeltme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7176355C" w14:textId="60045C04" w:rsidR="00545499" w:rsidRPr="00877F17" w:rsidRDefault="0054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 xml:space="preserve">Şevval </w:t>
            </w:r>
            <w:proofErr w:type="spellStart"/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Bilğin</w:t>
            </w:r>
            <w:proofErr w:type="spellEnd"/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, Berfin Karakurt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E9FBC9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6D477A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5BFE04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2CD278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931877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</w:tcBorders>
          </w:tcPr>
          <w:p w14:paraId="57371E2F" w14:textId="77777777" w:rsidR="00545499" w:rsidRPr="00877F17" w:rsidRDefault="00545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</w:tcBorders>
          </w:tcPr>
          <w:p w14:paraId="1EDCD103" w14:textId="388CAF46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</w:tcBorders>
          </w:tcPr>
          <w:p w14:paraId="394884A2" w14:textId="3F495D8C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A8CAF" w14:textId="395AABA1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452DB799" w14:textId="03A5EB16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0F94CD6A" w14:textId="004236A2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3FDDA469" w14:textId="533CAEAC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</w:tcPr>
          <w:p w14:paraId="6FE488D1" w14:textId="2F4049B1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</w:tcBorders>
          </w:tcPr>
          <w:p w14:paraId="0B753AA0" w14:textId="52979A72" w:rsidR="00545499" w:rsidRPr="00877F17" w:rsidRDefault="00D6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18"/>
                <w:szCs w:val="18"/>
              </w:rPr>
            </w:pPr>
            <w:r w:rsidRPr="00877F17">
              <w:rPr>
                <w:rFonts w:asciiTheme="minorHAnsi" w:eastAsiaTheme="minorEastAsia" w:hAnsiTheme="minorHAnsi" w:cstheme="minorHAnsi"/>
                <w:sz w:val="18"/>
                <w:szCs w:val="18"/>
              </w:rPr>
              <w:t>X</w:t>
            </w:r>
          </w:p>
        </w:tc>
      </w:tr>
    </w:tbl>
    <w:p w14:paraId="0DD07A6D" w14:textId="77777777" w:rsidR="00E35765" w:rsidRDefault="00E35765" w:rsidP="00E35765">
      <w:pPr>
        <w:rPr>
          <w:rFonts w:ascii="Times New Roman" w:hAnsi="Times New Roman" w:cs="Times New Roman"/>
          <w:sz w:val="24"/>
          <w:szCs w:val="24"/>
        </w:rPr>
      </w:pPr>
    </w:p>
    <w:p w14:paraId="6CC41DBC" w14:textId="5A769516" w:rsidR="00454C13" w:rsidRDefault="00454C13" w:rsidP="00454C13">
      <w:pPr>
        <w:pStyle w:val="Balk1"/>
      </w:pPr>
      <w:bookmarkStart w:id="7" w:name="_Toc197808400"/>
      <w:r>
        <w:t>Yapılan İş Kayıtları</w:t>
      </w:r>
      <w:bookmarkEnd w:id="7"/>
    </w:p>
    <w:p w14:paraId="61023C47" w14:textId="35A0E654" w:rsidR="00454C13" w:rsidRPr="00454C13" w:rsidRDefault="00454C13" w:rsidP="00454C13">
      <w:r>
        <w:t>BURASI DOLDURULACAK.</w:t>
      </w:r>
    </w:p>
    <w:sectPr w:rsidR="00454C13" w:rsidRPr="00454C1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EAD7C" w14:textId="77777777" w:rsidR="00EC023D" w:rsidRDefault="00EC023D" w:rsidP="006F5DE3">
      <w:pPr>
        <w:spacing w:after="0" w:line="240" w:lineRule="auto"/>
      </w:pPr>
      <w:r>
        <w:separator/>
      </w:r>
    </w:p>
  </w:endnote>
  <w:endnote w:type="continuationSeparator" w:id="0">
    <w:p w14:paraId="0C74588C" w14:textId="77777777" w:rsidR="00EC023D" w:rsidRDefault="00EC023D" w:rsidP="006F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106848"/>
      <w:docPartObj>
        <w:docPartGallery w:val="Page Numbers (Bottom of Page)"/>
        <w:docPartUnique/>
      </w:docPartObj>
    </w:sdtPr>
    <w:sdtContent>
      <w:p w14:paraId="66A216A6" w14:textId="3BBBD9CD" w:rsidR="006F5DE3" w:rsidRDefault="006F5DE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638CC" w14:textId="340A7C38" w:rsidR="006F5DE3" w:rsidRDefault="006F5DE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568B0" w14:textId="77777777" w:rsidR="00EC023D" w:rsidRDefault="00EC023D" w:rsidP="006F5DE3">
      <w:pPr>
        <w:spacing w:after="0" w:line="240" w:lineRule="auto"/>
      </w:pPr>
      <w:r>
        <w:separator/>
      </w:r>
    </w:p>
  </w:footnote>
  <w:footnote w:type="continuationSeparator" w:id="0">
    <w:p w14:paraId="5E94DBB9" w14:textId="77777777" w:rsidR="00EC023D" w:rsidRDefault="00EC023D" w:rsidP="006F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F0B90" w14:textId="609ADE06" w:rsidR="006F5DE3" w:rsidRDefault="00C014D6">
    <w:pPr>
      <w:pStyle w:val="stBilgi"/>
    </w:pPr>
    <w:r w:rsidRPr="00C014D6">
      <w:rPr>
        <w:lang w:val="en-US"/>
      </w:rPr>
      <w:t>Pipelined</w:t>
    </w:r>
    <w:r>
      <w:t xml:space="preserve"> RISC Projesi</w:t>
    </w:r>
    <w:r w:rsidR="006F5DE3">
      <w:ptab w:relativeTo="margin" w:alignment="center" w:leader="none"/>
    </w:r>
    <w:r w:rsidRPr="00C014D6">
      <w:t xml:space="preserve"> İstanbul Üniversitesi- Cerrahpaşa</w:t>
    </w:r>
    <w:r>
      <w:t xml:space="preserve"> </w:t>
    </w:r>
    <w:r w:rsidR="006F5DE3">
      <w:ptab w:relativeTo="margin" w:alignment="right" w:leader="none"/>
    </w:r>
    <w:r>
      <w:t>Bilgisayar Mimarisi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2E86"/>
    <w:multiLevelType w:val="hybridMultilevel"/>
    <w:tmpl w:val="074E9602"/>
    <w:lvl w:ilvl="0" w:tplc="B4CA3F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C55CA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rFonts w:hint="default"/>
        <w:b/>
        <w:bCs/>
        <w:w w:val="112"/>
        <w:sz w:val="28"/>
        <w:szCs w:val="28"/>
        <w:lang w:val="tr-TR" w:eastAsia="en-US" w:bidi="ar-SA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hint="default"/>
        <w:b/>
        <w:bCs/>
        <w:w w:val="109"/>
        <w:sz w:val="24"/>
        <w:szCs w:val="24"/>
        <w:lang w:val="tr-TR" w:eastAsia="en-US" w:bidi="ar-SA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  <w:w w:val="140"/>
        <w:sz w:val="22"/>
        <w:szCs w:val="22"/>
        <w:lang w:val="tr-TR" w:eastAsia="en-US" w:bidi="ar-SA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  <w:lang w:val="tr-TR" w:eastAsia="en-US" w:bidi="ar-SA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  <w:lang w:val="tr-TR" w:eastAsia="en-US" w:bidi="ar-SA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  <w:lang w:val="tr-TR" w:eastAsia="en-US" w:bidi="ar-SA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  <w:lang w:val="tr-TR" w:eastAsia="en-US" w:bidi="ar-SA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  <w:lang w:val="tr-TR" w:eastAsia="en-US" w:bidi="ar-SA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  <w:lang w:val="tr-TR" w:eastAsia="en-US" w:bidi="ar-SA"/>
      </w:rPr>
    </w:lvl>
  </w:abstractNum>
  <w:abstractNum w:abstractNumId="2" w15:restartNumberingAfterBreak="0">
    <w:nsid w:val="5CCC547C"/>
    <w:multiLevelType w:val="hybridMultilevel"/>
    <w:tmpl w:val="CA42DC36"/>
    <w:lvl w:ilvl="0" w:tplc="98404F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3079A"/>
    <w:multiLevelType w:val="multilevel"/>
    <w:tmpl w:val="8A92892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930698511">
    <w:abstractNumId w:val="0"/>
  </w:num>
  <w:num w:numId="2" w16cid:durableId="1830561135">
    <w:abstractNumId w:val="2"/>
  </w:num>
  <w:num w:numId="3" w16cid:durableId="1031802054">
    <w:abstractNumId w:val="3"/>
  </w:num>
  <w:num w:numId="4" w16cid:durableId="195883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DA"/>
    <w:rsid w:val="0004676E"/>
    <w:rsid w:val="00081353"/>
    <w:rsid w:val="00165D06"/>
    <w:rsid w:val="001971E2"/>
    <w:rsid w:val="001C1E6C"/>
    <w:rsid w:val="00250C6C"/>
    <w:rsid w:val="002B342B"/>
    <w:rsid w:val="002D3946"/>
    <w:rsid w:val="003160CA"/>
    <w:rsid w:val="004069D9"/>
    <w:rsid w:val="00454C13"/>
    <w:rsid w:val="00501113"/>
    <w:rsid w:val="00531D3E"/>
    <w:rsid w:val="00545499"/>
    <w:rsid w:val="00563B60"/>
    <w:rsid w:val="006012ED"/>
    <w:rsid w:val="0062251A"/>
    <w:rsid w:val="006701EB"/>
    <w:rsid w:val="006751B7"/>
    <w:rsid w:val="006B1FF9"/>
    <w:rsid w:val="006E370C"/>
    <w:rsid w:val="006E7574"/>
    <w:rsid w:val="006F5DE3"/>
    <w:rsid w:val="00742945"/>
    <w:rsid w:val="00877F17"/>
    <w:rsid w:val="008B1966"/>
    <w:rsid w:val="008D627C"/>
    <w:rsid w:val="00905B77"/>
    <w:rsid w:val="009E2054"/>
    <w:rsid w:val="00A208A8"/>
    <w:rsid w:val="00A66A8D"/>
    <w:rsid w:val="00B0199F"/>
    <w:rsid w:val="00B05C78"/>
    <w:rsid w:val="00BF5D0E"/>
    <w:rsid w:val="00C014D6"/>
    <w:rsid w:val="00CD03D1"/>
    <w:rsid w:val="00D578DA"/>
    <w:rsid w:val="00D61329"/>
    <w:rsid w:val="00DB063E"/>
    <w:rsid w:val="00DB2B9A"/>
    <w:rsid w:val="00DD4DEC"/>
    <w:rsid w:val="00E35765"/>
    <w:rsid w:val="00EB02C9"/>
    <w:rsid w:val="00EC023D"/>
    <w:rsid w:val="00F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04579"/>
  <w15:chartTrackingRefBased/>
  <w15:docId w15:val="{0501FC03-4B4A-4E17-B81D-B253A8DE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78DA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78DA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578DA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578DA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78DA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78DA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78DA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78DA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78DA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7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57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57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D578D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78D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78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78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78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78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7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7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7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7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78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78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78D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7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78D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78DA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F5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F5DE3"/>
  </w:style>
  <w:style w:type="paragraph" w:styleId="AltBilgi">
    <w:name w:val="footer"/>
    <w:basedOn w:val="Normal"/>
    <w:link w:val="AltBilgiChar"/>
    <w:uiPriority w:val="99"/>
    <w:unhideWhenUsed/>
    <w:rsid w:val="006F5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F5DE3"/>
  </w:style>
  <w:style w:type="paragraph" w:styleId="TBal">
    <w:name w:val="TOC Heading"/>
    <w:basedOn w:val="Balk1"/>
    <w:next w:val="Normal"/>
    <w:uiPriority w:val="39"/>
    <w:unhideWhenUsed/>
    <w:qFormat/>
    <w:rsid w:val="008D627C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8D627C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D627C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8D627C"/>
    <w:rPr>
      <w:color w:val="0563C1" w:themeColor="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8D627C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3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OrtaList2-Vurgu1">
    <w:name w:val="Medium List 2 Accent 1"/>
    <w:basedOn w:val="NormalTablo"/>
    <w:uiPriority w:val="66"/>
    <w:rsid w:val="00CD03D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tr-TR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kListe-Vurgu3">
    <w:name w:val="Light List Accent 3"/>
    <w:basedOn w:val="NormalTablo"/>
    <w:uiPriority w:val="61"/>
    <w:rsid w:val="00454C13"/>
    <w:pPr>
      <w:spacing w:after="0" w:line="240" w:lineRule="auto"/>
    </w:pPr>
    <w:rPr>
      <w:rFonts w:eastAsiaTheme="minorEastAsia"/>
      <w:kern w:val="0"/>
      <w:lang w:eastAsia="tr-TR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782FA-10F3-4B2D-9EC8-B6CF306F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İlhan Güler</dc:creator>
  <cp:keywords/>
  <dc:description/>
  <cp:lastModifiedBy>İlhan Güler</cp:lastModifiedBy>
  <cp:revision>18</cp:revision>
  <dcterms:created xsi:type="dcterms:W3CDTF">2025-05-10T13:01:00Z</dcterms:created>
  <dcterms:modified xsi:type="dcterms:W3CDTF">2025-05-10T19:38:00Z</dcterms:modified>
</cp:coreProperties>
</file>