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674" w:rsidRDefault="00236674" w:rsidP="00236674">
      <w:pPr>
        <w:rPr>
          <w:b/>
          <w:color w:val="FF0000"/>
          <w:sz w:val="32"/>
          <w:u w:val="single"/>
        </w:rPr>
      </w:pPr>
      <w:r>
        <w:rPr>
          <w:b/>
          <w:color w:val="FF0000"/>
          <w:sz w:val="32"/>
          <w:u w:val="single"/>
        </w:rPr>
        <w:t>GIT</w:t>
      </w:r>
      <w:r w:rsidRPr="00754486">
        <w:rPr>
          <w:b/>
          <w:color w:val="FF0000"/>
          <w:sz w:val="32"/>
          <w:u w:val="single"/>
        </w:rPr>
        <w:t>:</w:t>
      </w:r>
    </w:p>
    <w:p w:rsidR="00236674" w:rsidRDefault="004B2D70">
      <w:pPr>
        <w:rPr>
          <w:b/>
          <w:color w:val="FF0000"/>
          <w:sz w:val="32"/>
          <w:u w:val="single"/>
        </w:rPr>
      </w:pPr>
      <w:hyperlink r:id="rId6" w:history="1">
        <w:r w:rsidR="00236674" w:rsidRPr="00A04EBF">
          <w:rPr>
            <w:rStyle w:val="Hyperlink"/>
            <w:b/>
            <w:sz w:val="32"/>
          </w:rPr>
          <w:t>https://github.com/ilholbea/assignmentService</w:t>
        </w:r>
      </w:hyperlink>
      <w:r w:rsidR="00236674">
        <w:rPr>
          <w:b/>
          <w:color w:val="FF0000"/>
          <w:sz w:val="32"/>
          <w:u w:val="single"/>
        </w:rPr>
        <w:t xml:space="preserve"> </w:t>
      </w:r>
    </w:p>
    <w:p w:rsidR="00236674" w:rsidRDefault="00236674">
      <w:pPr>
        <w:rPr>
          <w:b/>
          <w:color w:val="FF0000"/>
          <w:sz w:val="32"/>
          <w:u w:val="single"/>
        </w:rPr>
      </w:pPr>
    </w:p>
    <w:p w:rsidR="00637A12" w:rsidRDefault="00D7519E">
      <w:pPr>
        <w:rPr>
          <w:b/>
          <w:color w:val="FF0000"/>
          <w:sz w:val="32"/>
          <w:u w:val="single"/>
        </w:rPr>
      </w:pPr>
      <w:r w:rsidRPr="00754486">
        <w:rPr>
          <w:b/>
          <w:color w:val="FF0000"/>
          <w:sz w:val="32"/>
          <w:u w:val="single"/>
        </w:rPr>
        <w:t>How to run:</w:t>
      </w:r>
    </w:p>
    <w:p w:rsidR="00754486" w:rsidRDefault="00754486">
      <w:pPr>
        <w:rPr>
          <w:sz w:val="24"/>
        </w:rPr>
      </w:pPr>
      <w:r>
        <w:rPr>
          <w:sz w:val="24"/>
        </w:rPr>
        <w:t>In order to run the application you need to install the following tools:</w:t>
      </w:r>
    </w:p>
    <w:p w:rsidR="00754486" w:rsidRDefault="00754486" w:rsidP="00754486">
      <w:pPr>
        <w:pStyle w:val="ListParagraph"/>
        <w:numPr>
          <w:ilvl w:val="0"/>
          <w:numId w:val="1"/>
        </w:numPr>
        <w:rPr>
          <w:sz w:val="24"/>
        </w:rPr>
      </w:pPr>
      <w:r w:rsidRPr="00754486">
        <w:rPr>
          <w:sz w:val="24"/>
        </w:rPr>
        <w:t xml:space="preserve">JAVA JDK - </w:t>
      </w:r>
      <w:hyperlink r:id="rId7" w:history="1">
        <w:r w:rsidRPr="00754486">
          <w:rPr>
            <w:rStyle w:val="Hyperlink"/>
            <w:sz w:val="24"/>
          </w:rPr>
          <w:t>http://www.oracle.com/technetwork/java/javase/downloads/jdk8-downloads-2133151.html</w:t>
        </w:r>
      </w:hyperlink>
      <w:r w:rsidRPr="00754486">
        <w:rPr>
          <w:sz w:val="24"/>
        </w:rPr>
        <w:t xml:space="preserve"> </w:t>
      </w:r>
    </w:p>
    <w:p w:rsidR="00754486" w:rsidRPr="00754486" w:rsidRDefault="00754486" w:rsidP="00754486">
      <w:pPr>
        <w:pStyle w:val="ListParagraph"/>
        <w:numPr>
          <w:ilvl w:val="1"/>
          <w:numId w:val="1"/>
        </w:numPr>
        <w:rPr>
          <w:sz w:val="24"/>
        </w:rPr>
      </w:pPr>
      <w:r>
        <w:rPr>
          <w:sz w:val="24"/>
        </w:rPr>
        <w:t xml:space="preserve">Add JAVA to Environment Variables -&gt; </w:t>
      </w:r>
      <w:hyperlink r:id="rId8" w:history="1">
        <w:r w:rsidRPr="00754486">
          <w:rPr>
            <w:rStyle w:val="Hyperlink"/>
            <w:sz w:val="24"/>
          </w:rPr>
          <w:t>[1]</w:t>
        </w:r>
      </w:hyperlink>
    </w:p>
    <w:p w:rsidR="00776F7A" w:rsidRDefault="00754486" w:rsidP="00776F7A">
      <w:pPr>
        <w:pStyle w:val="ListParagraph"/>
        <w:numPr>
          <w:ilvl w:val="0"/>
          <w:numId w:val="1"/>
        </w:numPr>
        <w:rPr>
          <w:sz w:val="24"/>
        </w:rPr>
      </w:pPr>
      <w:r>
        <w:rPr>
          <w:sz w:val="24"/>
        </w:rPr>
        <w:t xml:space="preserve">NODEJS - </w:t>
      </w:r>
      <w:hyperlink r:id="rId9" w:history="1">
        <w:r w:rsidRPr="00A04EBF">
          <w:rPr>
            <w:rStyle w:val="Hyperlink"/>
            <w:sz w:val="24"/>
          </w:rPr>
          <w:t>https://nodejs.org/en/</w:t>
        </w:r>
      </w:hyperlink>
      <w:r>
        <w:rPr>
          <w:sz w:val="24"/>
        </w:rPr>
        <w:t xml:space="preserve"> </w:t>
      </w:r>
    </w:p>
    <w:p w:rsidR="00776F7A" w:rsidRDefault="00776F7A" w:rsidP="00776F7A">
      <w:pPr>
        <w:pStyle w:val="ListParagraph"/>
        <w:numPr>
          <w:ilvl w:val="1"/>
          <w:numId w:val="1"/>
        </w:numPr>
        <w:rPr>
          <w:sz w:val="24"/>
        </w:rPr>
      </w:pPr>
      <w:r>
        <w:rPr>
          <w:sz w:val="24"/>
        </w:rPr>
        <w:t xml:space="preserve">Go to </w:t>
      </w:r>
      <w:proofErr w:type="spellStart"/>
      <w:r>
        <w:rPr>
          <w:sz w:val="24"/>
        </w:rPr>
        <w:t>AssignmentService</w:t>
      </w:r>
      <w:proofErr w:type="spellEnd"/>
      <w:r>
        <w:rPr>
          <w:sz w:val="24"/>
        </w:rPr>
        <w:t xml:space="preserve"> folder </w:t>
      </w:r>
    </w:p>
    <w:p w:rsidR="00776F7A" w:rsidRDefault="00776F7A" w:rsidP="00776F7A">
      <w:pPr>
        <w:pStyle w:val="ListParagraph"/>
        <w:numPr>
          <w:ilvl w:val="1"/>
          <w:numId w:val="1"/>
        </w:numPr>
        <w:rPr>
          <w:sz w:val="24"/>
        </w:rPr>
      </w:pPr>
      <w:r>
        <w:rPr>
          <w:sz w:val="24"/>
        </w:rPr>
        <w:t xml:space="preserve">Open a </w:t>
      </w:r>
      <w:proofErr w:type="spellStart"/>
      <w:r>
        <w:rPr>
          <w:sz w:val="24"/>
        </w:rPr>
        <w:t>cmd</w:t>
      </w:r>
      <w:proofErr w:type="spellEnd"/>
      <w:r>
        <w:rPr>
          <w:sz w:val="24"/>
        </w:rPr>
        <w:t xml:space="preserve"> and run: </w:t>
      </w:r>
      <w:proofErr w:type="spellStart"/>
      <w:r>
        <w:rPr>
          <w:sz w:val="24"/>
        </w:rPr>
        <w:t>npm</w:t>
      </w:r>
      <w:proofErr w:type="spellEnd"/>
      <w:r>
        <w:rPr>
          <w:sz w:val="24"/>
        </w:rPr>
        <w:t xml:space="preserve"> install -g @angular/cli</w:t>
      </w:r>
    </w:p>
    <w:p w:rsidR="00776F7A" w:rsidRDefault="00776F7A" w:rsidP="00776F7A">
      <w:pPr>
        <w:pStyle w:val="ListParagraph"/>
        <w:numPr>
          <w:ilvl w:val="1"/>
          <w:numId w:val="1"/>
        </w:numPr>
        <w:rPr>
          <w:sz w:val="24"/>
        </w:rPr>
      </w:pPr>
      <w:r>
        <w:rPr>
          <w:sz w:val="24"/>
        </w:rPr>
        <w:t>Go to frontend folder</w:t>
      </w:r>
    </w:p>
    <w:p w:rsidR="00776F7A" w:rsidRDefault="00776F7A" w:rsidP="00776F7A">
      <w:pPr>
        <w:pStyle w:val="ListParagraph"/>
        <w:numPr>
          <w:ilvl w:val="1"/>
          <w:numId w:val="1"/>
        </w:numPr>
        <w:rPr>
          <w:sz w:val="24"/>
        </w:rPr>
      </w:pPr>
      <w:r>
        <w:rPr>
          <w:sz w:val="24"/>
        </w:rPr>
        <w:t xml:space="preserve">Run: </w:t>
      </w:r>
      <w:proofErr w:type="spellStart"/>
      <w:r>
        <w:rPr>
          <w:sz w:val="24"/>
        </w:rPr>
        <w:t>npm</w:t>
      </w:r>
      <w:proofErr w:type="spellEnd"/>
      <w:r>
        <w:rPr>
          <w:sz w:val="24"/>
        </w:rPr>
        <w:t xml:space="preserve"> update</w:t>
      </w:r>
    </w:p>
    <w:p w:rsidR="00754486" w:rsidRDefault="00754486" w:rsidP="00754486">
      <w:pPr>
        <w:rPr>
          <w:sz w:val="24"/>
        </w:rPr>
      </w:pPr>
    </w:p>
    <w:p w:rsidR="00754486" w:rsidRDefault="00754486" w:rsidP="00754486">
      <w:pPr>
        <w:rPr>
          <w:sz w:val="24"/>
        </w:rPr>
      </w:pPr>
      <w:r>
        <w:rPr>
          <w:sz w:val="24"/>
        </w:rPr>
        <w:t xml:space="preserve">Go into </w:t>
      </w:r>
      <w:proofErr w:type="spellStart"/>
      <w:r>
        <w:rPr>
          <w:sz w:val="24"/>
        </w:rPr>
        <w:t>AssignmentService</w:t>
      </w:r>
      <w:proofErr w:type="spellEnd"/>
      <w:r>
        <w:rPr>
          <w:sz w:val="24"/>
        </w:rPr>
        <w:t xml:space="preserve"> folder. Here you will find 2 .bat files for Windows and 2 .</w:t>
      </w:r>
      <w:proofErr w:type="spellStart"/>
      <w:r>
        <w:rPr>
          <w:sz w:val="24"/>
        </w:rPr>
        <w:t>sh</w:t>
      </w:r>
      <w:proofErr w:type="spellEnd"/>
      <w:r>
        <w:rPr>
          <w:sz w:val="24"/>
        </w:rPr>
        <w:t xml:space="preserve"> files for Linux. </w:t>
      </w:r>
    </w:p>
    <w:p w:rsidR="00754486" w:rsidRDefault="00E6426B" w:rsidP="00754486">
      <w:pPr>
        <w:rPr>
          <w:sz w:val="24"/>
        </w:rPr>
      </w:pPr>
      <w:r>
        <w:rPr>
          <w:sz w:val="24"/>
        </w:rPr>
        <w:t>Assuming you are using Windows, t</w:t>
      </w:r>
      <w:r w:rsidR="00754486">
        <w:rPr>
          <w:sz w:val="24"/>
        </w:rPr>
        <w:t>he steps to run the application are:</w:t>
      </w:r>
    </w:p>
    <w:p w:rsidR="00754486" w:rsidRDefault="00754486" w:rsidP="00754486">
      <w:pPr>
        <w:pStyle w:val="ListParagraph"/>
        <w:numPr>
          <w:ilvl w:val="0"/>
          <w:numId w:val="2"/>
        </w:numPr>
        <w:rPr>
          <w:sz w:val="24"/>
        </w:rPr>
      </w:pPr>
      <w:r>
        <w:rPr>
          <w:sz w:val="24"/>
        </w:rPr>
        <w:t>Run startBackEnd.bat</w:t>
      </w:r>
    </w:p>
    <w:p w:rsidR="00754486" w:rsidRDefault="00754486" w:rsidP="00754486">
      <w:pPr>
        <w:pStyle w:val="ListParagraph"/>
        <w:numPr>
          <w:ilvl w:val="0"/>
          <w:numId w:val="2"/>
        </w:numPr>
        <w:rPr>
          <w:sz w:val="24"/>
        </w:rPr>
      </w:pPr>
      <w:r>
        <w:rPr>
          <w:sz w:val="24"/>
        </w:rPr>
        <w:t>Run startFrontEnd.bat</w:t>
      </w:r>
    </w:p>
    <w:p w:rsidR="00754486" w:rsidRDefault="00754486" w:rsidP="00754486">
      <w:pPr>
        <w:pStyle w:val="ListParagraph"/>
        <w:numPr>
          <w:ilvl w:val="0"/>
          <w:numId w:val="2"/>
        </w:numPr>
        <w:rPr>
          <w:sz w:val="24"/>
        </w:rPr>
      </w:pPr>
      <w:r>
        <w:rPr>
          <w:sz w:val="24"/>
        </w:rPr>
        <w:t>Open a browser and access: localhost:4200</w:t>
      </w:r>
    </w:p>
    <w:p w:rsidR="00754486" w:rsidRDefault="00754486" w:rsidP="00754486">
      <w:pPr>
        <w:pStyle w:val="ListParagraph"/>
        <w:numPr>
          <w:ilvl w:val="0"/>
          <w:numId w:val="2"/>
        </w:numPr>
        <w:rPr>
          <w:sz w:val="24"/>
        </w:rPr>
      </w:pPr>
      <w:r>
        <w:rPr>
          <w:sz w:val="24"/>
        </w:rPr>
        <w:t>You will be redirected to a login page. Insert some inputs for username and password</w:t>
      </w:r>
    </w:p>
    <w:p w:rsidR="00754486" w:rsidRDefault="00754486" w:rsidP="00754486">
      <w:pPr>
        <w:pStyle w:val="ListParagraph"/>
        <w:numPr>
          <w:ilvl w:val="0"/>
          <w:numId w:val="2"/>
        </w:numPr>
        <w:rPr>
          <w:sz w:val="24"/>
        </w:rPr>
      </w:pPr>
      <w:r>
        <w:rPr>
          <w:sz w:val="24"/>
        </w:rPr>
        <w:t>You are now on the application</w:t>
      </w:r>
    </w:p>
    <w:p w:rsidR="00754486" w:rsidRPr="00FA2EB6" w:rsidRDefault="00FA2EB6" w:rsidP="00FA2EB6">
      <w:pPr>
        <w:ind w:left="360"/>
        <w:rPr>
          <w:sz w:val="24"/>
        </w:rPr>
      </w:pPr>
      <w:r w:rsidRPr="00FA2EB6">
        <w:rPr>
          <w:sz w:val="24"/>
          <w:highlight w:val="yellow"/>
        </w:rPr>
        <w:t>For Linux you need to run the same steps, but instead of calling .bat files, you run the .</w:t>
      </w:r>
      <w:proofErr w:type="spellStart"/>
      <w:r w:rsidRPr="00FA2EB6">
        <w:rPr>
          <w:sz w:val="24"/>
          <w:highlight w:val="yellow"/>
        </w:rPr>
        <w:t>sh</w:t>
      </w:r>
      <w:proofErr w:type="spellEnd"/>
      <w:r w:rsidRPr="00FA2EB6">
        <w:rPr>
          <w:sz w:val="24"/>
          <w:highlight w:val="yellow"/>
        </w:rPr>
        <w:t xml:space="preserve"> files. Also, for Linux, you don’t need environment variables.</w:t>
      </w:r>
    </w:p>
    <w:p w:rsidR="00754486" w:rsidRDefault="00754486" w:rsidP="00754486">
      <w:pPr>
        <w:jc w:val="both"/>
        <w:rPr>
          <w:sz w:val="24"/>
        </w:rPr>
      </w:pPr>
      <w:r w:rsidRPr="00754486">
        <w:rPr>
          <w:sz w:val="24"/>
        </w:rPr>
        <w:t xml:space="preserve">You can logout using the Logout button in </w:t>
      </w:r>
      <w:r>
        <w:rPr>
          <w:sz w:val="24"/>
        </w:rPr>
        <w:t>the top right corner of the page.</w:t>
      </w:r>
    </w:p>
    <w:p w:rsidR="00754486" w:rsidRDefault="00754486" w:rsidP="00754486">
      <w:pPr>
        <w:jc w:val="both"/>
        <w:rPr>
          <w:sz w:val="24"/>
        </w:rPr>
      </w:pPr>
      <w:r>
        <w:rPr>
          <w:sz w:val="24"/>
        </w:rPr>
        <w:t xml:space="preserve">You can select whether you want to search using </w:t>
      </w:r>
      <w:proofErr w:type="spellStart"/>
      <w:r>
        <w:rPr>
          <w:sz w:val="24"/>
        </w:rPr>
        <w:t>GoogleApi</w:t>
      </w:r>
      <w:proofErr w:type="spellEnd"/>
      <w:r>
        <w:rPr>
          <w:sz w:val="24"/>
        </w:rPr>
        <w:t>/</w:t>
      </w:r>
      <w:proofErr w:type="spellStart"/>
      <w:r>
        <w:rPr>
          <w:sz w:val="24"/>
        </w:rPr>
        <w:t>iTunesApi</w:t>
      </w:r>
      <w:proofErr w:type="spellEnd"/>
      <w:r>
        <w:rPr>
          <w:sz w:val="24"/>
        </w:rPr>
        <w:t>/Both.</w:t>
      </w:r>
    </w:p>
    <w:p w:rsidR="00754486" w:rsidRPr="00754486" w:rsidRDefault="00754486" w:rsidP="00754486">
      <w:pPr>
        <w:jc w:val="both"/>
        <w:rPr>
          <w:sz w:val="24"/>
        </w:rPr>
      </w:pPr>
      <w:r w:rsidRPr="00754486">
        <w:rPr>
          <w:sz w:val="24"/>
        </w:rPr>
        <w:t>Insert an input text in the search field and click on the Search button</w:t>
      </w:r>
    </w:p>
    <w:p w:rsidR="00754486" w:rsidRDefault="00754486" w:rsidP="00754486">
      <w:pPr>
        <w:jc w:val="both"/>
        <w:rPr>
          <w:sz w:val="24"/>
        </w:rPr>
      </w:pPr>
      <w:r w:rsidRPr="00754486">
        <w:rPr>
          <w:sz w:val="24"/>
        </w:rPr>
        <w:lastRenderedPageBreak/>
        <w:t>The results will be returned under the search bar. They will be tabbed, for each service one tab. If you disable the service unchecking the checkbox, the call to that API won’t be made, no result will be shown and the tab will be hidden.</w:t>
      </w:r>
      <w:r>
        <w:rPr>
          <w:sz w:val="24"/>
        </w:rPr>
        <w:t xml:space="preserve"> </w:t>
      </w:r>
    </w:p>
    <w:p w:rsidR="00754486" w:rsidRPr="00754486" w:rsidRDefault="004B2D70" w:rsidP="00754486">
      <w:pPr>
        <w:jc w:val="both"/>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5pt;margin-top:37.4pt;width:467.7pt;height:87.65pt;z-index:-251658752;mso-position-horizontal-relative:text;mso-position-vertical-relative:text" wrapcoords="-35 0 -35 21415 21600 21415 21600 0 -35 0">
            <v:imagedata r:id="rId10" o:title="metrics"/>
            <w10:wrap type="tight"/>
          </v:shape>
        </w:pict>
      </w:r>
      <w:r w:rsidR="00754486">
        <w:rPr>
          <w:sz w:val="24"/>
        </w:rPr>
        <w:t xml:space="preserve">The metrics on response times for the upstream services will be shown in the </w:t>
      </w:r>
      <w:proofErr w:type="spellStart"/>
      <w:r w:rsidR="00754486">
        <w:rPr>
          <w:sz w:val="24"/>
        </w:rPr>
        <w:t>cmd</w:t>
      </w:r>
      <w:proofErr w:type="spellEnd"/>
      <w:r w:rsidR="00754486">
        <w:rPr>
          <w:sz w:val="24"/>
        </w:rPr>
        <w:t xml:space="preserve"> window that started the </w:t>
      </w:r>
      <w:proofErr w:type="gramStart"/>
      <w:r w:rsidR="00754486">
        <w:rPr>
          <w:sz w:val="24"/>
        </w:rPr>
        <w:t>backend(</w:t>
      </w:r>
      <w:proofErr w:type="gramEnd"/>
      <w:r w:rsidR="00754486">
        <w:rPr>
          <w:sz w:val="24"/>
        </w:rPr>
        <w:t>startBackEnd.bat).</w:t>
      </w:r>
    </w:p>
    <w:p w:rsidR="00754486" w:rsidRDefault="00CF6578" w:rsidP="00CF6578">
      <w:pPr>
        <w:rPr>
          <w:sz w:val="24"/>
        </w:rPr>
      </w:pPr>
      <w:r w:rsidRPr="00CF6578">
        <w:rPr>
          <w:sz w:val="24"/>
        </w:rPr>
        <w:t>The results are sorted alphabetically in the backend using streams (Java 8 functionality) and then sent to frontend.</w:t>
      </w:r>
    </w:p>
    <w:p w:rsidR="00CF6578" w:rsidRDefault="00CF6578" w:rsidP="00CF6578">
      <w:pPr>
        <w:rPr>
          <w:sz w:val="24"/>
        </w:rPr>
      </w:pPr>
      <w:r>
        <w:rPr>
          <w:sz w:val="24"/>
        </w:rPr>
        <w:t xml:space="preserve">The limit of results on the upstream services is configured per environment. I’ve provided two configuration files with different number of results for each upstream service. The files are </w:t>
      </w:r>
      <w:proofErr w:type="spellStart"/>
      <w:r w:rsidRPr="00CF6578">
        <w:rPr>
          <w:color w:val="FF0000"/>
          <w:sz w:val="24"/>
        </w:rPr>
        <w:t>application.properties</w:t>
      </w:r>
      <w:proofErr w:type="spellEnd"/>
      <w:r w:rsidRPr="00CF6578">
        <w:rPr>
          <w:color w:val="FF0000"/>
          <w:sz w:val="24"/>
        </w:rPr>
        <w:t xml:space="preserve"> </w:t>
      </w:r>
      <w:r>
        <w:rPr>
          <w:sz w:val="24"/>
        </w:rPr>
        <w:t xml:space="preserve">and </w:t>
      </w:r>
      <w:r w:rsidRPr="00CF6578">
        <w:rPr>
          <w:color w:val="FF0000"/>
          <w:sz w:val="24"/>
        </w:rPr>
        <w:t>application-30results.properties</w:t>
      </w:r>
      <w:r>
        <w:rPr>
          <w:sz w:val="24"/>
        </w:rPr>
        <w:t>. In order to use the second configuration file you need to change the startBackEnd.bat to read from the file:</w:t>
      </w:r>
    </w:p>
    <w:p w:rsidR="00CF6578" w:rsidRDefault="00CF6578" w:rsidP="00CF6578">
      <w:pPr>
        <w:rPr>
          <w:sz w:val="24"/>
        </w:rPr>
      </w:pPr>
      <w:proofErr w:type="gramStart"/>
      <w:r w:rsidRPr="00CF6578">
        <w:rPr>
          <w:sz w:val="24"/>
        </w:rPr>
        <w:t>java</w:t>
      </w:r>
      <w:proofErr w:type="gramEnd"/>
      <w:r w:rsidRPr="00CF6578">
        <w:rPr>
          <w:sz w:val="24"/>
        </w:rPr>
        <w:t xml:space="preserve"> -jar jar/assignment.jar --</w:t>
      </w:r>
      <w:proofErr w:type="spellStart"/>
      <w:r w:rsidRPr="00CF6578">
        <w:rPr>
          <w:sz w:val="24"/>
        </w:rPr>
        <w:t>spring.config.location</w:t>
      </w:r>
      <w:proofErr w:type="spellEnd"/>
      <w:r w:rsidRPr="00CF6578">
        <w:rPr>
          <w:sz w:val="24"/>
        </w:rPr>
        <w:t>=jar/application-30results.properties</w:t>
      </w:r>
    </w:p>
    <w:p w:rsidR="004B2D70" w:rsidRDefault="004B2D70" w:rsidP="00CF6578">
      <w:pPr>
        <w:rPr>
          <w:sz w:val="24"/>
        </w:rPr>
      </w:pPr>
      <w:r>
        <w:rPr>
          <w:sz w:val="24"/>
        </w:rPr>
        <w:t>Also, as a scalability option, for iTunes you can selected whether the search should be performed on albums, artists etc. This option can also be changed in the configuration file.</w:t>
      </w:r>
    </w:p>
    <w:p w:rsidR="004B2D70" w:rsidRDefault="004B2D70" w:rsidP="00CF6578">
      <w:pPr>
        <w:rPr>
          <w:sz w:val="24"/>
        </w:rPr>
      </w:pPr>
      <w:r w:rsidRPr="004B2D70">
        <w:rPr>
          <w:sz w:val="24"/>
          <w:highlight w:val="red"/>
        </w:rPr>
        <w:t>Google API can return a maximum of 40 results.</w:t>
      </w:r>
    </w:p>
    <w:p w:rsidR="00CF6578" w:rsidRDefault="00CF6578" w:rsidP="00CF6578">
      <w:pPr>
        <w:rPr>
          <w:sz w:val="24"/>
        </w:rPr>
      </w:pPr>
    </w:p>
    <w:p w:rsidR="006F2A1F" w:rsidRDefault="006F2A1F" w:rsidP="00CF6578">
      <w:pPr>
        <w:rPr>
          <w:b/>
          <w:color w:val="FF0000"/>
          <w:sz w:val="32"/>
          <w:u w:val="single"/>
        </w:rPr>
      </w:pPr>
      <w:r w:rsidRPr="006F2A1F">
        <w:rPr>
          <w:b/>
          <w:color w:val="FF0000"/>
          <w:sz w:val="32"/>
          <w:u w:val="single"/>
        </w:rPr>
        <w:t>Justification of architecture/technologies:</w:t>
      </w:r>
    </w:p>
    <w:p w:rsidR="006F2A1F" w:rsidRDefault="006F2A1F" w:rsidP="00CF6578">
      <w:pPr>
        <w:rPr>
          <w:sz w:val="24"/>
        </w:rPr>
      </w:pPr>
      <w:r>
        <w:rPr>
          <w:sz w:val="24"/>
        </w:rPr>
        <w:t>I’ve selected these technologies, mainly because, I believe they are really good for this type of application (</w:t>
      </w:r>
      <w:proofErr w:type="spellStart"/>
      <w:r>
        <w:rPr>
          <w:sz w:val="24"/>
        </w:rPr>
        <w:t>webapp</w:t>
      </w:r>
      <w:proofErr w:type="spellEnd"/>
      <w:r>
        <w:rPr>
          <w:sz w:val="24"/>
        </w:rPr>
        <w:t>) and because I feel comfortable and I’ve got experience with them.</w:t>
      </w:r>
    </w:p>
    <w:p w:rsidR="006F2A1F" w:rsidRDefault="006F2A1F" w:rsidP="00CF6578">
      <w:pPr>
        <w:rPr>
          <w:sz w:val="24"/>
        </w:rPr>
      </w:pPr>
      <w:r>
        <w:rPr>
          <w:sz w:val="24"/>
        </w:rPr>
        <w:t>Even though it wasn’t specified I’ve added users to the application, because, later on, we might add new user functionality like recent searches, top 10 searches, etc.</w:t>
      </w:r>
      <w:r>
        <w:rPr>
          <w:sz w:val="24"/>
        </w:rPr>
        <w:br/>
        <w:t>Given the fact that it would’ve been more complicated to provide the application if I would’ve added persistence to it (a database), I chose to simulate the behavior of a user based application. The user sends a username and password to the backend</w:t>
      </w:r>
      <w:r w:rsidR="00B45D74">
        <w:rPr>
          <w:sz w:val="24"/>
        </w:rPr>
        <w:t xml:space="preserve"> and from there it gets information like </w:t>
      </w:r>
      <w:r w:rsidR="00B45D74" w:rsidRPr="00FA2EB6">
        <w:rPr>
          <w:sz w:val="24"/>
        </w:rPr>
        <w:t>last</w:t>
      </w:r>
      <w:r w:rsidR="00B45D74">
        <w:rPr>
          <w:sz w:val="24"/>
        </w:rPr>
        <w:t xml:space="preserve"> name, first name, email</w:t>
      </w:r>
      <w:r w:rsidR="006626CA">
        <w:rPr>
          <w:sz w:val="24"/>
        </w:rPr>
        <w:t xml:space="preserve"> (this info would be stored in a </w:t>
      </w:r>
      <w:proofErr w:type="spellStart"/>
      <w:r w:rsidR="006626CA">
        <w:rPr>
          <w:sz w:val="24"/>
        </w:rPr>
        <w:t>databse</w:t>
      </w:r>
      <w:proofErr w:type="spellEnd"/>
      <w:r w:rsidR="006626CA">
        <w:rPr>
          <w:sz w:val="24"/>
        </w:rPr>
        <w:t>)</w:t>
      </w:r>
      <w:r w:rsidR="00B45D74">
        <w:rPr>
          <w:sz w:val="24"/>
        </w:rPr>
        <w:t xml:space="preserve"> and a token. Based on this token, the authentication is realized and the user is stored in the </w:t>
      </w:r>
      <w:proofErr w:type="spellStart"/>
      <w:r w:rsidR="00B45D74">
        <w:rPr>
          <w:sz w:val="24"/>
        </w:rPr>
        <w:lastRenderedPageBreak/>
        <w:t>localStorage</w:t>
      </w:r>
      <w:proofErr w:type="spellEnd"/>
      <w:r w:rsidR="00B45D74">
        <w:rPr>
          <w:sz w:val="24"/>
        </w:rPr>
        <w:t>. Having users offers a bit more scalabi</w:t>
      </w:r>
      <w:r w:rsidR="00357B9A">
        <w:rPr>
          <w:sz w:val="24"/>
        </w:rPr>
        <w:t>lity options to the application and I believe this is pretty important.</w:t>
      </w:r>
    </w:p>
    <w:p w:rsidR="00357B9A" w:rsidRDefault="00357B9A" w:rsidP="00CF6578">
      <w:pPr>
        <w:rPr>
          <w:sz w:val="24"/>
        </w:rPr>
      </w:pPr>
      <w:r>
        <w:rPr>
          <w:sz w:val="24"/>
        </w:rPr>
        <w:t>I’ve added the option for the user to select on which upstream services to search. More upstream services could be added. Each upstream call is independent and if one fails the other still returns the results.</w:t>
      </w:r>
    </w:p>
    <w:p w:rsidR="00357B9A" w:rsidRDefault="00357B9A" w:rsidP="00CF6578">
      <w:pPr>
        <w:rPr>
          <w:sz w:val="24"/>
        </w:rPr>
      </w:pPr>
      <w:r>
        <w:rPr>
          <w:sz w:val="24"/>
        </w:rPr>
        <w:t xml:space="preserve">I’ve done that by having separate GET methods in the </w:t>
      </w:r>
      <w:proofErr w:type="spellStart"/>
      <w:r>
        <w:rPr>
          <w:sz w:val="24"/>
        </w:rPr>
        <w:t>ApiController</w:t>
      </w:r>
      <w:proofErr w:type="spellEnd"/>
      <w:r>
        <w:rPr>
          <w:sz w:val="24"/>
        </w:rPr>
        <w:t>.</w:t>
      </w:r>
    </w:p>
    <w:p w:rsidR="00357B9A" w:rsidRDefault="00357B9A" w:rsidP="00CF6578">
      <w:pPr>
        <w:rPr>
          <w:sz w:val="24"/>
        </w:rPr>
      </w:pPr>
      <w:r>
        <w:rPr>
          <w:sz w:val="24"/>
        </w:rPr>
        <w:t xml:space="preserve">In the </w:t>
      </w:r>
      <w:proofErr w:type="spellStart"/>
      <w:r>
        <w:rPr>
          <w:sz w:val="24"/>
        </w:rPr>
        <w:t>ApiController</w:t>
      </w:r>
      <w:proofErr w:type="spellEnd"/>
      <w:r>
        <w:rPr>
          <w:sz w:val="24"/>
        </w:rPr>
        <w:t xml:space="preserve"> I then call the </w:t>
      </w:r>
      <w:proofErr w:type="spellStart"/>
      <w:r>
        <w:rPr>
          <w:sz w:val="24"/>
        </w:rPr>
        <w:t>ExternalService</w:t>
      </w:r>
      <w:proofErr w:type="spellEnd"/>
      <w:r>
        <w:rPr>
          <w:sz w:val="24"/>
        </w:rPr>
        <w:t xml:space="preserve"> in which there are two methods for each upstream service. Each method is different and it parses the JSON resulted from calling the API.</w:t>
      </w:r>
    </w:p>
    <w:p w:rsidR="00357B9A" w:rsidRDefault="00357B9A" w:rsidP="00CF6578">
      <w:pPr>
        <w:rPr>
          <w:sz w:val="24"/>
        </w:rPr>
      </w:pPr>
      <w:r>
        <w:rPr>
          <w:sz w:val="24"/>
        </w:rPr>
        <w:t xml:space="preserve">The </w:t>
      </w:r>
      <w:proofErr w:type="spellStart"/>
      <w:r>
        <w:rPr>
          <w:sz w:val="24"/>
        </w:rPr>
        <w:t>GoogleAPI</w:t>
      </w:r>
      <w:proofErr w:type="spellEnd"/>
      <w:r>
        <w:rPr>
          <w:sz w:val="24"/>
        </w:rPr>
        <w:t xml:space="preserve"> returns inconsistent JSON structure, that’s why I’ve had to check whether the attributes were there before taking the info from them.</w:t>
      </w:r>
    </w:p>
    <w:p w:rsidR="00357B9A" w:rsidRDefault="00357B9A" w:rsidP="00CF6578">
      <w:pPr>
        <w:rPr>
          <w:sz w:val="24"/>
        </w:rPr>
      </w:pPr>
      <w:r>
        <w:rPr>
          <w:sz w:val="24"/>
        </w:rPr>
        <w:t xml:space="preserve">The </w:t>
      </w:r>
      <w:proofErr w:type="spellStart"/>
      <w:r>
        <w:rPr>
          <w:sz w:val="24"/>
        </w:rPr>
        <w:t>iTunesAPI</w:t>
      </w:r>
      <w:proofErr w:type="spellEnd"/>
      <w:r>
        <w:rPr>
          <w:sz w:val="24"/>
        </w:rPr>
        <w:t xml:space="preserve"> returned a JSON with constant structure and it was easier to use.</w:t>
      </w:r>
      <w:bookmarkStart w:id="0" w:name="_GoBack"/>
      <w:bookmarkEnd w:id="0"/>
    </w:p>
    <w:p w:rsidR="00357B9A" w:rsidRDefault="00357B9A" w:rsidP="00CF6578">
      <w:pPr>
        <w:rPr>
          <w:sz w:val="24"/>
        </w:rPr>
      </w:pPr>
      <w:r>
        <w:rPr>
          <w:sz w:val="24"/>
        </w:rPr>
        <w:t xml:space="preserve">Given the fact that the information that we needed was pretty similar, I’ve decided to create a model </w:t>
      </w:r>
      <w:proofErr w:type="spellStart"/>
      <w:r>
        <w:rPr>
          <w:sz w:val="24"/>
        </w:rPr>
        <w:t>ExternalResponse</w:t>
      </w:r>
      <w:proofErr w:type="spellEnd"/>
      <w:r>
        <w:rPr>
          <w:sz w:val="24"/>
        </w:rPr>
        <w:t xml:space="preserve"> in which I would put data parsed from the JSON. I then sent this list of </w:t>
      </w:r>
      <w:proofErr w:type="spellStart"/>
      <w:r>
        <w:rPr>
          <w:sz w:val="24"/>
        </w:rPr>
        <w:t>ExternalResponse</w:t>
      </w:r>
      <w:proofErr w:type="spellEnd"/>
      <w:r>
        <w:rPr>
          <w:sz w:val="24"/>
        </w:rPr>
        <w:t xml:space="preserve"> objects to the interface and displayed them.</w:t>
      </w:r>
    </w:p>
    <w:p w:rsidR="00357B9A" w:rsidRDefault="00357B9A" w:rsidP="00CF6578">
      <w:pPr>
        <w:rPr>
          <w:sz w:val="24"/>
        </w:rPr>
      </w:pPr>
      <w:r>
        <w:rPr>
          <w:sz w:val="24"/>
        </w:rPr>
        <w:t xml:space="preserve">For the UI framework, I chose to work with Angular Material, because it offers a minimalist look with subtle animations. It also integrates pretty </w:t>
      </w:r>
      <w:r w:rsidR="00FA2EB6">
        <w:rPr>
          <w:sz w:val="24"/>
        </w:rPr>
        <w:t>well</w:t>
      </w:r>
      <w:r>
        <w:rPr>
          <w:sz w:val="24"/>
        </w:rPr>
        <w:t xml:space="preserve"> with Angular overall.</w:t>
      </w:r>
    </w:p>
    <w:p w:rsidR="00754486" w:rsidRPr="00754486" w:rsidRDefault="00754486" w:rsidP="00754486">
      <w:pPr>
        <w:pStyle w:val="ListParagraph"/>
        <w:rPr>
          <w:sz w:val="24"/>
        </w:rPr>
      </w:pPr>
    </w:p>
    <w:p w:rsidR="00754486" w:rsidRDefault="00754486" w:rsidP="00754486">
      <w:pPr>
        <w:rPr>
          <w:sz w:val="24"/>
        </w:rPr>
      </w:pPr>
    </w:p>
    <w:p w:rsidR="00754486" w:rsidRPr="00754486" w:rsidRDefault="00754486" w:rsidP="00754486">
      <w:pPr>
        <w:rPr>
          <w:sz w:val="24"/>
        </w:rPr>
      </w:pPr>
    </w:p>
    <w:p w:rsidR="00D7519E" w:rsidRDefault="00D7519E"/>
    <w:p w:rsidR="00754486" w:rsidRDefault="00754486"/>
    <w:p w:rsidR="00754486" w:rsidRPr="00D7519E" w:rsidRDefault="00754486"/>
    <w:p w:rsidR="00D7519E" w:rsidRPr="00D7519E" w:rsidRDefault="00D7519E"/>
    <w:sectPr w:rsidR="00D7519E" w:rsidRPr="00D751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C098B"/>
    <w:multiLevelType w:val="hybridMultilevel"/>
    <w:tmpl w:val="3D647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2A3D7B"/>
    <w:multiLevelType w:val="hybridMultilevel"/>
    <w:tmpl w:val="BEB6E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4CE"/>
    <w:rsid w:val="000C72D8"/>
    <w:rsid w:val="00236674"/>
    <w:rsid w:val="00357B9A"/>
    <w:rsid w:val="004B2D70"/>
    <w:rsid w:val="006626CA"/>
    <w:rsid w:val="006D5A99"/>
    <w:rsid w:val="006F2A1F"/>
    <w:rsid w:val="00754486"/>
    <w:rsid w:val="00776F7A"/>
    <w:rsid w:val="009224CE"/>
    <w:rsid w:val="00B45D74"/>
    <w:rsid w:val="00CF6578"/>
    <w:rsid w:val="00D7519E"/>
    <w:rsid w:val="00E6426B"/>
    <w:rsid w:val="00FA2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486"/>
    <w:pPr>
      <w:ind w:left="720"/>
      <w:contextualSpacing/>
    </w:pPr>
  </w:style>
  <w:style w:type="character" w:styleId="Hyperlink">
    <w:name w:val="Hyperlink"/>
    <w:basedOn w:val="DefaultParagraphFont"/>
    <w:uiPriority w:val="99"/>
    <w:unhideWhenUsed/>
    <w:rsid w:val="00754486"/>
    <w:rPr>
      <w:color w:val="0000FF" w:themeColor="hyperlink"/>
      <w:u w:val="single"/>
    </w:rPr>
  </w:style>
  <w:style w:type="character" w:styleId="FollowedHyperlink">
    <w:name w:val="FollowedHyperlink"/>
    <w:basedOn w:val="DefaultParagraphFont"/>
    <w:uiPriority w:val="99"/>
    <w:semiHidden/>
    <w:unhideWhenUsed/>
    <w:rsid w:val="007544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486"/>
    <w:pPr>
      <w:ind w:left="720"/>
      <w:contextualSpacing/>
    </w:pPr>
  </w:style>
  <w:style w:type="character" w:styleId="Hyperlink">
    <w:name w:val="Hyperlink"/>
    <w:basedOn w:val="DefaultParagraphFont"/>
    <w:uiPriority w:val="99"/>
    <w:unhideWhenUsed/>
    <w:rsid w:val="00754486"/>
    <w:rPr>
      <w:color w:val="0000FF" w:themeColor="hyperlink"/>
      <w:u w:val="single"/>
    </w:rPr>
  </w:style>
  <w:style w:type="character" w:styleId="FollowedHyperlink">
    <w:name w:val="FollowedHyperlink"/>
    <w:basedOn w:val="DefaultParagraphFont"/>
    <w:uiPriority w:val="99"/>
    <w:semiHidden/>
    <w:unhideWhenUsed/>
    <w:rsid w:val="007544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wick.ac.uk/fac/sci/dcs/people/research/csrcbc/teaching/howto/javapath/" TargetMode="External"/><Relationship Id="rId3" Type="http://schemas.microsoft.com/office/2007/relationships/stylesWithEffects" Target="stylesWithEffects.xml"/><Relationship Id="rId7" Type="http://schemas.openxmlformats.org/officeDocument/2006/relationships/hyperlink" Target="http://www.oracle.com/technetwork/java/javase/downloads/jdk8-downloads-2133151.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lholbea/assignmentServic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Ionut-Laurentiu Holbea</dc:creator>
  <cp:keywords/>
  <dc:description/>
  <cp:lastModifiedBy>Ionut-Laurentiu Holbea</cp:lastModifiedBy>
  <cp:revision>10</cp:revision>
  <dcterms:created xsi:type="dcterms:W3CDTF">2018-09-09T20:03:00Z</dcterms:created>
  <dcterms:modified xsi:type="dcterms:W3CDTF">2018-09-10T10:12:00Z</dcterms:modified>
</cp:coreProperties>
</file>