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7230"/>
        <w:tblGridChange w:id="0">
          <w:tblGrid>
            <w:gridCol w:w="2130"/>
            <w:gridCol w:w="723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88.00000000000006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Campaign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8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Rubrik — Deep Funnel Campaign - UKI - DU59067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88.0000000000000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88.00000000000006" w:lineRule="auto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highlight w:val="cyan"/>
                <w:rtl w:val="0"/>
              </w:rPr>
              <w:t xml:space="preserve">LIVE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88.0000000000000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147</w:t>
            </w:r>
          </w:p>
          <w:tbl>
            <w:tblPr>
              <w:tblStyle w:val="Table2"/>
              <w:tblW w:w="30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00"/>
              <w:gridCol w:w="1500"/>
              <w:tblGridChange w:id="0">
                <w:tblGrid>
                  <w:gridCol w:w="1500"/>
                  <w:gridCol w:w="1500"/>
                </w:tblGrid>
              </w:tblGridChange>
            </w:tblGrid>
            <w:tr>
              <w:trPr>
                <w:cantSplit w:val="0"/>
                <w:trHeight w:val="315" w:hRule="atLeast"/>
                <w:tblHeader w:val="0"/>
              </w:trPr>
              <w:tc>
                <w:tcPr>
                  <w:tcBorders>
                    <w:top w:color="cccccc" w:space="0" w:sz="5" w:val="single"/>
                    <w:left w:color="cccccc" w:space="0" w:sz="5" w:val="single"/>
                    <w:bottom w:color="cccccc" w:space="0" w:sz="5" w:val="single"/>
                    <w:right w:color="cccccc" w:space="0" w:sz="5" w:val="single"/>
                  </w:tcBorders>
                  <w:shd w:fill="ffff00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09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Category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5" w:val="single"/>
                    <w:left w:color="cccccc" w:space="0" w:sz="5" w:val="single"/>
                    <w:bottom w:color="cccccc" w:space="0" w:sz="5" w:val="single"/>
                    <w:right w:color="cccccc" w:space="0" w:sz="5" w:val="single"/>
                  </w:tcBorders>
                  <w:shd w:fill="ffff00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0A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Goal: 147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15" w:hRule="atLeast"/>
                <w:tblHeader w:val="0"/>
              </w:trPr>
              <w:tc>
                <w:tcPr>
                  <w:tcBorders>
                    <w:top w:color="cccccc" w:space="0" w:sz="5" w:val="single"/>
                    <w:left w:color="cccccc" w:space="0" w:sz="5" w:val="single"/>
                    <w:bottom w:color="cccccc" w:space="0" w:sz="5" w:val="single"/>
                    <w:right w:color="cccccc" w:space="0" w:sz="5" w:val="single"/>
                  </w:tcBorders>
                  <w:shd w:fill="d9ead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0B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Ireland</w:t>
                  </w:r>
                </w:p>
              </w:tc>
              <w:tc>
                <w:tcPr>
                  <w:tcBorders>
                    <w:top w:color="cccccc" w:space="0" w:sz="5" w:val="single"/>
                    <w:left w:color="cccccc" w:space="0" w:sz="5" w:val="single"/>
                    <w:bottom w:color="cccccc" w:space="0" w:sz="5" w:val="single"/>
                    <w:right w:color="cccccc" w:space="0" w:sz="5" w:val="single"/>
                  </w:tcBorders>
                  <w:shd w:fill="d9ead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0C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23</w:t>
                  </w:r>
                </w:p>
              </w:tc>
            </w:tr>
            <w:tr>
              <w:trPr>
                <w:cantSplit w:val="0"/>
                <w:trHeight w:val="315" w:hRule="atLeast"/>
                <w:tblHeader w:val="0"/>
              </w:trPr>
              <w:tc>
                <w:tcPr>
                  <w:tcBorders>
                    <w:top w:color="cccccc" w:space="0" w:sz="5" w:val="single"/>
                    <w:left w:color="cccccc" w:space="0" w:sz="5" w:val="single"/>
                    <w:bottom w:color="cccccc" w:space="0" w:sz="5" w:val="single"/>
                    <w:right w:color="cccccc" w:space="0" w:sz="5" w:val="single"/>
                  </w:tcBorders>
                  <w:shd w:fill="d9ead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0D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UK</w:t>
                  </w:r>
                </w:p>
              </w:tc>
              <w:tc>
                <w:tcPr>
                  <w:tcBorders>
                    <w:top w:color="cccccc" w:space="0" w:sz="5" w:val="single"/>
                    <w:left w:color="cccccc" w:space="0" w:sz="5" w:val="single"/>
                    <w:bottom w:color="cccccc" w:space="0" w:sz="5" w:val="single"/>
                    <w:right w:color="cccccc" w:space="0" w:sz="5" w:val="single"/>
                  </w:tcBorders>
                  <w:shd w:fill="d9ead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0E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124</w:t>
                  </w:r>
                </w:p>
              </w:tc>
            </w:tr>
          </w:tbl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Deadline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8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01/25/2024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88.0000000000000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Pacing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8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Even-pacing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88.0000000000000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Сompany Limit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88.0000000000000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88.00000000000006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Target Audience Requirements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88.0000000000000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GEO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88.00000000000006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UK&amp;Ireland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88.0000000000000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Industry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88.0000000000000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88.0000000000000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any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88.0000000000000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Company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88.0000000000000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any</w:t>
            </w:r>
          </w:p>
        </w:tc>
      </w:tr>
      <w:tr>
        <w:trPr>
          <w:cantSplit w:val="0"/>
          <w:trHeight w:val="47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88.0000000000000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Target Titles/Roles: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762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90"/>
              <w:gridCol w:w="1035"/>
              <w:gridCol w:w="1920"/>
              <w:gridCol w:w="3375"/>
              <w:tblGridChange w:id="0">
                <w:tblGrid>
                  <w:gridCol w:w="1290"/>
                  <w:gridCol w:w="1035"/>
                  <w:gridCol w:w="1920"/>
                  <w:gridCol w:w="3375"/>
                </w:tblGrid>
              </w:tblGridChange>
            </w:tblGrid>
            <w:tr>
              <w:trPr>
                <w:cantSplit w:val="0"/>
                <w:trHeight w:val="1755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d9ead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22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Include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5" w:val="single"/>
                    <w:left w:color="cccccc" w:space="0" w:sz="5" w:val="single"/>
                    <w:bottom w:color="000000" w:space="0" w:sz="5" w:val="single"/>
                    <w:right w:color="000000" w:space="0" w:sz="5" w:val="single"/>
                  </w:tcBorders>
                  <w:shd w:fill="d9ead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23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Manager+</w:t>
                  </w:r>
                </w:p>
              </w:tc>
              <w:tc>
                <w:tcPr>
                  <w:gridSpan w:val="2"/>
                  <w:tcBorders>
                    <w:top w:color="000000" w:space="0" w:sz="5" w:val="single"/>
                    <w:left w:color="cccccc" w:space="0" w:sz="5" w:val="single"/>
                    <w:bottom w:color="000000" w:space="0" w:sz="5" w:val="single"/>
                    <w:right w:color="000000" w:space="0" w:sz="5" w:val="single"/>
                  </w:tcBorders>
                  <w:shd w:fill="d9ead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24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IT / COMPUTERS / ELECTRONICS :</w:t>
                  </w:r>
                </w:p>
                <w:p w:rsidR="00000000" w:rsidDel="00000000" w:rsidP="00000000" w:rsidRDefault="00000000" w:rsidRPr="00000000" w14:paraId="00000025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IT Infrastructure</w:t>
                  </w:r>
                </w:p>
                <w:p w:rsidR="00000000" w:rsidDel="00000000" w:rsidP="00000000" w:rsidRDefault="00000000" w:rsidRPr="00000000" w14:paraId="00000026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Cyber Security / Information Security</w:t>
                  </w:r>
                </w:p>
                <w:p w:rsidR="00000000" w:rsidDel="00000000" w:rsidP="00000000" w:rsidRDefault="00000000" w:rsidRPr="00000000" w14:paraId="00000027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Computer / Network Security</w:t>
                  </w:r>
                </w:p>
                <w:p w:rsidR="00000000" w:rsidDel="00000000" w:rsidP="00000000" w:rsidRDefault="00000000" w:rsidRPr="00000000" w14:paraId="00000028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Data Center</w:t>
                  </w:r>
                </w:p>
                <w:p w:rsidR="00000000" w:rsidDel="00000000" w:rsidP="00000000" w:rsidRDefault="00000000" w:rsidRPr="00000000" w14:paraId="00000029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General Management</w:t>
                  </w:r>
                </w:p>
                <w:p w:rsidR="00000000" w:rsidDel="00000000" w:rsidP="00000000" w:rsidRDefault="00000000" w:rsidRPr="00000000" w14:paraId="0000002A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Information Systems Management</w:t>
                  </w:r>
                </w:p>
              </w:tc>
            </w:tr>
            <w:tr>
              <w:trPr>
                <w:cantSplit w:val="0"/>
                <w:trHeight w:val="315" w:hRule="atLeast"/>
                <w:tblHeader w:val="0"/>
              </w:trPr>
              <w:tc>
                <w:tcPr>
                  <w:tcBorders>
                    <w:top w:color="cccccc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f3f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2C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Action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5" w:val="single"/>
                    <w:left w:color="cccccc" w:space="0" w:sz="5" w:val="single"/>
                    <w:bottom w:color="000000" w:space="0" w:sz="5" w:val="single"/>
                    <w:right w:color="000000" w:space="0" w:sz="5" w:val="single"/>
                  </w:tcBorders>
                  <w:shd w:fill="f3f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2D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Job level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5" w:val="single"/>
                    <w:left w:color="cccccc" w:space="0" w:sz="5" w:val="single"/>
                    <w:bottom w:color="000000" w:space="0" w:sz="5" w:val="single"/>
                    <w:right w:color="000000" w:space="0" w:sz="5" w:val="single"/>
                  </w:tcBorders>
                  <w:shd w:fill="f3f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2E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Job Area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5" w:val="single"/>
                    <w:left w:color="cccccc" w:space="0" w:sz="5" w:val="single"/>
                    <w:bottom w:color="000000" w:space="0" w:sz="5" w:val="single"/>
                    <w:right w:color="000000" w:space="0" w:sz="5" w:val="single"/>
                  </w:tcBorders>
                  <w:shd w:fill="f3f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2F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Keywords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55" w:hRule="atLeast"/>
                <w:tblHeader w:val="0"/>
              </w:trPr>
              <w:tc>
                <w:tcPr>
                  <w:tcBorders>
                    <w:top w:color="cccccc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d9ead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30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Include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5" w:val="single"/>
                    <w:left w:color="cccccc" w:space="0" w:sz="5" w:val="single"/>
                    <w:bottom w:color="000000" w:space="0" w:sz="5" w:val="single"/>
                    <w:right w:color="000000" w:space="0" w:sz="5" w:val="single"/>
                  </w:tcBorders>
                  <w:shd w:fill="d9ead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31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C-Level</w:t>
                  </w:r>
                </w:p>
              </w:tc>
              <w:tc>
                <w:tcPr>
                  <w:tcBorders>
                    <w:top w:color="cccccc" w:space="0" w:sz="5" w:val="single"/>
                    <w:left w:color="cccccc" w:space="0" w:sz="5" w:val="single"/>
                    <w:bottom w:color="000000" w:space="0" w:sz="5" w:val="single"/>
                    <w:right w:color="000000" w:space="0" w:sz="5" w:val="single"/>
                  </w:tcBorders>
                  <w:shd w:fill="d9ead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32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IT / COMPUTERS / ELECTRONICS</w:t>
                  </w:r>
                </w:p>
              </w:tc>
              <w:tc>
                <w:tcPr>
                  <w:tcBorders>
                    <w:top w:color="cccccc" w:space="0" w:sz="5" w:val="single"/>
                    <w:left w:color="cccccc" w:space="0" w:sz="5" w:val="single"/>
                    <w:bottom w:color="000000" w:space="0" w:sz="5" w:val="single"/>
                    <w:right w:color="000000" w:space="0" w:sz="5" w:val="single"/>
                  </w:tcBorders>
                  <w:shd w:fill="d9ead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33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CIO, CISO</w:t>
                  </w:r>
                </w:p>
              </w:tc>
            </w:tr>
            <w:tr>
              <w:trPr>
                <w:cantSplit w:val="0"/>
                <w:trHeight w:val="555" w:hRule="atLeast"/>
                <w:tblHeader w:val="0"/>
              </w:trPr>
              <w:tc>
                <w:tcPr>
                  <w:tcBorders>
                    <w:top w:color="cccccc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d9ead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34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Include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5" w:val="single"/>
                    <w:left w:color="cccccc" w:space="0" w:sz="5" w:val="single"/>
                    <w:bottom w:color="000000" w:space="0" w:sz="5" w:val="single"/>
                    <w:right w:color="000000" w:space="0" w:sz="5" w:val="single"/>
                  </w:tcBorders>
                  <w:shd w:fill="d9ead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35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Director+</w:t>
                  </w:r>
                </w:p>
              </w:tc>
              <w:tc>
                <w:tcPr>
                  <w:tcBorders>
                    <w:top w:color="cccccc" w:space="0" w:sz="5" w:val="single"/>
                    <w:left w:color="cccccc" w:space="0" w:sz="5" w:val="single"/>
                    <w:bottom w:color="000000" w:space="0" w:sz="5" w:val="single"/>
                    <w:right w:color="000000" w:space="0" w:sz="5" w:val="single"/>
                  </w:tcBorders>
                  <w:shd w:fill="d9ead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36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IT / COMPUTERS / ELECTRONICS</w:t>
                  </w:r>
                </w:p>
              </w:tc>
              <w:tc>
                <w:tcPr>
                  <w:tcBorders>
                    <w:top w:color="cccccc" w:space="0" w:sz="5" w:val="single"/>
                    <w:left w:color="cccccc" w:space="0" w:sz="5" w:val="single"/>
                    <w:bottom w:color="000000" w:space="0" w:sz="5" w:val="single"/>
                    <w:right w:color="000000" w:space="0" w:sz="5" w:val="single"/>
                  </w:tcBorders>
                  <w:shd w:fill="d9ead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37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IT Engineering</w:t>
                  </w:r>
                </w:p>
              </w:tc>
            </w:tr>
            <w:tr>
              <w:trPr>
                <w:cantSplit w:val="0"/>
                <w:trHeight w:val="1035" w:hRule="atLeast"/>
                <w:tblHeader w:val="0"/>
              </w:trPr>
              <w:tc>
                <w:tcPr>
                  <w:tcBorders>
                    <w:top w:color="cccccc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d9ead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38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Include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5" w:val="single"/>
                    <w:left w:color="cccccc" w:space="0" w:sz="5" w:val="single"/>
                    <w:bottom w:color="000000" w:space="0" w:sz="5" w:val="single"/>
                    <w:right w:color="000000" w:space="0" w:sz="5" w:val="single"/>
                  </w:tcBorders>
                  <w:shd w:fill="d9ead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39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Exact titles</w:t>
                  </w:r>
                </w:p>
              </w:tc>
              <w:tc>
                <w:tcPr>
                  <w:tcBorders>
                    <w:top w:color="cccccc" w:space="0" w:sz="5" w:val="single"/>
                    <w:left w:color="cccccc" w:space="0" w:sz="5" w:val="single"/>
                    <w:bottom w:color="000000" w:space="0" w:sz="5" w:val="single"/>
                    <w:right w:color="000000" w:space="0" w:sz="5" w:val="single"/>
                  </w:tcBorders>
                  <w:shd w:fill="d9ead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3A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IT / COMPUTERS / ELECTRONICS</w:t>
                  </w:r>
                </w:p>
              </w:tc>
              <w:tc>
                <w:tcPr>
                  <w:tcBorders>
                    <w:top w:color="cccccc" w:space="0" w:sz="5" w:val="single"/>
                    <w:left w:color="cccccc" w:space="0" w:sz="5" w:val="single"/>
                    <w:bottom w:color="000000" w:space="0" w:sz="5" w:val="single"/>
                    <w:right w:color="000000" w:space="0" w:sz="5" w:val="single"/>
                  </w:tcBorders>
                  <w:shd w:fill="d9ead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3B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Cloud Architect</w:t>
                  </w:r>
                </w:p>
                <w:p w:rsidR="00000000" w:rsidDel="00000000" w:rsidP="00000000" w:rsidRDefault="00000000" w:rsidRPr="00000000" w14:paraId="0000003C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Enterprise Architect</w:t>
                  </w:r>
                </w:p>
                <w:p w:rsidR="00000000" w:rsidDel="00000000" w:rsidP="00000000" w:rsidRDefault="00000000" w:rsidRPr="00000000" w14:paraId="0000003D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Back Up Admin</w:t>
                  </w:r>
                </w:p>
                <w:p w:rsidR="00000000" w:rsidDel="00000000" w:rsidP="00000000" w:rsidRDefault="00000000" w:rsidRPr="00000000" w14:paraId="0000003E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Systems Admin</w:t>
                  </w:r>
                </w:p>
              </w:tc>
            </w:tr>
          </w:tbl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030"/>
              <w:tblGridChange w:id="0">
                <w:tblGrid>
                  <w:gridCol w:w="7030"/>
                </w:tblGrid>
              </w:tblGridChange>
            </w:tblGrid>
          </w:tbl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88.0000000000000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ABM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88.0000000000000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Suppression list: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88.0000000000000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Yes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88.00000000000006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Phone script requirements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88.00000000000006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Language of promotion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6.0005454545455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English</w:t>
            </w:r>
          </w:p>
        </w:tc>
      </w:tr>
      <w:tr>
        <w:trPr>
          <w:cantSplit w:val="0"/>
          <w:trHeight w:val="42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88.00000000000006" w:lineRule="auto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Each lead must agree to answer 3 custom questions and agree to download the asset attached.</w:t>
            </w:r>
          </w:p>
          <w:p w:rsidR="00000000" w:rsidDel="00000000" w:rsidP="00000000" w:rsidRDefault="00000000" w:rsidRPr="00000000" w14:paraId="0000004A">
            <w:pPr>
              <w:spacing w:line="256.7994545454545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-Qualification questions:</w:t>
              <w:br w:type="textWrapping"/>
              <w:t xml:space="preserve">Do you have more than 20 Tbs of backup data?</w:t>
              <w:br w:type="textWrapping"/>
              <w:t xml:space="preserve">* Yes</w:t>
              <w:br w:type="textWrapping"/>
              <w:t xml:space="preserve">* No (disqualified)</w:t>
              <w:br w:type="textWrapping"/>
              <w:br w:type="textWrapping"/>
              <w:t xml:space="preserve">-When do you next plan to review and optimise your ransomware recovery solution?</w:t>
              <w:br w:type="textWrapping"/>
              <w:t xml:space="preserve">* 0-6 months</w:t>
              <w:br w:type="textWrapping"/>
              <w:t xml:space="preserve">* 6-12 months</w:t>
              <w:br w:type="textWrapping"/>
              <w:t xml:space="preserve">* 12-24 months (Disqualified)</w:t>
              <w:br w:type="textWrapping"/>
              <w:t xml:space="preserve">* 24+ months (Disqualified)</w:t>
              <w:br w:type="textWrapping"/>
              <w:br w:type="textWrapping"/>
              <w:t xml:space="preserve">-Profiling Question:</w:t>
              <w:br w:type="textWrapping"/>
              <w:t xml:space="preserve">Are you the right person to contact regarding Backup/Data Security or Cyber Resilience ? - </w:t>
            </w:r>
          </w:p>
          <w:p w:rsidR="00000000" w:rsidDel="00000000" w:rsidP="00000000" w:rsidRDefault="00000000" w:rsidRPr="00000000" w14:paraId="0000004B">
            <w:pPr>
              <w:spacing w:line="256.7994545454545" w:lineRule="auto"/>
              <w:rPr/>
            </w:pPr>
            <w:r w:rsidDel="00000000" w:rsidR="00000000" w:rsidRPr="00000000">
              <w:rPr>
                <w:rtl w:val="0"/>
              </w:rPr>
              <w:t xml:space="preserve">This is an open field answer. Please accept leads who are the right person to contact regarding Backup/Data Security or Cyber Resilience.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88.00000000000006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OPT-IN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88.00000000000006" w:lineRule="auto"/>
              <w:jc w:val="center"/>
              <w:rPr>
                <w:rFonts w:ascii="Verdana" w:cs="Verdana" w:eastAsia="Verdana" w:hAnsi="Verdana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0"/>
                <w:szCs w:val="20"/>
                <w:rtl w:val="0"/>
              </w:rPr>
              <w:t xml:space="preserve">GDPR Compliant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