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3298" w:rsidRDefault="00000000">
      <w:r>
        <w:rPr>
          <w:rFonts w:ascii="PT Sans Caption" w:eastAsia="PT Sans Caption" w:hAnsi="PT Sans Caption"/>
          <w:b/>
          <w:color w:val="1F3A5F"/>
          <w:sz w:val="44"/>
        </w:rPr>
        <w:t>Ilia Iliashenko</w:t>
      </w:r>
    </w:p>
    <w:p w:rsidR="00CF3298" w:rsidRDefault="00000000">
      <w:pPr>
        <w:spacing w:after="40"/>
      </w:pPr>
      <w:r>
        <w:rPr>
          <w:rFonts w:ascii="PT Sans Caption" w:eastAsia="PT Sans Caption" w:hAnsi="PT Sans Caption"/>
          <w:sz w:val="23"/>
        </w:rPr>
        <w:t xml:space="preserve">Cryptography Research </w:t>
      </w:r>
      <w:proofErr w:type="gramStart"/>
      <w:r>
        <w:rPr>
          <w:rFonts w:ascii="PT Sans Caption" w:eastAsia="PT Sans Caption" w:hAnsi="PT Sans Caption"/>
          <w:sz w:val="23"/>
        </w:rPr>
        <w:t>Engineer  —</w:t>
      </w:r>
      <w:proofErr w:type="gramEnd"/>
      <w:r>
        <w:rPr>
          <w:rFonts w:ascii="PT Sans Caption" w:eastAsia="PT Sans Caption" w:hAnsi="PT Sans Caption"/>
          <w:sz w:val="23"/>
        </w:rPr>
        <w:t xml:space="preserve">  </w:t>
      </w:r>
      <w:r w:rsidR="005964B0">
        <w:rPr>
          <w:rFonts w:ascii="PT Sans Caption" w:eastAsia="PT Sans Caption" w:hAnsi="PT Sans Caption"/>
          <w:sz w:val="23"/>
        </w:rPr>
        <w:t>S</w:t>
      </w:r>
      <w:r>
        <w:rPr>
          <w:rFonts w:ascii="PT Sans Caption" w:eastAsia="PT Sans Caption" w:hAnsi="PT Sans Caption"/>
          <w:sz w:val="23"/>
        </w:rPr>
        <w:t>MPC · FHE · ZKP · Lattice / Post-Quantum</w:t>
      </w:r>
    </w:p>
    <w:p w:rsidR="00CF3298" w:rsidRDefault="00000000">
      <w:r>
        <w:rPr>
          <w:color w:val="606060"/>
        </w:rPr>
        <w:t xml:space="preserve">Antwerp, Belgium (EU citizen)  ·  </w:t>
      </w:r>
      <w:hyperlink r:id="rId6" w:history="1">
        <w:r w:rsidR="008E3EBB" w:rsidRPr="00C958D3">
          <w:rPr>
            <w:rStyle w:val="Hyperlink"/>
          </w:rPr>
          <w:t>iliailiashenko@gmail.com</w:t>
        </w:r>
      </w:hyperlink>
      <w:r w:rsidR="008E3EBB">
        <w:rPr>
          <w:color w:val="606060"/>
        </w:rPr>
        <w:t xml:space="preserve">  ·  </w:t>
      </w:r>
      <w:hyperlink r:id="rId7" w:history="1">
        <w:r w:rsidR="008E3EBB" w:rsidRPr="00A76B9C">
          <w:rPr>
            <w:rStyle w:val="Hyperlink"/>
          </w:rPr>
          <w:t>GitHub</w:t>
        </w:r>
      </w:hyperlink>
      <w:r w:rsidR="008E3EBB">
        <w:rPr>
          <w:color w:val="606060"/>
        </w:rPr>
        <w:t xml:space="preserve">  ·  </w:t>
      </w:r>
      <w:hyperlink r:id="rId8" w:history="1">
        <w:r w:rsidR="008E3EBB" w:rsidRPr="00A76B9C">
          <w:rPr>
            <w:rStyle w:val="Hyperlink"/>
          </w:rPr>
          <w:t>LinkedIn</w:t>
        </w:r>
      </w:hyperlink>
      <w:r w:rsidR="008E3EBB">
        <w:rPr>
          <w:color w:val="606060"/>
        </w:rPr>
        <w:t xml:space="preserve">  ·  </w:t>
      </w:r>
      <w:hyperlink r:id="rId9" w:history="1">
        <w:r w:rsidR="008E3EBB" w:rsidRPr="00A76B9C">
          <w:rPr>
            <w:rStyle w:val="Hyperlink"/>
          </w:rPr>
          <w:t>Google Scholar</w:t>
        </w:r>
      </w:hyperlink>
      <w:r w:rsidR="008E3EBB">
        <w:rPr>
          <w:color w:val="606060"/>
        </w:rPr>
        <w:t xml:space="preserve"> </w:t>
      </w:r>
    </w:p>
    <w:p w:rsidR="00CF3298" w:rsidRDefault="00000000">
      <w:pPr>
        <w:keepNext/>
        <w:pBdr>
          <w:bottom w:val="single" w:sz="6" w:space="1" w:color="1F3A5F"/>
        </w:pBdr>
        <w:spacing w:before="180" w:after="60"/>
      </w:pPr>
      <w:r>
        <w:rPr>
          <w:rFonts w:ascii="PT Sans Caption" w:eastAsia="PT Sans Caption" w:hAnsi="PT Sans Caption"/>
          <w:b/>
          <w:color w:val="1F3A5F"/>
          <w:sz w:val="21"/>
        </w:rPr>
        <w:t>SUMMARY</w:t>
      </w:r>
    </w:p>
    <w:p w:rsidR="00EA1C1B" w:rsidRDefault="00000000">
      <w:r>
        <w:t>Cryptography research engineer with 11 years of experience taking privacy-enhancing technologies from theory to production</w:t>
      </w:r>
      <w:r w:rsidR="002C5073">
        <w:t xml:space="preserve"> including</w:t>
      </w:r>
    </w:p>
    <w:p w:rsidR="002C5073" w:rsidRDefault="002C5073" w:rsidP="002C5073">
      <w:pPr>
        <w:pStyle w:val="ListParagraph"/>
        <w:numPr>
          <w:ilvl w:val="0"/>
          <w:numId w:val="10"/>
        </w:numPr>
        <w:ind w:left="283" w:hanging="198"/>
      </w:pPr>
      <w:r>
        <w:t xml:space="preserve">Design and implementation of the three-party </w:t>
      </w:r>
      <w:r w:rsidR="005964B0">
        <w:t>S</w:t>
      </w:r>
      <w:r>
        <w:t xml:space="preserve">MPC protocol behind </w:t>
      </w:r>
      <w:hyperlink r:id="rId10" w:history="1">
        <w:r w:rsidRPr="00EA1C1B">
          <w:rPr>
            <w:rStyle w:val="Hyperlink"/>
          </w:rPr>
          <w:t>World ID</w:t>
        </w:r>
      </w:hyperlink>
      <w:r>
        <w:t xml:space="preserve"> iris authentication (Rust), </w:t>
      </w:r>
    </w:p>
    <w:p w:rsidR="002C5073" w:rsidRDefault="005964B0" w:rsidP="002C5073">
      <w:pPr>
        <w:pStyle w:val="ListParagraph"/>
        <w:numPr>
          <w:ilvl w:val="0"/>
          <w:numId w:val="10"/>
        </w:numPr>
        <w:ind w:left="283" w:hanging="198"/>
      </w:pPr>
      <w:r>
        <w:t>SMPC solutions for enterprise machine-learning and data-collaboration use cases</w:t>
      </w:r>
      <w:r w:rsidR="00EA1C1B">
        <w:t xml:space="preserve"> (</w:t>
      </w:r>
      <w:r w:rsidR="00E7174B">
        <w:t>Rust / Python</w:t>
      </w:r>
      <w:r w:rsidR="00EA1C1B">
        <w:t>)</w:t>
      </w:r>
      <w:r>
        <w:t xml:space="preserve">, </w:t>
      </w:r>
    </w:p>
    <w:p w:rsidR="002C5073" w:rsidRDefault="002C5073" w:rsidP="002C5073">
      <w:pPr>
        <w:pStyle w:val="ListParagraph"/>
        <w:numPr>
          <w:ilvl w:val="0"/>
          <w:numId w:val="10"/>
        </w:numPr>
        <w:ind w:left="283" w:hanging="198"/>
      </w:pPr>
      <w:r>
        <w:t xml:space="preserve">Implementation of the CKKS scheme in </w:t>
      </w:r>
      <w:hyperlink r:id="rId11" w:history="1">
        <w:r w:rsidRPr="00EA1C1B">
          <w:rPr>
            <w:rStyle w:val="Hyperlink"/>
          </w:rPr>
          <w:t>Microsoft SEAL</w:t>
        </w:r>
      </w:hyperlink>
      <w:r>
        <w:t xml:space="preserve">, </w:t>
      </w:r>
    </w:p>
    <w:p w:rsidR="002C5073" w:rsidRDefault="002C5073" w:rsidP="002C5073">
      <w:pPr>
        <w:pStyle w:val="ListParagraph"/>
        <w:numPr>
          <w:ilvl w:val="0"/>
          <w:numId w:val="10"/>
        </w:numPr>
        <w:ind w:left="283" w:hanging="198"/>
      </w:pPr>
      <w:r>
        <w:t xml:space="preserve">Design of the labeled PSI protocol </w:t>
      </w:r>
      <w:r w:rsidR="00DB33D5">
        <w:t>for</w:t>
      </w:r>
      <w:r>
        <w:t xml:space="preserve"> </w:t>
      </w:r>
      <w:hyperlink r:id="rId12" w:history="1">
        <w:r w:rsidRPr="00EA1C1B">
          <w:rPr>
            <w:rStyle w:val="Hyperlink"/>
          </w:rPr>
          <w:t>Microsoft's APSI</w:t>
        </w:r>
      </w:hyperlink>
      <w:r w:rsidR="00DB33D5">
        <w:t xml:space="preserve"> </w:t>
      </w:r>
      <w:r w:rsidR="00DB33D5">
        <w:t>(used by the Microsoft Edge Password Monitor)</w:t>
      </w:r>
      <w:r>
        <w:t xml:space="preserve">, </w:t>
      </w:r>
    </w:p>
    <w:p w:rsidR="002C5073" w:rsidRDefault="00000000" w:rsidP="002C5073">
      <w:pPr>
        <w:pStyle w:val="ListParagraph"/>
        <w:numPr>
          <w:ilvl w:val="0"/>
          <w:numId w:val="10"/>
        </w:numPr>
        <w:ind w:left="283" w:hanging="198"/>
      </w:pPr>
      <w:hyperlink r:id="rId13" w:history="1">
        <w:r w:rsidR="00EA1C1B" w:rsidRPr="00EA1C1B">
          <w:rPr>
            <w:rStyle w:val="Hyperlink"/>
          </w:rPr>
          <w:t>PhD</w:t>
        </w:r>
      </w:hyperlink>
      <w:r w:rsidR="00EA1C1B">
        <w:t xml:space="preserve"> in fully homomorphic encryption (KU Leuven)</w:t>
      </w:r>
      <w:r w:rsidR="002C5073">
        <w:t>,</w:t>
      </w:r>
      <w:r w:rsidR="00EA1C1B">
        <w:t xml:space="preserve"> </w:t>
      </w:r>
    </w:p>
    <w:p w:rsidR="00CF3298" w:rsidRDefault="00000000" w:rsidP="002C5073">
      <w:pPr>
        <w:pStyle w:val="ListParagraph"/>
        <w:numPr>
          <w:ilvl w:val="0"/>
          <w:numId w:val="10"/>
        </w:numPr>
        <w:ind w:left="283" w:hanging="198"/>
      </w:pPr>
      <w:r>
        <w:t>14 peer-reviewed papers including 3× Eurocrypt, Asiacrypt, ACM CCS and CHES.</w:t>
      </w:r>
    </w:p>
    <w:p w:rsidR="00CF3298" w:rsidRDefault="00000000">
      <w:pPr>
        <w:keepNext/>
        <w:pBdr>
          <w:bottom w:val="single" w:sz="6" w:space="1" w:color="1F3A5F"/>
        </w:pBdr>
        <w:spacing w:before="180" w:after="60"/>
      </w:pPr>
      <w:r>
        <w:rPr>
          <w:rFonts w:ascii="PT Sans Caption" w:eastAsia="PT Sans Caption" w:hAnsi="PT Sans Caption"/>
          <w:b/>
          <w:color w:val="1F3A5F"/>
          <w:sz w:val="21"/>
        </w:rPr>
        <w:t>CORE SKILLS</w:t>
      </w:r>
    </w:p>
    <w:p w:rsidR="00CF3298" w:rsidRDefault="00000000">
      <w:pPr>
        <w:spacing w:after="30"/>
      </w:pPr>
      <w:r>
        <w:rPr>
          <w:b/>
        </w:rPr>
        <w:t xml:space="preserve">Cryptography: </w:t>
      </w:r>
      <w:r>
        <w:t>secure multi-party computation, fully homomorphic encryption, lattice-based / post-quantum cryptography</w:t>
      </w:r>
      <w:r w:rsidR="00EA1C1B">
        <w:t xml:space="preserve">, </w:t>
      </w:r>
      <w:r>
        <w:t>zero-knowledge proofs, private set intersection, security &amp; leakage analysis</w:t>
      </w:r>
    </w:p>
    <w:p w:rsidR="00CF3298" w:rsidRDefault="00000000">
      <w:pPr>
        <w:spacing w:after="30"/>
      </w:pPr>
      <w:r>
        <w:rPr>
          <w:b/>
        </w:rPr>
        <w:t xml:space="preserve">Engineering: </w:t>
      </w:r>
      <w:r>
        <w:t xml:space="preserve">Rust, C++, Python, </w:t>
      </w:r>
      <w:r w:rsidR="00EA1C1B">
        <w:t xml:space="preserve">Lean, </w:t>
      </w:r>
      <w:proofErr w:type="spellStart"/>
      <w:r>
        <w:t>Circom</w:t>
      </w:r>
      <w:proofErr w:type="spellEnd"/>
      <w:r w:rsidR="00EA1C1B">
        <w:t xml:space="preserve">, </w:t>
      </w:r>
      <w:proofErr w:type="spellStart"/>
      <w:r w:rsidR="00EA1C1B">
        <w:t>Protobuf</w:t>
      </w:r>
      <w:proofErr w:type="spellEnd"/>
      <w:r w:rsidR="00EA1C1B">
        <w:t>,</w:t>
      </w:r>
      <w:r>
        <w:t xml:space="preserve"> </w:t>
      </w:r>
      <w:proofErr w:type="spellStart"/>
      <w:r>
        <w:t>SageMath</w:t>
      </w:r>
      <w:proofErr w:type="spellEnd"/>
      <w:r>
        <w:t>, Magma, R; performance tuning of distributed protocols (round complexity vs. bandwidth vs. throughput); agentic development with Claude Code</w:t>
      </w:r>
      <w:r w:rsidR="009B10CF">
        <w:t xml:space="preserve">; </w:t>
      </w:r>
      <w:r w:rsidR="00A76B9C">
        <w:t>LP</w:t>
      </w:r>
      <w:r w:rsidR="009B10CF">
        <w:t xml:space="preserve"> solvers (</w:t>
      </w:r>
      <w:proofErr w:type="spellStart"/>
      <w:r w:rsidR="009B10CF">
        <w:t>Gurobi</w:t>
      </w:r>
      <w:proofErr w:type="spellEnd"/>
      <w:r w:rsidR="009B10CF">
        <w:t xml:space="preserve">, </w:t>
      </w:r>
      <w:proofErr w:type="spellStart"/>
      <w:r w:rsidR="009B10CF">
        <w:t>RoundingSAT</w:t>
      </w:r>
      <w:proofErr w:type="spellEnd"/>
      <w:r w:rsidR="009B10CF">
        <w:t>, Exact)</w:t>
      </w:r>
    </w:p>
    <w:p w:rsidR="00CF3298" w:rsidRDefault="00000000">
      <w:pPr>
        <w:spacing w:after="30"/>
      </w:pPr>
      <w:r>
        <w:rPr>
          <w:b/>
        </w:rPr>
        <w:t xml:space="preserve">Languages: </w:t>
      </w:r>
      <w:r>
        <w:t>English (full professional), Russian (native), Dutch (intermediate), German (elementary)</w:t>
      </w:r>
    </w:p>
    <w:p w:rsidR="00CF3298" w:rsidRDefault="00000000">
      <w:pPr>
        <w:keepNext/>
        <w:pBdr>
          <w:bottom w:val="single" w:sz="6" w:space="1" w:color="1F3A5F"/>
        </w:pBdr>
        <w:spacing w:before="180" w:after="60"/>
      </w:pPr>
      <w:r>
        <w:rPr>
          <w:rFonts w:ascii="PT Sans Caption" w:eastAsia="PT Sans Caption" w:hAnsi="PT Sans Caption"/>
          <w:b/>
          <w:color w:val="1F3A5F"/>
          <w:sz w:val="21"/>
        </w:rPr>
        <w:t>EXPERIENCE</w:t>
      </w:r>
    </w:p>
    <w:p w:rsidR="00CF3298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t>Research Engineer</w:t>
      </w:r>
      <w:r>
        <w:rPr>
          <w:sz w:val="20"/>
        </w:rPr>
        <w:t xml:space="preserve">  ·  Inversed Tech</w:t>
      </w:r>
      <w:r>
        <w:rPr>
          <w:color w:val="606060"/>
        </w:rPr>
        <w:tab/>
        <w:t>Oct 2024 – Jun 2026</w:t>
      </w:r>
    </w:p>
    <w:p w:rsidR="00CF3298" w:rsidRDefault="00000000">
      <w:pPr>
        <w:keepNext/>
        <w:spacing w:after="20"/>
      </w:pPr>
      <w:r>
        <w:rPr>
          <w:i/>
          <w:color w:val="606060"/>
        </w:rPr>
        <w:t xml:space="preserve">Remote · cryptography R&amp;D consultancy (ZK, </w:t>
      </w:r>
      <w:r w:rsidR="005964B0">
        <w:rPr>
          <w:i/>
          <w:color w:val="606060"/>
        </w:rPr>
        <w:t>S</w:t>
      </w:r>
      <w:r>
        <w:rPr>
          <w:i/>
          <w:color w:val="606060"/>
        </w:rPr>
        <w:t>MPC)</w:t>
      </w:r>
      <w:r w:rsidR="00A22D89">
        <w:rPr>
          <w:i/>
          <w:color w:val="606060"/>
        </w:rPr>
        <w:t>, Madrid, Spain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Co-designed and implemented the </w:t>
      </w:r>
      <w:r>
        <w:rPr>
          <w:b/>
        </w:rPr>
        <w:t xml:space="preserve">3-party </w:t>
      </w:r>
      <w:r w:rsidR="005964B0">
        <w:rPr>
          <w:b/>
        </w:rPr>
        <w:t>S</w:t>
      </w:r>
      <w:r>
        <w:rPr>
          <w:b/>
        </w:rPr>
        <w:t>MPC protocol for World ID biometric authentication</w:t>
      </w:r>
      <w:r>
        <w:t xml:space="preserve"> (</w:t>
      </w:r>
      <w:proofErr w:type="spellStart"/>
      <w:r w:rsidR="009B10CF">
        <w:fldChar w:fldCharType="begin"/>
      </w:r>
      <w:r w:rsidR="009B10CF">
        <w:instrText>HYPERLINK "https://github.com/worldcoin/iris-mpc"</w:instrText>
      </w:r>
      <w:r w:rsidR="009B10CF">
        <w:fldChar w:fldCharType="separate"/>
      </w:r>
      <w:r w:rsidR="009B10CF" w:rsidRPr="009B10CF">
        <w:rPr>
          <w:rStyle w:val="Hyperlink"/>
        </w:rPr>
        <w:t>github</w:t>
      </w:r>
      <w:proofErr w:type="spellEnd"/>
      <w:r w:rsidR="009B10CF">
        <w:fldChar w:fldCharType="end"/>
      </w:r>
      <w:r>
        <w:t>, Rust): privacy-preserving fuzzy iris matching via fractional Hamming distance using the ABY3 protocol; irises stay protected both at rest and in use.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Owned the </w:t>
      </w:r>
      <w:r>
        <w:rPr>
          <w:b/>
        </w:rPr>
        <w:t xml:space="preserve">security analysis of the HNSW-based </w:t>
      </w:r>
      <w:r w:rsidR="009B10CF">
        <w:rPr>
          <w:b/>
        </w:rPr>
        <w:t xml:space="preserve">private </w:t>
      </w:r>
      <w:r>
        <w:rPr>
          <w:b/>
        </w:rPr>
        <w:t>search</w:t>
      </w:r>
      <w:r>
        <w:t xml:space="preserve"> that replaced a non-scaling linear database scan: reduced the leakage of distance orderings to a pseudo-</w:t>
      </w:r>
      <w:proofErr w:type="spellStart"/>
      <w:r>
        <w:t>boolean</w:t>
      </w:r>
      <w:proofErr w:type="spellEnd"/>
      <w:r>
        <w:t xml:space="preserve"> constraint system, estimated computational and statistical security with LP solvers, and designed countermeasures (oblivious shuffling and partial-sorting sub-protocols).</w:t>
      </w:r>
    </w:p>
    <w:p w:rsidR="00CF3298" w:rsidRDefault="00000000">
      <w:pPr>
        <w:pStyle w:val="ListBullet"/>
        <w:spacing w:after="30"/>
        <w:ind w:left="283" w:hanging="198"/>
      </w:pPr>
      <w:proofErr w:type="spellStart"/>
      <w:r>
        <w:t>Optimised</w:t>
      </w:r>
      <w:proofErr w:type="spellEnd"/>
      <w:r>
        <w:t xml:space="preserve"> the end-to-end </w:t>
      </w:r>
      <w:r w:rsidR="009B10CF">
        <w:t xml:space="preserve">SMPC </w:t>
      </w:r>
      <w:r>
        <w:t xml:space="preserve">pipeline for </w:t>
      </w:r>
      <w:r>
        <w:rPr>
          <w:b/>
        </w:rPr>
        <w:t>latency vs. throughput</w:t>
      </w:r>
      <w:r>
        <w:t xml:space="preserve"> under production infrastructure limits, </w:t>
      </w:r>
      <w:proofErr w:type="gramStart"/>
      <w:r>
        <w:t>e.g.</w:t>
      </w:r>
      <w:proofErr w:type="gramEnd"/>
      <w:r>
        <w:t xml:space="preserve"> selecting different binary-adder circuits per sub-protocol to trade communication rounds against bandwidth.</w:t>
      </w:r>
    </w:p>
    <w:p w:rsidR="009B10CF" w:rsidRDefault="009B10CF">
      <w:pPr>
        <w:pStyle w:val="ListBullet"/>
        <w:spacing w:after="30"/>
        <w:ind w:left="283" w:hanging="198"/>
      </w:pPr>
      <w:r>
        <w:t>Prototyped a regulated privacy-focused crypto mixer including a proof of encryption for ML-KEM</w:t>
      </w:r>
      <w:r w:rsidR="00F81074">
        <w:t xml:space="preserve"> in </w:t>
      </w:r>
      <w:proofErr w:type="spellStart"/>
      <w:r w:rsidR="00F81074">
        <w:t>Circom</w:t>
      </w:r>
      <w:proofErr w:type="spellEnd"/>
      <w:r w:rsidR="00D60D07">
        <w:t>.</w:t>
      </w:r>
    </w:p>
    <w:p w:rsidR="00CF3298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t xml:space="preserve">Research </w:t>
      </w:r>
      <w:proofErr w:type="gramStart"/>
      <w:r>
        <w:rPr>
          <w:b/>
          <w:sz w:val="20"/>
        </w:rPr>
        <w:t>Engineer</w:t>
      </w:r>
      <w:r>
        <w:rPr>
          <w:sz w:val="20"/>
        </w:rPr>
        <w:t xml:space="preserve">  ·</w:t>
      </w:r>
      <w:proofErr w:type="gramEnd"/>
      <w:r>
        <w:rPr>
          <w:sz w:val="20"/>
        </w:rPr>
        <w:t xml:space="preserve">  Ciphermode Labs (DBA Pyte)</w:t>
      </w:r>
      <w:r>
        <w:rPr>
          <w:color w:val="606060"/>
        </w:rPr>
        <w:tab/>
        <w:t>Aug 2021 – Sep 2024</w:t>
      </w:r>
    </w:p>
    <w:p w:rsidR="00CF3298" w:rsidRDefault="00000000">
      <w:pPr>
        <w:keepNext/>
        <w:spacing w:after="20"/>
      </w:pPr>
      <w:r>
        <w:rPr>
          <w:i/>
          <w:color w:val="606060"/>
        </w:rPr>
        <w:t>Remote · privacy-enhancing technologies start-up, Los Angeles</w:t>
      </w:r>
      <w:r w:rsidR="00A22D89">
        <w:rPr>
          <w:i/>
          <w:color w:val="606060"/>
        </w:rPr>
        <w:t>, US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Contributed to </w:t>
      </w:r>
      <w:hyperlink r:id="rId14" w:history="1">
        <w:proofErr w:type="spellStart"/>
        <w:r w:rsidRPr="00A22D89">
          <w:rPr>
            <w:rStyle w:val="Hyperlink"/>
            <w:b/>
          </w:rPr>
          <w:t>CipherCore</w:t>
        </w:r>
        <w:proofErr w:type="spellEnd"/>
      </w:hyperlink>
      <w:r>
        <w:t>, the company's open-source</w:t>
      </w:r>
      <w:r w:rsidR="005964B0">
        <w:t xml:space="preserve"> </w:t>
      </w:r>
      <w:r>
        <w:t xml:space="preserve">library implementing the ABY3 three-party </w:t>
      </w:r>
      <w:r w:rsidR="005964B0">
        <w:t xml:space="preserve">SMPC </w:t>
      </w:r>
      <w:r>
        <w:t>protocol (Rust / Python).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Designed and evaluated </w:t>
      </w:r>
      <w:r w:rsidR="00A22D89">
        <w:t>S</w:t>
      </w:r>
      <w:r>
        <w:t xml:space="preserve">MPC-based solutions for </w:t>
      </w:r>
      <w:r>
        <w:rPr>
          <w:b/>
        </w:rPr>
        <w:t>ML inference and training, private data collaboration, private database retrieval and membership testing</w:t>
      </w:r>
      <w:r>
        <w:t xml:space="preserve"> for clients ranging from multinationals with complex cloud infrastructure to consortia of peer organisations running distributed servers.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Assessed the practical limits of FHE versus 3-party </w:t>
      </w:r>
      <w:r w:rsidR="005964B0">
        <w:t>S</w:t>
      </w:r>
      <w:r>
        <w:t xml:space="preserve">MPC for each use case and steered technology choices towards </w:t>
      </w:r>
      <w:r w:rsidR="005964B0">
        <w:t>S</w:t>
      </w:r>
      <w:r>
        <w:t>MPC and ZKP where they better met clients' performance and deployment constraints.</w:t>
      </w:r>
    </w:p>
    <w:p w:rsidR="00A22D89" w:rsidRDefault="00A22D89">
      <w:pPr>
        <w:pStyle w:val="ListBullet"/>
        <w:spacing w:after="30"/>
        <w:ind w:left="283" w:hanging="198"/>
      </w:pPr>
      <w:r>
        <w:t>Contributed to deploying SMPC-based solutions on clients' Azure and GCP infrastructure.</w:t>
      </w:r>
    </w:p>
    <w:p w:rsidR="00CF3298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t xml:space="preserve">Postdoctoral Researcher (FWO Junior Postdoctoral </w:t>
      </w:r>
      <w:proofErr w:type="gramStart"/>
      <w:r>
        <w:rPr>
          <w:b/>
          <w:sz w:val="20"/>
        </w:rPr>
        <w:t>Fellow)</w:t>
      </w:r>
      <w:r>
        <w:rPr>
          <w:sz w:val="20"/>
        </w:rPr>
        <w:t xml:space="preserve">  ·</w:t>
      </w:r>
      <w:proofErr w:type="gramEnd"/>
      <w:r>
        <w:rPr>
          <w:sz w:val="20"/>
        </w:rPr>
        <w:t xml:space="preserve">  COSIC, KU Leuven</w:t>
      </w:r>
      <w:r>
        <w:rPr>
          <w:color w:val="606060"/>
        </w:rPr>
        <w:tab/>
        <w:t>May 2019 – Aug 2021</w:t>
      </w:r>
    </w:p>
    <w:p w:rsidR="00CF3298" w:rsidRDefault="00000000">
      <w:pPr>
        <w:keepNext/>
        <w:spacing w:after="20"/>
      </w:pPr>
      <w:r>
        <w:rPr>
          <w:i/>
          <w:color w:val="606060"/>
        </w:rPr>
        <w:t>Leuven, Belgium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Co-designed </w:t>
      </w:r>
      <w:hyperlink r:id="rId15" w:history="1">
        <w:r w:rsidRPr="00600A47">
          <w:rPr>
            <w:rStyle w:val="Hyperlink"/>
            <w:b/>
          </w:rPr>
          <w:t>FINAL</w:t>
        </w:r>
      </w:hyperlink>
      <w:r>
        <w:t>, a new FHE scheme based on NTRU and LWE with faster bootstrapping, and its C++ implementation (Asiacrypt 2022).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Co-designed, with Microsoft Research, a </w:t>
      </w:r>
      <w:r>
        <w:rPr>
          <w:b/>
        </w:rPr>
        <w:t xml:space="preserve">labeled </w:t>
      </w:r>
      <w:r w:rsidR="000848C9">
        <w:rPr>
          <w:b/>
        </w:rPr>
        <w:t xml:space="preserve">unbalanced </w:t>
      </w:r>
      <w:r>
        <w:rPr>
          <w:b/>
        </w:rPr>
        <w:t>private set intersection protocol</w:t>
      </w:r>
      <w:r>
        <w:t xml:space="preserve"> with reduced computation and communication (ACM CCS 2021), which is the basis of Microsoft's open-source </w:t>
      </w:r>
      <w:hyperlink r:id="rId16" w:history="1">
        <w:r w:rsidRPr="00600A47">
          <w:rPr>
            <w:rStyle w:val="Hyperlink"/>
            <w:b/>
          </w:rPr>
          <w:t>APSI library</w:t>
        </w:r>
      </w:hyperlink>
      <w:r>
        <w:t>.</w:t>
      </w:r>
    </w:p>
    <w:p w:rsidR="00CF3298" w:rsidRDefault="00000000">
      <w:pPr>
        <w:pStyle w:val="ListBullet"/>
        <w:spacing w:after="30"/>
        <w:ind w:left="283" w:hanging="198"/>
      </w:pPr>
      <w:r>
        <w:t>Developed faster homomorphic comparison, string search and counting algorithms (PETS 2021/2022, CCSW 2020).</w:t>
      </w:r>
    </w:p>
    <w:p w:rsidR="00CF3298" w:rsidRDefault="00000000">
      <w:pPr>
        <w:pStyle w:val="ListBullet"/>
        <w:spacing w:after="30"/>
        <w:ind w:left="283" w:hanging="198"/>
      </w:pPr>
      <w:r>
        <w:t>Led an independently funded research project on privacy-friendly pattern matching; supervised 4 MSc theses.</w:t>
      </w:r>
    </w:p>
    <w:p w:rsidR="00CF3298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lastRenderedPageBreak/>
        <w:t>Research Intern (2 summers)</w:t>
      </w:r>
      <w:r>
        <w:rPr>
          <w:sz w:val="20"/>
        </w:rPr>
        <w:t xml:space="preserve">  ·  Microsoft Research, Cryptography &amp; Privacy group</w:t>
      </w:r>
      <w:r>
        <w:rPr>
          <w:color w:val="606060"/>
        </w:rPr>
        <w:tab/>
        <w:t>Jun–Sep 2018, Jun–Sep 2019</w:t>
      </w:r>
    </w:p>
    <w:p w:rsidR="00CF3298" w:rsidRDefault="00000000">
      <w:pPr>
        <w:keepNext/>
        <w:spacing w:after="20"/>
      </w:pPr>
      <w:r>
        <w:rPr>
          <w:i/>
          <w:color w:val="606060"/>
        </w:rPr>
        <w:t>Redmond, WA, USA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Implemented the </w:t>
      </w:r>
      <w:r>
        <w:rPr>
          <w:b/>
        </w:rPr>
        <w:t xml:space="preserve">CKKS approximate-arithmetic FHE scheme in </w:t>
      </w:r>
      <w:hyperlink r:id="rId17" w:history="1">
        <w:r w:rsidRPr="00600A47">
          <w:rPr>
            <w:rStyle w:val="Hyperlink"/>
            <w:b/>
          </w:rPr>
          <w:t>Microsoft SEAL</w:t>
        </w:r>
      </w:hyperlink>
      <w:r>
        <w:t xml:space="preserve"> (C++), one of the most widely used open-source homomorphic encryption libraries; SEAL powers the Password Monitor in the Microsoft Edge browser.</w:t>
      </w:r>
    </w:p>
    <w:p w:rsidR="00CF3298" w:rsidRDefault="00000000">
      <w:pPr>
        <w:pStyle w:val="ListBullet"/>
        <w:spacing w:after="30"/>
        <w:ind w:left="283" w:hanging="198"/>
      </w:pPr>
      <w:r>
        <w:t>Co-designed a new somewhat-homomorphic encryption scheme with reduced memory overhead (IMA CC 2021).</w:t>
      </w:r>
    </w:p>
    <w:p w:rsidR="00441195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t>Doctoral Researcher</w:t>
      </w:r>
      <w:r>
        <w:rPr>
          <w:sz w:val="20"/>
        </w:rPr>
        <w:t xml:space="preserve">  ·  COSIC, KU Leuven</w:t>
      </w:r>
      <w:r>
        <w:rPr>
          <w:color w:val="606060"/>
        </w:rPr>
        <w:tab/>
        <w:t>2015 – 2019</w:t>
      </w:r>
    </w:p>
    <w:p w:rsidR="00441195" w:rsidRDefault="00000000">
      <w:pPr>
        <w:keepNext/>
        <w:spacing w:after="20"/>
      </w:pPr>
      <w:r>
        <w:rPr>
          <w:i/>
          <w:color w:val="606060"/>
        </w:rPr>
        <w:t>Leuven, Belgium</w:t>
      </w:r>
    </w:p>
    <w:p w:rsidR="00441195" w:rsidRDefault="00000000">
      <w:pPr>
        <w:pStyle w:val="ListBullet"/>
        <w:spacing w:after="30"/>
        <w:ind w:left="283" w:hanging="198"/>
      </w:pPr>
      <w:r>
        <w:t xml:space="preserve">Contributed to the smart grid use case of the EU </w:t>
      </w:r>
      <w:hyperlink r:id="rId18" w:history="1">
        <w:r>
          <w:rPr>
            <w:rStyle w:val="Hyperlink"/>
            <w:b/>
          </w:rPr>
          <w:t>Horizon 2020 HEAT</w:t>
        </w:r>
      </w:hyperlink>
      <w:r>
        <w:t xml:space="preserve"> project (ICT-644209): privacy-preserving load forecasting in which a licensed third party predicts household energy consumption from homomorphically encrypted smart meter readings.</w:t>
      </w:r>
    </w:p>
    <w:p w:rsidR="00CF3298" w:rsidRPr="00152C7D" w:rsidRDefault="00000000">
      <w:pPr>
        <w:spacing w:before="100"/>
        <w:rPr>
          <w:b/>
        </w:rPr>
      </w:pPr>
      <w:r>
        <w:rPr>
          <w:b/>
        </w:rPr>
        <w:t xml:space="preserve">Earlier: </w:t>
      </w:r>
      <w:r>
        <w:t>Postgraduate Researcher, IKBFU, Kaliningrad</w:t>
      </w:r>
      <w:r w:rsidR="00401441">
        <w:t>, Russia</w:t>
      </w:r>
      <w:r>
        <w:t xml:space="preserve"> (2013–2015)</w:t>
      </w:r>
      <w:r w:rsidR="00152C7D">
        <w:t xml:space="preserve">, </w:t>
      </w:r>
      <w:r>
        <w:t xml:space="preserve">C++ Programmer, </w:t>
      </w:r>
      <w:proofErr w:type="spellStart"/>
      <w:r>
        <w:t>Mariaglorum</w:t>
      </w:r>
      <w:proofErr w:type="spellEnd"/>
      <w:r>
        <w:t xml:space="preserve"> (2012–2014)</w:t>
      </w:r>
    </w:p>
    <w:p w:rsidR="00CF3298" w:rsidRDefault="00000000">
      <w:pPr>
        <w:keepNext/>
        <w:pBdr>
          <w:bottom w:val="single" w:sz="6" w:space="1" w:color="1F3A5F"/>
        </w:pBdr>
        <w:spacing w:before="180" w:after="60"/>
      </w:pPr>
      <w:r>
        <w:rPr>
          <w:rFonts w:ascii="PT Sans Caption" w:eastAsia="PT Sans Caption" w:hAnsi="PT Sans Caption"/>
          <w:b/>
          <w:color w:val="1F3A5F"/>
          <w:sz w:val="21"/>
        </w:rPr>
        <w:t>EDUCATION</w:t>
      </w:r>
    </w:p>
    <w:p w:rsidR="00CF3298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t>Ph.D. in Engineering Science</w:t>
      </w:r>
      <w:r>
        <w:rPr>
          <w:sz w:val="20"/>
        </w:rPr>
        <w:t xml:space="preserve">  ·  KU Leuven, Belgium</w:t>
      </w:r>
      <w:r>
        <w:rPr>
          <w:color w:val="606060"/>
        </w:rPr>
        <w:tab/>
        <w:t>2015 – 2019</w:t>
      </w:r>
    </w:p>
    <w:p w:rsidR="00CF3298" w:rsidRDefault="00000000">
      <w:r>
        <w:rPr>
          <w:color w:val="606060"/>
        </w:rPr>
        <w:t xml:space="preserve">Thesis: </w:t>
      </w:r>
      <w:hyperlink r:id="rId19" w:history="1">
        <w:r w:rsidRPr="00600A47">
          <w:rPr>
            <w:rStyle w:val="Hyperlink"/>
          </w:rPr>
          <w:t>“</w:t>
        </w:r>
        <w:proofErr w:type="spellStart"/>
        <w:r w:rsidRPr="00600A47">
          <w:rPr>
            <w:rStyle w:val="Hyperlink"/>
          </w:rPr>
          <w:t>Optimisations</w:t>
        </w:r>
        <w:proofErr w:type="spellEnd"/>
        <w:r w:rsidRPr="00600A47">
          <w:rPr>
            <w:rStyle w:val="Hyperlink"/>
          </w:rPr>
          <w:t xml:space="preserve"> of fully homomorphic encryption”</w:t>
        </w:r>
      </w:hyperlink>
      <w:r>
        <w:rPr>
          <w:color w:val="606060"/>
        </w:rPr>
        <w:t xml:space="preserve"> — advisors Prof. Bart Preneel and Prof. Frederik Vercauteren</w:t>
      </w:r>
    </w:p>
    <w:p w:rsidR="00CF3298" w:rsidRDefault="00000000">
      <w:pPr>
        <w:keepNext/>
        <w:tabs>
          <w:tab w:val="right" w:pos="9866"/>
        </w:tabs>
        <w:spacing w:before="100"/>
      </w:pPr>
      <w:r>
        <w:rPr>
          <w:b/>
          <w:sz w:val="20"/>
        </w:rPr>
        <w:t>Diploma in Mathematics, summa cum laude</w:t>
      </w:r>
      <w:r>
        <w:rPr>
          <w:sz w:val="20"/>
        </w:rPr>
        <w:t xml:space="preserve">  ·  IKBFU, Kaliningrad</w:t>
      </w:r>
      <w:r>
        <w:rPr>
          <w:color w:val="606060"/>
        </w:rPr>
        <w:tab/>
        <w:t>2007 – 2013</w:t>
      </w:r>
    </w:p>
    <w:p w:rsidR="00CF3298" w:rsidRDefault="00000000">
      <w:r>
        <w:rPr>
          <w:color w:val="606060"/>
        </w:rPr>
        <w:t>Thesis: “Quantum security of the McEliece public-key cryptosystem”  ·  DAAD Leonhard Euler Scholarship</w:t>
      </w:r>
    </w:p>
    <w:p w:rsidR="00CF3298" w:rsidRDefault="00000000">
      <w:pPr>
        <w:keepNext/>
        <w:pBdr>
          <w:bottom w:val="single" w:sz="6" w:space="1" w:color="1F3A5F"/>
        </w:pBdr>
        <w:spacing w:before="180" w:after="60"/>
      </w:pPr>
      <w:r>
        <w:rPr>
          <w:rFonts w:ascii="PT Sans Caption" w:eastAsia="PT Sans Caption" w:hAnsi="PT Sans Caption"/>
          <w:b/>
          <w:color w:val="1F3A5F"/>
          <w:sz w:val="21"/>
        </w:rPr>
        <w:t>SELECTED PUBLICATIONS (14 PEER-REVIEWED IN TOTAL)</w:t>
      </w:r>
    </w:p>
    <w:p w:rsidR="00CF3298" w:rsidRDefault="00000000">
      <w:pPr>
        <w:pStyle w:val="ListBullet"/>
        <w:spacing w:after="30"/>
        <w:ind w:left="283" w:hanging="198"/>
      </w:pPr>
      <w:hyperlink r:id="rId20" w:history="1">
        <w:r w:rsidR="00600A47" w:rsidRPr="00600A47">
          <w:rPr>
            <w:rStyle w:val="Hyperlink"/>
          </w:rPr>
          <w:t>On Polynomial Functions Modulo p</w:t>
        </w:r>
        <w:r w:rsidR="00600A47" w:rsidRPr="00600A47">
          <w:rPr>
            <w:rStyle w:val="Hyperlink"/>
            <w:rFonts w:ascii="Arial" w:hAnsi="Arial" w:cs="Arial"/>
          </w:rPr>
          <w:t>ᵉ</w:t>
        </w:r>
        <w:r w:rsidR="00600A47" w:rsidRPr="00600A47">
          <w:rPr>
            <w:rStyle w:val="Hyperlink"/>
          </w:rPr>
          <w:t xml:space="preserve"> and Faster Bootstrapping for Homomorphic Encryption</w:t>
        </w:r>
      </w:hyperlink>
      <w:r w:rsidR="00600A47">
        <w:t xml:space="preserve"> — </w:t>
      </w:r>
      <w:r w:rsidR="00600A47">
        <w:rPr>
          <w:b/>
        </w:rPr>
        <w:t>Eurocrypt 2023</w:t>
      </w:r>
    </w:p>
    <w:p w:rsidR="00CF3298" w:rsidRDefault="00000000">
      <w:pPr>
        <w:pStyle w:val="ListBullet"/>
        <w:spacing w:after="30"/>
        <w:ind w:left="283" w:hanging="198"/>
      </w:pPr>
      <w:hyperlink r:id="rId21" w:history="1">
        <w:r w:rsidR="00600A47" w:rsidRPr="00600A47">
          <w:rPr>
            <w:rStyle w:val="Hyperlink"/>
          </w:rPr>
          <w:t>FINAL: Faster FHE Instantiated with NTRU and LWE</w:t>
        </w:r>
      </w:hyperlink>
      <w:r w:rsidR="00600A47">
        <w:t xml:space="preserve"> — </w:t>
      </w:r>
      <w:r w:rsidR="00600A47">
        <w:rPr>
          <w:b/>
        </w:rPr>
        <w:t>Asiacrypt 2022</w:t>
      </w:r>
    </w:p>
    <w:p w:rsidR="00CF3298" w:rsidRDefault="00000000">
      <w:pPr>
        <w:pStyle w:val="ListBullet"/>
        <w:spacing w:after="30"/>
        <w:ind w:left="283" w:hanging="198"/>
      </w:pPr>
      <w:hyperlink r:id="rId22" w:history="1">
        <w:r w:rsidR="00600A47" w:rsidRPr="00600A47">
          <w:rPr>
            <w:rStyle w:val="Hyperlink"/>
          </w:rPr>
          <w:t>Labeled PSI from Homomorphic Encryption with Reduced Computation and Communication</w:t>
        </w:r>
      </w:hyperlink>
      <w:r w:rsidR="00600A47">
        <w:t xml:space="preserve"> — </w:t>
      </w:r>
      <w:r w:rsidR="00600A47">
        <w:rPr>
          <w:b/>
        </w:rPr>
        <w:t>ACM CCS 2021</w:t>
      </w:r>
    </w:p>
    <w:p w:rsidR="00CF3298" w:rsidRDefault="00000000">
      <w:pPr>
        <w:pStyle w:val="ListBullet"/>
        <w:spacing w:after="30"/>
        <w:ind w:left="283" w:hanging="198"/>
      </w:pPr>
      <w:hyperlink r:id="rId23" w:history="1">
        <w:r w:rsidR="00600A47" w:rsidRPr="00600A47">
          <w:rPr>
            <w:rStyle w:val="Hyperlink"/>
          </w:rPr>
          <w:t>Faster Homomorphic Comparison Operations for BGV and BFV</w:t>
        </w:r>
      </w:hyperlink>
      <w:r w:rsidR="00600A47">
        <w:t xml:space="preserve"> — </w:t>
      </w:r>
      <w:r w:rsidR="00600A47">
        <w:rPr>
          <w:b/>
        </w:rPr>
        <w:t>PETS 2021</w:t>
      </w:r>
    </w:p>
    <w:p w:rsidR="00CF3298" w:rsidRDefault="00000000">
      <w:pPr>
        <w:pStyle w:val="ListBullet"/>
        <w:spacing w:after="30"/>
        <w:ind w:left="283" w:hanging="198"/>
      </w:pPr>
      <w:hyperlink r:id="rId24" w:history="1">
        <w:r w:rsidR="00600A47" w:rsidRPr="00600A47">
          <w:rPr>
            <w:rStyle w:val="Hyperlink"/>
          </w:rPr>
          <w:t>Homomorphic SIM²D Operations: Single Instruction Much More Data</w:t>
        </w:r>
      </w:hyperlink>
      <w:r w:rsidR="00600A47">
        <w:t xml:space="preserve"> — </w:t>
      </w:r>
      <w:r w:rsidR="00600A47">
        <w:rPr>
          <w:b/>
        </w:rPr>
        <w:t>Eurocrypt 2018</w:t>
      </w:r>
    </w:p>
    <w:p w:rsidR="00CF3298" w:rsidRDefault="00000000">
      <w:pPr>
        <w:pStyle w:val="ListBullet"/>
        <w:spacing w:after="30"/>
        <w:ind w:left="283" w:hanging="198"/>
      </w:pPr>
      <w:hyperlink r:id="rId25" w:history="1">
        <w:r w:rsidR="00600A47" w:rsidRPr="00600A47">
          <w:rPr>
            <w:rStyle w:val="Hyperlink"/>
          </w:rPr>
          <w:t>Faster Homomorphic Function Evaluation Using Non-Integral Base Encoding</w:t>
        </w:r>
      </w:hyperlink>
      <w:r w:rsidR="00600A47">
        <w:t xml:space="preserve"> — </w:t>
      </w:r>
      <w:r w:rsidR="00600A47">
        <w:rPr>
          <w:b/>
        </w:rPr>
        <w:t>CHES 2017</w:t>
      </w:r>
    </w:p>
    <w:p w:rsidR="00CF3298" w:rsidRDefault="00000000">
      <w:pPr>
        <w:pStyle w:val="ListBullet"/>
        <w:spacing w:after="30"/>
        <w:ind w:left="283" w:hanging="198"/>
      </w:pPr>
      <w:hyperlink r:id="rId26" w:history="1">
        <w:r w:rsidR="00600A47" w:rsidRPr="00600A47">
          <w:rPr>
            <w:rStyle w:val="Hyperlink"/>
          </w:rPr>
          <w:t>Provably Weak Instances of Ring-LWE Revisited</w:t>
        </w:r>
      </w:hyperlink>
      <w:r w:rsidR="00600A47">
        <w:t xml:space="preserve"> — </w:t>
      </w:r>
      <w:r w:rsidR="00600A47">
        <w:rPr>
          <w:b/>
        </w:rPr>
        <w:t>Eurocrypt 2016</w:t>
      </w:r>
    </w:p>
    <w:p w:rsidR="00CF3298" w:rsidRDefault="00000000">
      <w:pPr>
        <w:keepNext/>
        <w:pBdr>
          <w:bottom w:val="single" w:sz="6" w:space="1" w:color="1F3A5F"/>
        </w:pBdr>
        <w:spacing w:before="180" w:after="60"/>
      </w:pPr>
      <w:r>
        <w:rPr>
          <w:rFonts w:ascii="PT Sans Caption" w:eastAsia="PT Sans Caption" w:hAnsi="PT Sans Caption"/>
          <w:b/>
          <w:color w:val="1F3A5F"/>
          <w:sz w:val="21"/>
        </w:rPr>
        <w:t>COMMUNITY</w:t>
      </w:r>
    </w:p>
    <w:p w:rsidR="00600A47" w:rsidRDefault="00000000">
      <w:pPr>
        <w:pStyle w:val="ListBullet"/>
        <w:spacing w:after="30"/>
        <w:ind w:left="283" w:hanging="198"/>
      </w:pPr>
      <w:r>
        <w:t xml:space="preserve">Program committee: </w:t>
      </w:r>
      <w:r w:rsidRPr="00600A47">
        <w:rPr>
          <w:bCs/>
        </w:rPr>
        <w:t>WAHC 2022, 2024</w:t>
      </w:r>
      <w:r w:rsidR="00600A47" w:rsidRPr="00600A47">
        <w:rPr>
          <w:bCs/>
        </w:rPr>
        <w:t>, 2026</w:t>
      </w:r>
      <w:r>
        <w:t xml:space="preserve">.  </w:t>
      </w:r>
    </w:p>
    <w:p w:rsidR="00CF3298" w:rsidRDefault="00000000">
      <w:pPr>
        <w:pStyle w:val="ListBullet"/>
        <w:spacing w:after="30"/>
        <w:ind w:left="283" w:hanging="198"/>
      </w:pPr>
      <w:r>
        <w:t xml:space="preserve">Reviewer: </w:t>
      </w:r>
      <w:proofErr w:type="spellStart"/>
      <w:r>
        <w:t>Eurocrypt</w:t>
      </w:r>
      <w:proofErr w:type="spellEnd"/>
      <w:r>
        <w:t xml:space="preserve">, Crypto, </w:t>
      </w:r>
      <w:proofErr w:type="spellStart"/>
      <w:r>
        <w:t>Asiacrypt</w:t>
      </w:r>
      <w:proofErr w:type="spellEnd"/>
      <w:r>
        <w:t>, CHES, PKC, USENIX Security, CT-RSA, ACNS; Journal of Cryptology, IEEE TIFS, Designs, Codes and Cryptography.</w:t>
      </w:r>
    </w:p>
    <w:p w:rsidR="00CF3298" w:rsidRDefault="00000000">
      <w:pPr>
        <w:pStyle w:val="ListBullet"/>
        <w:spacing w:after="30"/>
        <w:ind w:left="283" w:hanging="198"/>
      </w:pPr>
      <w:r>
        <w:t>Invited and conference talks at FHE.org, PETS, IMA CC, Mathcrypt, ANTS and the London Lattice Meeting; lecture on lattices in cryptography at the ANTS-XIV summer school.</w:t>
      </w:r>
    </w:p>
    <w:p w:rsidR="00CF3298" w:rsidRDefault="00000000">
      <w:pPr>
        <w:spacing w:before="160"/>
      </w:pPr>
      <w:r>
        <w:rPr>
          <w:i/>
          <w:color w:val="606060"/>
        </w:rPr>
        <w:t>References available on request.</w:t>
      </w:r>
    </w:p>
    <w:sectPr w:rsidR="00CF3298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T Sans">
    <w:altName w:val="PT Sans"/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PT Sans Caption">
    <w:altName w:val="PT Sans Caption"/>
    <w:panose1 w:val="020B0603020203020204"/>
    <w:charset w:val="4D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91C53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777A9"/>
    <w:multiLevelType w:val="hybridMultilevel"/>
    <w:tmpl w:val="583C9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962139">
    <w:abstractNumId w:val="8"/>
  </w:num>
  <w:num w:numId="2" w16cid:durableId="505246343">
    <w:abstractNumId w:val="6"/>
  </w:num>
  <w:num w:numId="3" w16cid:durableId="1701975202">
    <w:abstractNumId w:val="5"/>
  </w:num>
  <w:num w:numId="4" w16cid:durableId="1378823245">
    <w:abstractNumId w:val="4"/>
  </w:num>
  <w:num w:numId="5" w16cid:durableId="1511263548">
    <w:abstractNumId w:val="7"/>
  </w:num>
  <w:num w:numId="6" w16cid:durableId="1233809958">
    <w:abstractNumId w:val="3"/>
  </w:num>
  <w:num w:numId="7" w16cid:durableId="792093067">
    <w:abstractNumId w:val="2"/>
  </w:num>
  <w:num w:numId="8" w16cid:durableId="541211652">
    <w:abstractNumId w:val="1"/>
  </w:num>
  <w:num w:numId="9" w16cid:durableId="1821997849">
    <w:abstractNumId w:val="0"/>
  </w:num>
  <w:num w:numId="10" w16cid:durableId="172887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8C9"/>
    <w:rsid w:val="0015074B"/>
    <w:rsid w:val="00152C7D"/>
    <w:rsid w:val="0029639D"/>
    <w:rsid w:val="002C5073"/>
    <w:rsid w:val="003176FB"/>
    <w:rsid w:val="00326F90"/>
    <w:rsid w:val="00352FB4"/>
    <w:rsid w:val="00401441"/>
    <w:rsid w:val="00441195"/>
    <w:rsid w:val="004506D8"/>
    <w:rsid w:val="005964B0"/>
    <w:rsid w:val="00600A47"/>
    <w:rsid w:val="008E3EBB"/>
    <w:rsid w:val="009841A3"/>
    <w:rsid w:val="009B10CF"/>
    <w:rsid w:val="00A22D89"/>
    <w:rsid w:val="00A76B9C"/>
    <w:rsid w:val="00AA1D8D"/>
    <w:rsid w:val="00B47730"/>
    <w:rsid w:val="00CB0664"/>
    <w:rsid w:val="00CF3298"/>
    <w:rsid w:val="00D60D07"/>
    <w:rsid w:val="00DB33D5"/>
    <w:rsid w:val="00E7174B"/>
    <w:rsid w:val="00EA1C1B"/>
    <w:rsid w:val="00F81074"/>
    <w:rsid w:val="00FC693F"/>
    <w:rsid w:val="00FF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1B0C81"/>
  <w14:defaultImageDpi w14:val="300"/>
  <w15:docId w15:val="{2122ECD6-A70C-8045-A23C-A50C8F05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PT Sans" w:eastAsia="PT Sans" w:hAnsi="PT San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1C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lia-iliashenko-121613113/" TargetMode="External"/><Relationship Id="rId13" Type="http://schemas.openxmlformats.org/officeDocument/2006/relationships/hyperlink" Target="https://cosicdatabase.esat.kuleuven.be/backend/publications/files/these/316" TargetMode="External"/><Relationship Id="rId18" Type="http://schemas.openxmlformats.org/officeDocument/2006/relationships/hyperlink" Target="https://cordis.europa.eu/project/id/644209" TargetMode="External"/><Relationship Id="rId26" Type="http://schemas.openxmlformats.org/officeDocument/2006/relationships/hyperlink" Target="https://eprint.iacr.org/2016/239" TargetMode="External"/><Relationship Id="rId3" Type="http://schemas.openxmlformats.org/officeDocument/2006/relationships/styles" Target="styles.xml"/><Relationship Id="rId21" Type="http://schemas.openxmlformats.org/officeDocument/2006/relationships/hyperlink" Target="https://eprint.iacr.org/2022/074" TargetMode="External"/><Relationship Id="rId7" Type="http://schemas.openxmlformats.org/officeDocument/2006/relationships/hyperlink" Target="https://github.com/iliailia/" TargetMode="External"/><Relationship Id="rId12" Type="http://schemas.openxmlformats.org/officeDocument/2006/relationships/hyperlink" Target="https://github.com/microsoft/APSI" TargetMode="External"/><Relationship Id="rId17" Type="http://schemas.openxmlformats.org/officeDocument/2006/relationships/hyperlink" Target="https://www.microsoft.com/en-us/research/project/microsoft-seal/" TargetMode="External"/><Relationship Id="rId25" Type="http://schemas.openxmlformats.org/officeDocument/2006/relationships/hyperlink" Target="https://eprint.iacr.org/2017/33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icrosoft/APSI" TargetMode="External"/><Relationship Id="rId20" Type="http://schemas.openxmlformats.org/officeDocument/2006/relationships/hyperlink" Target="https://eprint.iacr.org/2022/136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iliailiashenko@gmail.com" TargetMode="External"/><Relationship Id="rId11" Type="http://schemas.openxmlformats.org/officeDocument/2006/relationships/hyperlink" Target="https://www.microsoft.com/en-us/research/project/microsoft-seal/" TargetMode="External"/><Relationship Id="rId24" Type="http://schemas.openxmlformats.org/officeDocument/2006/relationships/hyperlink" Target="https://eprint.iacr.org/2017/101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ULeuven-COSIC/FINAL" TargetMode="External"/><Relationship Id="rId23" Type="http://schemas.openxmlformats.org/officeDocument/2006/relationships/hyperlink" Target="https://eprint.iacr.org/2021/315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orld.org/world-id" TargetMode="External"/><Relationship Id="rId19" Type="http://schemas.openxmlformats.org/officeDocument/2006/relationships/hyperlink" Target="https://cosicdatabase.esat.kuleuven.be/backend/publications/files/these/31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jPoXo7QAAAAJ" TargetMode="External"/><Relationship Id="rId14" Type="http://schemas.openxmlformats.org/officeDocument/2006/relationships/hyperlink" Target="https://github.com/ciphermodelabs/ciphercore" TargetMode="External"/><Relationship Id="rId22" Type="http://schemas.openxmlformats.org/officeDocument/2006/relationships/hyperlink" Target="https://eprint.iacr.org/2021/111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 Iliashenko</cp:lastModifiedBy>
  <cp:revision>2</cp:revision>
  <cp:lastPrinted>2026-10-03T22:38:00Z</cp:lastPrinted>
  <dcterms:created xsi:type="dcterms:W3CDTF">2026-10-03T22:38:00Z</dcterms:created>
  <dcterms:modified xsi:type="dcterms:W3CDTF">2026-10-03T22:38:00Z</dcterms:modified>
  <cp:category/>
</cp:coreProperties>
</file>