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rPr/>
      </w:pPr>
      <w:r>
        <w:rPr>
          <w:lang w:val="en-US"/>
        </w:rPr>
        <w:t xml:space="preserve">Teamwork Project Assignment for the </w:t>
      </w:r>
      <w:hyperlink r:id="rId2">
        <w:r>
          <w:rPr>
            <w:rStyle w:val="InternetLink"/>
            <w:lang w:val="en-US"/>
          </w:rPr>
          <w:t>Web Development Basics @ SoftUni</w:t>
        </w:r>
      </w:hyperlink>
    </w:p>
    <w:p>
      <w:pPr>
        <w:pStyle w:val="Normal"/>
        <w:rPr/>
      </w:pPr>
      <w:hyperlink r:id="rId3">
        <w:r>
          <w:rPr>
            <w:rStyle w:val="InternetLink"/>
            <w:shd w:fill="auto" w:val="clear"/>
            <w:lang w:val="en-US"/>
          </w:rPr>
          <w:t xml:space="preserve">Design and implement a </w:t>
        </w:r>
      </w:hyperlink>
      <w:r>
        <w:rPr>
          <w:b/>
          <w:shd w:fill="auto" w:val="clear"/>
          <w:lang w:val="en-US"/>
        </w:rPr>
        <w:t>Shopping cart/CMS/RPG Game</w:t>
      </w:r>
      <w:r>
        <w:rPr>
          <w:shd w:fill="auto" w:val="clear"/>
          <w:lang w:val="en-US"/>
        </w:rPr>
        <w:t xml:space="preserve"> </w:t>
      </w:r>
      <w:r>
        <w:rPr>
          <w:b/>
          <w:shd w:fill="auto" w:val="clear"/>
          <w:lang w:val="en-US"/>
        </w:rPr>
        <w:t>using PHP and HTML / CSS / JavaScript</w:t>
      </w:r>
      <w:r>
        <w:rPr>
          <w:shd w:fill="auto" w:val="clear"/>
          <w:lang w:val="en-US"/>
        </w:rPr>
        <w:t>. Your project must meet all the requirements listed below.</w:t>
      </w:r>
    </w:p>
    <w:p>
      <w:pPr>
        <w:pStyle w:val="Heading2"/>
        <w:rPr>
          <w:lang w:val="en-US"/>
        </w:rPr>
      </w:pPr>
      <w:r>
        <w:rPr>
          <w:lang w:val="en-US"/>
        </w:rPr>
        <w:t>Requirements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shd w:fill="auto" w:val="clear"/>
          <w:lang w:val="en-US"/>
        </w:rPr>
        <w:t xml:space="preserve">Use PHP </w:t>
      </w:r>
      <w:r>
        <w:rPr>
          <w:shd w:fill="auto" w:val="clear"/>
          <w:lang w:val="en-US"/>
        </w:rPr>
        <w:t>– the major part of your work should be PHP written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shd w:fill="auto" w:val="clear"/>
          <w:lang w:val="en-US"/>
        </w:rPr>
        <w:t>You should create custom PHP Framework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shd w:fill="auto" w:val="clear"/>
          <w:lang w:val="en-US"/>
        </w:rPr>
        <w:t>You should create the project over your framework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shd w:fill="auto" w:val="clear"/>
          <w:lang w:val="en-US"/>
        </w:rPr>
        <w:t>You must additionally</w:t>
      </w:r>
      <w:r>
        <w:rPr>
          <w:b/>
          <w:shd w:fill="auto" w:val="clear"/>
          <w:lang w:val="en-US"/>
        </w:rPr>
        <w:t xml:space="preserve"> </w:t>
      </w:r>
      <w:r>
        <w:rPr>
          <w:shd w:fill="auto" w:val="clear"/>
          <w:lang w:val="en-US"/>
        </w:rPr>
        <w:t xml:space="preserve">use </w:t>
      </w:r>
      <w:r>
        <w:rPr>
          <w:b/>
          <w:shd w:fill="auto" w:val="clear"/>
          <w:lang w:val="en-US"/>
        </w:rPr>
        <w:t>HTML5, CSS3</w:t>
      </w:r>
      <w:r>
        <w:rPr>
          <w:shd w:fill="auto" w:val="clear"/>
          <w:lang w:val="en-US"/>
        </w:rPr>
        <w:t xml:space="preserve"> to create the content and to stylize your web application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shd w:fill="auto" w:val="clear"/>
          <w:lang w:val="en-US"/>
        </w:rPr>
        <w:t>You may optionally use</w:t>
      </w:r>
      <w:r>
        <w:rPr>
          <w:b/>
          <w:shd w:fill="auto" w:val="clear"/>
          <w:lang w:val="en-US"/>
        </w:rPr>
        <w:t xml:space="preserve"> JavaScript, jQuery, Bootstrap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shd w:fill="auto" w:val="clear"/>
          <w:lang w:val="en-US"/>
        </w:rPr>
        <w:t xml:space="preserve">Use </w:t>
      </w:r>
      <w:r>
        <w:rPr>
          <w:b/>
          <w:shd w:fill="auto" w:val="clear"/>
          <w:lang w:val="en-US"/>
        </w:rPr>
        <w:t>PHP 5 or higher (7 is a bonus)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shd w:fill="auto" w:val="clear"/>
          <w:lang w:val="en-US"/>
        </w:rPr>
        <w:t>User source control system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shd w:fill="auto" w:val="clear"/>
          <w:lang w:val="en-US"/>
        </w:rPr>
        <w:t xml:space="preserve">Use GitHub </w:t>
      </w:r>
      <w:r>
        <w:rPr>
          <w:shd w:fill="auto" w:val="clear"/>
          <w:lang w:val="en-US"/>
        </w:rPr>
        <w:t>or other source control system</w:t>
      </w:r>
      <w:r>
        <w:rPr>
          <w:b/>
          <w:shd w:fill="auto" w:val="clear"/>
          <w:lang w:val="en-US"/>
        </w:rPr>
        <w:t xml:space="preserve"> </w:t>
      </w:r>
      <w:r>
        <w:rPr>
          <w:shd w:fill="auto" w:val="clear"/>
          <w:lang w:val="en-US"/>
        </w:rPr>
        <w:t>as project collaboration platform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hd w:fill="auto" w:val="clear"/>
          <w:lang w:val="en-US"/>
        </w:rPr>
        <w:t xml:space="preserve">Publish your project </w:t>
      </w:r>
      <w:r>
        <w:rPr>
          <w:b/>
          <w:shd w:fill="auto" w:val="clear"/>
          <w:lang w:val="en-US"/>
        </w:rPr>
        <w:t>live in Internet</w:t>
      </w:r>
      <w:r>
        <w:rPr>
          <w:shd w:fill="auto" w:val="clear"/>
          <w:lang w:val="en-US"/>
        </w:rPr>
        <w:t xml:space="preserve"> – your project should be public in Internet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shd w:fill="auto" w:val="clear"/>
          <w:lang w:val="en-US"/>
        </w:rPr>
        <w:t xml:space="preserve">You may </w:t>
      </w:r>
      <w:r>
        <w:rPr>
          <w:b/>
          <w:shd w:fill="auto" w:val="clear"/>
          <w:lang w:val="en-US"/>
        </w:rPr>
        <w:t>share your project</w:t>
      </w:r>
      <w:r>
        <w:rPr>
          <w:shd w:fill="auto" w:val="clear"/>
          <w:lang w:val="en-US"/>
        </w:rPr>
        <w:t xml:space="preserve"> to get external feedback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shd w:fill="auto" w:val="clear"/>
          <w:lang w:val="en-US"/>
        </w:rPr>
        <w:t xml:space="preserve">Most shared and commented projects will get additional </w:t>
      </w:r>
      <w:r>
        <w:rPr>
          <w:b/>
          <w:shd w:fill="auto" w:val="clear"/>
          <w:lang w:val="en-US"/>
        </w:rPr>
        <w:t>bonus score</w:t>
      </w:r>
    </w:p>
    <w:p>
      <w:pPr>
        <w:pStyle w:val="ListParagraph"/>
        <w:numPr>
          <w:ilvl w:val="0"/>
          <w:numId w:val="3"/>
        </w:numPr>
        <w:rPr>
          <w:b/>
          <w:b/>
          <w:lang w:val="en-US"/>
        </w:rPr>
      </w:pPr>
      <w:r>
        <w:rPr>
          <w:b/>
          <w:shd w:fill="auto" w:val="clear"/>
          <w:lang w:val="en-US"/>
        </w:rPr>
        <w:t>Valid and high-quality PHP, HTML and CSS</w:t>
      </w:r>
    </w:p>
    <w:p>
      <w:pPr>
        <w:pStyle w:val="ListParagraph"/>
        <w:numPr>
          <w:ilvl w:val="1"/>
          <w:numId w:val="3"/>
        </w:numPr>
        <w:rPr/>
      </w:pPr>
      <w:r>
        <w:rPr>
          <w:shd w:fill="auto" w:val="clear"/>
          <w:lang w:val="en-US"/>
        </w:rPr>
        <w:t xml:space="preserve">Follow the best practices fr PHP development: </w:t>
      </w:r>
      <w:hyperlink r:id="rId4">
        <w:r>
          <w:rPr>
            <w:rStyle w:val="InternetLink"/>
            <w:shd w:fill="auto" w:val="clear"/>
            <w:lang w:val="en-US"/>
          </w:rPr>
          <w:t>http://www.phptherightway.com</w:t>
        </w:r>
      </w:hyperlink>
      <w:r>
        <w:rPr>
          <w:shd w:fill="auto" w:val="clear"/>
          <w:lang w:val="en-US"/>
        </w:rPr>
        <w:t>.</w:t>
      </w:r>
    </w:p>
    <w:p>
      <w:pPr>
        <w:pStyle w:val="ListParagraph"/>
        <w:numPr>
          <w:ilvl w:val="1"/>
          <w:numId w:val="3"/>
        </w:numPr>
        <w:rPr/>
      </w:pPr>
      <w:r>
        <w:rPr>
          <w:shd w:fill="auto" w:val="clear"/>
          <w:lang w:val="en-US"/>
        </w:rPr>
        <w:t>Validate (when possible) your HTML (</w:t>
      </w:r>
      <w:hyperlink r:id="rId5">
        <w:r>
          <w:rPr>
            <w:rStyle w:val="InternetLink"/>
            <w:shd w:fill="auto" w:val="clear"/>
            <w:lang w:val="en-US"/>
          </w:rPr>
          <w:t>http://validator.w3.org</w:t>
        </w:r>
      </w:hyperlink>
      <w:r>
        <w:rPr>
          <w:shd w:fill="auto" w:val="clear"/>
          <w:lang w:val="en-US"/>
        </w:rPr>
        <w:t>) and CSS code (</w:t>
      </w:r>
      <w:hyperlink r:id="rId6">
        <w:r>
          <w:rPr>
            <w:rStyle w:val="InternetLink"/>
            <w:shd w:fill="auto" w:val="clear"/>
            <w:lang w:val="en-US"/>
          </w:rPr>
          <w:t>http://css-validator.org</w:t>
        </w:r>
      </w:hyperlink>
      <w:r>
        <w:rPr>
          <w:shd w:fill="auto" w:val="clear"/>
          <w:lang w:val="en-US"/>
        </w:rPr>
        <w:t>)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shd w:fill="auto" w:val="clear"/>
          <w:lang w:val="en-US"/>
        </w:rPr>
        <w:t xml:space="preserve">Follow the best practices for </w:t>
      </w:r>
      <w:r>
        <w:rPr>
          <w:b/>
          <w:shd w:fill="auto" w:val="clear"/>
          <w:lang w:val="en-US"/>
        </w:rPr>
        <w:t>high-quality PHP, HTML and CSS</w:t>
      </w:r>
      <w:r>
        <w:rPr>
          <w:shd w:fill="auto" w:val="clear"/>
          <w:lang w:val="en-US"/>
        </w:rPr>
        <w:t>: good formatting, good code structure, consistent naming etc.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shd w:fill="auto" w:val="clear"/>
          <w:lang w:val="en-US"/>
        </w:rPr>
        <w:t>Usability, UX and browser support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shd w:fill="auto" w:val="clear"/>
          <w:lang w:val="en-US"/>
        </w:rPr>
        <w:t>Your web application should be easy-to-use, with intuitive UI, with good usability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shd w:fill="auto" w:val="clear"/>
          <w:lang w:val="en-US"/>
        </w:rPr>
        <w:t>Ensure your web application works correctly in the latest HTML5-compatible browsers: Chrome, Firefox, IE, Opera, Safari (latest versions, desktop and mobile versions)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shd w:fill="auto" w:val="clear"/>
          <w:lang w:val="en-US"/>
        </w:rPr>
        <w:t>You do not need to support old browsers like IE9</w:t>
      </w:r>
    </w:p>
    <w:p>
      <w:pPr>
        <w:pStyle w:val="ListParagraph"/>
        <w:numPr>
          <w:ilvl w:val="0"/>
          <w:numId w:val="3"/>
        </w:numPr>
        <w:rPr>
          <w:b/>
          <w:b/>
          <w:lang w:val="en-US"/>
        </w:rPr>
      </w:pPr>
      <w:r>
        <w:rPr>
          <w:b/>
          <w:shd w:fill="FFFFFF" w:val="clear"/>
          <w:lang w:val="en-US"/>
        </w:rPr>
        <w:t>Framework requirements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u w:val="single"/>
          <w:shd w:fill="FFFFFF" w:val="clear"/>
          <w:lang w:val="en-US"/>
        </w:rPr>
        <w:t>ABSOLUTELY REQUIRED</w:t>
      </w:r>
      <w:r>
        <w:rPr>
          <w:shd w:fill="FFFFFF" w:val="clear"/>
          <w:lang w:val="en-US"/>
        </w:rPr>
        <w:t xml:space="preserve"> (without those ones the project is invalidated)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shd w:fill="66FF00" w:val="clear"/>
          <w:lang w:val="en-US"/>
        </w:rPr>
        <w:t>Default routing system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shd w:fill="66FF00" w:val="clear"/>
          <w:lang w:val="en-US"/>
        </w:rPr>
        <w:t>Custom routing system</w:t>
      </w:r>
    </w:p>
    <w:p>
      <w:pPr>
        <w:pStyle w:val="ListParagraph"/>
        <w:numPr>
          <w:ilvl w:val="3"/>
          <w:numId w:val="3"/>
        </w:numPr>
        <w:rPr>
          <w:lang w:val="en-US"/>
        </w:rPr>
      </w:pPr>
      <w:r>
        <w:rPr>
          <w:shd w:fill="66FF00" w:val="clear"/>
          <w:lang w:val="en-US"/>
        </w:rPr>
        <w:t>Easy way to define custom routes with parameters and parameter types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shd w:fill="66FF00" w:val="clear"/>
          <w:lang w:val="en-US"/>
        </w:rPr>
        <w:t>Areas</w:t>
      </w:r>
    </w:p>
    <w:p>
      <w:pPr>
        <w:pStyle w:val="ListParagraph"/>
        <w:numPr>
          <w:ilvl w:val="3"/>
          <w:numId w:val="3"/>
        </w:numPr>
        <w:rPr>
          <w:lang w:val="en-US"/>
        </w:rPr>
      </w:pPr>
      <w:r>
        <w:rPr>
          <w:shd w:fill="66FF00" w:val="clear"/>
          <w:lang w:val="en-US"/>
        </w:rPr>
        <w:t>Custom routing for areas; It should override the global routing configuration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shd w:fill="66FF00" w:val="clear"/>
          <w:lang w:val="en-US"/>
        </w:rPr>
        <w:t>Strongly typed views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shd w:fill="66FF00" w:val="clear"/>
          <w:lang w:val="en-US"/>
        </w:rPr>
        <w:t>POST request actions using Binding Models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shd w:fill="66FF00" w:val="clear"/>
          <w:lang w:val="en-US"/>
        </w:rPr>
        <w:t>ViewHelpers for Forms, Ajax submitted Forms, CSRF Token</w:t>
      </w:r>
    </w:p>
    <w:p>
      <w:pPr>
        <w:pStyle w:val="ListParagraph"/>
        <w:numPr>
          <w:ilvl w:val="3"/>
          <w:numId w:val="3"/>
        </w:numPr>
        <w:rPr>
          <w:lang w:val="en-US"/>
        </w:rPr>
      </w:pPr>
      <w:r>
        <w:rPr>
          <w:shd w:fill="66FF00" w:val="clear"/>
          <w:lang w:val="en-US"/>
        </w:rPr>
        <w:t>Form ViewHelper</w:t>
      </w:r>
    </w:p>
    <w:p>
      <w:pPr>
        <w:pStyle w:val="ListParagraph"/>
        <w:numPr>
          <w:ilvl w:val="4"/>
          <w:numId w:val="3"/>
        </w:numPr>
        <w:rPr>
          <w:lang w:val="en-US"/>
        </w:rPr>
      </w:pPr>
      <w:r>
        <w:rPr>
          <w:shd w:fill="66FF00" w:val="clear"/>
          <w:lang w:val="en-US"/>
        </w:rPr>
        <w:t>Radio buttons</w:t>
      </w:r>
    </w:p>
    <w:p>
      <w:pPr>
        <w:pStyle w:val="ListParagraph"/>
        <w:numPr>
          <w:ilvl w:val="4"/>
          <w:numId w:val="3"/>
        </w:numPr>
        <w:rPr>
          <w:lang w:val="en-US"/>
        </w:rPr>
      </w:pPr>
      <w:r>
        <w:rPr>
          <w:shd w:fill="66FF00" w:val="clear"/>
          <w:lang w:val="en-US"/>
        </w:rPr>
        <w:t>Checkboxes</w:t>
      </w:r>
    </w:p>
    <w:p>
      <w:pPr>
        <w:pStyle w:val="ListParagraph"/>
        <w:numPr>
          <w:ilvl w:val="4"/>
          <w:numId w:val="3"/>
        </w:numPr>
        <w:rPr>
          <w:lang w:val="en-US"/>
        </w:rPr>
      </w:pPr>
      <w:r>
        <w:rPr>
          <w:shd w:fill="66FF00" w:val="clear"/>
          <w:lang w:val="en-US"/>
        </w:rPr>
        <w:t>Dropdowns</w:t>
      </w:r>
    </w:p>
    <w:p>
      <w:pPr>
        <w:pStyle w:val="ListParagraph"/>
        <w:numPr>
          <w:ilvl w:val="4"/>
          <w:numId w:val="3"/>
        </w:numPr>
        <w:rPr>
          <w:lang w:val="en-US"/>
        </w:rPr>
      </w:pPr>
      <w:r>
        <w:rPr>
          <w:shd w:fill="66FF00" w:val="clear"/>
          <w:lang w:val="en-US"/>
        </w:rPr>
        <w:t>Text fields</w:t>
      </w:r>
    </w:p>
    <w:p>
      <w:pPr>
        <w:pStyle w:val="ListParagraph"/>
        <w:numPr>
          <w:ilvl w:val="4"/>
          <w:numId w:val="3"/>
        </w:numPr>
        <w:rPr>
          <w:lang w:val="en-US"/>
        </w:rPr>
      </w:pPr>
      <w:r>
        <w:rPr>
          <w:shd w:fill="66FF00" w:val="clear"/>
          <w:lang w:val="en-US"/>
        </w:rPr>
        <w:t>Password fields</w:t>
      </w:r>
    </w:p>
    <w:p>
      <w:pPr>
        <w:pStyle w:val="ListParagraph"/>
        <w:numPr>
          <w:ilvl w:val="4"/>
          <w:numId w:val="3"/>
        </w:numPr>
        <w:rPr>
          <w:lang w:val="en-US"/>
        </w:rPr>
      </w:pPr>
      <w:r>
        <w:rPr>
          <w:shd w:fill="66FF00" w:val="clear"/>
          <w:lang w:val="en-US"/>
        </w:rPr>
        <w:t>Textareas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shd w:fill="66FF00" w:val="clear"/>
          <w:lang w:val="en-US"/>
        </w:rPr>
        <w:t>Out of the box escaping the html chars unless stated otherwise</w:t>
      </w:r>
    </w:p>
    <w:p>
      <w:pPr>
        <w:pStyle w:val="ListParagraph"/>
        <w:numPr>
          <w:ilvl w:val="1"/>
          <w:numId w:val="3"/>
        </w:numPr>
        <w:rPr>
          <w:b/>
          <w:b/>
          <w:lang w:val="en-US"/>
        </w:rPr>
      </w:pPr>
      <w:r>
        <w:rPr>
          <w:b/>
          <w:lang w:val="en-US"/>
        </w:rPr>
        <w:t>Other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shd w:fill="66FF00" w:val="clear"/>
          <w:lang w:val="en-US"/>
        </w:rPr>
        <w:t>Data annotations</w:t>
      </w:r>
    </w:p>
    <w:p>
      <w:pPr>
        <w:pStyle w:val="ListParagraph"/>
        <w:numPr>
          <w:ilvl w:val="3"/>
          <w:numId w:val="3"/>
        </w:numPr>
        <w:rPr>
          <w:lang w:val="en-US"/>
        </w:rPr>
      </w:pPr>
      <w:r>
        <w:rPr>
          <w:shd w:fill="66FF00" w:val="clear"/>
          <w:lang w:val="en-US"/>
        </w:rPr>
        <w:t>@Authorize – the method is not called if the user is not logged in</w:t>
      </w:r>
    </w:p>
    <w:p>
      <w:pPr>
        <w:pStyle w:val="ListParagraph"/>
        <w:numPr>
          <w:ilvl w:val="3"/>
          <w:numId w:val="3"/>
        </w:numPr>
        <w:rPr>
          <w:lang w:val="en-US"/>
        </w:rPr>
      </w:pPr>
      <w:r>
        <w:rPr>
          <w:shd w:fill="66FF00" w:val="clear"/>
          <w:lang w:val="en-US"/>
        </w:rPr>
        <w:t>@Admin – the method is not called if the user is not logged and is not administrator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shd w:fill="66FF00" w:val="clear"/>
          <w:lang w:val="en-US"/>
        </w:rPr>
        <w:t>Overriding default route config with annotations</w:t>
      </w:r>
    </w:p>
    <w:p>
      <w:pPr>
        <w:pStyle w:val="ListParagraph"/>
        <w:numPr>
          <w:ilvl w:val="3"/>
          <w:numId w:val="3"/>
        </w:numPr>
        <w:rPr>
          <w:lang w:val="en-US"/>
        </w:rPr>
      </w:pPr>
      <w:r>
        <w:rPr>
          <w:shd w:fill="66FF00" w:val="clear"/>
          <w:lang w:val="en-US"/>
        </w:rPr>
        <w:t>@POST – the method can be called only on POST</w:t>
      </w:r>
    </w:p>
    <w:p>
      <w:pPr>
        <w:pStyle w:val="ListParagraph"/>
        <w:numPr>
          <w:ilvl w:val="3"/>
          <w:numId w:val="3"/>
        </w:numPr>
        <w:rPr>
          <w:lang w:val="en-US"/>
        </w:rPr>
      </w:pPr>
      <w:r>
        <w:rPr>
          <w:shd w:fill="66FF00" w:val="clear"/>
          <w:lang w:val="en-US"/>
        </w:rPr>
        <w:t>@PUT – the method can be called only on PUT</w:t>
      </w:r>
    </w:p>
    <w:p>
      <w:pPr>
        <w:pStyle w:val="ListParagraph"/>
        <w:numPr>
          <w:ilvl w:val="3"/>
          <w:numId w:val="3"/>
        </w:numPr>
        <w:rPr>
          <w:lang w:val="en-US"/>
        </w:rPr>
      </w:pPr>
      <w:r>
        <w:rPr>
          <w:shd w:fill="66FF00" w:val="clear"/>
          <w:lang w:val="en-US"/>
        </w:rPr>
        <w:t>@DELETE – the method can be called only on DELETE</w:t>
      </w:r>
    </w:p>
    <w:p>
      <w:pPr>
        <w:pStyle w:val="ListParagraph"/>
        <w:numPr>
          <w:ilvl w:val="3"/>
          <w:numId w:val="3"/>
        </w:numPr>
        <w:rPr>
          <w:lang w:val="en-US"/>
        </w:rPr>
      </w:pPr>
      <w:r>
        <w:rPr>
          <w:shd w:fill="66FF00" w:val="clear"/>
          <w:lang w:val="en-US"/>
        </w:rPr>
        <w:t>@GET – can be omitted. If declared or not, the method is called only on GET</w:t>
      </w:r>
    </w:p>
    <w:p>
      <w:pPr>
        <w:pStyle w:val="ListParagraph"/>
        <w:numPr>
          <w:ilvl w:val="3"/>
          <w:numId w:val="3"/>
        </w:numPr>
        <w:rPr>
          <w:lang w:val="en-US"/>
        </w:rPr>
      </w:pPr>
      <w:r>
        <w:rPr>
          <w:shd w:fill="66FF00" w:val="clear"/>
          <w:lang w:val="en-US"/>
        </w:rPr>
        <w:t>@Route(“route/here”) – declares the route action is called upon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shd w:fill="66FF00" w:val="clear"/>
          <w:lang w:val="en-US"/>
        </w:rPr>
        <w:t>Dependency injection configuration (config file or annotation)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shd w:fill="66FF00" w:val="clear"/>
          <w:lang w:val="en-US"/>
        </w:rPr>
        <w:t>User roles and config/annotation for them (method is not called if user is not in the role)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Upload files ViewHelper</w:t>
      </w:r>
    </w:p>
    <w:p>
      <w:pPr>
        <w:pStyle w:val="ListParagraph"/>
        <w:numPr>
          <w:ilvl w:val="2"/>
          <w:numId w:val="3"/>
        </w:numPr>
        <w:rPr/>
      </w:pPr>
      <w:r>
        <w:rPr>
          <w:lang w:val="en-US"/>
        </w:rPr>
        <w:t>Help page that scans all routes (configured, annotated and basic ones) and shows them (e.g. PUT users/{id}). Opening the route shows the serialized Binding Model that accepts if any or primitive parameters if any. (e.g. {name: name, email: email}, or ?id={id}&amp;name={name})</w:t>
      </w:r>
    </w:p>
    <w:p>
      <w:pPr>
        <w:pStyle w:val="Heading3"/>
        <w:rPr/>
      </w:pPr>
      <w:r>
        <w:rPr>
          <w:lang w:val="en-US"/>
        </w:rPr>
        <w:t>Shopping cart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Required</w:t>
      </w:r>
      <w:r>
        <w:rPr>
          <w:lang w:val="en-US"/>
        </w:rPr>
        <w:t xml:space="preserve"> functionalities: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hd w:fill="66FF00" w:val="clear"/>
          <w:lang w:val="en-US"/>
        </w:rPr>
        <w:t>User registration / login and user profiles.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fill="66FF00" w:val="clear"/>
          <w:lang w:val="en-US"/>
        </w:rPr>
        <w:t>User roles (user, administrator, editor)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fill="66FF00" w:val="clear"/>
          <w:lang w:val="en-US"/>
        </w:rPr>
        <w:t>Initial cash for users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fill="66FF00" w:val="clear"/>
          <w:lang w:val="en-US"/>
        </w:rPr>
        <w:t>Product categories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fill="66FF00" w:val="clear"/>
          <w:lang w:val="en-US"/>
        </w:rPr>
        <w:t>Listing products in categories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fill="66FF00" w:val="clear"/>
          <w:lang w:val="en-US"/>
        </w:rPr>
        <w:t>Add to cart functionality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fill="66FF00" w:val="clear"/>
          <w:lang w:val="en-US"/>
        </w:rPr>
        <w:t>Promotions</w:t>
      </w:r>
      <w:r>
        <w:rPr>
          <w:lang w:val="en-US"/>
        </w:rPr>
        <w:t xml:space="preserve"> for certain time interval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Promotions on certain products (% discount)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Promotions on all products (% discount)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Promotions on certain categories (% discount)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Promotions for certain user criteria (registered more than X days, have more than X cash, etc…)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two or more promotions collide on a date period for certain product – the biggest one applies only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fill="66FF00" w:val="clear"/>
          <w:lang w:val="en-US"/>
        </w:rPr>
        <w:t>Visibility only of available products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fill="66FF00" w:val="clear"/>
          <w:lang w:val="en-US"/>
        </w:rPr>
        <w:t>Quantity visibility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fill="66FF00" w:val="clear"/>
          <w:lang w:val="en-US"/>
        </w:rPr>
        <w:t>Checkout the cart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fill="66FF00" w:val="clear"/>
          <w:lang w:val="en-US"/>
        </w:rPr>
        <w:t>View cart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can sell bought products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Editors can add/delete product categories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Editors</w:t>
      </w:r>
      <w:r>
        <w:rPr/>
        <w:t xml:space="preserve"> </w:t>
      </w:r>
      <w:r>
        <w:rPr>
          <w:lang w:val="en-US"/>
        </w:rPr>
        <w:t>can add/delete products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Editors can move products between categories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Editors can change quantities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Editors can reorder products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fill="66FF00" w:val="clear"/>
          <w:lang w:val="en-US"/>
        </w:rPr>
        <w:t>Administrators have full access on products</w:t>
      </w:r>
      <w:r>
        <w:rPr>
          <w:lang w:val="en-US"/>
        </w:rPr>
        <w:t>, categories, users and their possessions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Bonus</w:t>
      </w:r>
      <w:r>
        <w:rPr>
          <w:lang w:val="en-US"/>
        </w:rPr>
        <w:t xml:space="preserve"> functionalities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hd w:fill="66FF00" w:val="clear"/>
          <w:lang w:val="en-US"/>
        </w:rPr>
        <w:t>Managing the cart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Users can sell products and put them promotions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Users can make comments on products (review)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Administrators: ban users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en-US"/>
        </w:rPr>
        <w:t>Administrators: ban IP’s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Public Project Defense</w:t>
      </w:r>
    </w:p>
    <w:p>
      <w:pPr>
        <w:pStyle w:val="Normal"/>
        <w:rPr>
          <w:lang w:val="en-US"/>
        </w:rPr>
      </w:pPr>
      <w:r>
        <w:rPr>
          <w:shd w:fill="FFFFFF" w:val="clear"/>
          <w:lang w:val="en-US"/>
        </w:rPr>
        <w:t xml:space="preserve">Each student will have to deliver a </w:t>
      </w:r>
      <w:r>
        <w:rPr>
          <w:b/>
          <w:shd w:fill="FFFFFF" w:val="clear"/>
          <w:lang w:val="en-US"/>
        </w:rPr>
        <w:t>public defense</w:t>
      </w:r>
      <w:r>
        <w:rPr>
          <w:shd w:fill="FFFFFF" w:val="clear"/>
          <w:lang w:val="en-US"/>
        </w:rPr>
        <w:t xml:space="preserve"> of its work in front of the SoftUni team. The students will have </w:t>
      </w:r>
      <w:r>
        <w:rPr>
          <w:b/>
          <w:shd w:fill="FFFFFF" w:val="clear"/>
          <w:lang w:val="en-US"/>
        </w:rPr>
        <w:t>only ~</w:t>
      </w:r>
      <w:r>
        <w:rPr>
          <w:b/>
          <w:shd w:fill="FFFFFF" w:val="clear"/>
        </w:rPr>
        <w:t>20</w:t>
      </w:r>
      <w:r>
        <w:rPr>
          <w:b/>
          <w:shd w:fill="FFFFFF" w:val="clear"/>
          <w:lang w:val="en-US"/>
        </w:rPr>
        <w:t xml:space="preserve"> minutes</w:t>
      </w:r>
      <w:r>
        <w:rPr>
          <w:shd w:fill="FFFFFF" w:val="clear"/>
          <w:lang w:val="en-US"/>
        </w:rPr>
        <w:t xml:space="preserve"> for the following: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shd w:fill="FFFFFF" w:val="clear"/>
          <w:lang w:val="en-US"/>
        </w:rPr>
        <w:t>Demonstrate</w:t>
      </w:r>
      <w:r>
        <w:rPr>
          <w:shd w:fill="FFFFFF" w:val="clear"/>
          <w:lang w:val="en-US"/>
        </w:rPr>
        <w:t xml:space="preserve"> the web application (very shortly).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hd w:fill="FFFFFF" w:val="clear"/>
          <w:lang w:val="en-US"/>
        </w:rPr>
        <w:t xml:space="preserve">Show the </w:t>
      </w:r>
      <w:r>
        <w:rPr>
          <w:b/>
          <w:shd w:fill="FFFFFF" w:val="clear"/>
          <w:lang w:val="en-US"/>
        </w:rPr>
        <w:t>source code</w:t>
      </w:r>
      <w:r>
        <w:rPr>
          <w:shd w:fill="FFFFFF" w:val="clear"/>
          <w:lang w:val="en-US"/>
        </w:rPr>
        <w:t xml:space="preserve"> and explain how it works.</w:t>
      </w:r>
    </w:p>
    <w:p>
      <w:pPr>
        <w:pStyle w:val="Normal"/>
        <w:rPr>
          <w:lang w:val="en-US"/>
        </w:rPr>
      </w:pPr>
      <w:r>
        <w:rPr>
          <w:shd w:fill="FFFFFF" w:val="clear"/>
          <w:lang w:val="en-US"/>
        </w:rPr>
        <w:t xml:space="preserve">Be </w:t>
      </w:r>
      <w:r>
        <w:rPr>
          <w:b/>
          <w:shd w:fill="FFFFFF" w:val="clear"/>
          <w:lang w:val="en-US"/>
        </w:rPr>
        <w:t>well prepared</w:t>
      </w:r>
      <w:r>
        <w:rPr>
          <w:shd w:fill="FFFFFF" w:val="clear"/>
          <w:lang w:val="en-US"/>
        </w:rPr>
        <w:t xml:space="preserve"> for presenting maximum of your work for minimum time. Open the project assets beforehand to save time.</w:t>
      </w:r>
    </w:p>
    <w:p>
      <w:pPr>
        <w:pStyle w:val="Heading2"/>
        <w:rPr>
          <w:lang w:val="en-US"/>
        </w:rPr>
      </w:pPr>
      <w:r>
        <w:rPr>
          <w:lang w:val="en-US"/>
        </w:rPr>
        <w:t>Assessment Criteria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shd w:fill="FFFFFF" w:val="clear"/>
          <w:lang w:val="en-US"/>
        </w:rPr>
        <w:t>Functionality</w:t>
      </w:r>
      <w:r>
        <w:rPr>
          <w:shd w:fill="FFFFFF" w:val="clear"/>
          <w:lang w:val="en-US"/>
        </w:rPr>
        <w:t xml:space="preserve"> (all the required functionalities according to the type of project you choose) – </w:t>
      </w:r>
      <w:r>
        <w:rPr>
          <w:b/>
          <w:shd w:fill="FFFFFF" w:val="clear"/>
          <w:lang w:val="en-US"/>
        </w:rPr>
        <w:t>0…50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shd w:fill="FFFFFF" w:val="clear"/>
          <w:lang w:val="en-US"/>
        </w:rPr>
        <w:t>Framework functionality – 0..70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shd w:fill="FFFFFF" w:val="clear"/>
          <w:lang w:val="en-US"/>
        </w:rPr>
        <w:t>Overview</w:t>
      </w:r>
      <w:r>
        <w:rPr>
          <w:shd w:fill="FFFFFF" w:val="clear"/>
          <w:lang w:val="en-US"/>
        </w:rPr>
        <w:t xml:space="preserve"> (HTML / CSS / Usability / UX) – </w:t>
      </w:r>
      <w:r>
        <w:rPr>
          <w:b/>
          <w:shd w:fill="FFFFFF" w:val="clear"/>
          <w:lang w:val="en-US"/>
        </w:rPr>
        <w:t>0…10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shd w:fill="FFFFFF" w:val="clear"/>
          <w:lang w:val="en-US"/>
        </w:rPr>
        <w:t xml:space="preserve">Code quality </w:t>
      </w:r>
      <w:r>
        <w:rPr>
          <w:shd w:fill="FFFFFF" w:val="clear"/>
          <w:lang w:val="en-US"/>
        </w:rPr>
        <w:t>(correct naming, code for</w:t>
      </w:r>
      <w:bookmarkStart w:id="0" w:name="_GoBack"/>
      <w:bookmarkEnd w:id="0"/>
      <w:r>
        <w:rPr>
          <w:shd w:fill="FFFFFF" w:val="clear"/>
          <w:lang w:val="en-US"/>
        </w:rPr>
        <w:t xml:space="preserve">matting, separation of concerns, etc.) – </w:t>
      </w:r>
      <w:r>
        <w:rPr>
          <w:b/>
          <w:shd w:fill="FFFFFF" w:val="clear"/>
          <w:lang w:val="en-US"/>
        </w:rPr>
        <w:t>0…30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shd w:fill="FFFFFF" w:val="clear"/>
          <w:lang w:val="en-US"/>
        </w:rPr>
        <w:t xml:space="preserve">Security </w:t>
      </w:r>
      <w:r>
        <w:rPr>
          <w:shd w:fill="FFFFFF" w:val="clear"/>
          <w:lang w:val="en-US"/>
        </w:rPr>
        <w:t>(XSS, SQL Injection, CSRF…)</w:t>
      </w:r>
      <w:r>
        <w:rPr>
          <w:b/>
          <w:shd w:fill="FFFFFF" w:val="clear"/>
          <w:lang w:val="en-US"/>
        </w:rPr>
        <w:t xml:space="preserve"> – 0…25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shd w:fill="FFFFFF" w:val="clear"/>
          <w:lang w:val="en-US"/>
        </w:rPr>
        <w:t xml:space="preserve">Bonus </w:t>
      </w:r>
      <w:r>
        <w:rPr>
          <w:shd w:fill="FFFFFF" w:val="clear"/>
          <w:lang w:val="en-US"/>
        </w:rPr>
        <w:t xml:space="preserve">(bonus point are given for implementing optional functionalities according to the type of project you choose) – </w:t>
      </w:r>
      <w:r>
        <w:rPr>
          <w:b/>
          <w:shd w:fill="FFFFFF" w:val="clear"/>
          <w:lang w:val="en-US"/>
        </w:rPr>
        <w:t>0..</w:t>
      </w:r>
      <w:r>
        <w:rPr>
          <w:b/>
          <w:shd w:fill="FFFFFF" w:val="clear"/>
        </w:rPr>
        <w:t>35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4" wp14:anchorId="28E72A15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8725" cy="519430"/>
              <wp:effectExtent l="0" t="0" r="0" b="635"/>
              <wp:wrapSquare wrapText="bothSides"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8200" cy="5187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65pt;height:40.8pt" wp14:anchorId="28E72A15">
              <w10:wrap type="square"/>
              <v:fill on="false" o:detectmouseclick="t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308617B6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5310" cy="205740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560" cy="2052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5.2pt;height:16.1pt" wp14:anchorId="308617B6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10" wp14:anchorId="708EC7B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9085" cy="519430"/>
              <wp:effectExtent l="0" t="0" r="0" b="635"/>
              <wp:wrapSquare wrapText="bothSides"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8520" cy="5187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45pt;height:40.8pt" wp14:anchorId="708EC7BC">
              <w10:wrap type="none"/>
              <v:fill on="false" o:detectmouseclick="t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6A031007">
              <wp:simplePos x="0" y="0"/>
              <wp:positionH relativeFrom="column">
                <wp:posOffset>0</wp:posOffset>
              </wp:positionH>
              <wp:positionV relativeFrom="paragraph">
                <wp:posOffset>142240</wp:posOffset>
              </wp:positionV>
              <wp:extent cx="661987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32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0pt,11.2pt" to="521.15pt,11.2pt" ID="Straight Connector 1" stroked="t" style="position:absolute" wp14:anchorId="6A031007">
              <v:stroke color="#f37123" weight="12600" joinstyle="round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1AD09544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6145" cy="208280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5400" cy="207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1.25pt;height:16.3pt" wp14:anchorId="1AD09544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390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1fff"/>
    <w:rPr>
      <w:rFonts w:eastAsia="宋体" w:cs="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Symbol"/>
      <w:b/>
    </w:rPr>
  </w:style>
  <w:style w:type="character" w:styleId="ListLabel4">
    <w:name w:val="ListLabel 4"/>
    <w:qFormat/>
    <w:rPr>
      <w:rFonts w:cs="Courier New"/>
      <w:b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  <w:b/>
    </w:rPr>
  </w:style>
  <w:style w:type="character" w:styleId="ListLabel7">
    <w:name w:val="ListLabel 7"/>
    <w:qFormat/>
    <w:rPr>
      <w:rFonts w:cs="Courier New"/>
      <w:b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  <w:b/>
    </w:rPr>
  </w:style>
  <w:style w:type="character" w:styleId="ListLabel10">
    <w:name w:val="ListLabel 10"/>
    <w:qFormat/>
    <w:rPr>
      <w:rFonts w:cs="Courier New"/>
      <w:b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  <w:b/>
    </w:rPr>
  </w:style>
  <w:style w:type="character" w:styleId="ListLabel13">
    <w:name w:val="ListLabel 13"/>
    <w:qFormat/>
    <w:rPr>
      <w:rFonts w:cs="Courier New"/>
      <w:b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  <w:b/>
    </w:rPr>
  </w:style>
  <w:style w:type="character" w:styleId="ListLabel16">
    <w:name w:val="ListLabel 16"/>
    <w:qFormat/>
    <w:rPr>
      <w:rFonts w:cs="Courier New"/>
      <w:b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  <w:b/>
    </w:rPr>
  </w:style>
  <w:style w:type="character" w:styleId="ListLabel19">
    <w:name w:val="ListLabel 19"/>
    <w:qFormat/>
    <w:rPr>
      <w:rFonts w:cs="Courier New"/>
      <w:b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</w:rPr>
  </w:style>
  <w:style w:type="character" w:styleId="ListLabel22">
    <w:name w:val="ListLabel 22"/>
    <w:qFormat/>
    <w:rPr>
      <w:rFonts w:cs="Courier New"/>
      <w:b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  <w:b/>
    </w:rPr>
  </w:style>
  <w:style w:type="character" w:styleId="ListLabel25">
    <w:name w:val="ListLabel 25"/>
    <w:qFormat/>
    <w:rPr>
      <w:rFonts w:cs="Courier New"/>
      <w:b/>
    </w:rPr>
  </w:style>
  <w:style w:type="character" w:styleId="ListLabel26">
    <w:name w:val="ListLabel 2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1211/Web-Development-Basics-September-2015" TargetMode="External"/><Relationship Id="rId3" Type="http://schemas.openxmlformats.org/officeDocument/2006/relationships/hyperlink" Target="https://softuni.bg/trainings/1211/Web-Development-Basics-September-2015" TargetMode="External"/><Relationship Id="rId4" Type="http://schemas.openxmlformats.org/officeDocument/2006/relationships/hyperlink" Target="http://www.phptherightway.com/" TargetMode="External"/><Relationship Id="rId5" Type="http://schemas.openxmlformats.org/officeDocument/2006/relationships/hyperlink" Target="http://validator.w3.org/" TargetMode="External"/><Relationship Id="rId6" Type="http://schemas.openxmlformats.org/officeDocument/2006/relationships/hyperlink" Target="http://css-validator.org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6F8AB-3610-4117-94C2-BE8DC698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33421</TotalTime>
  <Application>LibreOffice/4.4.2.2$Linux_X86_64 LibreOffice_project/40m0$Build-2</Application>
  <Paragraphs>102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2014-08-07T19:30:00Z</dcterms:created>
  <dc:creator>Software University Foundation</dc:creator>
  <dc:description>http://softuni.org</dc:description>
  <cp:keywords>Sofware University SoftUni programming software development education training course teamwork project</cp:keywords>
  <dc:language>en-US</dc:language>
  <cp:lastPrinted>2014-02-12T16:33:00Z</cp:lastPrinted>
  <dcterms:modified xsi:type="dcterms:W3CDTF">2015-10-04T13:36:02Z</dcterms:modified>
  <cp:revision>60</cp:revision>
  <dc:title>Teamwork Project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