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7D4E57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80171225" r:id="rId7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6380C">
          <w:rPr>
            <w:noProof/>
          </w:rPr>
          <w:instrText>1</w:instrText>
        </w:r>
      </w:fldSimple>
      <w:r w:rsidR="00470E4F">
        <w:instrText>)</w:instrText>
      </w:r>
      <w:bookmarkEnd w:id="0"/>
      <w:r w:rsidR="007D4E57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80171226" r:id="rId9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56380C">
          <w:rPr>
            <w:noProof/>
          </w:rPr>
          <w:instrText>2</w:instrText>
        </w:r>
      </w:fldSimple>
      <w:r w:rsidR="00470E4F">
        <w:instrText>)</w:instrText>
      </w:r>
      <w:bookmarkEnd w:id="1"/>
      <w:r w:rsidR="007D4E57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80171227" r:id="rId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80171228" r:id="rId1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" w:name="ZEqnNum69870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</w:instrText>
        </w:r>
      </w:fldSimple>
      <w:r>
        <w:instrText>)</w:instrText>
      </w:r>
      <w:bookmarkEnd w:id="2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80171229" r:id="rId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80171230" r:id="rId17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" w:name="ZEqnNum73509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</w:instrText>
        </w:r>
      </w:fldSimple>
      <w:r>
        <w:instrText>)</w:instrText>
      </w:r>
      <w:bookmarkEnd w:id="3"/>
      <w:r w:rsidR="007D4E57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80171231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80171232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80171233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80171234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80171235" r:id="rId27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56380C" w:rsidRPr="0056380C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6380C" w:rsidRPr="0056380C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80171236" r:id="rId29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56380C" w:rsidRPr="0056380C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6380C" w:rsidRPr="0056380C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80171237" r:id="rId31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56380C" w:rsidRPr="0056380C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6380C" w:rsidRPr="0056380C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7D4E57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80171238" r:id="rId33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56380C" w:rsidRPr="0056380C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6380C" w:rsidRPr="0056380C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7D4E57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2.10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80171239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80171240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80171241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80171242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80171243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80171244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80171245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80171246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80171247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80171248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80171249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80171250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80171251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80171252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80171253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80171254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80171255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80171256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80171257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80171258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80171259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80171260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80171261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80171262" r:id="rId81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7" w:name="ZEqnNum949253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11</w:instrText>
        </w:r>
      </w:fldSimple>
      <w:r>
        <w:instrText>)</w:instrText>
      </w:r>
      <w:bookmarkEnd w:id="7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80171263" r:id="rId8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8" w:name="ZEqnNum50794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12</w:instrText>
        </w:r>
      </w:fldSimple>
      <w:r>
        <w:instrText>)</w:instrText>
      </w:r>
      <w:bookmarkEnd w:id="8"/>
      <w:r w:rsidR="007D4E57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2.9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80171264" r:id="rId8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9" w:name="ZEqnNum25941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13</w:instrText>
        </w:r>
      </w:fldSimple>
      <w:r>
        <w:instrText>)</w:instrText>
      </w:r>
      <w:bookmarkEnd w:id="9"/>
      <w:r w:rsidR="007D4E57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2.8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80171265" r:id="rId8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0" w:name="ZEqnNum71264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14</w:instrText>
        </w:r>
      </w:fldSimple>
      <w:r>
        <w:instrText>)</w:instrText>
      </w:r>
      <w:bookmarkEnd w:id="10"/>
      <w:r w:rsidR="007D4E57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80171266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7D4E57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80171267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80171268" r:id="rId9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1" w:name="ZEqnNum98069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15</w:instrText>
        </w:r>
      </w:fldSimple>
      <w:r>
        <w:instrText>)</w:instrText>
      </w:r>
      <w:bookmarkEnd w:id="11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80171269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80171270" r:id="rId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2" w:name="ZEqnNum89432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16</w:instrText>
        </w:r>
      </w:fldSimple>
      <w:r>
        <w:instrText>)</w:instrText>
      </w:r>
      <w:bookmarkEnd w:id="12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80171271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80171272" r:id="rId10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17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80171273" r:id="rId10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18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80171274" r:id="rId10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19</w:instrText>
        </w:r>
      </w:fldSimple>
      <w:r>
        <w:instrText>)</w:instrText>
      </w:r>
      <w:r w:rsidR="007D4E57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80171275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80171276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80171277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80171278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80171279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80171280" r:id="rId11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3" w:name="ZEqnNum33395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20</w:instrText>
        </w:r>
      </w:fldSimple>
      <w:r>
        <w:instrText>)</w:instrText>
      </w:r>
      <w:bookmarkEnd w:id="13"/>
      <w:r w:rsidR="007D4E57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80171281" r:id="rId1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21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80171282" r:id="rId12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4" w:name="ZEqnNum32186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22</w:instrText>
        </w:r>
      </w:fldSimple>
      <w:r>
        <w:instrText>)</w:instrText>
      </w:r>
      <w:bookmarkEnd w:id="14"/>
      <w:r w:rsidR="007D4E57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80171283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80171284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80171285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80171286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80171287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80171288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80171289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80171290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7D4E57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80171291" r:id="rId13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23</w:instrText>
        </w:r>
      </w:fldSimple>
      <w:r>
        <w:instrText>)</w:instrText>
      </w:r>
      <w:r w:rsidR="007D4E57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2.8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80171292" r:id="rId1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24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80171293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80171294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80171295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80171296" r:id="rId1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25</w:instrText>
        </w:r>
      </w:fldSimple>
      <w:r>
        <w:instrText>)</w:instrText>
      </w:r>
      <w:r w:rsidR="007D4E57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80171297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2.10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80171298" r:id="rId15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5" w:name="ZEqnNum595411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26</w:instrText>
        </w:r>
      </w:fldSimple>
      <w:r>
        <w:instrText>)</w:instrText>
      </w:r>
      <w:bookmarkEnd w:id="15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80171299" r:id="rId1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6" w:name="ZEqnNum70266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27</w:instrText>
        </w:r>
      </w:fldSimple>
      <w:r>
        <w:instrText>)</w:instrText>
      </w:r>
      <w:bookmarkEnd w:id="16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80171300" r:id="rId1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7" w:name="ZEqnNum77190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28</w:instrText>
        </w:r>
      </w:fldSimple>
      <w:r>
        <w:instrText>)</w:instrText>
      </w:r>
      <w:bookmarkEnd w:id="17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80171301" r:id="rId1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8" w:name="ZEqnNum993783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29</w:instrText>
        </w:r>
      </w:fldSimple>
      <w:r>
        <w:instrText>)</w:instrText>
      </w:r>
      <w:bookmarkEnd w:id="18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80171302" r:id="rId1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9" w:name="ZEqnNum135300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30</w:instrText>
        </w:r>
      </w:fldSimple>
      <w:r>
        <w:instrText>)</w:instrText>
      </w:r>
      <w:bookmarkEnd w:id="19"/>
      <w:r w:rsidR="007D4E57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80171303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80171304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80171305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80171306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80171307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80171308" r:id="rId173"/>
        </w:object>
      </w:r>
      <w:r w:rsidR="00310E87" w:rsidRPr="00310E87">
        <w:rPr>
          <w:lang w:val="ru-RU"/>
        </w:rPr>
        <w:t xml:space="preserve"> задача 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80171309" r:id="rId1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0" w:name="ZEqnNum93716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31</w:instrText>
        </w:r>
      </w:fldSimple>
      <w:r>
        <w:instrText>)</w:instrText>
      </w:r>
      <w:bookmarkEnd w:id="20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80171310" r:id="rId17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1" w:name="ZEqnNum39827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32</w:instrText>
        </w:r>
      </w:fldSimple>
      <w:r>
        <w:instrText>)</w:instrText>
      </w:r>
      <w:bookmarkEnd w:id="21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80171311" r:id="rId17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2" w:name="ZEqnNum39825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33</w:instrText>
        </w:r>
      </w:fldSimple>
      <w:r>
        <w:instrText>)</w:instrText>
      </w:r>
      <w:bookmarkEnd w:id="22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80171312" r:id="rId18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3" w:name="ZEqnNum27855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34</w:instrText>
        </w:r>
      </w:fldSimple>
      <w:r>
        <w:instrText>)</w:instrText>
      </w:r>
      <w:bookmarkEnd w:id="23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80171313" r:id="rId1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4" w:name="ZEqnNum67416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35</w:instrText>
        </w:r>
      </w:fldSimple>
      <w:r>
        <w:instrText>)</w:instrText>
      </w:r>
      <w:bookmarkEnd w:id="24"/>
      <w:r w:rsidR="007D4E57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80171314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80171315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80171316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80171317" r:id="rId19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5" w:name="ZEqnNum894673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36</w:instrText>
        </w:r>
      </w:fldSimple>
      <w:r>
        <w:instrText>)</w:instrText>
      </w:r>
      <w:bookmarkEnd w:id="25"/>
      <w:r w:rsidR="007D4E57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80171318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80171319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80171320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80171321" r:id="rId19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6" w:name="ZEqnNum88333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37</w:instrText>
        </w:r>
      </w:fldSimple>
      <w:r>
        <w:instrText>)</w:instrText>
      </w:r>
      <w:bookmarkEnd w:id="26"/>
      <w:r w:rsidR="007D4E57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80171322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80171323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80171324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80171325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80171326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80171327" r:id="rId2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7" w:name="ZEqnNum119929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38</w:instrText>
        </w:r>
      </w:fldSimple>
      <w:r>
        <w:instrText>)</w:instrText>
      </w:r>
      <w:bookmarkEnd w:id="27"/>
      <w:r w:rsidR="007D4E57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80171328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2.38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80171329" r:id="rId2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8" w:name="ZEqnNum67418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39</w:instrText>
        </w:r>
      </w:fldSimple>
      <w:r>
        <w:instrText>)</w:instrText>
      </w:r>
      <w:bookmarkEnd w:id="28"/>
      <w:r w:rsidR="007D4E57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80171330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80171331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2.39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80171332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80171333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80171334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80171335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80171336" r:id="rId22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0" w:name="ZEqnNum27666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40</w:instrText>
        </w:r>
      </w:fldSimple>
      <w:r>
        <w:instrText>)</w:instrText>
      </w:r>
      <w:bookmarkEnd w:id="30"/>
      <w:r w:rsidR="007D4E57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80171337" r:id="rId232"/>
        </w:object>
      </w:r>
      <w:r>
        <w:rPr>
          <w:lang w:val="ru-RU"/>
        </w:rPr>
        <w:t xml:space="preserve">, и имеют место соотношения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80171338" r:id="rId23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1" w:name="ZEqnNum718199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41</w:instrText>
        </w:r>
      </w:fldSimple>
      <w:r>
        <w:instrText>)</w:instrText>
      </w:r>
      <w:bookmarkEnd w:id="31"/>
      <w:r w:rsidR="007D4E57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80171339" r:id="rId23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2" w:name="ZEqnNum32468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42</w:instrText>
        </w:r>
      </w:fldSimple>
      <w:r>
        <w:instrText>)</w:instrText>
      </w:r>
      <w:bookmarkEnd w:id="32"/>
      <w:r w:rsidR="007D4E57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80171340" r:id="rId23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3" w:name="ZEqnNum29682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43</w:instrText>
        </w:r>
      </w:fldSimple>
      <w:r>
        <w:instrText>)</w:instrText>
      </w:r>
      <w:bookmarkEnd w:id="33"/>
      <w:r w:rsidR="007D4E57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80171341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80171342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80171343" r:id="rId24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4" w:name="ZEqnNum80829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44</w:instrText>
        </w:r>
      </w:fldSimple>
      <w:r>
        <w:instrText>)</w:instrText>
      </w:r>
      <w:bookmarkEnd w:id="34"/>
      <w:r w:rsidR="007D4E57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80171344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80171345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80171346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7D4E57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80171347" r:id="rId252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5" w:name="ZEqnNum22410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45</w:instrText>
        </w:r>
      </w:fldSimple>
      <w:r>
        <w:instrText>)</w:instrText>
      </w:r>
      <w:bookmarkEnd w:id="35"/>
      <w:r w:rsidR="007D4E57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80171348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80171349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7D4E57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80171350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80171351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80171352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80171353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80171354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80171355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43175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80171356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80171357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80171358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80171359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80171360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80171361" r:id="rId280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6" w:name="ZEqnNum63277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46</w:instrText>
        </w:r>
      </w:fldSimple>
      <w:r>
        <w:instrText>)</w:instrText>
      </w:r>
      <w:bookmarkEnd w:id="36"/>
      <w:r w:rsidR="007D4E57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80171362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80171363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80171364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80171365" r:id="rId28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7" w:name="ZEqnNum80572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47</w:instrText>
        </w:r>
      </w:fldSimple>
      <w:r>
        <w:instrText>)</w:instrText>
      </w:r>
      <w:bookmarkEnd w:id="37"/>
      <w:r w:rsidR="007D4E57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80171366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80171367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7D4E57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2.29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7D4E57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80171368" r:id="rId29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8" w:name="ZEqnNum62556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48</w:instrText>
        </w:r>
      </w:fldSimple>
      <w:r>
        <w:instrText>)</w:instrText>
      </w:r>
      <w:bookmarkEnd w:id="38"/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80171369" r:id="rId29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49</w:instrText>
        </w:r>
      </w:fldSimple>
      <w:r>
        <w:instrText>)</w:instrText>
      </w:r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80171370" r:id="rId29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9" w:name="ZEqnNum19812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50</w:instrText>
        </w:r>
      </w:fldSimple>
      <w:r>
        <w:instrText>)</w:instrText>
      </w:r>
      <w:bookmarkEnd w:id="39"/>
      <w:r w:rsidR="007D4E57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80171371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80171372" r:id="rId30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0" w:name="ZEqnNum62004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51</w:instrText>
        </w:r>
      </w:fldSimple>
      <w:r>
        <w:instrText>)</w:instrText>
      </w:r>
      <w:bookmarkEnd w:id="40"/>
      <w:r w:rsidR="007D4E57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80171373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2.48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2.48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312B1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56380C">
          <w:instrText>(</w:instrText>
        </w:r>
        <w:r w:rsidR="0056380C">
          <w:rPr>
            <w:noProof/>
          </w:rPr>
          <w:instrText>2.50</w:instrText>
        </w:r>
        <w:r w:rsidR="0056380C"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80171374" r:id="rId30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1" w:name="ZEqnNum429901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52</w:instrText>
        </w:r>
      </w:fldSimple>
      <w:r>
        <w:instrText>)</w:instrText>
      </w:r>
      <w:bookmarkEnd w:id="41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80171375" r:id="rId308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2" w:name="ZEqnNum61749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53</w:instrText>
        </w:r>
      </w:fldSimple>
      <w:r>
        <w:instrText>)</w:instrText>
      </w:r>
      <w:bookmarkEnd w:id="42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80171376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80171377" r:id="rId31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3" w:name="ZEqnNum49411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54</w:instrText>
        </w:r>
      </w:fldSimple>
      <w:r>
        <w:instrText>)</w:instrText>
      </w:r>
      <w:bookmarkEnd w:id="43"/>
      <w:r w:rsidR="007D4E57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80171378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80171379" r:id="rId31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4" w:name="ZEqnNum973131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55</w:instrText>
        </w:r>
      </w:fldSimple>
      <w:r>
        <w:instrText>)</w:instrText>
      </w:r>
      <w:bookmarkEnd w:id="44"/>
      <w:r w:rsidR="007D4E57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80171380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7D4E57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7D4E57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80171381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80171382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7D4E57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80171383" r:id="rId324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56380C" w:rsidRPr="0056380C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6380C" w:rsidRPr="0056380C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7D4E57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80171384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80171385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7D4E57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2.56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80171386" r:id="rId330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56380C" w:rsidRPr="0056380C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56380C" w:rsidRPr="0056380C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7D4E57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2.57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80171387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80171388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7D4E57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2.57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80171389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7D4E57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56380C" w:rsidRPr="0056380C">
          <w:rPr>
            <w:rFonts w:eastAsia="SimSun"/>
            <w:lang w:val="ru-RU"/>
          </w:rPr>
          <w:instrText>(</w:instrText>
        </w:r>
        <w:r w:rsidR="0056380C" w:rsidRPr="0056380C">
          <w:rPr>
            <w:rFonts w:eastAsia="SimSun"/>
            <w:noProof/>
            <w:lang w:val="ru-RU"/>
          </w:rPr>
          <w:instrText>2.57</w:instrText>
        </w:r>
        <w:r w:rsidR="0056380C" w:rsidRPr="0056380C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80171390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80171391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80171392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80171393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80171394" r:id="rId346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58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80171395" r:id="rId34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7" w:name="ZEqnNum96248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59</w:instrText>
        </w:r>
      </w:fldSimple>
      <w:r>
        <w:instrText>)</w:instrText>
      </w:r>
      <w:bookmarkEnd w:id="47"/>
      <w:r w:rsidR="007D4E57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80171396" r:id="rId350"/>
        </w:object>
      </w:r>
      <w:r w:rsidRPr="006D5DB9">
        <w:rPr>
          <w:lang w:val="ru-RU" w:eastAsia="zh-CN"/>
        </w:rPr>
        <w:t xml:space="preserve"> подставим </w:t>
      </w:r>
      <w:r w:rsidR="007D4E57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2.59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80171397" r:id="rId35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8" w:name="ZEqnNum680979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60</w:instrText>
        </w:r>
      </w:fldSimple>
      <w:r>
        <w:instrText>)</w:instrText>
      </w:r>
      <w:bookmarkEnd w:id="48"/>
      <w:r w:rsidR="007D4E57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80171398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80171399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80171400" r:id="rId3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61</w:instrText>
        </w:r>
      </w:fldSimple>
      <w:r>
        <w:instrText>)</w:instrText>
      </w:r>
      <w:r w:rsidR="007D4E57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80171401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80171402" r:id="rId3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0" w:name="ZEqnNum87079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62</w:instrText>
        </w:r>
      </w:fldSimple>
      <w:r>
        <w:instrText>)</w:instrText>
      </w:r>
      <w:bookmarkEnd w:id="50"/>
      <w:r w:rsidR="007D4E57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80171403" r:id="rId36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1" w:name="ZEqnNum69116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63</w:instrText>
        </w:r>
      </w:fldSimple>
      <w:r>
        <w:instrText>)</w:instrText>
      </w:r>
      <w:bookmarkEnd w:id="51"/>
      <w:r w:rsidR="007D4E57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80171404" r:id="rId36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2" w:name="ZEqnNum26147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64</w:instrText>
        </w:r>
      </w:fldSimple>
      <w:r>
        <w:instrText>)</w:instrText>
      </w:r>
      <w:bookmarkEnd w:id="52"/>
      <w:r w:rsidR="007D4E57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2.64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80171405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80171406" r:id="rId36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3" w:name="ZEqnNum672583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65</w:instrText>
        </w:r>
      </w:fldSimple>
      <w:r>
        <w:instrText>)</w:instrText>
      </w:r>
      <w:bookmarkEnd w:id="53"/>
      <w:r w:rsidR="007D4E57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80171407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80171408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80171409" r:id="rId3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4" w:name="ZEqnNum33797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66</w:instrText>
        </w:r>
      </w:fldSimple>
      <w:r>
        <w:instrText>)</w:instrText>
      </w:r>
      <w:bookmarkEnd w:id="54"/>
      <w:r w:rsidR="007D4E57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80171410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80171411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80171412" r:id="rId381"/>
        </w:object>
      </w:r>
      <w:r w:rsidR="00171F9B" w:rsidRPr="000658FF"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5" w:name="ZEqnNum79333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67</w:instrText>
        </w:r>
      </w:fldSimple>
      <w:r>
        <w:instrText>)</w:instrText>
      </w:r>
      <w:bookmarkEnd w:id="55"/>
      <w:r w:rsidR="007D4E57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80171413" r:id="rId3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6" w:name="ZEqnNum309140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68</w:instrText>
        </w:r>
      </w:fldSimple>
      <w:r>
        <w:instrText>)</w:instrText>
      </w:r>
      <w:bookmarkEnd w:id="56"/>
      <w:r w:rsidR="007D4E57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7D4E57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80171414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80171415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80171416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80171417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80171418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80171419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80171420" r:id="rId3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7" w:name="ZEqnNum28541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69</w:instrText>
        </w:r>
      </w:fldSimple>
      <w:r>
        <w:instrText>)</w:instrText>
      </w:r>
      <w:bookmarkEnd w:id="57"/>
      <w:r w:rsidR="007D4E57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2.69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80171421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80171422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80171423" r:id="rId40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8" w:name="ZEqnNum27506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70</w:instrText>
        </w:r>
      </w:fldSimple>
      <w:r>
        <w:instrText>)</w:instrText>
      </w:r>
      <w:bookmarkEnd w:id="58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80171424" r:id="rId40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9" w:name="ZEqnNum861113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71</w:instrText>
        </w:r>
      </w:fldSimple>
      <w:r>
        <w:instrText>)</w:instrText>
      </w:r>
      <w:bookmarkEnd w:id="59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80171425" r:id="rId40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0" w:name="ZEqnNum42448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72</w:instrText>
        </w:r>
      </w:fldSimple>
      <w:r>
        <w:instrText>)</w:instrText>
      </w:r>
      <w:bookmarkEnd w:id="60"/>
      <w:r w:rsidR="007D4E57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2.69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80171426" r:id="rId40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1" w:name="ZEqnNum949456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73</w:instrText>
        </w:r>
      </w:fldSimple>
      <w:r>
        <w:instrText>)</w:instrText>
      </w:r>
      <w:bookmarkEnd w:id="61"/>
      <w:r w:rsidR="007D4E57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80171427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7D4E57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80171428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80171429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80171430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7D4E57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80171431" r:id="rId4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74</w:instrText>
        </w:r>
      </w:fldSimple>
      <w:r>
        <w:instrText>)</w:instrText>
      </w:r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80171432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80171433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80171434" r:id="rId42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2" w:name="ZEqnNum906840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75</w:instrText>
        </w:r>
      </w:fldSimple>
      <w:r>
        <w:instrText>)</w:instrText>
      </w:r>
      <w:bookmarkEnd w:id="62"/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2.68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80171435" r:id="rId42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76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80171436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2.63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2.75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80171437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80171438" r:id="rId433"/>
        </w:object>
      </w:r>
      <w:r>
        <w:rPr>
          <w:lang w:val="ru-RU"/>
        </w:rPr>
        <w:t xml:space="preserve"> 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2.59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80171439" r:id="rId43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77</w:instrText>
        </w:r>
      </w:fldSimple>
      <w:r>
        <w:instrText>)</w:instrText>
      </w:r>
      <w:r w:rsidR="007D4E57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80171440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2.52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80171441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7D4E57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2.51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80171442" r:id="rId4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78</w:instrText>
        </w:r>
      </w:fldSimple>
      <w:r>
        <w:instrText>)</w:instrText>
      </w:r>
      <w:r w:rsidR="007D4E57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80171443" r:id="rId44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79</w:instrText>
        </w:r>
      </w:fldSimple>
      <w:r>
        <w:instrText>)</w:instrText>
      </w:r>
      <w:r w:rsidR="007D4E57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2.26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2.11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2.47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4" type="#_x0000_t75" style="width:152.75pt;height:80.75pt" o:ole="">
            <v:imagedata r:id="rId444" o:title=""/>
          </v:shape>
          <o:OLEObject Type="Embed" ProgID="Equation.DSMT4" ShapeID="_x0000_i1244" DrawAspect="Content" ObjectID="_1580171444" r:id="rId44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3" w:name="ZEqnNum13621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80</w:instrText>
        </w:r>
      </w:fldSimple>
      <w:r>
        <w:instrText>)</w:instrText>
      </w:r>
      <w:bookmarkEnd w:id="63"/>
      <w:r w:rsidR="007D4E57"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2.27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2.28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2.30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580171445" r:id="rId44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81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6" type="#_x0000_t75" style="width:177.2pt;height:36.3pt" o:ole="">
            <v:imagedata r:id="rId448" o:title=""/>
          </v:shape>
          <o:OLEObject Type="Embed" ProgID="Equation.DSMT4" ShapeID="_x0000_i1246" DrawAspect="Content" ObjectID="_1580171446" r:id="rId4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82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7" type="#_x0000_t75" style="width:209.75pt;height:21.3pt" o:ole="">
            <v:imagedata r:id="rId450" o:title=""/>
          </v:shape>
          <o:OLEObject Type="Embed" ProgID="Equation.DSMT4" ShapeID="_x0000_i1247" DrawAspect="Content" ObjectID="_1580171447" r:id="rId45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4" w:name="ZEqnNum889419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83</w:instrText>
        </w:r>
      </w:fldSimple>
      <w:r>
        <w:instrText>)</w:instrText>
      </w:r>
      <w:bookmarkEnd w:id="64"/>
      <w:r w:rsidR="007D4E57"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commentRangeStart w:id="65"/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8" type="#_x0000_t75" style="width:209.1pt;height:23.15pt" o:ole="">
            <v:imagedata r:id="rId452" o:title=""/>
          </v:shape>
          <o:OLEObject Type="Embed" ProgID="Equation.DSMT4" ShapeID="_x0000_i1248" DrawAspect="Content" ObjectID="_1580171448" r:id="rId453"/>
        </w:object>
      </w:r>
      <w:commentRangeEnd w:id="65"/>
      <w:r w:rsidR="00A86CC9">
        <w:rPr>
          <w:rStyle w:val="a9"/>
          <w:rFonts w:eastAsiaTheme="minorHAnsi" w:cstheme="minorBidi"/>
          <w:lang w:val="en-US" w:eastAsia="en-US"/>
        </w:rPr>
        <w:commentReference w:id="65"/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2.80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2.83</w:instrText>
        </w:r>
        <w:r w:rsidR="0056380C" w:rsidRPr="0056380C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3060" w:dyaOrig="760">
          <v:shape id="_x0000_i1249" type="#_x0000_t75" style="width:152.75pt;height:38.2pt" o:ole="">
            <v:imagedata r:id="rId454" o:title=""/>
          </v:shape>
          <o:OLEObject Type="Embed" ProgID="Equation.DSMT4" ShapeID="_x0000_i1249" DrawAspect="Content" ObjectID="_1580171449" r:id="rId4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6" w:name="ZEqnNum980441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84</w:instrText>
        </w:r>
      </w:fldSimple>
      <w:r>
        <w:instrText>)</w:instrText>
      </w:r>
      <w:bookmarkEnd w:id="66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040" w:dyaOrig="720">
          <v:shape id="_x0000_i1250" type="#_x0000_t75" style="width:102.05pt;height:36.3pt" o:ole="">
            <v:imagedata r:id="rId456" o:title=""/>
          </v:shape>
          <o:OLEObject Type="Embed" ProgID="Equation.DSMT4" ShapeID="_x0000_i1250" DrawAspect="Content" ObjectID="_1580171450" r:id="rId4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7" w:name="ZEqnNum75594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85</w:instrText>
        </w:r>
      </w:fldSimple>
      <w:r>
        <w:instrText>)</w:instrText>
      </w:r>
      <w:bookmarkEnd w:id="67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260" w:dyaOrig="720">
          <v:shape id="_x0000_i1251" type="#_x0000_t75" style="width:112.7pt;height:36.3pt" o:ole="">
            <v:imagedata r:id="rId458" o:title=""/>
          </v:shape>
          <o:OLEObject Type="Embed" ProgID="Equation.DSMT4" ShapeID="_x0000_i1251" DrawAspect="Content" ObjectID="_1580171451" r:id="rId4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8" w:name="ZEqnNum895242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86</w:instrText>
        </w:r>
      </w:fldSimple>
      <w:r>
        <w:instrText>)</w:instrText>
      </w:r>
      <w:bookmarkEnd w:id="68"/>
      <w:r w:rsidR="007D4E57">
        <w:fldChar w:fldCharType="end"/>
      </w:r>
    </w:p>
    <w:p w:rsidR="0058187B" w:rsidRDefault="0058187B" w:rsidP="0058187B">
      <w:pPr>
        <w:pStyle w:val="MTDisplayEquation"/>
        <w:ind w:firstLine="0"/>
        <w:rPr>
          <w:lang w:val="en-US"/>
        </w:rPr>
      </w:pPr>
      <w:r>
        <w:tab/>
      </w:r>
      <w:r w:rsidR="0075296D" w:rsidRPr="0075296D">
        <w:rPr>
          <w:position w:val="-14"/>
        </w:rPr>
        <w:object w:dxaOrig="2480" w:dyaOrig="420">
          <v:shape id="_x0000_i1252" type="#_x0000_t75" style="width:123.95pt;height:21.3pt" o:ole="">
            <v:imagedata r:id="rId460" o:title=""/>
          </v:shape>
          <o:OLEObject Type="Embed" ProgID="Equation.DSMT4" ShapeID="_x0000_i1252" DrawAspect="Content" ObjectID="_1580171452" r:id="rId4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87</w:instrText>
        </w:r>
      </w:fldSimple>
      <w:r>
        <w:instrText>)</w:instrText>
      </w:r>
      <w:r w:rsidR="007D4E57">
        <w:fldChar w:fldCharType="end"/>
      </w:r>
    </w:p>
    <w:p w:rsidR="00A83563" w:rsidRDefault="00A83563" w:rsidP="00114D86">
      <w:pPr>
        <w:pStyle w:val="a8"/>
        <w:rPr>
          <w:lang w:val="ru-RU"/>
        </w:rPr>
      </w:pPr>
      <w:r>
        <w:rPr>
          <w:lang w:val="ru-RU"/>
        </w:rPr>
        <w:t xml:space="preserve">В силу </w:t>
      </w:r>
      <w:r>
        <w:fldChar w:fldCharType="begin"/>
      </w:r>
      <w:r w:rsidRPr="007A479E">
        <w:rPr>
          <w:lang w:val="ru-RU"/>
        </w:rPr>
        <w:instrText xml:space="preserve"> </w:instrText>
      </w:r>
      <w:r>
        <w:instrText>GOTOBUTTON</w:instrText>
      </w:r>
      <w:r w:rsidRPr="007A479E">
        <w:rPr>
          <w:lang w:val="ru-RU"/>
        </w:rPr>
        <w:instrText xml:space="preserve"> </w:instrText>
      </w:r>
      <w:r>
        <w:instrText>ZEqnNum</w:instrText>
      </w:r>
      <w:r w:rsidRPr="007A479E">
        <w:rPr>
          <w:lang w:val="ru-RU"/>
        </w:rPr>
        <w:instrText xml:space="preserve">712645  \* </w:instrText>
      </w:r>
      <w:r>
        <w:instrText>MERGEFORMAT</w:instrText>
      </w:r>
      <w:r w:rsidRPr="007A479E">
        <w:rPr>
          <w:lang w:val="ru-RU"/>
        </w:rPr>
        <w:instrText xml:space="preserve"> </w:instrText>
      </w:r>
      <w:fldSimple w:instr=" REF ZEqnNum71264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2.14</w:instrText>
        </w:r>
        <w:r w:rsidR="0056380C" w:rsidRPr="0056380C">
          <w:rPr>
            <w:lang w:val="ru-RU"/>
          </w:rPr>
          <w:instrText>)</w:instrText>
        </w:r>
      </w:fldSimple>
      <w:r>
        <w:fldChar w:fldCharType="end"/>
      </w:r>
      <w:r>
        <w:rPr>
          <w:lang w:val="ru-RU"/>
        </w:rPr>
        <w:t xml:space="preserve"> </w:t>
      </w:r>
      <w:r w:rsidR="00114D86">
        <w:rPr>
          <w:lang w:val="ru-RU"/>
        </w:rPr>
        <w:t xml:space="preserve">для правой части условия </w:t>
      </w:r>
      <w:r w:rsidR="00114D86">
        <w:rPr>
          <w:lang w:val="ru-RU"/>
        </w:rPr>
        <w:fldChar w:fldCharType="begin"/>
      </w:r>
      <w:r w:rsidR="00114D86">
        <w:rPr>
          <w:lang w:val="ru-RU"/>
        </w:rPr>
        <w:instrText xml:space="preserve"> GOTOBUTTON ZEqnNum895242  \* MERGEFORMAT </w:instrText>
      </w:r>
      <w:fldSimple w:instr=" REF ZEqnNum89524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2.86</w:instrText>
        </w:r>
        <w:r w:rsidR="0056380C" w:rsidRPr="0056380C">
          <w:rPr>
            <w:lang w:val="ru-RU"/>
          </w:rPr>
          <w:instrText>)</w:instrText>
        </w:r>
      </w:fldSimple>
      <w:r w:rsidR="00114D86">
        <w:rPr>
          <w:lang w:val="ru-RU"/>
        </w:rPr>
        <w:fldChar w:fldCharType="end"/>
      </w:r>
      <w:r w:rsidR="00114D86">
        <w:rPr>
          <w:lang w:val="ru-RU"/>
        </w:rPr>
        <w:t xml:space="preserve"> </w:t>
      </w:r>
      <w:r>
        <w:rPr>
          <w:lang w:val="ru-RU"/>
        </w:rPr>
        <w:t>можем записать: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16"/>
        </w:rPr>
        <w:object w:dxaOrig="2980" w:dyaOrig="460">
          <v:shape id="_x0000_i1253" type="#_x0000_t75" style="width:149pt;height:23.15pt" o:ole="">
            <v:imagedata r:id="rId462" o:title=""/>
          </v:shape>
          <o:OLEObject Type="Embed" ProgID="Equation.DSMT4" ShapeID="_x0000_i1253" DrawAspect="Content" ObjectID="_1580171453" r:id="rId463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Выражение </w:t>
      </w:r>
      <w:r w:rsidR="0075296D" w:rsidRPr="0075296D">
        <w:rPr>
          <w:rFonts w:cs="Times New Roman"/>
          <w:position w:val="-6"/>
          <w:lang w:val="ru-RU"/>
        </w:rPr>
        <w:object w:dxaOrig="840" w:dyaOrig="300">
          <v:shape id="_x0000_i1254" type="#_x0000_t75" style="width:41.95pt;height:15.05pt" o:ole="">
            <v:imagedata r:id="rId464" o:title=""/>
          </v:shape>
          <o:OLEObject Type="Embed" ProgID="Equation.DSMT4" ShapeID="_x0000_i1254" DrawAspect="Content" ObjectID="_1580171454" r:id="rId465"/>
        </w:object>
      </w:r>
      <w:r>
        <w:rPr>
          <w:szCs w:val="28"/>
          <w:lang w:val="ru-RU"/>
        </w:rPr>
        <w:t xml:space="preserve"> представим в виде: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48"/>
        </w:rPr>
        <w:object w:dxaOrig="4459" w:dyaOrig="1100">
          <v:shape id="_x0000_i1255" type="#_x0000_t75" style="width:222.9pt;height:55.1pt" o:ole="">
            <v:imagedata r:id="rId466" o:title=""/>
          </v:shape>
          <o:OLEObject Type="Embed" ProgID="Equation.DSMT4" ShapeID="_x0000_i1255" DrawAspect="Content" ObjectID="_1580171455" r:id="rId467"/>
        </w:object>
      </w:r>
      <w:r w:rsidR="00A83563">
        <w:t>,</w: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56" type="#_x0000_t75" style="width:11.25pt;height:11.9pt" o:ole="">
            <v:imagedata r:id="rId468" o:title=""/>
          </v:shape>
          <o:OLEObject Type="Embed" ProgID="Equation.DSMT4" ShapeID="_x0000_i1256" DrawAspect="Content" ObjectID="_1580171456" r:id="rId46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57" type="#_x0000_t75" style="width:10pt;height:15.05pt" o:ole="">
            <v:imagedata r:id="rId470" o:title=""/>
          </v:shape>
          <o:OLEObject Type="Embed" ProgID="Equation.DSMT4" ShapeID="_x0000_i1257" DrawAspect="Content" ObjectID="_1580171457" r:id="rId47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58" type="#_x0000_t75" style="width:10pt;height:11.9pt" o:ole="">
            <v:imagedata r:id="rId472" o:title=""/>
          </v:shape>
          <o:OLEObject Type="Embed" ProgID="Equation.DSMT4" ShapeID="_x0000_i1258" DrawAspect="Content" ObjectID="_1580171458" r:id="rId473"/>
        </w:object>
      </w:r>
      <w:r w:rsidRPr="00A9666D">
        <w:rPr>
          <w:szCs w:val="28"/>
          <w:lang w:val="ru-RU"/>
        </w:rPr>
        <w:t xml:space="preserve"> определяются следующими формулами:</w:t>
      </w:r>
    </w:p>
    <w:p w:rsidR="00A83563" w:rsidRDefault="00A83563" w:rsidP="00A83563">
      <w:pPr>
        <w:pStyle w:val="MTDisplayEquation"/>
        <w:ind w:firstLine="0"/>
      </w:pPr>
      <w:r>
        <w:tab/>
      </w:r>
      <w:r w:rsidR="0075296D" w:rsidRPr="0075296D">
        <w:rPr>
          <w:position w:val="-80"/>
        </w:rPr>
        <w:object w:dxaOrig="7960" w:dyaOrig="1740">
          <v:shape id="_x0000_i1259" type="#_x0000_t75" style="width:398.2pt;height:87.05pt" o:ole="">
            <v:imagedata r:id="rId474" o:title=""/>
          </v:shape>
          <o:OLEObject Type="Embed" ProgID="Equation.DSMT4" ShapeID="_x0000_i1259" DrawAspect="Content" ObjectID="_1580171459" r:id="rId4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9" w:name="ZEqnNum474887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88</w:instrText>
        </w:r>
      </w:fldSimple>
      <w:r>
        <w:instrText>)</w:instrText>
      </w:r>
      <w:bookmarkEnd w:id="69"/>
      <w:r>
        <w:fldChar w:fldCharType="end"/>
      </w:r>
    </w:p>
    <w:p w:rsidR="00A83563" w:rsidRDefault="00A83563" w:rsidP="00A83563">
      <w:pPr>
        <w:pStyle w:val="MTDisplayEquation"/>
        <w:ind w:firstLine="0"/>
      </w:pPr>
      <w:r>
        <w:lastRenderedPageBreak/>
        <w:tab/>
      </w:r>
      <w:r w:rsidR="0075296D" w:rsidRPr="0075296D">
        <w:rPr>
          <w:position w:val="-50"/>
        </w:rPr>
        <w:object w:dxaOrig="5780" w:dyaOrig="1140">
          <v:shape id="_x0000_i1260" type="#_x0000_t75" style="width:289.25pt;height:56.95pt" o:ole="">
            <v:imagedata r:id="rId476" o:title=""/>
          </v:shape>
          <o:OLEObject Type="Embed" ProgID="Equation.DSMT4" ShapeID="_x0000_i1260" DrawAspect="Content" ObjectID="_1580171460" r:id="rId4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0" w:name="ZEqnNum14894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89</w:instrText>
        </w:r>
      </w:fldSimple>
      <w:r>
        <w:instrText>)</w:instrText>
      </w:r>
      <w:bookmarkEnd w:id="70"/>
      <w:r>
        <w:fldChar w:fldCharType="end"/>
      </w:r>
    </w:p>
    <w:p w:rsidR="00A83563" w:rsidRDefault="00A83563" w:rsidP="00114D86">
      <w:pPr>
        <w:pStyle w:val="MTDisplayEquation"/>
        <w:ind w:firstLine="142"/>
      </w:pPr>
      <w:r>
        <w:tab/>
      </w:r>
      <w:r w:rsidR="0075296D" w:rsidRPr="0075296D">
        <w:rPr>
          <w:position w:val="-50"/>
        </w:rPr>
        <w:object w:dxaOrig="5760" w:dyaOrig="1140">
          <v:shape id="_x0000_i1261" type="#_x0000_t75" style="width:4in;height:56.95pt" o:ole="">
            <v:imagedata r:id="rId478" o:title=""/>
          </v:shape>
          <o:OLEObject Type="Embed" ProgID="Equation.DSMT4" ShapeID="_x0000_i1261" DrawAspect="Content" ObjectID="_1580171461" r:id="rId4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1" w:name="ZEqnNum575045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90</w:instrText>
        </w:r>
      </w:fldSimple>
      <w:r>
        <w:instrText>)</w:instrText>
      </w:r>
      <w:bookmarkEnd w:id="71"/>
      <w:r>
        <w:fldChar w:fldCharType="end"/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szCs w:val="28"/>
          <w:lang w:val="ru-RU"/>
        </w:rPr>
        <w:t>где</w:t>
      </w:r>
      <w:r w:rsidRPr="002A1882">
        <w:rPr>
          <w:szCs w:val="28"/>
          <w:lang w:val="ru-RU"/>
        </w:rPr>
        <w:t xml:space="preserve"> </w:t>
      </w:r>
      <w:r w:rsidR="0075296D" w:rsidRPr="0075296D">
        <w:rPr>
          <w:position w:val="-12"/>
          <w:szCs w:val="28"/>
          <w:lang w:val="ru-RU"/>
        </w:rPr>
        <w:object w:dxaOrig="1180" w:dyaOrig="380">
          <v:shape id="_x0000_i1262" type="#_x0000_t75" style="width:58.85pt;height:18.8pt" o:ole="">
            <v:imagedata r:id="rId480" o:title=""/>
          </v:shape>
          <o:OLEObject Type="Embed" ProgID="Equation.DSMT4" ShapeID="_x0000_i1262" DrawAspect="Content" ObjectID="_1580171462" r:id="rId481"/>
        </w:object>
      </w:r>
      <w:r>
        <w:rPr>
          <w:szCs w:val="28"/>
          <w:lang w:val="ru-RU"/>
        </w:rPr>
        <w:t xml:space="preserve">, </w:t>
      </w:r>
      <w:r w:rsidR="0075296D" w:rsidRPr="0075296D">
        <w:rPr>
          <w:position w:val="-12"/>
          <w:szCs w:val="28"/>
          <w:lang w:val="ru-RU"/>
        </w:rPr>
        <w:object w:dxaOrig="1219" w:dyaOrig="380">
          <v:shape id="_x0000_i1263" type="#_x0000_t75" style="width:60.75pt;height:18.8pt" o:ole="">
            <v:imagedata r:id="rId482" o:title=""/>
          </v:shape>
          <o:OLEObject Type="Embed" ProgID="Equation.DSMT4" ShapeID="_x0000_i1263" DrawAspect="Content" ObjectID="_1580171463" r:id="rId483"/>
        </w:object>
      </w:r>
      <w:r w:rsidRPr="002A1882">
        <w:rPr>
          <w:szCs w:val="28"/>
          <w:lang w:val="ru-RU"/>
        </w:rPr>
        <w:t>.</w:t>
      </w:r>
      <w:r w:rsidR="00114D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Окончательно, </w:t>
      </w:r>
      <w:proofErr w:type="gramStart"/>
      <w:r>
        <w:rPr>
          <w:szCs w:val="28"/>
          <w:lang w:val="ru-RU"/>
        </w:rPr>
        <w:t xml:space="preserve">для </w:t>
      </w:r>
      <w:r w:rsidR="0075296D" w:rsidRPr="0075296D">
        <w:rPr>
          <w:position w:val="-6"/>
          <w:szCs w:val="28"/>
          <w:lang w:val="ru-RU"/>
        </w:rPr>
        <w:object w:dxaOrig="320" w:dyaOrig="360">
          <v:shape id="_x0000_i1264" type="#_x0000_t75" style="width:16.3pt;height:18.15pt" o:ole="">
            <v:imagedata r:id="rId484" o:title=""/>
          </v:shape>
          <o:OLEObject Type="Embed" ProgID="Equation.DSMT4" ShapeID="_x0000_i1264" DrawAspect="Content" ObjectID="_1580171464" r:id="rId485"/>
        </w:object>
      </w:r>
      <w:r>
        <w:rPr>
          <w:szCs w:val="28"/>
          <w:lang w:val="ru-RU"/>
        </w:rPr>
        <w:t xml:space="preserve"> можем</w:t>
      </w:r>
      <w:proofErr w:type="gramEnd"/>
      <w:r>
        <w:rPr>
          <w:szCs w:val="28"/>
          <w:lang w:val="ru-RU"/>
        </w:rPr>
        <w:t xml:space="preserve"> записать:</w:t>
      </w:r>
    </w:p>
    <w:p w:rsidR="00A83563" w:rsidRDefault="003D2C73" w:rsidP="00A83563">
      <w:pPr>
        <w:pStyle w:val="MTDisplayEquation"/>
        <w:ind w:firstLine="0"/>
        <w:jc w:val="center"/>
      </w:pPr>
      <w:r w:rsidRPr="0075296D">
        <w:rPr>
          <w:position w:val="-20"/>
        </w:rPr>
        <w:object w:dxaOrig="6140" w:dyaOrig="540">
          <v:shape id="_x0000_i1275" type="#_x0000_t75" style="width:306.8pt;height:26.9pt" o:ole="">
            <v:imagedata r:id="rId486" o:title=""/>
          </v:shape>
          <o:OLEObject Type="Embed" ProgID="Equation.DSMT4" ShapeID="_x0000_i1275" DrawAspect="Content" ObjectID="_1580171465" r:id="rId487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65" type="#_x0000_t75" style="width:11.25pt;height:11.9pt" o:ole="">
            <v:imagedata r:id="rId488" o:title=""/>
          </v:shape>
          <o:OLEObject Type="Embed" ProgID="Equation.DSMT4" ShapeID="_x0000_i1265" DrawAspect="Content" ObjectID="_1580171466" r:id="rId48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66" type="#_x0000_t75" style="width:10pt;height:15.05pt" o:ole="">
            <v:imagedata r:id="rId490" o:title=""/>
          </v:shape>
          <o:OLEObject Type="Embed" ProgID="Equation.DSMT4" ShapeID="_x0000_i1266" DrawAspect="Content" ObjectID="_1580171467" r:id="rId49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67" type="#_x0000_t75" style="width:10pt;height:11.9pt" o:ole="">
            <v:imagedata r:id="rId492" o:title=""/>
          </v:shape>
          <o:OLEObject Type="Embed" ProgID="Equation.DSMT4" ShapeID="_x0000_i1267" DrawAspect="Content" ObjectID="_1580171468" r:id="rId493"/>
        </w:object>
      </w:r>
      <w:r>
        <w:rPr>
          <w:szCs w:val="28"/>
          <w:lang w:val="ru-RU"/>
        </w:rPr>
        <w:t xml:space="preserve"> определяются формулами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ZEqnNum474887  \* MERGEFORMAT </w:instrText>
      </w:r>
      <w:fldSimple w:instr=" REF ZEqnNum47488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2.88</w:instrText>
        </w:r>
        <w:r w:rsidR="0056380C" w:rsidRPr="0056380C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ZEqnNum148948  \* MERGEFORMAT </w:instrText>
      </w:r>
      <w:fldSimple w:instr=" REF ZEqnNum14894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2.89</w:instrText>
        </w:r>
        <w:r w:rsidR="0056380C" w:rsidRPr="0056380C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ZEqnNum575045  \* MERGEFORMAT </w:instrText>
      </w:r>
      <w:fldSimple w:instr=" REF ZEqnNum575045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2.90</w:instrText>
        </w:r>
        <w:r w:rsidR="0056380C" w:rsidRPr="0056380C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соответственно; </w:t>
      </w:r>
      <w:r w:rsidR="0075296D" w:rsidRPr="0075296D">
        <w:rPr>
          <w:position w:val="-42"/>
          <w:szCs w:val="28"/>
          <w:lang w:val="ru-RU"/>
        </w:rPr>
        <w:object w:dxaOrig="1700" w:dyaOrig="859">
          <v:shape id="_x0000_i1268" type="#_x0000_t75" style="width:85.15pt;height:43.2pt" o:ole="">
            <v:imagedata r:id="rId494" o:title=""/>
          </v:shape>
          <o:OLEObject Type="Embed" ProgID="Equation.DSMT4" ShapeID="_x0000_i1268" DrawAspect="Content" ObjectID="_1580171469" r:id="rId495"/>
        </w:object>
      </w:r>
      <w:r>
        <w:rPr>
          <w:szCs w:val="28"/>
          <w:lang w:val="ru-RU"/>
        </w:rPr>
        <w:t>.</w:t>
      </w:r>
    </w:p>
    <w:p w:rsidR="001878EE" w:rsidRDefault="001878EE" w:rsidP="00114D86">
      <w:pPr>
        <w:rPr>
          <w:lang w:val="ru-RU" w:eastAsia="ru-RU"/>
        </w:rPr>
      </w:pPr>
      <w:r>
        <w:rPr>
          <w:lang w:val="ru-RU" w:eastAsia="ru-RU"/>
        </w:rPr>
        <w:t>Продифференцируем уравнени</w:t>
      </w:r>
      <w:r w:rsidR="002A397A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GOTOBUTTON ZEqnNum980441  \* MERGEFORMAT </w:instrText>
      </w:r>
      <w:fldSimple w:instr=" REF ZEqnNum98044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2.84</w:instrText>
        </w:r>
        <w:r w:rsidR="0056380C" w:rsidRPr="0056380C">
          <w:rPr>
            <w:lang w:val="ru-RU"/>
          </w:rPr>
          <w:instrText>)</w:instrText>
        </w:r>
      </w:fldSimple>
      <w:r>
        <w:rPr>
          <w:lang w:val="ru-RU" w:eastAsia="ru-RU"/>
        </w:rPr>
        <w:fldChar w:fldCharType="end"/>
      </w:r>
      <w:r>
        <w:rPr>
          <w:lang w:val="ru-RU" w:eastAsia="ru-RU"/>
        </w:rPr>
        <w:t xml:space="preserve"> по переменной </w:t>
      </w:r>
      <w:r w:rsidR="0075296D" w:rsidRPr="0075296D">
        <w:rPr>
          <w:position w:val="-4"/>
          <w:lang w:val="ru-RU" w:eastAsia="ru-RU"/>
        </w:rPr>
        <w:object w:dxaOrig="200" w:dyaOrig="220">
          <v:shape id="_x0000_i1269" type="#_x0000_t75" style="width:10pt;height:11.25pt" o:ole="">
            <v:imagedata r:id="rId496" o:title=""/>
          </v:shape>
          <o:OLEObject Type="Embed" ProgID="Equation.DSMT4" ShapeID="_x0000_i1269" DrawAspect="Content" ObjectID="_1580171470" r:id="rId497"/>
        </w:object>
      </w:r>
      <w:r>
        <w:rPr>
          <w:lang w:val="ru-RU" w:eastAsia="ru-RU"/>
        </w:rPr>
        <w:t xml:space="preserve"> и введем замену </w:t>
      </w:r>
      <w:r w:rsidR="0075296D" w:rsidRPr="0075296D">
        <w:rPr>
          <w:position w:val="-28"/>
          <w:lang w:val="ru-RU" w:eastAsia="ru-RU"/>
        </w:rPr>
        <w:object w:dxaOrig="1040" w:dyaOrig="720">
          <v:shape id="_x0000_i1270" type="#_x0000_t75" style="width:51.95pt;height:36.3pt" o:ole="">
            <v:imagedata r:id="rId498" o:title=""/>
          </v:shape>
          <o:OLEObject Type="Embed" ProgID="Equation.DSMT4" ShapeID="_x0000_i1270" DrawAspect="Content" ObjectID="_1580171471" r:id="rId499"/>
        </w:object>
      </w:r>
      <w:r>
        <w:rPr>
          <w:lang w:val="ru-RU" w:eastAsia="ru-RU"/>
        </w:rPr>
        <w:t>. В итоге получим следующую задачу:</w:t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439" w:dyaOrig="760">
          <v:shape id="_x0000_i1271" type="#_x0000_t75" style="width:122.1pt;height:38.2pt" o:ole="">
            <v:imagedata r:id="rId500" o:title=""/>
          </v:shape>
          <o:OLEObject Type="Embed" ProgID="Equation.DSMT4" ShapeID="_x0000_i1271" DrawAspect="Content" ObjectID="_1580171472" r:id="rId5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2" w:name="ZEqnNum810918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91</w:instrText>
        </w:r>
      </w:fldSimple>
      <w:r>
        <w:instrText>)</w:instrText>
      </w:r>
      <w:bookmarkEnd w:id="72"/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660" w:dyaOrig="420">
          <v:shape id="_x0000_i1272" type="#_x0000_t75" style="width:83.25pt;height:21.3pt" o:ole="">
            <v:imagedata r:id="rId502" o:title=""/>
          </v:shape>
          <o:OLEObject Type="Embed" ProgID="Equation.DSMT4" ShapeID="_x0000_i1272" DrawAspect="Content" ObjectID="_1580171473" r:id="rId5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860" w:dyaOrig="420">
          <v:shape id="_x0000_i1273" type="#_x0000_t75" style="width:93.3pt;height:21.3pt" o:ole="">
            <v:imagedata r:id="rId504" o:title=""/>
          </v:shape>
          <o:OLEObject Type="Embed" ProgID="Equation.DSMT4" ShapeID="_x0000_i1273" DrawAspect="Content" ObjectID="_1580171474" r:id="rId5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3" w:name="ZEqnNum375143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93</w:instrText>
        </w:r>
      </w:fldSimple>
      <w:r>
        <w:instrText>)</w:instrText>
      </w:r>
      <w:bookmarkEnd w:id="73"/>
      <w:r>
        <w:fldChar w:fldCharType="end"/>
      </w:r>
    </w:p>
    <w:p w:rsidR="00B167D3" w:rsidRDefault="00B167D3" w:rsidP="005B40CA">
      <w:pPr>
        <w:pStyle w:val="a8"/>
        <w:rPr>
          <w:lang w:val="ru-RU"/>
        </w:rPr>
      </w:pPr>
      <w:r>
        <w:rPr>
          <w:lang w:val="ru-RU"/>
        </w:rPr>
        <w:t>Нетрудно проверить, что функция</w:t>
      </w:r>
    </w:p>
    <w:p w:rsidR="00B167D3" w:rsidRDefault="00B167D3" w:rsidP="008F2BC1">
      <w:pPr>
        <w:pStyle w:val="MTDisplayEquation"/>
        <w:ind w:firstLine="0"/>
      </w:pPr>
      <w:r>
        <w:tab/>
      </w:r>
      <w:r w:rsidR="00193FCD" w:rsidRPr="0075296D">
        <w:rPr>
          <w:position w:val="-18"/>
        </w:rPr>
        <w:object w:dxaOrig="2940" w:dyaOrig="580">
          <v:shape id="_x0000_i1303" type="#_x0000_t75" style="width:147.15pt;height:28.8pt" o:ole="">
            <v:imagedata r:id="rId506" o:title=""/>
          </v:shape>
          <o:OLEObject Type="Embed" ProgID="Equation.DSMT4" ShapeID="_x0000_i1303" DrawAspect="Content" ObjectID="_1580171475" r:id="rId5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4" w:name="ZEqnNum28426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94</w:instrText>
        </w:r>
      </w:fldSimple>
      <w:r>
        <w:instrText>)</w:instrText>
      </w:r>
      <w:bookmarkEnd w:id="74"/>
      <w:r>
        <w:fldChar w:fldCharType="end"/>
      </w:r>
    </w:p>
    <w:p w:rsidR="00B167D3" w:rsidRDefault="00B167D3" w:rsidP="00B167D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является решением уравнения </w:t>
      </w:r>
      <w:r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GOTOBUTTON ZEqnNum810918  \* MERGEFORMAT </w:instrText>
      </w:r>
      <w:fldSimple w:instr=" REF ZEqnNum81091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2.91</w:instrText>
        </w:r>
        <w:r w:rsidR="0056380C" w:rsidRPr="0056380C">
          <w:rPr>
            <w:lang w:val="ru-RU"/>
          </w:rPr>
          <w:instrText>)</w:instrText>
        </w:r>
      </w:fldSimple>
      <w:r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 xml:space="preserve"> при произвольных комплексных значениях </w:t>
      </w:r>
      <w:r w:rsidR="00AE5265" w:rsidRPr="00AE5265">
        <w:rPr>
          <w:rFonts w:cs="Times New Roman"/>
          <w:position w:val="-12"/>
          <w:lang w:val="ru-RU"/>
        </w:rPr>
        <w:object w:dxaOrig="920" w:dyaOrig="380">
          <v:shape id="_x0000_i1274" type="#_x0000_t75" style="width:45.7pt;height:18.8pt" o:ole="">
            <v:imagedata r:id="rId508" o:title=""/>
          </v:shape>
          <o:OLEObject Type="Embed" ProgID="Equation.DSMT4" ShapeID="_x0000_i1274" DrawAspect="Content" ObjectID="_1580171476" r:id="rId509"/>
        </w:object>
      </w:r>
      <w:r>
        <w:rPr>
          <w:szCs w:val="28"/>
          <w:lang w:val="ru-RU"/>
        </w:rPr>
        <w:t xml:space="preserve">. </w:t>
      </w:r>
      <w:r w:rsidR="0075296D">
        <w:rPr>
          <w:szCs w:val="28"/>
          <w:lang w:val="ru-RU"/>
        </w:rPr>
        <w:t xml:space="preserve">Решение задачи 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ZEqnNum810918  \* MERGEFORMAT </w:instrText>
      </w:r>
      <w:fldSimple w:instr=" REF ZEqnNum810918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2.91</w:instrText>
        </w:r>
        <w:r w:rsidR="0056380C" w:rsidRPr="0056380C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>-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ZEqnNum375143  \* MERGEFORMAT </w:instrText>
      </w:r>
      <w:fldSimple w:instr=" REF ZEqnNum375143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2.93</w:instrText>
        </w:r>
        <w:r w:rsidR="0056380C" w:rsidRPr="0056380C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 xml:space="preserve"> будем искать в виде</w:t>
      </w:r>
    </w:p>
    <w:p w:rsidR="0075296D" w:rsidRDefault="001B7F00" w:rsidP="0075296D">
      <w:pPr>
        <w:pStyle w:val="MTDisplayEquation"/>
        <w:ind w:firstLine="0"/>
        <w:jc w:val="center"/>
      </w:pPr>
      <w:r w:rsidRPr="00AE5265">
        <w:rPr>
          <w:position w:val="-12"/>
        </w:rPr>
        <w:object w:dxaOrig="1780" w:dyaOrig="420">
          <v:shape id="_x0000_i1319" type="#_x0000_t75" style="width:88.9pt;height:21.3pt" o:ole="">
            <v:imagedata r:id="rId510" o:title=""/>
          </v:shape>
          <o:OLEObject Type="Embed" ProgID="Equation.DSMT4" ShapeID="_x0000_i1319" DrawAspect="Content" ObjectID="_1580171477" r:id="rId511"/>
        </w:object>
      </w:r>
    </w:p>
    <w:p w:rsidR="00C67AFF" w:rsidRPr="00C67AFF" w:rsidRDefault="00C67AFF" w:rsidP="00C67AFF">
      <w:pPr>
        <w:pStyle w:val="a8"/>
        <w:rPr>
          <w:lang w:val="ru-RU"/>
        </w:rPr>
      </w:pPr>
      <w:r w:rsidRPr="00C67AFF">
        <w:rPr>
          <w:lang w:val="ru-RU"/>
        </w:rPr>
        <w:t xml:space="preserve">где </w:t>
      </w:r>
      <w:r w:rsidR="00F52AEE" w:rsidRPr="00F52AEE">
        <w:rPr>
          <w:position w:val="-12"/>
          <w:lang w:val="ru-RU"/>
        </w:rPr>
        <w:object w:dxaOrig="999" w:dyaOrig="420">
          <v:shape id="_x0000_i1276" type="#_x0000_t75" style="width:50.1pt;height:21.3pt" o:ole="">
            <v:imagedata r:id="rId512" o:title=""/>
          </v:shape>
          <o:OLEObject Type="Embed" ProgID="Equation.DSMT4" ShapeID="_x0000_i1276" DrawAspect="Content" ObjectID="_1580171478" r:id="rId513"/>
        </w:object>
      </w:r>
      <w:r>
        <w:rPr>
          <w:lang w:val="ru-RU"/>
        </w:rPr>
        <w:t xml:space="preserve"> получаются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2.94</w:instrText>
        </w:r>
        <w:r w:rsidR="0056380C" w:rsidRPr="0056380C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C67AFF">
        <w:rPr>
          <w:lang w:val="ru-RU"/>
        </w:rPr>
        <w:t xml:space="preserve"> при различных значениях </w:t>
      </w:r>
      <w:r w:rsidR="004A752A" w:rsidRPr="004A752A">
        <w:rPr>
          <w:position w:val="-12"/>
          <w:lang w:val="ru-RU"/>
        </w:rPr>
        <w:object w:dxaOrig="920" w:dyaOrig="380">
          <v:shape id="_x0000_i1277" type="#_x0000_t75" style="width:45.7pt;height:18.8pt" o:ole="">
            <v:imagedata r:id="rId514" o:title=""/>
          </v:shape>
          <o:OLEObject Type="Embed" ProgID="Equation.DSMT4" ShapeID="_x0000_i1277" DrawAspect="Content" ObjectID="_1580171479" r:id="rId515"/>
        </w:object>
      </w:r>
      <w:r w:rsidRPr="00C67AFF">
        <w:rPr>
          <w:lang w:val="ru-RU"/>
        </w:rPr>
        <w:t>.</w:t>
      </w:r>
    </w:p>
    <w:p w:rsidR="00AE5265" w:rsidRPr="00AE5265" w:rsidRDefault="00AE5265" w:rsidP="00AE526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Найдем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920" w:dyaOrig="380">
          <v:shape id="_x0000_i1278" type="#_x0000_t75" style="width:45.7pt;height:18.8pt" o:ole="">
            <v:imagedata r:id="rId516" o:title=""/>
          </v:shape>
          <o:OLEObject Type="Embed" ProgID="Equation.DSMT4" ShapeID="_x0000_i1278" DrawAspect="Content" ObjectID="_1580171480" r:id="rId517"/>
        </w:object>
      </w:r>
      <w:r w:rsidRPr="00AE5265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для</w:t>
      </w:r>
      <w:proofErr w:type="gramEnd"/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260" w:dyaOrig="420">
          <v:shape id="_x0000_i1279" type="#_x0000_t75" style="width:13.15pt;height:21.3pt" o:ole="">
            <v:imagedata r:id="rId518" o:title=""/>
          </v:shape>
          <o:OLEObject Type="Embed" ProgID="Equation.DSMT4" ShapeID="_x0000_i1279" DrawAspect="Content" ObjectID="_1580171481" r:id="rId519"/>
        </w:object>
      </w:r>
      <w:r w:rsidRPr="00AE5265">
        <w:rPr>
          <w:szCs w:val="28"/>
          <w:lang w:val="ru-RU"/>
        </w:rPr>
        <w:t xml:space="preserve"> из условий</w:t>
      </w:r>
    </w:p>
    <w:p w:rsidR="001660F5" w:rsidRDefault="00830FB4" w:rsidP="001660F5">
      <w:pPr>
        <w:pStyle w:val="MTDisplayEquation"/>
        <w:ind w:firstLine="0"/>
        <w:jc w:val="center"/>
      </w:pPr>
      <w:r w:rsidRPr="00830FB4">
        <w:rPr>
          <w:position w:val="-12"/>
        </w:rPr>
        <w:object w:dxaOrig="3620" w:dyaOrig="420">
          <v:shape id="_x0000_i1280" type="#_x0000_t75" style="width:180.95pt;height:21.3pt" o:ole="">
            <v:imagedata r:id="rId520" o:title=""/>
          </v:shape>
          <o:OLEObject Type="Embed" ProgID="Equation.DSMT4" ShapeID="_x0000_i1280" DrawAspect="Content" ObjectID="_1580171482" r:id="rId521"/>
        </w:object>
      </w:r>
    </w:p>
    <w:p w:rsidR="00255B8E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lastRenderedPageBreak/>
        <w:t xml:space="preserve">Из данных краевых условий и функции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2.94</w:instrText>
        </w:r>
        <w:r w:rsidR="0056380C" w:rsidRPr="0056380C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4A752A">
        <w:rPr>
          <w:lang w:val="ru-RU"/>
        </w:rPr>
        <w:t xml:space="preserve"> получаем следующее уравнение для определения значения параметра </w:t>
      </w:r>
      <w:r w:rsidR="00830FB4" w:rsidRPr="00830FB4">
        <w:rPr>
          <w:position w:val="-6"/>
          <w:lang w:val="ru-RU"/>
        </w:rPr>
        <w:object w:dxaOrig="240" w:dyaOrig="300">
          <v:shape id="_x0000_i1281" type="#_x0000_t75" style="width:11.9pt;height:15.05pt" o:ole="">
            <v:imagedata r:id="rId522" o:title=""/>
          </v:shape>
          <o:OLEObject Type="Embed" ProgID="Equation.DSMT4" ShapeID="_x0000_i1281" DrawAspect="Content" ObjectID="_1580171483" r:id="rId523"/>
        </w:object>
      </w:r>
      <w:r w:rsidRPr="004A752A">
        <w:rPr>
          <w:lang w:val="ru-RU"/>
        </w:rPr>
        <w:t>:</w:t>
      </w:r>
    </w:p>
    <w:p w:rsidR="00255B8E" w:rsidRPr="00255B8E" w:rsidRDefault="00255B8E" w:rsidP="00255B8E">
      <w:pPr>
        <w:pStyle w:val="MTDisplayEquation"/>
        <w:ind w:firstLine="0"/>
        <w:jc w:val="center"/>
      </w:pPr>
      <w:r w:rsidRPr="00255B8E">
        <w:rPr>
          <w:position w:val="-10"/>
        </w:rPr>
        <w:object w:dxaOrig="1420" w:dyaOrig="400">
          <v:shape id="_x0000_i1304" type="#_x0000_t75" style="width:70.75pt;height:20.05pt" o:ole="">
            <v:imagedata r:id="rId524" o:title=""/>
          </v:shape>
          <o:OLEObject Type="Embed" ProgID="Equation.DSMT4" ShapeID="_x0000_i1304" DrawAspect="Content" ObjectID="_1580171484" r:id="rId525"/>
        </w:object>
      </w:r>
    </w:p>
    <w:p w:rsidR="004A752A" w:rsidRPr="004A752A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t xml:space="preserve">откуда следует, что </w:t>
      </w:r>
      <w:r w:rsidR="00830FB4" w:rsidRPr="00830FB4">
        <w:rPr>
          <w:position w:val="-30"/>
          <w:lang w:val="ru-RU"/>
        </w:rPr>
        <w:object w:dxaOrig="1780" w:dyaOrig="800">
          <v:shape id="_x0000_i1282" type="#_x0000_t75" style="width:88.9pt;height:40.05pt" o:ole="">
            <v:imagedata r:id="rId526" o:title=""/>
          </v:shape>
          <o:OLEObject Type="Embed" ProgID="Equation.DSMT4" ShapeID="_x0000_i1282" DrawAspect="Content" ObjectID="_1580171485" r:id="rId527"/>
        </w:object>
      </w:r>
      <w:r w:rsidRPr="004A752A">
        <w:rPr>
          <w:lang w:val="ru-RU"/>
        </w:rPr>
        <w:t xml:space="preserve">. Значения </w:t>
      </w:r>
      <w:r w:rsidR="00830FB4" w:rsidRPr="00830FB4">
        <w:rPr>
          <w:position w:val="-12"/>
          <w:lang w:val="ru-RU"/>
        </w:rPr>
        <w:object w:dxaOrig="240" w:dyaOrig="380">
          <v:shape id="_x0000_i1283" type="#_x0000_t75" style="width:11.9pt;height:18.8pt" o:ole="">
            <v:imagedata r:id="rId528" o:title=""/>
          </v:shape>
          <o:OLEObject Type="Embed" ProgID="Equation.DSMT4" ShapeID="_x0000_i1283" DrawAspect="Content" ObjectID="_1580171486" r:id="rId529"/>
        </w:object>
      </w:r>
      <w:r w:rsidRPr="004A752A">
        <w:rPr>
          <w:lang w:val="ru-RU"/>
        </w:rPr>
        <w:t xml:space="preserve"> и </w:t>
      </w:r>
      <w:r w:rsidR="00830FB4" w:rsidRPr="00830FB4">
        <w:rPr>
          <w:position w:val="-12"/>
          <w:lang w:val="ru-RU"/>
        </w:rPr>
        <w:object w:dxaOrig="279" w:dyaOrig="380">
          <v:shape id="_x0000_i1284" type="#_x0000_t75" style="width:13.75pt;height:18.8pt" o:ole="">
            <v:imagedata r:id="rId530" o:title=""/>
          </v:shape>
          <o:OLEObject Type="Embed" ProgID="Equation.DSMT4" ShapeID="_x0000_i1284" DrawAspect="Content" ObjectID="_1580171487" r:id="rId531"/>
        </w:object>
      </w:r>
      <w:r w:rsidRPr="004A752A">
        <w:rPr>
          <w:lang w:val="ru-RU"/>
        </w:rPr>
        <w:t xml:space="preserve"> определим как решения системы уравнений:</w:t>
      </w:r>
    </w:p>
    <w:p w:rsidR="004A752A" w:rsidRDefault="00830FB4" w:rsidP="004A752A">
      <w:pPr>
        <w:pStyle w:val="MTDisplayEquation"/>
        <w:ind w:firstLine="0"/>
        <w:jc w:val="center"/>
      </w:pPr>
      <w:r w:rsidRPr="00830FB4">
        <w:rPr>
          <w:position w:val="-38"/>
        </w:rPr>
        <w:object w:dxaOrig="2640" w:dyaOrig="900">
          <v:shape id="_x0000_i1285" type="#_x0000_t75" style="width:132.1pt;height:45.1pt" o:ole="">
            <v:imagedata r:id="rId532" o:title=""/>
          </v:shape>
          <o:OLEObject Type="Embed" ProgID="Equation.DSMT4" ShapeID="_x0000_i1285" DrawAspect="Content" ObjectID="_1580171488" r:id="rId533"/>
        </w:object>
      </w:r>
    </w:p>
    <w:p w:rsidR="00565979" w:rsidRPr="00565979" w:rsidRDefault="00565979" w:rsidP="00565979">
      <w:pPr>
        <w:pStyle w:val="a8"/>
        <w:rPr>
          <w:lang w:val="ru-RU"/>
        </w:rPr>
      </w:pPr>
      <w:r w:rsidRPr="00565979">
        <w:rPr>
          <w:lang w:val="ru-RU"/>
        </w:rPr>
        <w:t>Решая данную систему уравнений, получим:</w:t>
      </w:r>
    </w:p>
    <w:p w:rsidR="00565979" w:rsidRPr="00565979" w:rsidRDefault="00830FB4" w:rsidP="00565979">
      <w:pPr>
        <w:pStyle w:val="MTDisplayEquation"/>
        <w:ind w:firstLine="0"/>
        <w:jc w:val="center"/>
      </w:pPr>
      <w:r w:rsidRPr="00830FB4">
        <w:rPr>
          <w:position w:val="-28"/>
        </w:rPr>
        <w:object w:dxaOrig="3840" w:dyaOrig="760">
          <v:shape id="_x0000_i1286" type="#_x0000_t75" style="width:192.2pt;height:38.2pt" o:ole="">
            <v:imagedata r:id="rId534" o:title=""/>
          </v:shape>
          <o:OLEObject Type="Embed" ProgID="Equation.DSMT4" ShapeID="_x0000_i1286" DrawAspect="Content" ObjectID="_1580171489" r:id="rId535"/>
        </w:object>
      </w:r>
    </w:p>
    <w:p w:rsidR="00830FB4" w:rsidRPr="00830FB4" w:rsidRDefault="00830FB4" w:rsidP="00862B3C">
      <w:pPr>
        <w:pStyle w:val="a8"/>
        <w:rPr>
          <w:lang w:val="ru-RU"/>
        </w:rPr>
      </w:pPr>
      <w:proofErr w:type="gramStart"/>
      <w:r w:rsidRPr="00830FB4">
        <w:rPr>
          <w:lang w:val="ru-RU"/>
        </w:rPr>
        <w:t xml:space="preserve">Для </w:t>
      </w:r>
      <w:r w:rsidRPr="00830FB4">
        <w:rPr>
          <w:position w:val="-12"/>
          <w:lang w:val="ru-RU"/>
        </w:rPr>
        <w:object w:dxaOrig="300" w:dyaOrig="420">
          <v:shape id="_x0000_i1287" type="#_x0000_t75" style="width:15.05pt;height:21.3pt" o:ole="">
            <v:imagedata r:id="rId536" o:title=""/>
          </v:shape>
          <o:OLEObject Type="Embed" ProgID="Equation.DSMT4" ShapeID="_x0000_i1287" DrawAspect="Content" ObjectID="_1580171490" r:id="rId537"/>
        </w:object>
      </w:r>
      <w:r w:rsidRPr="00830FB4">
        <w:rPr>
          <w:lang w:val="ru-RU"/>
        </w:rPr>
        <w:t xml:space="preserve"> значения постоянных </w:t>
      </w:r>
      <w:r w:rsidRPr="00830FB4">
        <w:rPr>
          <w:position w:val="-12"/>
          <w:lang w:val="ru-RU"/>
        </w:rPr>
        <w:object w:dxaOrig="920" w:dyaOrig="380">
          <v:shape id="_x0000_i1288" type="#_x0000_t75" style="width:45.7pt;height:18.8pt" o:ole="">
            <v:imagedata r:id="rId538" o:title=""/>
          </v:shape>
          <o:OLEObject Type="Embed" ProgID="Equation.DSMT4" ShapeID="_x0000_i1288" DrawAspect="Content" ObjectID="_1580171491" r:id="rId539"/>
        </w:object>
      </w:r>
      <w:r w:rsidRPr="00830FB4">
        <w:rPr>
          <w:lang w:val="ru-RU"/>
        </w:rPr>
        <w:t xml:space="preserve"> найдем из условий</w:t>
      </w:r>
      <w:proofErr w:type="gramEnd"/>
    </w:p>
    <w:p w:rsidR="00830FB4" w:rsidRPr="00874FB4" w:rsidRDefault="00830FB4" w:rsidP="00874FB4">
      <w:pPr>
        <w:pStyle w:val="MTDisplayEquation"/>
        <w:ind w:firstLine="0"/>
        <w:jc w:val="center"/>
      </w:pPr>
      <w:r w:rsidRPr="00830FB4">
        <w:rPr>
          <w:position w:val="-12"/>
        </w:rPr>
        <w:object w:dxaOrig="4220" w:dyaOrig="440">
          <v:shape id="_x0000_i1292" type="#_x0000_t75" style="width:211pt;height:21.9pt" o:ole="">
            <v:imagedata r:id="rId540" o:title=""/>
          </v:shape>
          <o:OLEObject Type="Embed" ProgID="Equation.DSMT4" ShapeID="_x0000_i1292" DrawAspect="Content" ObjectID="_1580171492" r:id="rId541"/>
        </w:object>
      </w:r>
    </w:p>
    <w:p w:rsidR="00830FB4" w:rsidRPr="00830FB4" w:rsidRDefault="00830FB4" w:rsidP="00874FB4">
      <w:pPr>
        <w:pStyle w:val="a8"/>
        <w:rPr>
          <w:lang w:val="ru-RU"/>
        </w:rPr>
      </w:pPr>
      <w:r w:rsidRPr="00830FB4">
        <w:rPr>
          <w:lang w:val="ru-RU"/>
        </w:rPr>
        <w:t xml:space="preserve">Для определения параметра </w:t>
      </w:r>
      <w:r w:rsidRPr="00830FB4">
        <w:rPr>
          <w:position w:val="-6"/>
          <w:lang w:val="ru-RU"/>
        </w:rPr>
        <w:object w:dxaOrig="240" w:dyaOrig="300">
          <v:shape id="_x0000_i1289" type="#_x0000_t75" style="width:11.9pt;height:15.05pt" o:ole="">
            <v:imagedata r:id="rId542" o:title=""/>
          </v:shape>
          <o:OLEObject Type="Embed" ProgID="Equation.DSMT4" ShapeID="_x0000_i1289" DrawAspect="Content" ObjectID="_1580171493" r:id="rId543"/>
        </w:object>
      </w:r>
      <w:r w:rsidRPr="00830FB4">
        <w:rPr>
          <w:lang w:val="ru-RU"/>
        </w:rPr>
        <w:t xml:space="preserve"> имеем следующее уравнение:</w:t>
      </w:r>
    </w:p>
    <w:p w:rsidR="00874FB4" w:rsidRDefault="001645C9" w:rsidP="00874FB4">
      <w:pPr>
        <w:pStyle w:val="MTDisplayEquation"/>
        <w:ind w:firstLine="0"/>
        <w:jc w:val="center"/>
      </w:pPr>
      <w:r w:rsidRPr="00874FB4">
        <w:rPr>
          <w:position w:val="-10"/>
        </w:rPr>
        <w:object w:dxaOrig="2100" w:dyaOrig="400">
          <v:shape id="_x0000_i1293" type="#_x0000_t75" style="width:105.2pt;height:20.05pt" o:ole="">
            <v:imagedata r:id="rId544" o:title=""/>
          </v:shape>
          <o:OLEObject Type="Embed" ProgID="Equation.DSMT4" ShapeID="_x0000_i1293" DrawAspect="Content" ObjectID="_1580171494" r:id="rId545"/>
        </w:object>
      </w:r>
      <w:r w:rsidR="00874FB4">
        <w:t>,</w:t>
      </w:r>
    </w:p>
    <w:p w:rsidR="00830FB4" w:rsidRPr="00830FB4" w:rsidRDefault="00874FB4" w:rsidP="00874FB4">
      <w:pPr>
        <w:pStyle w:val="a8"/>
        <w:rPr>
          <w:lang w:val="ru-RU"/>
        </w:rPr>
      </w:pPr>
      <w:r>
        <w:rPr>
          <w:lang w:val="ru-RU"/>
        </w:rPr>
        <w:t>о</w:t>
      </w:r>
      <w:r w:rsidR="00830FB4" w:rsidRPr="00830FB4">
        <w:rPr>
          <w:lang w:val="ru-RU"/>
        </w:rPr>
        <w:t>ткуда получаем</w:t>
      </w:r>
    </w:p>
    <w:p w:rsidR="00830FB4" w:rsidRPr="00830FB4" w:rsidRDefault="001645C9" w:rsidP="00366F10">
      <w:pPr>
        <w:pStyle w:val="MTDisplayEquation"/>
        <w:ind w:firstLine="0"/>
        <w:jc w:val="center"/>
      </w:pPr>
      <w:r w:rsidRPr="00366F10">
        <w:rPr>
          <w:position w:val="-42"/>
        </w:rPr>
        <w:object w:dxaOrig="3220" w:dyaOrig="920">
          <v:shape id="_x0000_i1294" type="#_x0000_t75" style="width:160.9pt;height:45.7pt" o:ole="">
            <v:imagedata r:id="rId546" o:title=""/>
          </v:shape>
          <o:OLEObject Type="Embed" ProgID="Equation.DSMT4" ShapeID="_x0000_i1294" DrawAspect="Content" ObjectID="_1580171495" r:id="rId547"/>
        </w:object>
      </w:r>
      <w:r w:rsidR="00830FB4" w:rsidRPr="00830FB4">
        <w:t>,</w:t>
      </w:r>
    </w:p>
    <w:p w:rsidR="00830FB4" w:rsidRPr="00830FB4" w:rsidRDefault="00830FB4" w:rsidP="001645C9">
      <w:pPr>
        <w:pStyle w:val="a8"/>
        <w:rPr>
          <w:lang w:val="ru-RU"/>
        </w:rPr>
      </w:pPr>
      <w:r w:rsidRPr="00830FB4">
        <w:rPr>
          <w:lang w:val="ru-RU"/>
        </w:rPr>
        <w:t xml:space="preserve">где </w:t>
      </w:r>
      <w:r w:rsidRPr="00830FB4">
        <w:rPr>
          <w:position w:val="-16"/>
          <w:lang w:val="ru-RU"/>
        </w:rPr>
        <w:object w:dxaOrig="2200" w:dyaOrig="560">
          <v:shape id="_x0000_i1290" type="#_x0000_t75" style="width:110.2pt;height:28.15pt" o:ole="">
            <v:imagedata r:id="rId548" o:title=""/>
          </v:shape>
          <o:OLEObject Type="Embed" ProgID="Equation.DSMT4" ShapeID="_x0000_i1290" DrawAspect="Content" ObjectID="_1580171496" r:id="rId549"/>
        </w:object>
      </w:r>
      <w:r w:rsidRPr="00830FB4">
        <w:rPr>
          <w:lang w:val="ru-RU"/>
        </w:rPr>
        <w:t xml:space="preserve">. Значения </w:t>
      </w:r>
      <w:r w:rsidRPr="00830FB4">
        <w:rPr>
          <w:position w:val="-12"/>
          <w:lang w:val="ru-RU"/>
        </w:rPr>
        <w:object w:dxaOrig="620" w:dyaOrig="380">
          <v:shape id="_x0000_i1291" type="#_x0000_t75" style="width:31.3pt;height:18.8pt" o:ole="">
            <v:imagedata r:id="rId550" o:title=""/>
          </v:shape>
          <o:OLEObject Type="Embed" ProgID="Equation.DSMT4" ShapeID="_x0000_i1291" DrawAspect="Content" ObjectID="_1580171497" r:id="rId551"/>
        </w:object>
      </w:r>
      <w:r w:rsidRPr="00830FB4">
        <w:rPr>
          <w:lang w:val="ru-RU"/>
        </w:rPr>
        <w:t xml:space="preserve"> найдем из системы уравнений:</w:t>
      </w:r>
    </w:p>
    <w:p w:rsidR="00830FB4" w:rsidRPr="001645C9" w:rsidRDefault="001645C9" w:rsidP="001645C9">
      <w:pPr>
        <w:pStyle w:val="MTDisplayEquation"/>
        <w:ind w:firstLine="0"/>
        <w:jc w:val="center"/>
      </w:pPr>
      <w:r w:rsidRPr="001645C9">
        <w:rPr>
          <w:position w:val="-38"/>
        </w:rPr>
        <w:object w:dxaOrig="2659" w:dyaOrig="900">
          <v:shape id="_x0000_i1295" type="#_x0000_t75" style="width:132.75pt;height:45.1pt" o:ole="">
            <v:imagedata r:id="rId552" o:title=""/>
          </v:shape>
          <o:OLEObject Type="Embed" ProgID="Equation.DSMT4" ShapeID="_x0000_i1295" DrawAspect="Content" ObjectID="_1580171498" r:id="rId553"/>
        </w:object>
      </w:r>
    </w:p>
    <w:p w:rsidR="00830FB4" w:rsidRPr="00A1388E" w:rsidRDefault="001645C9" w:rsidP="001645C9">
      <w:pPr>
        <w:pStyle w:val="a8"/>
        <w:rPr>
          <w:lang w:val="ru-RU"/>
        </w:rPr>
      </w:pPr>
      <w:r>
        <w:rPr>
          <w:lang w:val="ru-RU"/>
        </w:rPr>
        <w:t>Откуда получаем</w:t>
      </w:r>
    </w:p>
    <w:p w:rsidR="00321B47" w:rsidRDefault="00862B3C" w:rsidP="00321B47">
      <w:pPr>
        <w:pStyle w:val="MTDisplayEquation"/>
        <w:ind w:firstLine="0"/>
        <w:jc w:val="center"/>
      </w:pPr>
      <w:r w:rsidRPr="00862B3C">
        <w:rPr>
          <w:position w:val="-28"/>
        </w:rPr>
        <w:object w:dxaOrig="3920" w:dyaOrig="720">
          <v:shape id="_x0000_i1296" type="#_x0000_t75" style="width:195.95pt;height:36.3pt" o:ole="">
            <v:imagedata r:id="rId554" o:title=""/>
          </v:shape>
          <o:OLEObject Type="Embed" ProgID="Equation.DSMT4" ShapeID="_x0000_i1296" DrawAspect="Content" ObjectID="_1580171499" r:id="rId555"/>
        </w:object>
      </w:r>
      <w:r w:rsidR="00321B47">
        <w:t>.</w:t>
      </w:r>
    </w:p>
    <w:p w:rsidR="00B50AD1" w:rsidRPr="00B50AD1" w:rsidRDefault="00B50AD1" w:rsidP="00862B3C">
      <w:pPr>
        <w:pStyle w:val="a8"/>
        <w:rPr>
          <w:lang w:val="ru-RU"/>
        </w:rPr>
      </w:pPr>
      <w:r w:rsidRPr="00B50AD1">
        <w:rPr>
          <w:lang w:val="ru-RU"/>
        </w:rPr>
        <w:t xml:space="preserve">Краевые условия </w:t>
      </w:r>
      <w:proofErr w:type="gramStart"/>
      <w:r w:rsidRPr="00B50AD1">
        <w:rPr>
          <w:lang w:val="ru-RU"/>
        </w:rPr>
        <w:t>для</w:t>
      </w:r>
      <w:proofErr w:type="gramEnd"/>
      <w:r w:rsidRPr="00B50AD1">
        <w:rPr>
          <w:lang w:val="ru-RU"/>
        </w:rPr>
        <w:t xml:space="preserve"> </w:t>
      </w:r>
      <w:r w:rsidR="00862B3C" w:rsidRPr="00862B3C">
        <w:rPr>
          <w:position w:val="-12"/>
          <w:lang w:val="ru-RU"/>
        </w:rPr>
        <w:object w:dxaOrig="279" w:dyaOrig="420">
          <v:shape id="_x0000_i1297" type="#_x0000_t75" style="width:13.75pt;height:21.3pt" o:ole="">
            <v:imagedata r:id="rId556" o:title=""/>
          </v:shape>
          <o:OLEObject Type="Embed" ProgID="Equation.DSMT4" ShapeID="_x0000_i1297" DrawAspect="Content" ObjectID="_1580171500" r:id="rId557"/>
        </w:object>
      </w:r>
      <w:r w:rsidRPr="00B50AD1">
        <w:rPr>
          <w:lang w:val="ru-RU"/>
        </w:rPr>
        <w:t xml:space="preserve"> имеют вид</w:t>
      </w:r>
    </w:p>
    <w:p w:rsidR="00B50AD1" w:rsidRPr="00BB40AE" w:rsidRDefault="00862B3C" w:rsidP="00BB40AE">
      <w:pPr>
        <w:pStyle w:val="MTDisplayEquation"/>
        <w:ind w:firstLine="0"/>
        <w:jc w:val="center"/>
      </w:pPr>
      <w:r w:rsidRPr="00862B3C">
        <w:rPr>
          <w:position w:val="-12"/>
        </w:rPr>
        <w:object w:dxaOrig="4200" w:dyaOrig="440">
          <v:shape id="_x0000_i1298" type="#_x0000_t75" style="width:209.75pt;height:21.9pt" o:ole="">
            <v:imagedata r:id="rId558" o:title=""/>
          </v:shape>
          <o:OLEObject Type="Embed" ProgID="Equation.DSMT4" ShapeID="_x0000_i1298" DrawAspect="Content" ObjectID="_1580171501" r:id="rId559"/>
        </w:object>
      </w:r>
    </w:p>
    <w:p w:rsidR="00B50AD1" w:rsidRPr="003B0D6F" w:rsidRDefault="00B50AD1" w:rsidP="00BB40AE">
      <w:pPr>
        <w:pStyle w:val="a8"/>
      </w:pPr>
      <w:r>
        <w:rPr>
          <w:lang w:val="ru-RU"/>
        </w:rPr>
        <w:lastRenderedPageBreak/>
        <w:t xml:space="preserve">Сразу выпишем искомые </w:t>
      </w:r>
      <w:r w:rsidR="002A2CB2">
        <w:rPr>
          <w:lang w:val="ru-RU"/>
        </w:rPr>
        <w:t>значения</w:t>
      </w:r>
      <w:r w:rsidRPr="003B0D6F">
        <w:t>:</w: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42"/>
        </w:rPr>
        <w:object w:dxaOrig="5440" w:dyaOrig="920">
          <v:shape id="_x0000_i1299" type="#_x0000_t75" style="width:271.7pt;height:45.7pt" o:ole="">
            <v:imagedata r:id="rId560" o:title=""/>
          </v:shape>
          <o:OLEObject Type="Embed" ProgID="Equation.DSMT4" ShapeID="_x0000_i1299" DrawAspect="Content" ObjectID="_1580171502" r:id="rId561"/>
        </w:objec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28"/>
        </w:rPr>
        <w:object w:dxaOrig="3940" w:dyaOrig="720">
          <v:shape id="_x0000_i1300" type="#_x0000_t75" style="width:197.2pt;height:36.3pt" o:ole="">
            <v:imagedata r:id="rId562" o:title=""/>
          </v:shape>
          <o:OLEObject Type="Embed" ProgID="Equation.DSMT4" ShapeID="_x0000_i1300" DrawAspect="Content" ObjectID="_1580171503" r:id="rId563"/>
        </w:object>
      </w:r>
    </w:p>
    <w:p w:rsidR="00597584" w:rsidRPr="003B0D6F" w:rsidRDefault="00597584" w:rsidP="00597584">
      <w:pPr>
        <w:pStyle w:val="a8"/>
      </w:pPr>
      <w:r>
        <w:rPr>
          <w:lang w:val="ru-RU"/>
        </w:rPr>
        <w:t>Окончательно</w:t>
      </w:r>
      <w:r w:rsidRPr="003B0D6F">
        <w:t xml:space="preserve">, </w:t>
      </w:r>
      <w:r>
        <w:rPr>
          <w:lang w:val="ru-RU"/>
        </w:rPr>
        <w:t xml:space="preserve">выпишем </w:t>
      </w:r>
      <w:r w:rsidR="00391926" w:rsidRPr="00391926">
        <w:rPr>
          <w:position w:val="-6"/>
          <w:lang w:val="ru-RU"/>
        </w:rPr>
        <w:object w:dxaOrig="240" w:dyaOrig="360">
          <v:shape id="_x0000_i1301" type="#_x0000_t75" style="width:11.9pt;height:18.15pt" o:ole="">
            <v:imagedata r:id="rId564" o:title=""/>
          </v:shape>
          <o:OLEObject Type="Embed" ProgID="Equation.DSMT4" ShapeID="_x0000_i1301" DrawAspect="Content" ObjectID="_1580171504" r:id="rId565"/>
        </w:object>
      </w:r>
      <w:r w:rsidRPr="003B0D6F">
        <w:t>:</w:t>
      </w:r>
    </w:p>
    <w:p w:rsidR="00391926" w:rsidRDefault="00391926" w:rsidP="00391926">
      <w:pPr>
        <w:pStyle w:val="MTDisplayEquation"/>
        <w:ind w:firstLine="0"/>
      </w:pPr>
      <w:r>
        <w:tab/>
      </w:r>
      <w:r w:rsidR="00305CFB" w:rsidRPr="00305CFB">
        <w:rPr>
          <w:position w:val="-76"/>
        </w:rPr>
        <w:object w:dxaOrig="5460" w:dyaOrig="1660">
          <v:shape id="_x0000_i1302" type="#_x0000_t75" style="width:272.95pt;height:83.25pt" o:ole="">
            <v:imagedata r:id="rId566" o:title=""/>
          </v:shape>
          <o:OLEObject Type="Embed" ProgID="Equation.DSMT4" ShapeID="_x0000_i1302" DrawAspect="Content" ObjectID="_1580171505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5" w:name="ZEqnNum547424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95</w:instrText>
        </w:r>
      </w:fldSimple>
      <w:r>
        <w:instrText>)</w:instrText>
      </w:r>
      <w:bookmarkEnd w:id="75"/>
      <w:r>
        <w:fldChar w:fldCharType="end"/>
      </w:r>
    </w:p>
    <w:p w:rsidR="00A1388E" w:rsidRDefault="00A1388E" w:rsidP="00A1388E">
      <w:pPr>
        <w:pStyle w:val="a8"/>
        <w:rPr>
          <w:lang w:val="ru-RU"/>
        </w:rPr>
      </w:pPr>
      <w:r>
        <w:rPr>
          <w:lang w:val="ru-RU"/>
        </w:rPr>
        <w:t xml:space="preserve">Разделив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ZEqnNum547424  \* MERGEFORMAT </w:instrText>
      </w:r>
      <w:fldSimple w:instr=" REF ZEqnNum547424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2.95</w:instrText>
        </w:r>
        <w:r w:rsidR="0056380C" w:rsidRPr="0056380C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A1388E">
        <w:rPr>
          <w:lang w:val="ru-RU"/>
        </w:rPr>
        <w:t xml:space="preserve"> на </w:t>
      </w:r>
      <w:r w:rsidRPr="00A1388E">
        <w:rPr>
          <w:position w:val="-6"/>
          <w:lang w:val="ru-RU"/>
        </w:rPr>
        <w:object w:dxaOrig="220" w:dyaOrig="300">
          <v:shape id="_x0000_i1305" type="#_x0000_t75" style="width:11.25pt;height:15.05pt" o:ole="">
            <v:imagedata r:id="rId568" o:title=""/>
          </v:shape>
          <o:OLEObject Type="Embed" ProgID="Equation.DSMT4" ShapeID="_x0000_i1305" DrawAspect="Content" ObjectID="_1580171506" r:id="rId569"/>
        </w:object>
      </w:r>
      <w:r w:rsidRPr="00A1388E">
        <w:rPr>
          <w:lang w:val="ru-RU"/>
        </w:rPr>
        <w:t xml:space="preserve"> и проинтегрировав по </w:t>
      </w:r>
      <w:r w:rsidRPr="00A1388E">
        <w:rPr>
          <w:position w:val="-4"/>
          <w:lang w:val="ru-RU"/>
        </w:rPr>
        <w:object w:dxaOrig="200" w:dyaOrig="220">
          <v:shape id="_x0000_i1306" type="#_x0000_t75" style="width:10pt;height:11.25pt" o:ole="">
            <v:imagedata r:id="rId570" o:title=""/>
          </v:shape>
          <o:OLEObject Type="Embed" ProgID="Equation.DSMT4" ShapeID="_x0000_i1306" DrawAspect="Content" ObjectID="_1580171507" r:id="rId571"/>
        </w:object>
      </w:r>
      <w:r w:rsidRPr="00A1388E">
        <w:rPr>
          <w:lang w:val="ru-RU"/>
        </w:rPr>
        <w:t xml:space="preserve">, получим </w:t>
      </w:r>
      <w:r w:rsidRPr="00A1388E">
        <w:rPr>
          <w:position w:val="-6"/>
          <w:lang w:val="ru-RU"/>
        </w:rPr>
        <w:object w:dxaOrig="220" w:dyaOrig="300">
          <v:shape id="_x0000_i1307" type="#_x0000_t75" style="width:11.25pt;height:15.05pt" o:ole="">
            <v:imagedata r:id="rId572" o:title=""/>
          </v:shape>
          <o:OLEObject Type="Embed" ProgID="Equation.DSMT4" ShapeID="_x0000_i1307" DrawAspect="Content" ObjectID="_1580171508" r:id="rId573"/>
        </w:object>
      </w:r>
      <w:r w:rsidRPr="00A1388E">
        <w:rPr>
          <w:lang w:val="ru-RU"/>
        </w:rPr>
        <w:t>:</w:t>
      </w:r>
    </w:p>
    <w:p w:rsidR="00A1388E" w:rsidRDefault="00A1388E" w:rsidP="00A1388E">
      <w:pPr>
        <w:pStyle w:val="MTDisplayEquation"/>
        <w:ind w:firstLine="0"/>
      </w:pPr>
      <w:r>
        <w:tab/>
      </w:r>
      <w:r w:rsidR="00765B63" w:rsidRPr="00A1388E">
        <w:rPr>
          <w:position w:val="-84"/>
        </w:rPr>
        <w:object w:dxaOrig="6740" w:dyaOrig="1820">
          <v:shape id="_x0000_i1309" type="#_x0000_t75" style="width:336.85pt;height:90.8pt" o:ole="">
            <v:imagedata r:id="rId574" o:title=""/>
          </v:shape>
          <o:OLEObject Type="Embed" ProgID="Equation.DSMT4" ShapeID="_x0000_i1309" DrawAspect="Content" ObjectID="_1580171509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6" w:name="ZEqnNum742801"/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96</w:instrText>
        </w:r>
      </w:fldSimple>
      <w:r>
        <w:instrText>)</w:instrText>
      </w:r>
      <w:bookmarkEnd w:id="76"/>
      <w:r>
        <w:fldChar w:fldCharType="end"/>
      </w:r>
    </w:p>
    <w:p w:rsidR="00A1388E" w:rsidRPr="00A1388E" w:rsidRDefault="00A1388E" w:rsidP="00A1388E">
      <w:pPr>
        <w:pStyle w:val="a8"/>
        <w:rPr>
          <w:lang w:val="ru-RU"/>
        </w:rPr>
      </w:pPr>
      <w:r w:rsidRPr="00A1388E">
        <w:rPr>
          <w:lang w:val="ru-RU"/>
        </w:rPr>
        <w:t xml:space="preserve">где </w:t>
      </w:r>
      <w:r w:rsidRPr="00A1388E">
        <w:rPr>
          <w:position w:val="-14"/>
          <w:lang w:val="ru-RU"/>
        </w:rPr>
        <w:object w:dxaOrig="580" w:dyaOrig="420">
          <v:shape id="_x0000_i1308" type="#_x0000_t75" style="width:28.8pt;height:21.3pt" o:ole="">
            <v:imagedata r:id="rId576" o:title=""/>
          </v:shape>
          <o:OLEObject Type="Embed" ProgID="Equation.DSMT4" ShapeID="_x0000_i1308" DrawAspect="Content" ObjectID="_1580171510" r:id="rId577"/>
        </w:object>
      </w:r>
      <w:r w:rsidRPr="00A1388E">
        <w:rPr>
          <w:lang w:val="ru-RU"/>
        </w:rPr>
        <w:t xml:space="preserve"> – функция, подлежащая определению. Очевидно, что функция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ZEqnNum742801  \* MERGEFORMAT </w:instrText>
      </w:r>
      <w:fldSimple w:instr=" REF ZEqnNum74280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2.96</w:instrText>
        </w:r>
        <w:r w:rsidR="0056380C" w:rsidRPr="0056380C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Pr="00A1388E">
        <w:rPr>
          <w:lang w:val="ru-RU"/>
        </w:rPr>
        <w:t xml:space="preserve"> уд</w:t>
      </w:r>
      <w:r w:rsidR="00765B63">
        <w:rPr>
          <w:lang w:val="ru-RU"/>
        </w:rPr>
        <w:t xml:space="preserve">овлетворяет </w:t>
      </w:r>
      <w:proofErr w:type="gramStart"/>
      <w:r w:rsidR="00765B63">
        <w:rPr>
          <w:lang w:val="ru-RU"/>
        </w:rPr>
        <w:t>краевым</w:t>
      </w:r>
      <w:proofErr w:type="gramEnd"/>
      <w:r w:rsidR="00765B63">
        <w:rPr>
          <w:lang w:val="ru-RU"/>
        </w:rPr>
        <w:t xml:space="preserve"> условиям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ZEqnNum755947  \* MERGEFORMAT </w:instrText>
      </w:r>
      <w:fldSimple w:instr=" REF ZEqnNum755947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2.85</w:instrText>
        </w:r>
        <w:r w:rsidR="0056380C" w:rsidRPr="0056380C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="00765B63">
        <w:rPr>
          <w:lang w:val="ru-RU"/>
        </w:rPr>
        <w:t xml:space="preserve">,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ZEqnNum895242  \* MERGEFORMAT </w:instrText>
      </w:r>
      <w:fldSimple w:instr=" REF ZEqnNum895242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2.86</w:instrText>
        </w:r>
        <w:r w:rsidR="0056380C" w:rsidRPr="0056380C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Pr="00A1388E">
        <w:rPr>
          <w:lang w:val="ru-RU"/>
        </w:rPr>
        <w:t>.</w:t>
      </w:r>
    </w:p>
    <w:p w:rsidR="00566772" w:rsidRPr="00566772" w:rsidRDefault="00566772" w:rsidP="00566772">
      <w:pPr>
        <w:ind w:firstLine="709"/>
        <w:rPr>
          <w:szCs w:val="28"/>
          <w:lang w:val="ru-RU"/>
        </w:rPr>
      </w:pPr>
      <w:r w:rsidRPr="00566772">
        <w:rPr>
          <w:szCs w:val="28"/>
          <w:lang w:val="ru-RU"/>
        </w:rPr>
        <w:t xml:space="preserve">Определим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0" type="#_x0000_t75" style="width:28.8pt;height:21.3pt" o:ole="">
            <v:imagedata r:id="rId578" o:title=""/>
          </v:shape>
          <o:OLEObject Type="Embed" ProgID="Equation.DSMT4" ShapeID="_x0000_i1310" DrawAspect="Content" ObjectID="_1580171511" r:id="rId579"/>
        </w:object>
      </w:r>
      <w:r w:rsidRPr="00566772">
        <w:rPr>
          <w:szCs w:val="28"/>
          <w:lang w:val="ru-RU"/>
        </w:rPr>
        <w:t xml:space="preserve">. Для этого подставим функцию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ZEqnNum742801  \* MERGEFORMAT </w:instrText>
      </w:r>
      <w:fldSimple w:instr=" REF ZEqnNum742801 \! \* MERGEFORMAT ">
        <w:r w:rsidR="0056380C" w:rsidRPr="0056380C">
          <w:rPr>
            <w:lang w:val="ru-RU"/>
          </w:rPr>
          <w:instrText>(</w:instrText>
        </w:r>
        <w:r w:rsidR="0056380C" w:rsidRPr="0056380C">
          <w:rPr>
            <w:noProof/>
            <w:lang w:val="ru-RU"/>
          </w:rPr>
          <w:instrText>2.96</w:instrText>
        </w:r>
        <w:r w:rsidR="0056380C" w:rsidRPr="0056380C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566772">
        <w:rPr>
          <w:szCs w:val="28"/>
          <w:lang w:val="ru-RU"/>
        </w:rPr>
        <w:t xml:space="preserve"> в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ZEqnNum980441  \* MERGEFORMAT </w:instrText>
      </w:r>
      <w:fldSimple w:instr=" REF ZEqnNum980441 \! \* MERGEFORMAT ">
        <w:r w:rsidR="0056380C">
          <w:instrText>(</w:instrText>
        </w:r>
        <w:r w:rsidR="0056380C">
          <w:rPr>
            <w:noProof/>
          </w:rPr>
          <w:instrText>2.84</w:instrText>
        </w:r>
        <w:r w:rsidR="0056380C">
          <w:instrText>)</w:instrText>
        </w:r>
      </w:fldSimple>
      <w:r>
        <w:rPr>
          <w:szCs w:val="28"/>
          <w:lang w:val="ru-RU"/>
        </w:rPr>
        <w:fldChar w:fldCharType="end"/>
      </w:r>
      <w:r w:rsidRPr="00566772">
        <w:rPr>
          <w:szCs w:val="28"/>
          <w:lang w:val="ru-RU"/>
        </w:rPr>
        <w:t xml:space="preserve">. Получим уравнение для определения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1" type="#_x0000_t75" style="width:28.8pt;height:21.3pt" o:ole="">
            <v:imagedata r:id="rId580" o:title=""/>
          </v:shape>
          <o:OLEObject Type="Embed" ProgID="Equation.DSMT4" ShapeID="_x0000_i1311" DrawAspect="Content" ObjectID="_1580171512" r:id="rId581"/>
        </w:object>
      </w:r>
      <w:r>
        <w:rPr>
          <w:szCs w:val="28"/>
          <w:lang w:val="ru-RU"/>
        </w:rPr>
        <w:t>:</w:t>
      </w:r>
    </w:p>
    <w:p w:rsidR="00AF6620" w:rsidRDefault="00AF6620" w:rsidP="00AF6620">
      <w:pPr>
        <w:pStyle w:val="MTDisplayEquation"/>
        <w:ind w:firstLine="0"/>
      </w:pPr>
      <w:r>
        <w:tab/>
      </w:r>
      <w:r w:rsidR="00583A1D" w:rsidRPr="00583A1D">
        <w:rPr>
          <w:position w:val="-28"/>
        </w:rPr>
        <w:object w:dxaOrig="4959" w:dyaOrig="720">
          <v:shape id="_x0000_i1312" type="#_x0000_t75" style="width:247.95pt;height:36.3pt" o:ole="">
            <v:imagedata r:id="rId582" o:title=""/>
          </v:shape>
          <o:OLEObject Type="Embed" ProgID="Equation.DSMT4" ShapeID="_x0000_i1312" DrawAspect="Content" ObjectID="_1580171513" r:id="rId583"/>
        </w:object>
      </w:r>
      <w:r>
        <w:tab/>
      </w:r>
      <w:r w:rsidR="00583A1D">
        <w:fldChar w:fldCharType="begin"/>
      </w:r>
      <w:r w:rsidR="00583A1D">
        <w:instrText xml:space="preserve"> MACROBUTTON MTPlaceRef \* MERGEFORMAT </w:instrText>
      </w:r>
      <w:r w:rsidR="00583A1D">
        <w:fldChar w:fldCharType="begin"/>
      </w:r>
      <w:r w:rsidR="00583A1D">
        <w:instrText xml:space="preserve"> SEQ MTEqn \h \* MERGEFORMAT </w:instrText>
      </w:r>
      <w:r w:rsidR="00583A1D">
        <w:fldChar w:fldCharType="end"/>
      </w:r>
      <w:bookmarkStart w:id="77" w:name="ZEqnNum410676"/>
      <w:r w:rsidR="00583A1D"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 w:rsidR="00583A1D">
        <w:instrText>.</w:instrText>
      </w:r>
      <w:fldSimple w:instr=" SEQ MTEqn \c \* Arabic \* MERGEFORMAT ">
        <w:r w:rsidR="0056380C">
          <w:rPr>
            <w:noProof/>
          </w:rPr>
          <w:instrText>97</w:instrText>
        </w:r>
      </w:fldSimple>
      <w:r w:rsidR="00583A1D">
        <w:instrText>)</w:instrText>
      </w:r>
      <w:bookmarkEnd w:id="77"/>
      <w:r w:rsidR="00583A1D">
        <w:fldChar w:fldCharType="end"/>
      </w:r>
    </w:p>
    <w:p w:rsidR="00ED12E3" w:rsidRPr="003B0D6F" w:rsidRDefault="00583A1D" w:rsidP="00ED12E3">
      <w:pPr>
        <w:pStyle w:val="a8"/>
      </w:pPr>
      <w:r>
        <w:t xml:space="preserve">Интегрируя </w:t>
      </w:r>
      <w:proofErr w:type="gramStart"/>
      <w:r>
        <w:t>уравнение</w:t>
      </w:r>
      <w:r>
        <w:rPr>
          <w:lang w:val="ru-RU"/>
        </w:rPr>
        <w:t xml:space="preserve"> </w:t>
      </w:r>
      <w:proofErr w:type="gramEnd"/>
      <w:r>
        <w:fldChar w:fldCharType="begin"/>
      </w:r>
      <w:r>
        <w:instrText xml:space="preserve"> GOTOBUTTON ZEqnNum410676  \* MERGEFORMAT </w:instrText>
      </w:r>
      <w:fldSimple w:instr=" REF ZEqnNum410676 \! \* MERGEFORMAT ">
        <w:r w:rsidR="0056380C">
          <w:instrText>(</w:instrText>
        </w:r>
        <w:r w:rsidR="0056380C">
          <w:rPr>
            <w:noProof/>
          </w:rPr>
          <w:instrText>2.97</w:instrText>
        </w:r>
        <w:r w:rsidR="0056380C">
          <w:instrText>)</w:instrText>
        </w:r>
      </w:fldSimple>
      <w:r>
        <w:fldChar w:fldCharType="end"/>
      </w:r>
      <w:r w:rsidR="00ED12E3" w:rsidRPr="003B0D6F">
        <w:t>, найдем</w:t>
      </w:r>
      <w:r w:rsidR="00ED12E3">
        <w:t xml:space="preserve"> </w:t>
      </w:r>
      <w:r w:rsidRPr="00583A1D">
        <w:rPr>
          <w:position w:val="-14"/>
        </w:rPr>
        <w:object w:dxaOrig="580" w:dyaOrig="420">
          <v:shape id="_x0000_i1313" type="#_x0000_t75" style="width:28.8pt;height:21.3pt" o:ole="">
            <v:imagedata r:id="rId584" o:title=""/>
          </v:shape>
          <o:OLEObject Type="Embed" ProgID="Equation.DSMT4" ShapeID="_x0000_i1313" DrawAspect="Content" ObjectID="_1580171514" r:id="rId585"/>
        </w:object>
      </w:r>
      <w:r w:rsidR="00ED12E3" w:rsidRPr="003B0D6F">
        <w:t>:</w:t>
      </w:r>
    </w:p>
    <w:p w:rsidR="00583A1D" w:rsidRDefault="00583A1D" w:rsidP="00583A1D">
      <w:pPr>
        <w:pStyle w:val="MTDisplayEquation"/>
      </w:pPr>
      <w:r>
        <w:tab/>
      </w:r>
      <w:r w:rsidR="00AE2E5F" w:rsidRPr="00AE2E5F">
        <w:rPr>
          <w:position w:val="-78"/>
        </w:rPr>
        <w:object w:dxaOrig="6399" w:dyaOrig="1700">
          <v:shape id="_x0000_i1315" type="#_x0000_t75" style="width:319.95pt;height:85.15pt" o:ole="">
            <v:imagedata r:id="rId586" o:title=""/>
          </v:shape>
          <o:OLEObject Type="Embed" ProgID="Equation.DSMT4" ShapeID="_x0000_i1315" DrawAspect="Content" ObjectID="_1580171515" r:id="rId5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56380C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583A1D" w:rsidRPr="00583A1D" w:rsidRDefault="00583A1D" w:rsidP="00583A1D">
      <w:pPr>
        <w:pStyle w:val="a8"/>
        <w:rPr>
          <w:lang w:val="ru-RU"/>
        </w:rPr>
      </w:pPr>
      <w:commentRangeStart w:id="78"/>
      <w:r w:rsidRPr="00583A1D">
        <w:rPr>
          <w:lang w:val="ru-RU"/>
        </w:rPr>
        <w:lastRenderedPageBreak/>
        <w:t xml:space="preserve">где </w:t>
      </w:r>
      <w:r w:rsidRPr="00583A1D">
        <w:rPr>
          <w:position w:val="-10"/>
          <w:lang w:val="ru-RU"/>
        </w:rPr>
        <w:object w:dxaOrig="220" w:dyaOrig="340">
          <v:shape id="_x0000_i1316" type="#_x0000_t75" style="width:11.25pt;height:16.9pt" o:ole="">
            <v:imagedata r:id="rId588" o:title=""/>
          </v:shape>
          <o:OLEObject Type="Embed" ProgID="Equation.DSMT4" ShapeID="_x0000_i1316" DrawAspect="Content" ObjectID="_1580171516" r:id="rId589"/>
        </w:object>
      </w:r>
      <w:r w:rsidRPr="00583A1D">
        <w:rPr>
          <w:lang w:val="ru-RU"/>
        </w:rPr>
        <w:t xml:space="preserve"> – </w:t>
      </w:r>
      <w:proofErr w:type="gramStart"/>
      <w:r w:rsidRPr="00583A1D">
        <w:rPr>
          <w:lang w:val="ru-RU"/>
        </w:rPr>
        <w:t>некоторая</w:t>
      </w:r>
      <w:proofErr w:type="gramEnd"/>
      <w:r w:rsidRPr="00583A1D">
        <w:rPr>
          <w:lang w:val="ru-RU"/>
        </w:rPr>
        <w:t xml:space="preserve"> произвольная постоянная, которую необходимо считать равной нулю, в силу условия:</w:t>
      </w:r>
    </w:p>
    <w:p w:rsidR="00583A1D" w:rsidRPr="00583A1D" w:rsidRDefault="00583A1D" w:rsidP="00583A1D">
      <w:pPr>
        <w:jc w:val="center"/>
        <w:rPr>
          <w:szCs w:val="28"/>
          <w:lang w:val="ru-RU"/>
        </w:rPr>
      </w:pPr>
      <w:r w:rsidRPr="00583A1D">
        <w:rPr>
          <w:position w:val="-36"/>
          <w:szCs w:val="28"/>
          <w:lang w:val="ru-RU"/>
        </w:rPr>
        <w:object w:dxaOrig="2160" w:dyaOrig="859">
          <v:shape id="_x0000_i1314" type="#_x0000_t75" style="width:108.3pt;height:43.2pt" o:ole="">
            <v:imagedata r:id="rId590" o:title=""/>
          </v:shape>
          <o:OLEObject Type="Embed" ProgID="Equation.DSMT4" ShapeID="_x0000_i1314" DrawAspect="Content" ObjectID="_1580171517" r:id="rId591"/>
        </w:object>
      </w:r>
      <w:r w:rsidRPr="00583A1D">
        <w:rPr>
          <w:szCs w:val="28"/>
          <w:lang w:val="ru-RU"/>
        </w:rPr>
        <w:t>,</w:t>
      </w:r>
    </w:p>
    <w:p w:rsidR="00B50AD1" w:rsidRPr="00583A1D" w:rsidRDefault="00583A1D" w:rsidP="00583A1D">
      <w:pPr>
        <w:pStyle w:val="a8"/>
        <w:rPr>
          <w:rFonts w:cs="Times New Roman"/>
          <w:lang w:val="ru-RU"/>
        </w:rPr>
      </w:pPr>
      <w:proofErr w:type="gramStart"/>
      <w:r w:rsidRPr="00583A1D">
        <w:rPr>
          <w:lang w:val="ru-RU"/>
        </w:rPr>
        <w:t>выполненного</w:t>
      </w:r>
      <w:proofErr w:type="gramEnd"/>
      <w:r w:rsidRPr="00583A1D">
        <w:rPr>
          <w:lang w:val="ru-RU"/>
        </w:rPr>
        <w:t xml:space="preserve"> для бароклинных компонент горизонтальной скорости.</w:t>
      </w:r>
    </w:p>
    <w:commentRangeEnd w:id="78"/>
    <w:p w:rsidR="006B6EAB" w:rsidRPr="006B6EAB" w:rsidRDefault="006B6EAB" w:rsidP="006B6EAB">
      <w:pPr>
        <w:rPr>
          <w:szCs w:val="28"/>
          <w:lang w:val="ru-RU"/>
        </w:rPr>
      </w:pPr>
      <w:r>
        <w:rPr>
          <w:rStyle w:val="a9"/>
        </w:rPr>
        <w:commentReference w:id="78"/>
      </w:r>
      <w:r w:rsidRPr="006B6EAB">
        <w:rPr>
          <w:szCs w:val="28"/>
          <w:lang w:val="ru-RU"/>
        </w:rPr>
        <w:t>Окончательно, можем записать</w:t>
      </w:r>
    </w:p>
    <w:p w:rsidR="0056380C" w:rsidRDefault="0056380C" w:rsidP="0056380C">
      <w:pPr>
        <w:pStyle w:val="MTDisplayEquation"/>
        <w:ind w:firstLine="0"/>
      </w:pPr>
      <w:r>
        <w:tab/>
      </w:r>
      <w:r w:rsidR="00E00634" w:rsidRPr="00E00634">
        <w:rPr>
          <w:position w:val="-120"/>
        </w:rPr>
        <w:object w:dxaOrig="7940" w:dyaOrig="2680">
          <v:shape id="_x0000_i1317" type="#_x0000_t75" style="width:396.95pt;height:134pt" o:ole="">
            <v:imagedata r:id="rId592" o:title=""/>
          </v:shape>
          <o:OLEObject Type="Embed" ProgID="Equation.DSMT4" ShapeID="_x0000_i1317" DrawAspect="Content" ObjectID="_1580171518" r:id="rId5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6B6EAB" w:rsidRPr="006B6EAB" w:rsidRDefault="006B6EAB" w:rsidP="006B6EAB">
      <w:pPr>
        <w:pStyle w:val="a8"/>
        <w:rPr>
          <w:lang w:val="ru-RU"/>
        </w:rPr>
      </w:pPr>
      <w:r w:rsidRPr="006B6EAB">
        <w:rPr>
          <w:lang w:val="ru-RU"/>
        </w:rPr>
        <w:t>В этом случае:</w:t>
      </w:r>
    </w:p>
    <w:p w:rsidR="0056380C" w:rsidRDefault="00E00634" w:rsidP="00E00634">
      <w:pPr>
        <w:pStyle w:val="MTDisplayEquation"/>
        <w:ind w:firstLine="0"/>
      </w:pPr>
      <w:r w:rsidRPr="00E00634">
        <w:rPr>
          <w:position w:val="-86"/>
        </w:rPr>
        <w:object w:dxaOrig="8559" w:dyaOrig="1860">
          <v:shape id="_x0000_i1318" type="#_x0000_t75" style="width:428.25pt;height:93.3pt" o:ole="">
            <v:imagedata r:id="rId594" o:title=""/>
          </v:shape>
          <o:OLEObject Type="Embed" ProgID="Equation.DSMT4" ShapeID="_x0000_i1318" DrawAspect="Content" ObjectID="_1580171519" r:id="rId595"/>
        </w:object>
      </w:r>
      <w:r w:rsidR="0056380C">
        <w:tab/>
      </w:r>
      <w:r w:rsidR="0056380C">
        <w:fldChar w:fldCharType="begin"/>
      </w:r>
      <w:r w:rsidR="0056380C">
        <w:instrText xml:space="preserve"> MACROBUTTON MTPlaceRef \* MERGEFORMAT </w:instrText>
      </w:r>
      <w:r w:rsidR="0056380C">
        <w:fldChar w:fldCharType="begin"/>
      </w:r>
      <w:r w:rsidR="0056380C">
        <w:instrText xml:space="preserve"> SEQ MTEqn \h \* MERGEFORMAT </w:instrText>
      </w:r>
      <w:r w:rsidR="0056380C">
        <w:fldChar w:fldCharType="end"/>
      </w:r>
      <w:r w:rsidR="0056380C">
        <w:instrText>(</w:instrText>
      </w:r>
      <w:fldSimple w:instr=" SEQ MTChap \c \* Arabic \* MERGEFORMAT ">
        <w:r w:rsidR="0056380C">
          <w:rPr>
            <w:noProof/>
          </w:rPr>
          <w:instrText>2</w:instrText>
        </w:r>
      </w:fldSimple>
      <w:r w:rsidR="0056380C">
        <w:instrText>.</w:instrText>
      </w:r>
      <w:fldSimple w:instr=" SEQ MTEqn \c \* Arabic \* MERGEFORMAT ">
        <w:r w:rsidR="0056380C">
          <w:rPr>
            <w:noProof/>
          </w:rPr>
          <w:instrText>100</w:instrText>
        </w:r>
      </w:fldSimple>
      <w:r w:rsidR="0056380C">
        <w:instrText>)</w:instrText>
      </w:r>
      <w:r w:rsidR="0056380C">
        <w:fldChar w:fldCharType="end"/>
      </w:r>
    </w:p>
    <w:p w:rsidR="002A1882" w:rsidRPr="002A1882" w:rsidRDefault="002A1882" w:rsidP="002A1882">
      <w:pPr>
        <w:pStyle w:val="a8"/>
        <w:rPr>
          <w:rFonts w:cs="Times New Roman"/>
          <w:lang w:val="ru-RU"/>
        </w:rPr>
      </w:pPr>
    </w:p>
    <w:p w:rsidR="00EA73CC" w:rsidRPr="007A479E" w:rsidRDefault="00EA73CC" w:rsidP="00B3427A">
      <w:pPr>
        <w:pStyle w:val="a8"/>
        <w:rPr>
          <w:rFonts w:cs="Times New Roman"/>
          <w:lang w:val="ru-RU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994F1B">
        <w:rPr>
          <w:szCs w:val="28"/>
          <w:lang w:val="ru-RU"/>
        </w:rPr>
        <w:t>с</w:t>
      </w:r>
      <w:proofErr w:type="gramEnd"/>
      <w:r w:rsidRPr="00994F1B">
        <w:rPr>
          <w:szCs w:val="28"/>
          <w:lang w:val="ru-RU"/>
        </w:rPr>
        <w:t>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 xml:space="preserve">128 </w:t>
      </w:r>
      <w:proofErr w:type="gramStart"/>
      <w:r w:rsidRPr="0033009C">
        <w:rPr>
          <w:szCs w:val="28"/>
          <w:lang w:val="ru-RU"/>
        </w:rPr>
        <w:t>с</w:t>
      </w:r>
      <w:proofErr w:type="gramEnd"/>
      <w:r w:rsidRPr="0033009C">
        <w:rPr>
          <w:szCs w:val="28"/>
          <w:lang w:val="ru-RU"/>
        </w:rPr>
        <w:t>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21C0D">
        <w:rPr>
          <w:szCs w:val="28"/>
          <w:lang w:val="ru-RU"/>
        </w:rPr>
        <w:t>Фельзенбаум</w:t>
      </w:r>
      <w:proofErr w:type="spellEnd"/>
      <w:r w:rsidRPr="00321C0D">
        <w:rPr>
          <w:szCs w:val="28"/>
          <w:lang w:val="ru-RU"/>
        </w:rPr>
        <w:t xml:space="preserve">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740D9C" w:rsidRPr="00F150E9" w:rsidRDefault="00740D9C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740D9C" w:rsidRPr="00A86CC9" w:rsidRDefault="00740D9C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 w:rsidRPr="00A86CC9">
        <w:rPr>
          <w:lang w:val="ru-RU"/>
        </w:rPr>
        <w:t xml:space="preserve"> </w:t>
      </w:r>
      <w:r w:rsidRPr="008F4D88">
        <w:rPr>
          <w:i/>
        </w:rPr>
        <w:t>C</w:t>
      </w:r>
      <w:r w:rsidRPr="00A86CC9">
        <w:rPr>
          <w:lang w:val="ru-RU"/>
        </w:rPr>
        <w:t>.</w:t>
      </w:r>
    </w:p>
  </w:comment>
  <w:comment w:id="65" w:author="iliar_turdushev" w:date="2018-02-12T21:29:00Z" w:initials="i">
    <w:p w:rsidR="00740D9C" w:rsidRPr="00B16FC3" w:rsidRDefault="00740D9C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проверить данные обозначения. В файлах "Статья. Аналитические решения" и "Аналитические решения упрощенной модели" над </w:t>
      </w:r>
      <w:r w:rsidRPr="00A86CC9">
        <w:rPr>
          <w:i/>
        </w:rPr>
        <w:t>u</w:t>
      </w:r>
      <w:r w:rsidRPr="00A86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86CC9">
        <w:rPr>
          <w:i/>
        </w:rPr>
        <w:t>v</w:t>
      </w:r>
      <w:r w:rsidRPr="00A86CC9">
        <w:rPr>
          <w:lang w:val="ru-RU"/>
        </w:rPr>
        <w:t xml:space="preserve"> </w:t>
      </w:r>
      <w:r>
        <w:rPr>
          <w:lang w:val="ru-RU"/>
        </w:rPr>
        <w:t>стоят "палочки". Здесь были поставлены "крышечки".</w:t>
      </w:r>
    </w:p>
  </w:comment>
  <w:comment w:id="78" w:author="iliar_turdushev" w:date="2018-02-14T23:33:00Z" w:initials="i">
    <w:p w:rsidR="006B6EAB" w:rsidRPr="006B6EAB" w:rsidRDefault="006B6EAB">
      <w:pPr>
        <w:pStyle w:val="aa"/>
        <w:rPr>
          <w:lang w:val="ru-RU"/>
        </w:rPr>
      </w:pPr>
      <w:r>
        <w:rPr>
          <w:rStyle w:val="a9"/>
        </w:rPr>
        <w:annotationRef/>
      </w:r>
      <w:r w:rsidR="001B7F00">
        <w:rPr>
          <w:lang w:val="ru-RU"/>
        </w:rPr>
        <w:t xml:space="preserve">Нужно найти информацию и, возможно, привести доказательство, почему </w:t>
      </w:r>
      <w:r w:rsidR="001B7F00">
        <w:t>phi</w:t>
      </w:r>
      <w:r w:rsidR="001B7F00" w:rsidRPr="006B6EAB">
        <w:rPr>
          <w:lang w:val="ru-RU"/>
        </w:rPr>
        <w:t>=0.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252"/>
    <w:rsid w:val="0007458B"/>
    <w:rsid w:val="000759EB"/>
    <w:rsid w:val="00075A77"/>
    <w:rsid w:val="00075F6F"/>
    <w:rsid w:val="000769F1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4D86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5C9"/>
    <w:rsid w:val="0016496E"/>
    <w:rsid w:val="00164ED8"/>
    <w:rsid w:val="001657B0"/>
    <w:rsid w:val="001660F5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878EE"/>
    <w:rsid w:val="001901C2"/>
    <w:rsid w:val="001901F0"/>
    <w:rsid w:val="001906F8"/>
    <w:rsid w:val="001914B9"/>
    <w:rsid w:val="001925D9"/>
    <w:rsid w:val="001938EC"/>
    <w:rsid w:val="00193FCD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A7C7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B7F00"/>
    <w:rsid w:val="001C0106"/>
    <w:rsid w:val="001C025B"/>
    <w:rsid w:val="001C0434"/>
    <w:rsid w:val="001C18B2"/>
    <w:rsid w:val="001C1A17"/>
    <w:rsid w:val="001C215D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B8E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640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82"/>
    <w:rsid w:val="002A18F0"/>
    <w:rsid w:val="002A1C9B"/>
    <w:rsid w:val="002A2CB2"/>
    <w:rsid w:val="002A3716"/>
    <w:rsid w:val="002A371B"/>
    <w:rsid w:val="002A37BC"/>
    <w:rsid w:val="002A397A"/>
    <w:rsid w:val="002A3B2F"/>
    <w:rsid w:val="002A3FD5"/>
    <w:rsid w:val="002A4D01"/>
    <w:rsid w:val="002A53DB"/>
    <w:rsid w:val="002A5708"/>
    <w:rsid w:val="002A5A59"/>
    <w:rsid w:val="002A6141"/>
    <w:rsid w:val="002A653B"/>
    <w:rsid w:val="002A6B0D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5CFB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B47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6F10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31B"/>
    <w:rsid w:val="00391534"/>
    <w:rsid w:val="0039161F"/>
    <w:rsid w:val="0039163D"/>
    <w:rsid w:val="00391926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895"/>
    <w:rsid w:val="003C7C36"/>
    <w:rsid w:val="003C7C4C"/>
    <w:rsid w:val="003D1F26"/>
    <w:rsid w:val="003D223B"/>
    <w:rsid w:val="003D2341"/>
    <w:rsid w:val="003D28BC"/>
    <w:rsid w:val="003D2C73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3F88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133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141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A752A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4F7EA6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72D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80C"/>
    <w:rsid w:val="00563977"/>
    <w:rsid w:val="00563C75"/>
    <w:rsid w:val="00563ECF"/>
    <w:rsid w:val="00564E2E"/>
    <w:rsid w:val="005657DE"/>
    <w:rsid w:val="00565979"/>
    <w:rsid w:val="005660FB"/>
    <w:rsid w:val="0056637E"/>
    <w:rsid w:val="00566772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3A1D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584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0CA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6EA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2765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D9C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96D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5B63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79E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4E57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5225"/>
    <w:rsid w:val="008273C9"/>
    <w:rsid w:val="00830F56"/>
    <w:rsid w:val="00830FB4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2B3C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4FB4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2BC1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5D1A"/>
    <w:rsid w:val="009969A3"/>
    <w:rsid w:val="00996D79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388E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4B98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594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563"/>
    <w:rsid w:val="00A83E67"/>
    <w:rsid w:val="00A84CE9"/>
    <w:rsid w:val="00A85064"/>
    <w:rsid w:val="00A85D7A"/>
    <w:rsid w:val="00A86CC9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66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2E5F"/>
    <w:rsid w:val="00AE3554"/>
    <w:rsid w:val="00AE3832"/>
    <w:rsid w:val="00AE3BCB"/>
    <w:rsid w:val="00AE457E"/>
    <w:rsid w:val="00AE4ED0"/>
    <w:rsid w:val="00AE5265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20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7D3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4D42"/>
    <w:rsid w:val="00B457E8"/>
    <w:rsid w:val="00B460D3"/>
    <w:rsid w:val="00B4706A"/>
    <w:rsid w:val="00B470B5"/>
    <w:rsid w:val="00B473F8"/>
    <w:rsid w:val="00B47E8C"/>
    <w:rsid w:val="00B5018E"/>
    <w:rsid w:val="00B5026A"/>
    <w:rsid w:val="00B502C0"/>
    <w:rsid w:val="00B50AD1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0A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29F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AFF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237"/>
    <w:rsid w:val="00D8433B"/>
    <w:rsid w:val="00D845BE"/>
    <w:rsid w:val="00D84FDB"/>
    <w:rsid w:val="00D85438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634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2E3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282E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6C82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2AEE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5D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2DF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3.bin"/><Relationship Id="rId573" Type="http://schemas.openxmlformats.org/officeDocument/2006/relationships/oleObject" Target="embeddings/oleObject284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9.wmf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1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theme" Target="theme/theme1.xml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comments" Target="comments.xml"/><Relationship Id="rId468" Type="http://schemas.openxmlformats.org/officeDocument/2006/relationships/image" Target="media/image231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547" Type="http://schemas.openxmlformats.org/officeDocument/2006/relationships/oleObject" Target="embeddings/oleObject271.bin"/><Relationship Id="rId568" Type="http://schemas.openxmlformats.org/officeDocument/2006/relationships/image" Target="media/image281.wmf"/><Relationship Id="rId589" Type="http://schemas.openxmlformats.org/officeDocument/2006/relationships/oleObject" Target="embeddings/oleObject29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2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8.bin"/><Relationship Id="rId516" Type="http://schemas.openxmlformats.org/officeDocument/2006/relationships/image" Target="media/image25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537" Type="http://schemas.openxmlformats.org/officeDocument/2006/relationships/oleObject" Target="embeddings/oleObject266.bin"/><Relationship Id="rId558" Type="http://schemas.openxmlformats.org/officeDocument/2006/relationships/image" Target="media/image276.wmf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2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3.bin"/><Relationship Id="rId506" Type="http://schemas.openxmlformats.org/officeDocument/2006/relationships/image" Target="media/image25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3.wmf"/><Relationship Id="rId527" Type="http://schemas.openxmlformats.org/officeDocument/2006/relationships/oleObject" Target="embeddings/oleObject261.bin"/><Relationship Id="rId548" Type="http://schemas.openxmlformats.org/officeDocument/2006/relationships/image" Target="media/image271.wmf"/><Relationship Id="rId569" Type="http://schemas.openxmlformats.org/officeDocument/2006/relationships/oleObject" Target="embeddings/oleObject28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8.wmf"/><Relationship Id="rId517" Type="http://schemas.openxmlformats.org/officeDocument/2006/relationships/oleObject" Target="embeddings/oleObject256.bin"/><Relationship Id="rId538" Type="http://schemas.openxmlformats.org/officeDocument/2006/relationships/image" Target="media/image266.wmf"/><Relationship Id="rId559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2.wmf"/><Relationship Id="rId591" Type="http://schemas.openxmlformats.org/officeDocument/2006/relationships/oleObject" Target="embeddings/oleObject293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1.wmf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3.bin"/><Relationship Id="rId592" Type="http://schemas.openxmlformats.org/officeDocument/2006/relationships/image" Target="media/image293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582" Type="http://schemas.openxmlformats.org/officeDocument/2006/relationships/image" Target="media/image288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72" Type="http://schemas.openxmlformats.org/officeDocument/2006/relationships/image" Target="media/image283.wmf"/><Relationship Id="rId593" Type="http://schemas.openxmlformats.org/officeDocument/2006/relationships/oleObject" Target="embeddings/oleObject294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9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596" Type="http://schemas.openxmlformats.org/officeDocument/2006/relationships/fontTable" Target="fontTable.xml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6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B92BA-A331-4A92-B3CE-C7C3E753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15230</TotalTime>
  <Pages>24</Pages>
  <Words>7168</Words>
  <Characters>40862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624</cp:revision>
  <dcterms:created xsi:type="dcterms:W3CDTF">2017-10-15T12:08:00Z</dcterms:created>
  <dcterms:modified xsi:type="dcterms:W3CDTF">2018-02-14T17:42:00Z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