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D55EF">
      <w:pPr>
        <w:rPr>
          <w:lang w:val="el-GR"/>
        </w:rPr>
      </w:pPr>
      <w:r>
        <w:rPr>
          <w:lang w:val="el-GR"/>
        </w:rPr>
        <w:tab/>
      </w:r>
      <w:r>
        <w:rPr>
          <w:lang w:val="el-GR"/>
        </w:rPr>
        <w:tab/>
      </w:r>
      <w:r>
        <w:rPr>
          <w:lang w:val="el-GR"/>
        </w:rPr>
        <w:tab/>
      </w:r>
      <w:r>
        <w:rPr>
          <w:lang w:val="el-GR"/>
        </w:rPr>
        <w:tab/>
      </w:r>
      <w:r>
        <w:rPr>
          <w:lang w:val="el-GR"/>
        </w:rPr>
        <w:tab/>
      </w:r>
    </w:p>
    <w:p w:rsidR="00013CAC" w:rsidRDefault="000D55EF">
      <w:pPr>
        <w:pStyle w:val="2"/>
        <w:spacing w:before="240" w:line="240" w:lineRule="auto"/>
        <w:rPr>
          <w:rFonts w:ascii="Times New Roman" w:hAnsi="Times New Roman" w:cs="Times New Roman"/>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D55EF">
      <w:pPr>
        <w:tabs>
          <w:tab w:val="left" w:pos="0"/>
        </w:tabs>
        <w:spacing w:line="360" w:lineRule="auto"/>
        <w:jc w:val="center"/>
        <w:rPr>
          <w:b/>
          <w:bCs/>
          <w:lang w:val="el-GR"/>
        </w:rPr>
      </w:pPr>
      <w:r>
        <w:rPr>
          <w:sz w:val="36"/>
          <w:szCs w:val="36"/>
          <w:lang w:val="el-GR"/>
        </w:rPr>
        <w:t>ΜΑΘΗΜΑ: ΤΕΧΝΟΛΟΓΙΑ ΛΟΓΙΣΜΙΚΟΥ</w:t>
      </w: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D55EF">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013CAC" w:rsidRDefault="000D55EF">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013CAC" w:rsidRDefault="000D55EF">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013CAC" w:rsidRDefault="00013CAC">
      <w:pPr>
        <w:tabs>
          <w:tab w:val="left" w:pos="0"/>
        </w:tabs>
        <w:spacing w:line="360" w:lineRule="auto"/>
        <w:jc w:val="both"/>
        <w:rPr>
          <w:b/>
          <w:bCs/>
          <w:lang w:val="el-GR"/>
        </w:rPr>
      </w:pPr>
    </w:p>
    <w:p w:rsidR="00013CAC" w:rsidRDefault="000D55EF">
      <w:pPr>
        <w:pStyle w:val="11"/>
        <w:rPr>
          <w:color w:val="auto"/>
          <w:lang w:val="el-GR"/>
        </w:rPr>
      </w:pPr>
      <w:bookmarkStart w:id="0" w:name="_GoBack"/>
      <w:bookmarkEnd w:id="0"/>
      <w:r>
        <w:rPr>
          <w:color w:val="auto"/>
          <w:lang w:val="el-GR"/>
        </w:rPr>
        <w:lastRenderedPageBreak/>
        <w:t>Περιεχόμενα</w:t>
      </w:r>
    </w:p>
    <w:p w:rsidR="00013CAC" w:rsidRDefault="00013CAC">
      <w:pPr>
        <w:rPr>
          <w:lang w:val="el-GR"/>
        </w:rPr>
      </w:pPr>
    </w:p>
    <w:p w:rsidR="00013CAC" w:rsidRDefault="000D55EF">
      <w:pPr>
        <w:pStyle w:val="10"/>
        <w:tabs>
          <w:tab w:val="right" w:leader="dot" w:pos="8296"/>
        </w:tabs>
        <w:rPr>
          <w:rFonts w:ascii="Calibri" w:hAnsi="Calibri"/>
          <w:sz w:val="22"/>
          <w:szCs w:val="22"/>
          <w:lang w:val="el-GR" w:eastAsia="el-GR"/>
        </w:rPr>
      </w:pPr>
      <w:r>
        <w:fldChar w:fldCharType="begin"/>
      </w:r>
      <w:r>
        <w:instrText xml:space="preserve"> TOC \o "1-3" \h \z \u </w:instrText>
      </w:r>
      <w:r>
        <w:fldChar w:fldCharType="separate"/>
      </w:r>
      <w:hyperlink w:anchor="_Toc246150300" w:history="1">
        <w:r>
          <w:rPr>
            <w:rStyle w:val="-"/>
            <w:lang w:val="el-GR"/>
          </w:rPr>
          <w:t>ΕΓΓΡΑΦΟ ΠΛΑΝΟΥ</w:t>
        </w:r>
        <w:r>
          <w:tab/>
        </w:r>
        <w:r>
          <w:fldChar w:fldCharType="begin"/>
        </w:r>
        <w:r>
          <w:instrText xml:space="preserve"> PAGEREF _Toc246150300 \h </w:instrText>
        </w:r>
        <w:r>
          <w:fldChar w:fldCharType="end"/>
        </w:r>
      </w:hyperlink>
    </w:p>
    <w:p w:rsidR="00013CAC" w:rsidRDefault="000D55EF">
      <w:pPr>
        <w:pStyle w:val="10"/>
        <w:tabs>
          <w:tab w:val="left" w:pos="480"/>
          <w:tab w:val="right" w:leader="dot" w:pos="8296"/>
        </w:tabs>
        <w:rPr>
          <w:rFonts w:ascii="Calibri" w:hAnsi="Calibri"/>
          <w:sz w:val="22"/>
          <w:szCs w:val="22"/>
          <w:lang w:val="el-GR" w:eastAsia="el-GR"/>
        </w:rPr>
      </w:pPr>
      <w:hyperlink w:anchor="_Toc246150302" w:history="1">
        <w:r>
          <w:rPr>
            <w:rStyle w:val="-"/>
            <w:lang w:val="el-GR"/>
          </w:rPr>
          <w:t>1</w:t>
        </w:r>
        <w:r>
          <w:rPr>
            <w:rStyle w:val="-"/>
            <w:rFonts w:ascii="Calibri" w:hAnsi="Calibri"/>
            <w:sz w:val="22"/>
            <w:szCs w:val="22"/>
            <w:lang w:val="el-GR" w:eastAsia="el-GR"/>
          </w:rPr>
          <w:tab/>
        </w:r>
        <w:r>
          <w:rPr>
            <w:rStyle w:val="-"/>
            <w:lang w:val="el-GR"/>
          </w:rPr>
          <w:t>ΔΙΑΓΡΑΜΜΑ ΚΛΑΣΕΩΝ ΤΟΥ ΣΥΣΤΗΜΑΤΟΣ</w:t>
        </w:r>
        <w:r>
          <w:rPr>
            <w:rStyle w:val="-"/>
          </w:rPr>
          <w:tab/>
          <w:t>3</w:t>
        </w:r>
      </w:hyperlink>
    </w:p>
    <w:p w:rsidR="00013CAC" w:rsidRDefault="000D55EF">
      <w:pPr>
        <w:pStyle w:val="20"/>
        <w:tabs>
          <w:tab w:val="left" w:pos="880"/>
          <w:tab w:val="right" w:leader="dot" w:pos="8296"/>
        </w:tabs>
        <w:rPr>
          <w:rFonts w:ascii="Calibri" w:hAnsi="Calibri"/>
          <w:sz w:val="22"/>
          <w:szCs w:val="22"/>
          <w:lang w:val="el-GR" w:eastAsia="el-GR"/>
        </w:rPr>
      </w:pPr>
      <w:hyperlink w:anchor="_Toc246150303" w:history="1">
        <w:r>
          <w:rPr>
            <w:rStyle w:val="-"/>
          </w:rPr>
          <w:t>1.1</w:t>
        </w:r>
        <w:r>
          <w:rPr>
            <w:rFonts w:ascii="Calibri" w:hAnsi="Calibri"/>
            <w:sz w:val="22"/>
            <w:szCs w:val="22"/>
            <w:lang w:val="el-GR" w:eastAsia="el-GR"/>
          </w:rPr>
          <w:tab/>
        </w:r>
        <w:r>
          <w:rPr>
            <w:rStyle w:val="-"/>
            <w:lang w:val="el-GR"/>
          </w:rPr>
          <w:t>Επεξήγηση Διαγράμματος</w:t>
        </w:r>
        <w:r>
          <w:tab/>
          <w:t>3</w:t>
        </w:r>
      </w:hyperlink>
    </w:p>
    <w:p w:rsidR="00013CAC" w:rsidRDefault="000D55EF">
      <w:pPr>
        <w:pStyle w:val="10"/>
        <w:tabs>
          <w:tab w:val="left" w:pos="480"/>
          <w:tab w:val="right" w:leader="dot" w:pos="8296"/>
        </w:tabs>
        <w:rPr>
          <w:rFonts w:ascii="Calibri" w:hAnsi="Calibri"/>
          <w:sz w:val="22"/>
          <w:szCs w:val="22"/>
          <w:lang w:val="el-GR" w:eastAsia="el-GR"/>
        </w:rPr>
      </w:pPr>
      <w:hyperlink w:anchor="_Toc246150308" w:history="1">
        <w:r>
          <w:rPr>
            <w:rStyle w:val="-"/>
            <w:lang w:val="el-GR"/>
          </w:rPr>
          <w:t>2</w:t>
        </w:r>
        <w:r>
          <w:rPr>
            <w:rStyle w:val="-"/>
            <w:rFonts w:ascii="Calibri" w:hAnsi="Calibri"/>
            <w:sz w:val="22"/>
            <w:szCs w:val="22"/>
            <w:lang w:val="el-GR" w:eastAsia="el-GR"/>
          </w:rPr>
          <w:tab/>
        </w:r>
        <w:r>
          <w:rPr>
            <w:rStyle w:val="-"/>
            <w:lang w:val="el-GR"/>
          </w:rPr>
          <w:t>ΔΙΑΓΡΑΜΜΑ ΑΚΟΛΟΥΘΙΑΣ</w:t>
        </w:r>
        <w:r>
          <w:rPr>
            <w:rStyle w:val="-"/>
          </w:rPr>
          <w:tab/>
        </w:r>
        <w:r>
          <w:rPr>
            <w:rStyle w:val="-"/>
            <w:lang w:val="el-GR"/>
          </w:rPr>
          <w:t>5</w:t>
        </w:r>
      </w:hyperlink>
    </w:p>
    <w:p w:rsidR="00013CAC" w:rsidRDefault="000D55EF">
      <w:pPr>
        <w:pStyle w:val="10"/>
        <w:tabs>
          <w:tab w:val="left" w:pos="480"/>
          <w:tab w:val="right" w:leader="dot" w:pos="8296"/>
        </w:tabs>
        <w:rPr>
          <w:rFonts w:ascii="Calibri" w:hAnsi="Calibri"/>
          <w:sz w:val="22"/>
          <w:szCs w:val="22"/>
          <w:lang w:val="el-GR" w:eastAsia="el-GR"/>
        </w:rPr>
      </w:pPr>
      <w:hyperlink w:anchor="_Toc246150314" w:history="1">
        <w:r>
          <w:rPr>
            <w:rStyle w:val="-"/>
            <w:lang w:val="el-GR"/>
          </w:rPr>
          <w:t>3</w:t>
        </w:r>
        <w:r>
          <w:rPr>
            <w:rStyle w:val="-"/>
            <w:rFonts w:ascii="Calibri" w:hAnsi="Calibri"/>
            <w:sz w:val="22"/>
            <w:szCs w:val="22"/>
            <w:lang w:val="el-GR" w:eastAsia="el-GR"/>
          </w:rPr>
          <w:tab/>
        </w:r>
        <w:r>
          <w:rPr>
            <w:rStyle w:val="-"/>
            <w:lang w:val="el-GR"/>
          </w:rPr>
          <w:t>ΣΗΜΕΙΑ ΕΠΑΝΑΧΡΗΣΙΜΟΠΟΙΗΣΗΣ ΤΟΥ ΚΩΔΙΚΑ</w:t>
        </w:r>
        <w:r>
          <w:rPr>
            <w:rStyle w:val="-"/>
          </w:rPr>
          <w:tab/>
        </w:r>
      </w:hyperlink>
      <w:r>
        <w:rPr>
          <w:lang w:val="el-GR"/>
        </w:rPr>
        <w:t>6</w:t>
      </w: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D55EF">
      <w:pPr>
        <w:tabs>
          <w:tab w:val="left" w:pos="4480"/>
        </w:tabs>
        <w:rPr>
          <w:sz w:val="28"/>
          <w:szCs w:val="28"/>
          <w:lang w:val="el-GR"/>
        </w:rPr>
      </w:pPr>
      <w:r>
        <w:fldChar w:fldCharType="end"/>
      </w:r>
    </w:p>
    <w:p w:rsidR="00013CAC" w:rsidRDefault="00013CAC">
      <w:pPr>
        <w:tabs>
          <w:tab w:val="left" w:pos="4480"/>
        </w:tabs>
        <w:rPr>
          <w:sz w:val="28"/>
          <w:szCs w:val="28"/>
          <w:lang w:val="el-GR"/>
        </w:rPr>
      </w:pPr>
    </w:p>
    <w:p w:rsidR="00013CAC" w:rsidRDefault="00013CAC">
      <w:pPr>
        <w:tabs>
          <w:tab w:val="left" w:pos="4480"/>
        </w:tabs>
        <w:rPr>
          <w:sz w:val="28"/>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 ΚΛΑΣΕΩΝ ΤΟΥ ΣΥΣΤΗΜΑΤΟΣ</w:t>
      </w:r>
    </w:p>
    <w:p w:rsidR="00013CAC" w:rsidRDefault="000D55EF" w:rsidP="00174A9B">
      <w:pPr>
        <w:spacing w:line="480" w:lineRule="auto"/>
        <w:ind w:left="-1710"/>
        <w:contextualSpacing/>
        <w:jc w:val="both"/>
        <w:rPr>
          <w:szCs w:val="28"/>
          <w:lang w:val="el-GR"/>
        </w:rPr>
      </w:pPr>
      <w:r>
        <w:rPr>
          <w:noProof/>
          <w:szCs w:val="28"/>
          <w:lang w:val="en-US"/>
        </w:rPr>
        <w:drawing>
          <wp:inline distT="0" distB="0" distL="114300" distR="114300">
            <wp:extent cx="7426417" cy="2876550"/>
            <wp:effectExtent l="0" t="0" r="3175" b="0"/>
            <wp:docPr id="4" name="Picture 4" descr="Editor _ Mermaid Chart-2025-06-29-22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ditor _ Mermaid Chart-2025-06-29-222050"/>
                    <pic:cNvPicPr>
                      <a:picLocks noChangeAspect="1"/>
                    </pic:cNvPicPr>
                  </pic:nvPicPr>
                  <pic:blipFill>
                    <a:blip r:embed="rId8"/>
                    <a:stretch>
                      <a:fillRect/>
                    </a:stretch>
                  </pic:blipFill>
                  <pic:spPr>
                    <a:xfrm>
                      <a:off x="0" y="0"/>
                      <a:ext cx="7431159" cy="2878387"/>
                    </a:xfrm>
                    <a:prstGeom prst="rect">
                      <a:avLst/>
                    </a:prstGeom>
                  </pic:spPr>
                </pic:pic>
              </a:graphicData>
            </a:graphic>
          </wp:inline>
        </w:drawing>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Pr="00174A9B" w:rsidRDefault="000D55EF" w:rsidP="00174A9B">
      <w:pPr>
        <w:pStyle w:val="3"/>
        <w:shd w:val="clear" w:color="auto" w:fill="FFFFFF"/>
        <w:spacing w:beforeAutospacing="0" w:afterAutospacing="0" w:line="360" w:lineRule="auto"/>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1.1 Επεξήγηση Διαγράμματος Κλάσεων</w:t>
      </w:r>
    </w:p>
    <w:p w:rsidR="00013CAC" w:rsidRPr="00174A9B" w:rsidRDefault="000D55EF" w:rsidP="00174A9B">
      <w:pPr>
        <w:pStyle w:val="Web"/>
        <w:shd w:val="clear" w:color="auto" w:fill="FFFFFF"/>
        <w:jc w:val="both"/>
        <w:rPr>
          <w:lang w:val="el-GR"/>
        </w:rPr>
      </w:pPr>
      <w:r w:rsidRPr="00174A9B">
        <w:rPr>
          <w:lang w:val="el-GR"/>
        </w:rPr>
        <w:t xml:space="preserve">Το παρόν διάγραμμα κλάσεων UML απεικονίζει την αρχιτεκτονική δομή </w:t>
      </w:r>
      <w:r w:rsidRPr="00174A9B">
        <w:rPr>
          <w:lang w:val="el-GR"/>
        </w:rPr>
        <w:t xml:space="preserve">της εφαρμογής, αναδεικνύοντας τις κεντρικές οντότητες, τις μεταξύ τους σχέσεις και τις εξαρτήσεις τους. </w:t>
      </w:r>
      <w:r w:rsidR="00174A9B" w:rsidRPr="00174A9B">
        <w:rPr>
          <w:lang w:val="el-GR"/>
        </w:rPr>
        <w:t xml:space="preserve"> </w:t>
      </w:r>
      <w:r w:rsidRPr="00174A9B">
        <w:rPr>
          <w:lang w:val="el-GR"/>
        </w:rPr>
        <w:t xml:space="preserve">Η αρχιτεκτονική ακολουθεί ένα </w:t>
      </w:r>
      <w:proofErr w:type="spellStart"/>
      <w:r w:rsidRPr="00174A9B">
        <w:rPr>
          <w:lang w:val="el-GR"/>
        </w:rPr>
        <w:t>πολυεπίπεδο</w:t>
      </w:r>
      <w:proofErr w:type="spellEnd"/>
      <w:r w:rsidRPr="00174A9B">
        <w:rPr>
          <w:lang w:val="el-GR"/>
        </w:rPr>
        <w:t xml:space="preserve"> πρότυπο, διαχωρίζοντας το περιβάλλον χρήστη (</w:t>
      </w:r>
      <w:r w:rsidRPr="00174A9B">
        <w:rPr>
          <w:lang w:val="el-GR"/>
        </w:rPr>
        <w:t>GUI</w:t>
      </w:r>
      <w:r w:rsidRPr="00174A9B">
        <w:rPr>
          <w:lang w:val="el-GR"/>
        </w:rPr>
        <w:t>), την επιχειρησιακή λογική (κλάσεις </w:t>
      </w:r>
      <w:r w:rsidRPr="00174A9B">
        <w:rPr>
          <w:lang w:val="el-GR"/>
        </w:rPr>
        <w:t>User</w:t>
      </w:r>
      <w:r w:rsidRPr="00174A9B">
        <w:rPr>
          <w:lang w:val="el-GR"/>
        </w:rPr>
        <w:t>, </w:t>
      </w:r>
      <w:r w:rsidRPr="00174A9B">
        <w:rPr>
          <w:lang w:val="el-GR"/>
        </w:rPr>
        <w:t>Admin</w:t>
      </w:r>
      <w:r w:rsidRPr="00174A9B">
        <w:rPr>
          <w:lang w:val="el-GR"/>
        </w:rPr>
        <w:t>, </w:t>
      </w:r>
      <w:r w:rsidRPr="00174A9B">
        <w:rPr>
          <w:lang w:val="el-GR"/>
        </w:rPr>
        <w:t>Medical</w:t>
      </w:r>
      <w:r w:rsidRPr="00174A9B">
        <w:rPr>
          <w:lang w:val="el-GR"/>
        </w:rPr>
        <w:t>, </w:t>
      </w:r>
      <w:proofErr w:type="spellStart"/>
      <w:r w:rsidRPr="00174A9B">
        <w:rPr>
          <w:lang w:val="el-GR"/>
        </w:rPr>
        <w:t>Fet</w:t>
      </w:r>
      <w:r w:rsidRPr="00174A9B">
        <w:rPr>
          <w:lang w:val="el-GR"/>
        </w:rPr>
        <w:t>alHealthModel</w:t>
      </w:r>
      <w:proofErr w:type="spellEnd"/>
      <w:r w:rsidRPr="00174A9B">
        <w:rPr>
          <w:lang w:val="el-GR"/>
        </w:rPr>
        <w:t>) και την πρόσβαση στα δεδομένα (</w:t>
      </w:r>
      <w:proofErr w:type="spellStart"/>
      <w:r w:rsidRPr="00174A9B">
        <w:rPr>
          <w:lang w:val="el-GR"/>
        </w:rPr>
        <w:t>DatabaseFunctions</w:t>
      </w:r>
      <w:proofErr w:type="spellEnd"/>
      <w:r w:rsidRPr="00174A9B">
        <w:rPr>
          <w:lang w:val="el-GR"/>
        </w:rPr>
        <w:t>).</w:t>
      </w:r>
    </w:p>
    <w:p w:rsidR="00174A9B" w:rsidRPr="00174A9B" w:rsidRDefault="00174A9B" w:rsidP="00174A9B">
      <w:pPr>
        <w:pStyle w:val="Web"/>
        <w:shd w:val="clear" w:color="auto" w:fill="FFFFFF"/>
        <w:spacing w:line="360" w:lineRule="auto"/>
        <w:jc w:val="both"/>
        <w:rPr>
          <w:rFonts w:eastAsia="sans-serif"/>
          <w:color w:val="1A1C1E"/>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proofErr w:type="spellStart"/>
      <w:r w:rsidRPr="00174A9B">
        <w:rPr>
          <w:rFonts w:ascii="Times New Roman" w:eastAsia="Times New Roman" w:hAnsi="Times New Roman" w:hint="default"/>
          <w:bCs w:val="0"/>
          <w:sz w:val="28"/>
          <w:szCs w:val="24"/>
          <w:lang w:val="el-GR" w:eastAsia="en-US"/>
        </w:rPr>
        <w:t>Κλάση</w:t>
      </w:r>
      <w:proofErr w:type="spellEnd"/>
      <w:r w:rsidRPr="00174A9B">
        <w:rPr>
          <w:rFonts w:ascii="Times New Roman" w:eastAsia="Times New Roman" w:hAnsi="Times New Roman" w:hint="default"/>
          <w:bCs w:val="0"/>
          <w:sz w:val="28"/>
          <w:szCs w:val="24"/>
          <w:lang w:val="el-GR" w:eastAsia="en-US"/>
        </w:rPr>
        <w:t> </w:t>
      </w:r>
      <w:r w:rsidRPr="00174A9B">
        <w:rPr>
          <w:rFonts w:ascii="Times New Roman" w:eastAsia="Times New Roman" w:hAnsi="Times New Roman" w:hint="default"/>
          <w:bCs w:val="0"/>
          <w:sz w:val="28"/>
          <w:szCs w:val="24"/>
          <w:lang w:val="el-GR" w:eastAsia="en-US"/>
        </w:rPr>
        <w:t>GUI</w:t>
      </w:r>
      <w:r w:rsidRPr="00174A9B">
        <w:rPr>
          <w:rFonts w:ascii="Times New Roman" w:eastAsia="Times New Roman" w:hAnsi="Times New Roman" w:hint="default"/>
          <w:bCs w:val="0"/>
          <w:sz w:val="28"/>
          <w:szCs w:val="24"/>
          <w:lang w:val="el-GR" w:eastAsia="en-US"/>
        </w:rPr>
        <w:t> (Graphical User Interface)</w:t>
      </w:r>
    </w:p>
    <w:p w:rsidR="00013CAC" w:rsidRDefault="000D55EF" w:rsidP="00174A9B">
      <w:pPr>
        <w:pStyle w:val="Web"/>
        <w:shd w:val="clear" w:color="auto" w:fill="FFFFFF"/>
        <w:spacing w:after="270"/>
        <w:jc w:val="both"/>
        <w:rPr>
          <w:lang w:val="el-GR"/>
        </w:rPr>
      </w:pPr>
      <w:r w:rsidRPr="00174A9B">
        <w:rPr>
          <w:lang w:val="el-GR"/>
        </w:rPr>
        <w:t>Η κλάση </w:t>
      </w:r>
      <w:r w:rsidRPr="00174A9B">
        <w:rPr>
          <w:lang w:val="el-GR"/>
        </w:rPr>
        <w:t>GUI</w:t>
      </w:r>
      <w:r w:rsidRPr="00174A9B">
        <w:rPr>
          <w:lang w:val="el-GR"/>
        </w:rPr>
        <w:t> αποτελεί το επίπεδο παρουσίασης (Presentation Layer) της εφαρμογής. Είναι υλοποιημένη με τη βιβλιοθήκη </w:t>
      </w:r>
      <w:proofErr w:type="spellStart"/>
      <w:r w:rsidRPr="00174A9B">
        <w:rPr>
          <w:lang w:val="el-GR"/>
        </w:rPr>
        <w:t>tkinter</w:t>
      </w:r>
      <w:proofErr w:type="spellEnd"/>
      <w:r w:rsidRPr="00174A9B">
        <w:rPr>
          <w:lang w:val="el-GR"/>
        </w:rPr>
        <w:t xml:space="preserve"> και είναι υπεύθυνη για τη </w:t>
      </w:r>
      <w:r w:rsidRPr="00174A9B">
        <w:rPr>
          <w:lang w:val="el-GR"/>
        </w:rPr>
        <w:t xml:space="preserve">δημιουργία όλων των γραφικών παραθύρων, των πεδίων εισαγωγής και των κουμπιών με τα οποία </w:t>
      </w:r>
      <w:proofErr w:type="spellStart"/>
      <w:r w:rsidRPr="00174A9B">
        <w:rPr>
          <w:lang w:val="el-GR"/>
        </w:rPr>
        <w:t>αλληλεπιδρά</w:t>
      </w:r>
      <w:proofErr w:type="spellEnd"/>
      <w:r w:rsidRPr="00174A9B">
        <w:rPr>
          <w:lang w:val="el-GR"/>
        </w:rPr>
        <w:t xml:space="preserve"> ο τελικός χρήστης. Λειτουργεί ως ο κεντρικός "ενορχηστρωτής", λαμβάνοντας τις ενέργειες του χρήστη (π.χ., κλικ σε κουμπί) και καλώντας τις κατάλληλες μεθό</w:t>
      </w:r>
      <w:r w:rsidRPr="00174A9B">
        <w:rPr>
          <w:lang w:val="el-GR"/>
        </w:rPr>
        <w:t>δους από τις κλάσεις της επιχειρησιακής λογικής. Μετά την επιτυχή είσοδο ενός χρήστη, η </w:t>
      </w:r>
      <w:r w:rsidRPr="00174A9B">
        <w:rPr>
          <w:lang w:val="el-GR"/>
        </w:rPr>
        <w:t>GUI</w:t>
      </w:r>
      <w:r w:rsidRPr="00174A9B">
        <w:rPr>
          <w:lang w:val="el-GR"/>
        </w:rPr>
        <w:t> διατηρεί μια ενεργή συσχέτιση (association) με το αντικείμενό του (τύπου </w:t>
      </w:r>
      <w:r w:rsidRPr="00174A9B">
        <w:rPr>
          <w:lang w:val="el-GR"/>
        </w:rPr>
        <w:t>Admin</w:t>
      </w:r>
      <w:r w:rsidRPr="00174A9B">
        <w:rPr>
          <w:lang w:val="el-GR"/>
        </w:rPr>
        <w:t> ή </w:t>
      </w:r>
      <w:r w:rsidRPr="00174A9B">
        <w:rPr>
          <w:lang w:val="el-GR"/>
        </w:rPr>
        <w:t>Medical</w:t>
      </w:r>
      <w:r w:rsidRPr="00174A9B">
        <w:rPr>
          <w:lang w:val="el-GR"/>
        </w:rPr>
        <w:t>). Αυτή η σχέση (πολλαπλότητας 1 προς 0..1) είναι θεμελιώδης, καθώς επιτρέπε</w:t>
      </w:r>
      <w:r w:rsidRPr="00174A9B">
        <w:rPr>
          <w:lang w:val="el-GR"/>
        </w:rPr>
        <w:t>ι στη </w:t>
      </w:r>
      <w:r w:rsidRPr="00174A9B">
        <w:rPr>
          <w:lang w:val="el-GR"/>
        </w:rPr>
        <w:t>GUI</w:t>
      </w:r>
      <w:r w:rsidRPr="00174A9B">
        <w:rPr>
          <w:lang w:val="el-GR"/>
        </w:rPr>
        <w:t> να προσαρμόζει δυναμικά το περιεχόμενο που εμφανίζει ανάλογα με τον ρόλο και τα δικαιώματα του συνδεδεμένου χρήστη.</w:t>
      </w:r>
    </w:p>
    <w:p w:rsidR="00174A9B" w:rsidRDefault="00174A9B" w:rsidP="00174A9B">
      <w:pPr>
        <w:pStyle w:val="Web"/>
        <w:shd w:val="clear" w:color="auto" w:fill="FFFFFF"/>
        <w:spacing w:after="270"/>
        <w:jc w:val="both"/>
        <w:rPr>
          <w:lang w:val="el-GR"/>
        </w:rPr>
      </w:pPr>
    </w:p>
    <w:p w:rsidR="00174A9B" w:rsidRDefault="00174A9B" w:rsidP="00174A9B">
      <w:pPr>
        <w:pStyle w:val="Web"/>
        <w:shd w:val="clear" w:color="auto" w:fill="FFFFFF"/>
        <w:spacing w:after="270"/>
        <w:jc w:val="both"/>
        <w:rPr>
          <w:lang w:val="el-GR"/>
        </w:rPr>
      </w:pPr>
    </w:p>
    <w:p w:rsidR="00174A9B" w:rsidRPr="00174A9B" w:rsidRDefault="00174A9B" w:rsidP="00174A9B">
      <w:pPr>
        <w:pStyle w:val="Web"/>
        <w:shd w:val="clear" w:color="auto" w:fill="FFFFFF"/>
        <w:spacing w:after="270"/>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w:t>
      </w:r>
      <w:r w:rsidRPr="00174A9B">
        <w:rPr>
          <w:rFonts w:ascii="Times New Roman" w:eastAsia="Times New Roman" w:hAnsi="Times New Roman" w:hint="default"/>
          <w:bCs w:val="0"/>
          <w:sz w:val="28"/>
          <w:szCs w:val="24"/>
          <w:lang w:val="el-GR" w:eastAsia="en-US"/>
        </w:rPr>
        <w:t>User</w:t>
      </w:r>
      <w:r w:rsidRPr="00174A9B">
        <w:rPr>
          <w:rFonts w:ascii="Times New Roman" w:eastAsia="Times New Roman" w:hAnsi="Times New Roman" w:hint="default"/>
          <w:bCs w:val="0"/>
          <w:sz w:val="28"/>
          <w:szCs w:val="24"/>
          <w:lang w:val="el-GR" w:eastAsia="en-US"/>
        </w:rPr>
        <w:t> (Χρήστης)</w:t>
      </w:r>
    </w:p>
    <w:p w:rsidR="00174A9B" w:rsidRDefault="000D55EF" w:rsidP="00174A9B">
      <w:pPr>
        <w:pStyle w:val="Web"/>
        <w:shd w:val="clear" w:color="auto" w:fill="FFFFFF"/>
        <w:jc w:val="both"/>
        <w:rPr>
          <w:lang w:val="el-GR"/>
        </w:rPr>
      </w:pPr>
      <w:r w:rsidRPr="00174A9B">
        <w:rPr>
          <w:lang w:val="el-GR"/>
        </w:rPr>
        <w:t>Η κλάση </w:t>
      </w:r>
      <w:proofErr w:type="spellStart"/>
      <w:r w:rsidRPr="00174A9B">
        <w:rPr>
          <w:lang w:val="el-GR"/>
        </w:rPr>
        <w:t>User</w:t>
      </w:r>
      <w:proofErr w:type="spellEnd"/>
      <w:r w:rsidRPr="00174A9B">
        <w:rPr>
          <w:lang w:val="el-GR"/>
        </w:rPr>
        <w:t xml:space="preserve"> είναι μια αφηρημένη κλάση (abstract class) που ορίζει το θεμελιώδες συμβόλαιο για κάθε οντότητα </w:t>
      </w:r>
      <w:r w:rsidRPr="00174A9B">
        <w:rPr>
          <w:lang w:val="el-GR"/>
        </w:rPr>
        <w:t>χρήστη στο σύστημα. Δεν μπορεί να δημιουργηθεί ένα αυτόνομο αντικείμενο </w:t>
      </w:r>
      <w:r w:rsidRPr="00174A9B">
        <w:rPr>
          <w:lang w:val="el-GR"/>
        </w:rPr>
        <w:t>User</w:t>
      </w:r>
      <w:r w:rsidRPr="00174A9B">
        <w:rPr>
          <w:lang w:val="el-GR"/>
        </w:rPr>
        <w:t>, αλλά λειτουργεί ως ένα κοινό πρότυπο (blueprint) από το οποίο κληρονομούν οι πιο εξειδικευμένοι τύποι χρηστών. Περιέχει τις βασικές ιδιότητες που χαρακτηρίζουν κάθε χρήστη, όπως </w:t>
      </w:r>
      <w:r w:rsidRPr="00174A9B">
        <w:rPr>
          <w:lang w:val="el-GR"/>
        </w:rPr>
        <w:t>id</w:t>
      </w:r>
      <w:r w:rsidRPr="00174A9B">
        <w:rPr>
          <w:lang w:val="el-GR"/>
        </w:rPr>
        <w:t>, </w:t>
      </w:r>
      <w:proofErr w:type="spellStart"/>
      <w:r w:rsidRPr="00174A9B">
        <w:rPr>
          <w:lang w:val="el-GR"/>
        </w:rPr>
        <w:t>fullName</w:t>
      </w:r>
      <w:proofErr w:type="spellEnd"/>
      <w:r w:rsidRPr="00174A9B">
        <w:rPr>
          <w:lang w:val="el-GR"/>
        </w:rPr>
        <w:t>, </w:t>
      </w:r>
      <w:proofErr w:type="spellStart"/>
      <w:r w:rsidRPr="00174A9B">
        <w:rPr>
          <w:lang w:val="el-GR"/>
        </w:rPr>
        <w:t>userName</w:t>
      </w:r>
      <w:proofErr w:type="spellEnd"/>
      <w:r w:rsidRPr="00174A9B">
        <w:rPr>
          <w:lang w:val="el-GR"/>
        </w:rPr>
        <w:t>, </w:t>
      </w:r>
      <w:r w:rsidRPr="00174A9B">
        <w:rPr>
          <w:lang w:val="el-GR"/>
        </w:rPr>
        <w:t>email</w:t>
      </w:r>
      <w:r w:rsidRPr="00174A9B">
        <w:rPr>
          <w:lang w:val="el-GR"/>
        </w:rPr>
        <w:t>, </w:t>
      </w:r>
      <w:r w:rsidRPr="00174A9B">
        <w:rPr>
          <w:lang w:val="el-GR"/>
        </w:rPr>
        <w:t>telephone</w:t>
      </w:r>
      <w:r w:rsidRPr="00174A9B">
        <w:rPr>
          <w:lang w:val="el-GR"/>
        </w:rPr>
        <w:t>, και τη βασική μέθοδο </w:t>
      </w:r>
      <w:proofErr w:type="spellStart"/>
      <w:r w:rsidRPr="00174A9B">
        <w:rPr>
          <w:lang w:val="el-GR"/>
        </w:rPr>
        <w:t>storeUser</w:t>
      </w:r>
      <w:proofErr w:type="spellEnd"/>
      <w:r w:rsidRPr="00174A9B">
        <w:rPr>
          <w:lang w:val="el-GR"/>
        </w:rPr>
        <w:t>()</w:t>
      </w:r>
      <w:r w:rsidRPr="00174A9B">
        <w:rPr>
          <w:lang w:val="el-GR"/>
        </w:rPr>
        <w:t> για την αρχική αποθήκευση στη βάση δεδομένων. Η χρήση της ως αφηρημένης κλάσης προωθεί την επαναχρησιμοποίηση κώδικα και επιβάλλει μια συνεπή δομή σε όλους τους τύπους χρηστών.</w:t>
      </w:r>
    </w:p>
    <w:p w:rsidR="00174A9B" w:rsidRPr="00174A9B" w:rsidRDefault="00174A9B" w:rsidP="00174A9B">
      <w:pPr>
        <w:pStyle w:val="Web"/>
        <w:shd w:val="clear" w:color="auto" w:fill="FFFFFF"/>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Κλάσεις </w:t>
      </w:r>
      <w:r w:rsidRPr="00174A9B">
        <w:rPr>
          <w:rFonts w:ascii="Times New Roman" w:eastAsia="Times New Roman" w:hAnsi="Times New Roman" w:hint="default"/>
          <w:bCs w:val="0"/>
          <w:sz w:val="28"/>
          <w:szCs w:val="24"/>
          <w:lang w:val="el-GR" w:eastAsia="en-US"/>
        </w:rPr>
        <w:t>Admin</w:t>
      </w:r>
      <w:r w:rsidRPr="00174A9B">
        <w:rPr>
          <w:rFonts w:ascii="Times New Roman" w:eastAsia="Times New Roman" w:hAnsi="Times New Roman" w:hint="default"/>
          <w:bCs w:val="0"/>
          <w:sz w:val="28"/>
          <w:szCs w:val="24"/>
          <w:lang w:val="el-GR" w:eastAsia="en-US"/>
        </w:rPr>
        <w:t> (Διαχειριστής) &amp; </w:t>
      </w:r>
      <w:proofErr w:type="spellStart"/>
      <w:r w:rsidRPr="00174A9B">
        <w:rPr>
          <w:rFonts w:ascii="Times New Roman" w:eastAsia="Times New Roman" w:hAnsi="Times New Roman" w:hint="default"/>
          <w:bCs w:val="0"/>
          <w:sz w:val="28"/>
          <w:szCs w:val="24"/>
          <w:lang w:val="el-GR" w:eastAsia="en-US"/>
        </w:rPr>
        <w:t>Medical</w:t>
      </w:r>
      <w:proofErr w:type="spellEnd"/>
      <w:r w:rsidRPr="00174A9B">
        <w:rPr>
          <w:rFonts w:ascii="Times New Roman" w:eastAsia="Times New Roman" w:hAnsi="Times New Roman" w:hint="default"/>
          <w:bCs w:val="0"/>
          <w:sz w:val="28"/>
          <w:szCs w:val="24"/>
          <w:lang w:val="el-GR" w:eastAsia="en-US"/>
        </w:rPr>
        <w:t> (Ιατρός)</w:t>
      </w:r>
    </w:p>
    <w:p w:rsidR="00013CAC" w:rsidRPr="00174A9B" w:rsidRDefault="000D55EF" w:rsidP="00174A9B">
      <w:pPr>
        <w:pStyle w:val="Web"/>
        <w:shd w:val="clear" w:color="auto" w:fill="FFFFFF"/>
        <w:spacing w:after="270"/>
        <w:jc w:val="both"/>
        <w:rPr>
          <w:lang w:val="el-GR"/>
        </w:rPr>
      </w:pPr>
      <w:r w:rsidRPr="00174A9B">
        <w:rPr>
          <w:lang w:val="el-GR"/>
        </w:rPr>
        <w:t>Αυτές οι δύο κλάσεις αποτελούν τις συγκεκριμένες (concrete) υλοποιήσεις της αφηρημένης κλάσης </w:t>
      </w:r>
      <w:r w:rsidRPr="00174A9B">
        <w:rPr>
          <w:lang w:val="el-GR"/>
        </w:rPr>
        <w:t>User</w:t>
      </w:r>
      <w:r w:rsidRPr="00174A9B">
        <w:rPr>
          <w:lang w:val="el-GR"/>
        </w:rPr>
        <w:t>. Η σχέση τους με την </w:t>
      </w:r>
      <w:r w:rsidRPr="00174A9B">
        <w:rPr>
          <w:lang w:val="el-GR"/>
        </w:rPr>
        <w:t>User</w:t>
      </w:r>
      <w:r w:rsidRPr="00174A9B">
        <w:rPr>
          <w:lang w:val="el-GR"/>
        </w:rPr>
        <w:t> είναι κληρονομικότητα (inheritance), που σημαίνει ότι ένας </w:t>
      </w:r>
      <w:r w:rsidRPr="00174A9B">
        <w:rPr>
          <w:lang w:val="el-GR"/>
        </w:rPr>
        <w:t>Admin</w:t>
      </w:r>
      <w:r w:rsidRPr="00174A9B">
        <w:rPr>
          <w:lang w:val="el-GR"/>
        </w:rPr>
        <w:t> είναι ένας </w:t>
      </w:r>
      <w:r w:rsidRPr="00174A9B">
        <w:rPr>
          <w:lang w:val="el-GR"/>
        </w:rPr>
        <w:t>User</w:t>
      </w:r>
      <w:r w:rsidRPr="00174A9B">
        <w:rPr>
          <w:lang w:val="el-GR"/>
        </w:rPr>
        <w:t> κα</w:t>
      </w:r>
      <w:r w:rsidRPr="00174A9B">
        <w:rPr>
          <w:lang w:val="el-GR"/>
        </w:rPr>
        <w:t>ι ένας </w:t>
      </w:r>
      <w:r w:rsidRPr="00174A9B">
        <w:rPr>
          <w:lang w:val="el-GR"/>
        </w:rPr>
        <w:t>Medical</w:t>
      </w:r>
      <w:r w:rsidRPr="00174A9B">
        <w:rPr>
          <w:lang w:val="el-GR"/>
        </w:rPr>
        <w:t> είναι ένας </w:t>
      </w:r>
      <w:r w:rsidRPr="00174A9B">
        <w:rPr>
          <w:lang w:val="el-GR"/>
        </w:rPr>
        <w:t>User</w:t>
      </w:r>
      <w:r w:rsidRPr="00174A9B">
        <w:rPr>
          <w:lang w:val="el-GR"/>
        </w:rPr>
        <w:t>, κληρονομώντας όλες τις ιδιότητες και μεθόδους της. Πάνω σε αυτή τη βάση, επεκτείνουν τη λειτουργικότητα με εξειδικευμένες δυνατότητες που αντιστοιχούν στον ρόλο τους.</w:t>
      </w:r>
    </w:p>
    <w:p w:rsidR="00013CAC" w:rsidRPr="00174A9B" w:rsidRDefault="000D55EF" w:rsidP="00174A9B">
      <w:pPr>
        <w:pStyle w:val="Web"/>
        <w:spacing w:after="45"/>
        <w:jc w:val="both"/>
        <w:rPr>
          <w:lang w:val="el-GR"/>
        </w:rPr>
      </w:pPr>
      <w:r w:rsidRPr="00174A9B">
        <w:rPr>
          <w:lang w:val="el-GR"/>
        </w:rPr>
        <w:t>Admin: Ο </w:t>
      </w:r>
      <w:r w:rsidRPr="00174A9B">
        <w:rPr>
          <w:lang w:val="el-GR"/>
        </w:rPr>
        <w:t>Admin</w:t>
      </w:r>
      <w:r w:rsidRPr="00174A9B">
        <w:rPr>
          <w:lang w:val="el-GR"/>
        </w:rPr>
        <w:t xml:space="preserve"> έχει αυξημένα προνόμια διαχείρισης του </w:t>
      </w:r>
      <w:r w:rsidRPr="00174A9B">
        <w:rPr>
          <w:lang w:val="el-GR"/>
        </w:rPr>
        <w:t>συστήματος. Η κλάση αυτή υλοποιεί μεθόδους όπως </w:t>
      </w:r>
      <w:proofErr w:type="spellStart"/>
      <w:r w:rsidRPr="00174A9B">
        <w:rPr>
          <w:lang w:val="el-GR"/>
        </w:rPr>
        <w:t>getUsers</w:t>
      </w:r>
      <w:proofErr w:type="spellEnd"/>
      <w:r w:rsidRPr="00174A9B">
        <w:rPr>
          <w:lang w:val="el-GR"/>
        </w:rPr>
        <w:t>()</w:t>
      </w:r>
      <w:r w:rsidRPr="00174A9B">
        <w:rPr>
          <w:lang w:val="el-GR"/>
        </w:rPr>
        <w:t>, </w:t>
      </w:r>
      <w:proofErr w:type="spellStart"/>
      <w:r w:rsidRPr="00174A9B">
        <w:rPr>
          <w:lang w:val="el-GR"/>
        </w:rPr>
        <w:t>updateUser</w:t>
      </w:r>
      <w:proofErr w:type="spellEnd"/>
      <w:r w:rsidRPr="00174A9B">
        <w:rPr>
          <w:lang w:val="el-GR"/>
        </w:rPr>
        <w:t>()</w:t>
      </w:r>
      <w:r w:rsidRPr="00174A9B">
        <w:rPr>
          <w:lang w:val="el-GR"/>
        </w:rPr>
        <w:t> και </w:t>
      </w:r>
      <w:r w:rsidRPr="00174A9B">
        <w:rPr>
          <w:lang w:val="el-GR"/>
        </w:rPr>
        <w:t>delete()</w:t>
      </w:r>
      <w:r w:rsidRPr="00174A9B">
        <w:rPr>
          <w:lang w:val="el-GR"/>
        </w:rPr>
        <w:t>, επιτρέποντας στον διαχειριστή να επιβλέπει και να τροποποιεί τους λογαριασμούς των άλλων χρηστών. Έτσι, έχει μια σχέση συσχέτισης "ένα-προς-πολλά" (1:*) με την κλάση </w:t>
      </w:r>
      <w:r w:rsidRPr="00174A9B">
        <w:rPr>
          <w:lang w:val="el-GR"/>
        </w:rPr>
        <w:t>Use</w:t>
      </w:r>
      <w:r w:rsidRPr="00174A9B">
        <w:rPr>
          <w:lang w:val="el-GR"/>
        </w:rPr>
        <w:t>r</w:t>
      </w:r>
      <w:r w:rsidRPr="00174A9B">
        <w:rPr>
          <w:lang w:val="el-GR"/>
        </w:rPr>
        <w:t>.</w:t>
      </w:r>
    </w:p>
    <w:p w:rsidR="00013CAC" w:rsidRPr="00174A9B" w:rsidRDefault="00013CAC" w:rsidP="00174A9B">
      <w:pPr>
        <w:pStyle w:val="Web"/>
        <w:spacing w:after="45"/>
        <w:jc w:val="both"/>
        <w:rPr>
          <w:lang w:val="el-GR"/>
        </w:rPr>
      </w:pPr>
    </w:p>
    <w:p w:rsidR="00013CAC" w:rsidRDefault="000D55EF" w:rsidP="00174A9B">
      <w:pPr>
        <w:pStyle w:val="Web"/>
        <w:spacing w:after="45"/>
        <w:jc w:val="both"/>
        <w:rPr>
          <w:lang w:val="el-GR"/>
        </w:rPr>
      </w:pPr>
      <w:r w:rsidRPr="00174A9B">
        <w:rPr>
          <w:lang w:val="el-GR"/>
        </w:rPr>
        <w:t>Medical: Ο </w:t>
      </w:r>
      <w:r w:rsidRPr="00174A9B">
        <w:rPr>
          <w:lang w:val="el-GR"/>
        </w:rPr>
        <w:t>Medical</w:t>
      </w:r>
      <w:r w:rsidRPr="00174A9B">
        <w:rPr>
          <w:lang w:val="el-GR"/>
        </w:rPr>
        <w:t> αντιπροσωπεύει το ιατρικό προσωπικό και είναι ο κύριος χρήστης των λειτουργιών μηχανικής μάθησης. Η κλάση αυτή παρέχει μεθόδους για την ανάκτηση και διαχείριση μοντέλων (</w:t>
      </w:r>
      <w:proofErr w:type="spellStart"/>
      <w:r w:rsidRPr="00174A9B">
        <w:rPr>
          <w:lang w:val="el-GR"/>
        </w:rPr>
        <w:t>getModels</w:t>
      </w:r>
      <w:proofErr w:type="spellEnd"/>
      <w:r w:rsidRPr="00174A9B">
        <w:rPr>
          <w:lang w:val="el-GR"/>
        </w:rPr>
        <w:t>()</w:t>
      </w:r>
      <w:r w:rsidRPr="00174A9B">
        <w:rPr>
          <w:lang w:val="el-GR"/>
        </w:rPr>
        <w:t>) και την αναζήτηση προηγούμενων αποτελεσμάτων (</w:t>
      </w:r>
      <w:proofErr w:type="spellStart"/>
      <w:r w:rsidRPr="00174A9B">
        <w:rPr>
          <w:lang w:val="el-GR"/>
        </w:rPr>
        <w:t>getR</w:t>
      </w:r>
      <w:r w:rsidRPr="00174A9B">
        <w:rPr>
          <w:lang w:val="el-GR"/>
        </w:rPr>
        <w:t>esults</w:t>
      </w:r>
      <w:proofErr w:type="spellEnd"/>
      <w:r w:rsidRPr="00174A9B">
        <w:rPr>
          <w:lang w:val="el-GR"/>
        </w:rPr>
        <w:t>()</w:t>
      </w:r>
      <w:r w:rsidRPr="00174A9B">
        <w:rPr>
          <w:lang w:val="el-GR"/>
        </w:rPr>
        <w:t>). Έχει, συνεπώς, σχέσεις συσχέτισης "ένα-προς-πολλά" (1:*) με τις κλάσεις </w:t>
      </w:r>
      <w:proofErr w:type="spellStart"/>
      <w:r w:rsidRPr="00174A9B">
        <w:rPr>
          <w:lang w:val="el-GR"/>
        </w:rPr>
        <w:t>FetalHealthModel</w:t>
      </w:r>
      <w:proofErr w:type="spellEnd"/>
      <w:r w:rsidRPr="00174A9B">
        <w:rPr>
          <w:lang w:val="el-GR"/>
        </w:rPr>
        <w:t> και </w:t>
      </w:r>
      <w:proofErr w:type="spellStart"/>
      <w:r w:rsidRPr="00174A9B">
        <w:rPr>
          <w:lang w:val="el-GR"/>
        </w:rPr>
        <w:t>Results</w:t>
      </w:r>
      <w:proofErr w:type="spellEnd"/>
      <w:r w:rsidRPr="00174A9B">
        <w:rPr>
          <w:lang w:val="el-GR"/>
        </w:rPr>
        <w:t>.</w:t>
      </w:r>
    </w:p>
    <w:p w:rsidR="00174A9B" w:rsidRPr="00174A9B" w:rsidRDefault="00174A9B" w:rsidP="00174A9B">
      <w:pPr>
        <w:pStyle w:val="Web"/>
        <w:spacing w:after="45"/>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Κλάση </w:t>
      </w:r>
      <w:proofErr w:type="spellStart"/>
      <w:r w:rsidRPr="00174A9B">
        <w:rPr>
          <w:rFonts w:ascii="Times New Roman" w:eastAsia="Times New Roman" w:hAnsi="Times New Roman" w:hint="default"/>
          <w:bCs w:val="0"/>
          <w:sz w:val="28"/>
          <w:szCs w:val="24"/>
          <w:lang w:val="el-GR" w:eastAsia="en-US"/>
        </w:rPr>
        <w:t>FetalHealthModel</w:t>
      </w:r>
      <w:proofErr w:type="spellEnd"/>
      <w:r w:rsidRPr="00174A9B">
        <w:rPr>
          <w:rFonts w:ascii="Times New Roman" w:eastAsia="Times New Roman" w:hAnsi="Times New Roman" w:hint="default"/>
          <w:bCs w:val="0"/>
          <w:sz w:val="28"/>
          <w:szCs w:val="24"/>
          <w:lang w:val="el-GR" w:eastAsia="en-US"/>
        </w:rPr>
        <w:t> (Μοντέλο Μηχανικής Μάθησης)</w:t>
      </w:r>
    </w:p>
    <w:p w:rsidR="00013CAC" w:rsidRDefault="000D55EF" w:rsidP="00174A9B">
      <w:pPr>
        <w:pStyle w:val="Web"/>
        <w:shd w:val="clear" w:color="auto" w:fill="FFFFFF"/>
        <w:spacing w:after="270"/>
        <w:jc w:val="both"/>
        <w:rPr>
          <w:lang w:val="el-GR"/>
        </w:rPr>
      </w:pPr>
      <w:r w:rsidRPr="00174A9B">
        <w:rPr>
          <w:lang w:val="el-GR"/>
        </w:rPr>
        <w:t>Η </w:t>
      </w:r>
      <w:proofErr w:type="spellStart"/>
      <w:r w:rsidRPr="00174A9B">
        <w:rPr>
          <w:lang w:val="el-GR"/>
        </w:rPr>
        <w:t>FetalHealthModel</w:t>
      </w:r>
      <w:proofErr w:type="spellEnd"/>
      <w:r w:rsidRPr="00174A9B">
        <w:rPr>
          <w:lang w:val="el-GR"/>
        </w:rPr>
        <w:t xml:space="preserve"> είναι η κεντρική κλάση που ενσωματώνει τη λογική της μηχανικής μάθησης. </w:t>
      </w:r>
      <w:r w:rsidRPr="00174A9B">
        <w:rPr>
          <w:lang w:val="el-GR"/>
        </w:rPr>
        <w:t>Είναι υπεύθυνη για δύο κύριες λειτουργίες: την εκπαίδευση νέων μοντέλων από δεδομένα (</w:t>
      </w:r>
      <w:r w:rsidRPr="00174A9B">
        <w:rPr>
          <w:lang w:val="el-GR"/>
        </w:rPr>
        <w:t>train_new_model</w:t>
      </w:r>
      <w:r w:rsidRPr="00174A9B">
        <w:rPr>
          <w:lang w:val="el-GR"/>
        </w:rPr>
        <w:t>) και τη χρήση υπαρχόντων μοντέλων για την πρόβλεψη της εμβρυϊκής υγείας (</w:t>
      </w:r>
      <w:r w:rsidRPr="00174A9B">
        <w:rPr>
          <w:lang w:val="el-GR"/>
        </w:rPr>
        <w:t>predict_health_status</w:t>
      </w:r>
      <w:r w:rsidRPr="00174A9B">
        <w:rPr>
          <w:lang w:val="el-GR"/>
        </w:rPr>
        <w:t xml:space="preserve">). Ένα αντικείμενο αυτής της κλάσης περιέχει όχι μόνο τα </w:t>
      </w:r>
      <w:proofErr w:type="spellStart"/>
      <w:r w:rsidRPr="00174A9B">
        <w:rPr>
          <w:lang w:val="el-GR"/>
        </w:rPr>
        <w:t>μετ</w:t>
      </w:r>
      <w:r w:rsidRPr="00174A9B">
        <w:rPr>
          <w:lang w:val="el-GR"/>
        </w:rPr>
        <w:t>α</w:t>
      </w:r>
      <w:proofErr w:type="spellEnd"/>
      <w:r w:rsidRPr="00174A9B">
        <w:rPr>
          <w:lang w:val="el-GR"/>
        </w:rPr>
        <w:t>-δεδομένα του μοντέλου (όπως </w:t>
      </w:r>
      <w:r w:rsidRPr="00174A9B">
        <w:rPr>
          <w:lang w:val="el-GR"/>
        </w:rPr>
        <w:t>id</w:t>
      </w:r>
      <w:r w:rsidRPr="00174A9B">
        <w:rPr>
          <w:lang w:val="el-GR"/>
        </w:rPr>
        <w:t>, </w:t>
      </w:r>
      <w:r w:rsidRPr="00174A9B">
        <w:rPr>
          <w:lang w:val="el-GR"/>
        </w:rPr>
        <w:t>model_name</w:t>
      </w:r>
      <w:r w:rsidRPr="00174A9B">
        <w:rPr>
          <w:lang w:val="el-GR"/>
        </w:rPr>
        <w:t>), αλλά και τα δυαδικά δεδομένα του εκπαιδευμένου αλγορίθμου και του </w:t>
      </w:r>
      <w:r w:rsidRPr="00174A9B">
        <w:rPr>
          <w:lang w:val="el-GR"/>
        </w:rPr>
        <w:t>scaler</w:t>
      </w:r>
      <w:r w:rsidRPr="00174A9B">
        <w:rPr>
          <w:lang w:val="el-GR"/>
        </w:rPr>
        <w:t> που χρησιμοποιήθηκε, εξασφαλίζοντας συνέπεια μεταξύ εκπαίδευσης και πρόβλεψης. Έχει μια κατευθυνόμενη σχέση εξάρτησης δημιουργίας</w:t>
      </w:r>
      <w:r w:rsidRPr="00174A9B">
        <w:rPr>
          <w:rFonts w:asciiTheme="minorHAnsi" w:eastAsia="sans-serif" w:hAnsiTheme="minorHAnsi" w:cs="sans-serif"/>
          <w:color w:val="1A1C1E"/>
          <w:sz w:val="21"/>
          <w:szCs w:val="21"/>
          <w:shd w:val="clear" w:color="auto" w:fill="FFFFFF"/>
          <w:lang w:val="el-GR"/>
        </w:rPr>
        <w:t xml:space="preserve"> </w:t>
      </w:r>
      <w:r w:rsidRPr="00174A9B">
        <w:rPr>
          <w:lang w:val="el-GR"/>
        </w:rPr>
        <w:t>(</w:t>
      </w:r>
      <w:r w:rsidRPr="00174A9B">
        <w:rPr>
          <w:lang w:val="el-GR"/>
        </w:rPr>
        <w:t>&lt;&lt;cre</w:t>
      </w:r>
      <w:r w:rsidRPr="00174A9B">
        <w:rPr>
          <w:lang w:val="el-GR"/>
        </w:rPr>
        <w:t>ates&gt;&gt;</w:t>
      </w:r>
      <w:r w:rsidRPr="00174A9B">
        <w:rPr>
          <w:lang w:val="el-GR"/>
        </w:rPr>
        <w:t>) με την κλάση </w:t>
      </w:r>
      <w:r w:rsidRPr="00174A9B">
        <w:rPr>
          <w:lang w:val="el-GR"/>
        </w:rPr>
        <w:t>Results</w:t>
      </w:r>
      <w:r w:rsidRPr="00174A9B">
        <w:rPr>
          <w:lang w:val="el-GR"/>
        </w:rPr>
        <w:t>, καθώς η εκτέλεση της μεθόδου πρόβλεψης οδηγεί στη δημιουργία ενός νέου αντικειμένου </w:t>
      </w:r>
      <w:proofErr w:type="spellStart"/>
      <w:r w:rsidRPr="00174A9B">
        <w:rPr>
          <w:lang w:val="el-GR"/>
        </w:rPr>
        <w:t>Results</w:t>
      </w:r>
      <w:proofErr w:type="spellEnd"/>
      <w:r w:rsidRPr="00174A9B">
        <w:rPr>
          <w:lang w:val="el-GR"/>
        </w:rPr>
        <w:t>.</w:t>
      </w:r>
    </w:p>
    <w:p w:rsidR="00174A9B" w:rsidRDefault="00174A9B" w:rsidP="00174A9B">
      <w:pPr>
        <w:pStyle w:val="Web"/>
        <w:shd w:val="clear" w:color="auto" w:fill="FFFFFF"/>
        <w:spacing w:after="270"/>
        <w:jc w:val="both"/>
        <w:rPr>
          <w:lang w:val="el-GR"/>
        </w:rPr>
      </w:pPr>
    </w:p>
    <w:p w:rsidR="00174A9B" w:rsidRPr="00174A9B" w:rsidRDefault="00174A9B" w:rsidP="00174A9B">
      <w:pPr>
        <w:pStyle w:val="Web"/>
        <w:shd w:val="clear" w:color="auto" w:fill="FFFFFF"/>
        <w:spacing w:after="270"/>
        <w:jc w:val="both"/>
        <w:rPr>
          <w:rFonts w:asciiTheme="minorHAnsi" w:eastAsia="sans-serif" w:hAnsiTheme="minorHAnsi" w:cs="sans-serif"/>
          <w:color w:val="1A1C1E"/>
          <w:sz w:val="21"/>
          <w:szCs w:val="21"/>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w:t>
      </w:r>
      <w:r w:rsidRPr="00174A9B">
        <w:rPr>
          <w:rFonts w:ascii="Times New Roman" w:eastAsia="Times New Roman" w:hAnsi="Times New Roman" w:hint="default"/>
          <w:bCs w:val="0"/>
          <w:sz w:val="28"/>
          <w:szCs w:val="24"/>
          <w:lang w:val="el-GR" w:eastAsia="en-US"/>
        </w:rPr>
        <w:t>Results</w:t>
      </w:r>
      <w:r w:rsidRPr="00174A9B">
        <w:rPr>
          <w:rFonts w:ascii="Times New Roman" w:eastAsia="Times New Roman" w:hAnsi="Times New Roman" w:hint="default"/>
          <w:bCs w:val="0"/>
          <w:sz w:val="28"/>
          <w:szCs w:val="24"/>
          <w:lang w:val="el-GR" w:eastAsia="en-US"/>
        </w:rPr>
        <w:t> (Αποτελέσματα)</w:t>
      </w:r>
    </w:p>
    <w:p w:rsidR="00013CAC" w:rsidRPr="00174A9B" w:rsidRDefault="000D55EF" w:rsidP="00174A9B">
      <w:pPr>
        <w:pStyle w:val="Web"/>
        <w:shd w:val="clear" w:color="auto" w:fill="FFFFFF"/>
        <w:spacing w:after="270"/>
        <w:jc w:val="both"/>
        <w:rPr>
          <w:lang w:val="el-GR"/>
        </w:rPr>
      </w:pPr>
      <w:r w:rsidRPr="00174A9B">
        <w:rPr>
          <w:lang w:val="el-GR"/>
        </w:rPr>
        <w:t>Η κλάση </w:t>
      </w:r>
      <w:r w:rsidRPr="00174A9B">
        <w:rPr>
          <w:lang w:val="el-GR"/>
        </w:rPr>
        <w:t>Results</w:t>
      </w:r>
      <w:r w:rsidRPr="00174A9B">
        <w:rPr>
          <w:lang w:val="el-GR"/>
        </w:rPr>
        <w:t xml:space="preserve"> είναι μια απλή κλάση-δομή (data class) που </w:t>
      </w:r>
      <w:proofErr w:type="spellStart"/>
      <w:r w:rsidRPr="00174A9B">
        <w:rPr>
          <w:lang w:val="el-GR"/>
        </w:rPr>
        <w:t>μοντελοποιεί</w:t>
      </w:r>
      <w:proofErr w:type="spellEnd"/>
      <w:r w:rsidRPr="00174A9B">
        <w:rPr>
          <w:lang w:val="el-GR"/>
        </w:rPr>
        <w:t xml:space="preserve"> ένα και μόνο αποτέλεσμα διάγνωση</w:t>
      </w:r>
      <w:r w:rsidRPr="00174A9B">
        <w:rPr>
          <w:lang w:val="el-GR"/>
        </w:rPr>
        <w:t>ς. Κάθε αντικείμενο </w:t>
      </w:r>
      <w:r w:rsidRPr="00174A9B">
        <w:rPr>
          <w:lang w:val="el-GR"/>
        </w:rPr>
        <w:t>Results</w:t>
      </w:r>
      <w:r w:rsidRPr="00174A9B">
        <w:rPr>
          <w:lang w:val="el-GR"/>
        </w:rPr>
        <w:t> αποθηκεύει την ταυτότητα του ασθενούς (</w:t>
      </w:r>
      <w:proofErr w:type="spellStart"/>
      <w:r w:rsidRPr="00174A9B">
        <w:rPr>
          <w:lang w:val="el-GR"/>
        </w:rPr>
        <w:t>patientName</w:t>
      </w:r>
      <w:proofErr w:type="spellEnd"/>
      <w:r w:rsidRPr="00174A9B">
        <w:rPr>
          <w:lang w:val="el-GR"/>
        </w:rPr>
        <w:t>), το τελικό πόρισμα (</w:t>
      </w:r>
      <w:proofErr w:type="spellStart"/>
      <w:r w:rsidRPr="00174A9B">
        <w:rPr>
          <w:lang w:val="el-GR"/>
        </w:rPr>
        <w:t>fetalHealth</w:t>
      </w:r>
      <w:proofErr w:type="spellEnd"/>
      <w:r w:rsidRPr="00174A9B">
        <w:rPr>
          <w:lang w:val="el-GR"/>
        </w:rPr>
        <w:t>), καθώς και κλειδιά αναφοράς (</w:t>
      </w:r>
      <w:proofErr w:type="spellStart"/>
      <w:r w:rsidRPr="00174A9B">
        <w:rPr>
          <w:lang w:val="el-GR"/>
        </w:rPr>
        <w:t>idMedical</w:t>
      </w:r>
      <w:proofErr w:type="spellEnd"/>
      <w:r w:rsidRPr="00174A9B">
        <w:rPr>
          <w:lang w:val="el-GR"/>
        </w:rPr>
        <w:t>, </w:t>
      </w:r>
      <w:proofErr w:type="spellStart"/>
      <w:r w:rsidRPr="00174A9B">
        <w:rPr>
          <w:lang w:val="el-GR"/>
        </w:rPr>
        <w:t>idMo</w:t>
      </w:r>
      <w:proofErr w:type="spellEnd"/>
      <w:r w:rsidRPr="00174A9B">
        <w:rPr>
          <w:lang w:val="el-GR"/>
        </w:rPr>
        <w:t xml:space="preserve">) που το συνδέουν με τον επιβλέποντα ιατρό και το μοντέλο που χρησιμοποιήθηκε για την πρόβλεψη. Η </w:t>
      </w:r>
      <w:r w:rsidRPr="00174A9B">
        <w:rPr>
          <w:lang w:val="el-GR"/>
        </w:rPr>
        <w:t>σχέση της είναι "πολλά-προς-ένα" (*:1) τόσο με την κλάση </w:t>
      </w:r>
      <w:r w:rsidRPr="00174A9B">
        <w:rPr>
          <w:lang w:val="el-GR"/>
        </w:rPr>
        <w:t>Medical</w:t>
      </w:r>
      <w:r w:rsidRPr="00174A9B">
        <w:rPr>
          <w:lang w:val="el-GR"/>
        </w:rPr>
        <w:t> όσο και με την </w:t>
      </w:r>
      <w:proofErr w:type="spellStart"/>
      <w:r w:rsidRPr="00174A9B">
        <w:rPr>
          <w:lang w:val="el-GR"/>
        </w:rPr>
        <w:t>FetalHealthModel</w:t>
      </w:r>
      <w:proofErr w:type="spellEnd"/>
      <w:r w:rsidRPr="00174A9B">
        <w:rPr>
          <w:lang w:val="el-GR"/>
        </w:rPr>
        <w:t>.</w:t>
      </w:r>
    </w:p>
    <w:p w:rsidR="00013CAC" w:rsidRPr="00174A9B" w:rsidRDefault="000D55EF" w:rsidP="00174A9B">
      <w:pPr>
        <w:pStyle w:val="3"/>
        <w:shd w:val="clear" w:color="auto" w:fill="FFFFFF"/>
        <w:spacing w:beforeAutospacing="0" w:afterAutospacing="0" w:line="360" w:lineRule="auto"/>
        <w:jc w:val="both"/>
        <w:rPr>
          <w:rFonts w:asciiTheme="minorHAnsi" w:eastAsia="sans-serif" w:hAnsiTheme="minorHAnsi" w:cs="sans-serif" w:hint="default"/>
          <w:color w:val="1A1C1E"/>
          <w:spacing w:val="2"/>
          <w:lang w:val="el-GR"/>
        </w:rPr>
      </w:pPr>
      <w:r w:rsidRPr="00174A9B">
        <w:rPr>
          <w:rFonts w:ascii="Times New Roman" w:eastAsia="Times New Roman" w:hAnsi="Times New Roman" w:hint="default"/>
          <w:bCs w:val="0"/>
          <w:sz w:val="28"/>
          <w:szCs w:val="24"/>
          <w:lang w:val="el-GR" w:eastAsia="en-US"/>
        </w:rPr>
        <w:t>Module </w:t>
      </w:r>
      <w:proofErr w:type="spellStart"/>
      <w:r w:rsidRPr="00174A9B">
        <w:rPr>
          <w:rFonts w:ascii="Times New Roman" w:eastAsia="Times New Roman" w:hAnsi="Times New Roman" w:hint="default"/>
          <w:bCs w:val="0"/>
          <w:sz w:val="28"/>
          <w:szCs w:val="24"/>
          <w:lang w:val="el-GR" w:eastAsia="en-US"/>
        </w:rPr>
        <w:t>DatabaseFunctions</w:t>
      </w:r>
      <w:proofErr w:type="spellEnd"/>
      <w:r w:rsidRPr="00174A9B">
        <w:rPr>
          <w:rFonts w:ascii="Times New Roman" w:eastAsia="Times New Roman" w:hAnsi="Times New Roman" w:hint="default"/>
          <w:bCs w:val="0"/>
          <w:sz w:val="28"/>
          <w:szCs w:val="24"/>
          <w:lang w:val="el-GR" w:eastAsia="en-US"/>
        </w:rPr>
        <w:t> (Λειτουργίες Βάσης Δεδομένων)</w:t>
      </w:r>
    </w:p>
    <w:p w:rsidR="00013CAC" w:rsidRPr="00174A9B" w:rsidRDefault="000D55EF" w:rsidP="00174A9B">
      <w:pPr>
        <w:pStyle w:val="Web"/>
        <w:shd w:val="clear" w:color="auto" w:fill="FFFFFF"/>
        <w:jc w:val="both"/>
        <w:rPr>
          <w:lang w:val="el-GR"/>
        </w:rPr>
      </w:pPr>
      <w:r w:rsidRPr="00174A9B">
        <w:rPr>
          <w:lang w:val="el-GR"/>
        </w:rPr>
        <w:t>Το </w:t>
      </w:r>
      <w:proofErr w:type="spellStart"/>
      <w:r w:rsidRPr="00174A9B">
        <w:rPr>
          <w:lang w:val="el-GR"/>
        </w:rPr>
        <w:t>DatabaseFunctions</w:t>
      </w:r>
      <w:proofErr w:type="spellEnd"/>
      <w:r w:rsidRPr="00174A9B">
        <w:rPr>
          <w:lang w:val="el-GR"/>
        </w:rPr>
        <w:t xml:space="preserve"> δεν είναι κλάση, αλλά ένα αυτόνομο module που λειτουργεί ως το Επίπεδο Πρόσβασης </w:t>
      </w:r>
      <w:r w:rsidRPr="00174A9B">
        <w:rPr>
          <w:lang w:val="el-GR"/>
        </w:rPr>
        <w:t>Δεδομένων (Data Access Layer). Αυτή η ενότητα κώδικα απομονώνει την υπόλοιπη εφαρμογή από τις λεπτομέρειες της επικοινωνίας με τη βάση δεδομένων </w:t>
      </w:r>
      <w:proofErr w:type="spellStart"/>
      <w:r w:rsidRPr="00174A9B">
        <w:rPr>
          <w:lang w:val="el-GR"/>
        </w:rPr>
        <w:t>mysql</w:t>
      </w:r>
      <w:proofErr w:type="spellEnd"/>
      <w:r w:rsidRPr="00174A9B">
        <w:rPr>
          <w:lang w:val="el-GR"/>
        </w:rPr>
        <w:t>. Περιέχει ένα σύνολο από καθολικές συναρτήσεις (</w:t>
      </w:r>
      <w:r w:rsidRPr="00174A9B">
        <w:rPr>
          <w:lang w:val="el-GR"/>
        </w:rPr>
        <w:t>connect</w:t>
      </w:r>
      <w:r w:rsidRPr="00174A9B">
        <w:rPr>
          <w:lang w:val="el-GR"/>
        </w:rPr>
        <w:t>, </w:t>
      </w:r>
      <w:r w:rsidRPr="00174A9B">
        <w:rPr>
          <w:lang w:val="el-GR"/>
        </w:rPr>
        <w:t>login</w:t>
      </w:r>
      <w:r w:rsidRPr="00174A9B">
        <w:rPr>
          <w:lang w:val="el-GR"/>
        </w:rPr>
        <w:t>, </w:t>
      </w:r>
      <w:proofErr w:type="spellStart"/>
      <w:r w:rsidRPr="00174A9B">
        <w:rPr>
          <w:lang w:val="el-GR"/>
        </w:rPr>
        <w:t>createUser</w:t>
      </w:r>
      <w:proofErr w:type="spellEnd"/>
      <w:r w:rsidRPr="00174A9B">
        <w:rPr>
          <w:lang w:val="el-GR"/>
        </w:rPr>
        <w:t>, </w:t>
      </w:r>
      <w:proofErr w:type="spellStart"/>
      <w:r w:rsidRPr="00174A9B">
        <w:rPr>
          <w:lang w:val="el-GR"/>
        </w:rPr>
        <w:t>postResults</w:t>
      </w:r>
      <w:proofErr w:type="spellEnd"/>
      <w:r w:rsidRPr="00174A9B">
        <w:rPr>
          <w:lang w:val="el-GR"/>
        </w:rPr>
        <w:t xml:space="preserve"> κ.λπ.) που </w:t>
      </w:r>
      <w:r w:rsidRPr="00174A9B">
        <w:rPr>
          <w:lang w:val="el-GR"/>
        </w:rPr>
        <w:t>εκτελούν συγκεκριμένα ερωτήματα SQL (queries). Σχεδόν όλες οι κλάσεις της επιχειρησιακής λογικής εξαρτώνται (depend on) από αυτό το module για την αποθήκευση και ανάκτηση των δεδομένων τους, μια σχέση που στο διάγραμμα απεικονίζεται με διακεκομμένες γραμμέ</w:t>
      </w:r>
      <w:r w:rsidRPr="00174A9B">
        <w:rPr>
          <w:lang w:val="el-GR"/>
        </w:rPr>
        <w:t>ς (</w:t>
      </w:r>
      <w:r w:rsidRPr="00174A9B">
        <w:rPr>
          <w:lang w:val="el-GR"/>
        </w:rPr>
        <w:t>..&gt;</w:t>
      </w:r>
      <w:r w:rsidRPr="00174A9B">
        <w:rPr>
          <w:lang w:val="el-GR"/>
        </w:rPr>
        <w:t>). Αυτός ο διαχωρισμός απλοποιεί τη συντήρηση και επιτρέπει πιθανή μελλοντική αλλαγή του συστήματος βάσης δεδομένων με ελάχιστες τροποποιήσεις στον υπόλοιπο κώδικα.</w:t>
      </w:r>
    </w:p>
    <w:p w:rsidR="00013CAC" w:rsidRDefault="00013CAC" w:rsidP="00174A9B">
      <w:pPr>
        <w:jc w:val="both"/>
        <w:rPr>
          <w:rFonts w:asciiTheme="minorHAnsi" w:hAnsiTheme="minorHAnsi"/>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w:t>
      </w:r>
      <w:r w:rsidR="00DF5AF1">
        <w:rPr>
          <w:b/>
          <w:sz w:val="28"/>
          <w:lang w:val="el-GR"/>
        </w:rPr>
        <w:t>ΤΑ</w:t>
      </w:r>
      <w:r>
        <w:rPr>
          <w:b/>
          <w:sz w:val="28"/>
          <w:lang w:val="el-GR"/>
        </w:rPr>
        <w:t xml:space="preserve"> ΑΚΟΛΟΥΘΙΑΣ</w:t>
      </w:r>
    </w:p>
    <w:p w:rsidR="00DF5AF1" w:rsidRPr="00DF5AF1" w:rsidRDefault="00DF5AF1" w:rsidP="00DF5AF1">
      <w:pPr>
        <w:spacing w:before="100" w:beforeAutospacing="1" w:after="100" w:afterAutospacing="1"/>
        <w:ind w:left="-1710"/>
        <w:rPr>
          <w:lang w:val="en-US"/>
        </w:rPr>
      </w:pPr>
      <w:r w:rsidRPr="00DF5AF1">
        <w:rPr>
          <w:noProof/>
          <w:lang w:val="en-US"/>
        </w:rPr>
        <w:drawing>
          <wp:inline distT="0" distB="0" distL="0" distR="0" wp14:anchorId="013C315F" wp14:editId="742C65C6">
            <wp:extent cx="7389082" cy="4465453"/>
            <wp:effectExtent l="0" t="0" r="2540" b="0"/>
            <wp:docPr id="1" name="Εικόνα 1" descr="C:\Ηλεκτρολόγων Μηχανικών και Μηχανικών Η-Υ\8ο Εξάμηνο\Τεχνολογία Λογισμικού\Εργασία Εξαμήνου\3ο Παραδοτέο\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Ηλεκτρολόγων Μηχανικών και Μηχανικών Η-Υ\8ο Εξάμηνο\Τεχνολογία Λογισμικού\Εργασία Εξαμήνου\3ο Παραδοτέο\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5632" cy="4469411"/>
                    </a:xfrm>
                    <a:prstGeom prst="rect">
                      <a:avLst/>
                    </a:prstGeom>
                    <a:noFill/>
                    <a:ln>
                      <a:noFill/>
                    </a:ln>
                  </pic:spPr>
                </pic:pic>
              </a:graphicData>
            </a:graphic>
          </wp:inline>
        </w:drawing>
      </w:r>
    </w:p>
    <w:p w:rsidR="00013CAC" w:rsidRDefault="00013CAC">
      <w:pPr>
        <w:spacing w:line="480" w:lineRule="auto"/>
        <w:ind w:left="-1710"/>
        <w:jc w:val="both"/>
        <w:rPr>
          <w:szCs w:val="28"/>
          <w:lang w:val="en-US"/>
        </w:rPr>
      </w:pPr>
    </w:p>
    <w:p w:rsidR="00DF5AF1" w:rsidRPr="00DF5AF1" w:rsidRDefault="00DF5AF1" w:rsidP="00DF5AF1">
      <w:pPr>
        <w:spacing w:before="100" w:beforeAutospacing="1" w:after="100" w:afterAutospacing="1"/>
        <w:ind w:left="-1800"/>
        <w:rPr>
          <w:lang w:val="en-US"/>
        </w:rPr>
      </w:pPr>
      <w:r w:rsidRPr="00DF5AF1">
        <w:rPr>
          <w:noProof/>
          <w:lang w:val="en-US"/>
        </w:rPr>
        <w:lastRenderedPageBreak/>
        <w:drawing>
          <wp:inline distT="0" distB="0" distL="0" distR="0" wp14:anchorId="655DE364" wp14:editId="1220CDA6">
            <wp:extent cx="7495953" cy="7418719"/>
            <wp:effectExtent l="0" t="0" r="0" b="0"/>
            <wp:docPr id="3" name="Εικόνα 3" descr="C:\Ηλεκτρολόγων Μηχανικών και Μηχανικών Η-Υ\8ο Εξάμηνο\Τεχνολογία Λογισμικού\Εργασία Εξαμήνου\3ο Παραδοτέο\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Ηλεκτρολόγων Μηχανικών και Μηχανικών Η-Υ\8ο Εξάμηνο\Τεχνολογία Λογισμικού\Εργασία Εξαμήνου\3ο Παραδοτέο\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7188" cy="7439735"/>
                    </a:xfrm>
                    <a:prstGeom prst="rect">
                      <a:avLst/>
                    </a:prstGeom>
                    <a:noFill/>
                    <a:ln>
                      <a:noFill/>
                    </a:ln>
                  </pic:spPr>
                </pic:pic>
              </a:graphicData>
            </a:graphic>
          </wp:inline>
        </w:drawing>
      </w:r>
    </w:p>
    <w:p w:rsidR="00013CAC" w:rsidRDefault="00013CAC">
      <w:pPr>
        <w:spacing w:line="480" w:lineRule="auto"/>
        <w:jc w:val="both"/>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DF5AF1" w:rsidRPr="00DF5AF1" w:rsidRDefault="00DF5AF1" w:rsidP="00DF5AF1">
      <w:pPr>
        <w:spacing w:before="100" w:beforeAutospacing="1" w:after="100" w:afterAutospacing="1"/>
        <w:ind w:left="-1800"/>
        <w:rPr>
          <w:lang w:val="en-US"/>
        </w:rPr>
      </w:pPr>
      <w:r w:rsidRPr="00DF5AF1">
        <w:rPr>
          <w:noProof/>
          <w:lang w:val="en-US"/>
        </w:rPr>
        <w:drawing>
          <wp:inline distT="0" distB="0" distL="0" distR="0" wp14:anchorId="277A980A" wp14:editId="0A4943E2">
            <wp:extent cx="7495894" cy="4479453"/>
            <wp:effectExtent l="0" t="0" r="0" b="0"/>
            <wp:docPr id="7" name="Εικόνα 7" descr="C:\Ηλεκτρολόγων Μηχανικών και Μηχανικών Η-Υ\8ο Εξάμηνο\Τεχνολογία Λογισμικού\Εργασία Εξαμήνου\3ο Παραδοτέο\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Ηλεκτρολόγων Μηχανικών και Μηχανικών Η-Υ\8ο Εξάμηνο\Τεχνολογία Λογισμικού\Εργασία Εξαμήνου\3ο Παραδοτέο\1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8599" cy="4498997"/>
                    </a:xfrm>
                    <a:prstGeom prst="rect">
                      <a:avLst/>
                    </a:prstGeom>
                    <a:noFill/>
                    <a:ln>
                      <a:noFill/>
                    </a:ln>
                  </pic:spPr>
                </pic:pic>
              </a:graphicData>
            </a:graphic>
          </wp:inline>
        </w:drawing>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013CAC" w:rsidRDefault="00013CAC">
      <w:pPr>
        <w:tabs>
          <w:tab w:val="left" w:pos="4480"/>
        </w:tabs>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 xml:space="preserve">ΣΗΜΕΙΑ ΕΠΑΝΑΧΡΗΣΙΜΟΠΟΙΗΣΗΣ ΤΟΥ </w:t>
      </w:r>
      <w:r>
        <w:rPr>
          <w:b/>
          <w:sz w:val="28"/>
          <w:lang w:val="el-GR"/>
        </w:rPr>
        <w:t>ΚΩΔΙΚΑ</w:t>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sectPr w:rsidR="00013CAC">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5EF" w:rsidRDefault="000D55EF">
      <w:r>
        <w:separator/>
      </w:r>
    </w:p>
  </w:endnote>
  <w:endnote w:type="continuationSeparator" w:id="0">
    <w:p w:rsidR="000D55EF" w:rsidRDefault="000D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3"/>
      <w:jc w:val="right"/>
      <w:rPr>
        <w:lang w:val="el-GR"/>
      </w:rPr>
    </w:pPr>
    <w:r>
      <w:tab/>
    </w:r>
    <w:r>
      <w:tab/>
    </w:r>
    <w:r>
      <w:tab/>
    </w:r>
    <w:r>
      <w:tab/>
    </w:r>
    <w:r>
      <w:rPr>
        <w:lang w:val="el-GR"/>
      </w:rPr>
      <w:t xml:space="preserve"> </w:t>
    </w:r>
  </w:p>
  <w:p w:rsidR="00013CAC" w:rsidRDefault="000D55EF">
    <w:pPr>
      <w:pStyle w:val="a3"/>
      <w:jc w:val="center"/>
    </w:pPr>
    <w:r>
      <w:rPr>
        <w:lang w:val="el-GR"/>
      </w:rPr>
      <w:t>2025</w:t>
    </w:r>
    <w:r>
      <w:tab/>
    </w:r>
    <w:r>
      <w:tab/>
    </w:r>
    <w:sdt>
      <w:sdtPr>
        <w:id w:val="-831907186"/>
        <w:docPartObj>
          <w:docPartGallery w:val="AutoText"/>
        </w:docPartObj>
      </w:sdtPr>
      <w:sdtEndPr/>
      <w:sdtContent>
        <w:r>
          <w:fldChar w:fldCharType="begin"/>
        </w:r>
        <w:r>
          <w:instrText>PAGE   \* MERGEFORMAT</w:instrText>
        </w:r>
        <w:r>
          <w:fldChar w:fldCharType="separate"/>
        </w:r>
        <w:r w:rsidR="00AE0868" w:rsidRPr="00AE0868">
          <w:rPr>
            <w:noProof/>
            <w:lang w:val="el-GR"/>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5EF" w:rsidRDefault="000D55EF">
      <w:r>
        <w:separator/>
      </w:r>
    </w:p>
  </w:footnote>
  <w:footnote w:type="continuationSeparator" w:id="0">
    <w:p w:rsidR="000D55EF" w:rsidRDefault="000D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013CAC" w:rsidRDefault="000D55EF">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013CAC" w:rsidRDefault="00013CAC">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53BA"/>
    <w:multiLevelType w:val="multilevel"/>
    <w:tmpl w:val="334653BA"/>
    <w:lvl w:ilvl="0">
      <w:start w:val="1"/>
      <w:numFmt w:val="decimal"/>
      <w:lvlText w:val="%1."/>
      <w:lvlJc w:val="left"/>
      <w:pPr>
        <w:ind w:left="540" w:hanging="360"/>
      </w:pPr>
      <w:rPr>
        <w:rFonts w:hint="default"/>
        <w:b/>
        <w:sz w:val="28"/>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3CAC"/>
    <w:rsid w:val="00020886"/>
    <w:rsid w:val="0004602D"/>
    <w:rsid w:val="000A2195"/>
    <w:rsid w:val="000B123F"/>
    <w:rsid w:val="000B4355"/>
    <w:rsid w:val="000C3F93"/>
    <w:rsid w:val="000D55EF"/>
    <w:rsid w:val="000E4C86"/>
    <w:rsid w:val="00115AAB"/>
    <w:rsid w:val="0016574C"/>
    <w:rsid w:val="00174A9B"/>
    <w:rsid w:val="001769D9"/>
    <w:rsid w:val="001A5112"/>
    <w:rsid w:val="001C50E1"/>
    <w:rsid w:val="001E5A06"/>
    <w:rsid w:val="00242664"/>
    <w:rsid w:val="002544E9"/>
    <w:rsid w:val="002623BC"/>
    <w:rsid w:val="0028088C"/>
    <w:rsid w:val="002A119D"/>
    <w:rsid w:val="002A5726"/>
    <w:rsid w:val="0030287E"/>
    <w:rsid w:val="00302EDA"/>
    <w:rsid w:val="00337458"/>
    <w:rsid w:val="00350300"/>
    <w:rsid w:val="00351863"/>
    <w:rsid w:val="003B23B3"/>
    <w:rsid w:val="003B5FC8"/>
    <w:rsid w:val="003D0914"/>
    <w:rsid w:val="003D11FC"/>
    <w:rsid w:val="003D7AA9"/>
    <w:rsid w:val="00417EE1"/>
    <w:rsid w:val="004271EF"/>
    <w:rsid w:val="00441F4F"/>
    <w:rsid w:val="004771F5"/>
    <w:rsid w:val="00480710"/>
    <w:rsid w:val="0048147C"/>
    <w:rsid w:val="004B329C"/>
    <w:rsid w:val="004D2243"/>
    <w:rsid w:val="004E21C0"/>
    <w:rsid w:val="00531257"/>
    <w:rsid w:val="00545246"/>
    <w:rsid w:val="00550C6E"/>
    <w:rsid w:val="0055381B"/>
    <w:rsid w:val="00575768"/>
    <w:rsid w:val="005A213A"/>
    <w:rsid w:val="005C7A85"/>
    <w:rsid w:val="005D07AD"/>
    <w:rsid w:val="005D6387"/>
    <w:rsid w:val="00641D2F"/>
    <w:rsid w:val="00667B6A"/>
    <w:rsid w:val="00670F41"/>
    <w:rsid w:val="00677CEC"/>
    <w:rsid w:val="006816C8"/>
    <w:rsid w:val="006938AE"/>
    <w:rsid w:val="006B5182"/>
    <w:rsid w:val="006D00BA"/>
    <w:rsid w:val="006D5018"/>
    <w:rsid w:val="006F2502"/>
    <w:rsid w:val="006F25DC"/>
    <w:rsid w:val="00710845"/>
    <w:rsid w:val="007202FD"/>
    <w:rsid w:val="007214F4"/>
    <w:rsid w:val="00730704"/>
    <w:rsid w:val="0078165A"/>
    <w:rsid w:val="00791945"/>
    <w:rsid w:val="007A45CF"/>
    <w:rsid w:val="007E6FE2"/>
    <w:rsid w:val="00803C17"/>
    <w:rsid w:val="008073DB"/>
    <w:rsid w:val="008276A0"/>
    <w:rsid w:val="008415BE"/>
    <w:rsid w:val="00886E52"/>
    <w:rsid w:val="00893572"/>
    <w:rsid w:val="008C3DB2"/>
    <w:rsid w:val="008D1483"/>
    <w:rsid w:val="008E275A"/>
    <w:rsid w:val="008E7C8E"/>
    <w:rsid w:val="009165EE"/>
    <w:rsid w:val="00920BFC"/>
    <w:rsid w:val="00952A0A"/>
    <w:rsid w:val="009532AF"/>
    <w:rsid w:val="00967315"/>
    <w:rsid w:val="009B5F49"/>
    <w:rsid w:val="009E5398"/>
    <w:rsid w:val="00A05438"/>
    <w:rsid w:val="00A169BD"/>
    <w:rsid w:val="00A6035A"/>
    <w:rsid w:val="00A61D94"/>
    <w:rsid w:val="00A71557"/>
    <w:rsid w:val="00A80F4E"/>
    <w:rsid w:val="00A81C9F"/>
    <w:rsid w:val="00A96291"/>
    <w:rsid w:val="00AA25BC"/>
    <w:rsid w:val="00AA43A1"/>
    <w:rsid w:val="00AC31B6"/>
    <w:rsid w:val="00AD5F33"/>
    <w:rsid w:val="00AE0868"/>
    <w:rsid w:val="00B03884"/>
    <w:rsid w:val="00B41621"/>
    <w:rsid w:val="00B416C5"/>
    <w:rsid w:val="00B807AF"/>
    <w:rsid w:val="00B92493"/>
    <w:rsid w:val="00BB39A0"/>
    <w:rsid w:val="00BB3AC8"/>
    <w:rsid w:val="00BC15FF"/>
    <w:rsid w:val="00BC4CAC"/>
    <w:rsid w:val="00C2508D"/>
    <w:rsid w:val="00C54385"/>
    <w:rsid w:val="00C6403A"/>
    <w:rsid w:val="00C9644F"/>
    <w:rsid w:val="00CA09E3"/>
    <w:rsid w:val="00CB652F"/>
    <w:rsid w:val="00CE17A3"/>
    <w:rsid w:val="00D37724"/>
    <w:rsid w:val="00D41602"/>
    <w:rsid w:val="00D54821"/>
    <w:rsid w:val="00D66027"/>
    <w:rsid w:val="00D71346"/>
    <w:rsid w:val="00DA2228"/>
    <w:rsid w:val="00DB0AEA"/>
    <w:rsid w:val="00DB7CAF"/>
    <w:rsid w:val="00DF5AF1"/>
    <w:rsid w:val="00E16714"/>
    <w:rsid w:val="00E26876"/>
    <w:rsid w:val="00E368F3"/>
    <w:rsid w:val="00E72F70"/>
    <w:rsid w:val="00E96024"/>
    <w:rsid w:val="00EA112E"/>
    <w:rsid w:val="00EC3998"/>
    <w:rsid w:val="00EE5D64"/>
    <w:rsid w:val="00EE701A"/>
    <w:rsid w:val="00EF12B3"/>
    <w:rsid w:val="00F05FA1"/>
    <w:rsid w:val="00F418F0"/>
    <w:rsid w:val="00F425E8"/>
    <w:rsid w:val="00F42F01"/>
    <w:rsid w:val="00F64563"/>
    <w:rsid w:val="00F83AC7"/>
    <w:rsid w:val="00F85644"/>
    <w:rsid w:val="00F9209D"/>
    <w:rsid w:val="00F95BE3"/>
    <w:rsid w:val="00F962BC"/>
    <w:rsid w:val="7E51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7F68"/>
  <w15:docId w15:val="{144FA23B-3A51-4D1F-95B4-3688EA71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paragraph" w:styleId="4">
    <w:name w:val="heading 4"/>
    <w:next w:val="a"/>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unhideWhenUsed/>
    <w:qFormat/>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0">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6">
    <w:name w:val="List Paragraph"/>
    <w:basedOn w:val="a"/>
    <w:uiPriority w:val="34"/>
    <w:qFormat/>
    <w:pPr>
      <w:ind w:left="720"/>
      <w:contextualSpacing/>
    </w:pPr>
  </w:style>
  <w:style w:type="character" w:styleId="a7">
    <w:name w:val="Placeholder Text"/>
    <w:basedOn w:val="a0"/>
    <w:uiPriority w:val="99"/>
    <w:semiHidden/>
    <w:qFormat/>
    <w:rPr>
      <w:color w:val="666666"/>
    </w:rPr>
  </w:style>
  <w:style w:type="character" w:customStyle="1" w:styleId="mord">
    <w:name w:val="mord"/>
    <w:basedOn w:val="a0"/>
    <w:qFormat/>
  </w:style>
  <w:style w:type="character" w:customStyle="1" w:styleId="vlist-s">
    <w:name w:val="vlist-s"/>
    <w:basedOn w:val="a0"/>
    <w:qFormat/>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semiHidden/>
    <w:unhideWhenUsed/>
    <w:qFormat/>
    <w:pPr>
      <w:keepLines/>
      <w:spacing w:before="480" w:line="276" w:lineRule="auto"/>
      <w:outlineLvl w:val="9"/>
    </w:pPr>
    <w:rPr>
      <w:rFonts w:ascii="Cambria" w:hAnsi="Cambria" w:cs="Times New Roman"/>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2644">
      <w:bodyDiv w:val="1"/>
      <w:marLeft w:val="0"/>
      <w:marRight w:val="0"/>
      <w:marTop w:val="0"/>
      <w:marBottom w:val="0"/>
      <w:divBdr>
        <w:top w:val="none" w:sz="0" w:space="0" w:color="auto"/>
        <w:left w:val="none" w:sz="0" w:space="0" w:color="auto"/>
        <w:bottom w:val="none" w:sz="0" w:space="0" w:color="auto"/>
        <w:right w:val="none" w:sz="0" w:space="0" w:color="auto"/>
      </w:divBdr>
    </w:div>
    <w:div w:id="603683820">
      <w:bodyDiv w:val="1"/>
      <w:marLeft w:val="0"/>
      <w:marRight w:val="0"/>
      <w:marTop w:val="0"/>
      <w:marBottom w:val="0"/>
      <w:divBdr>
        <w:top w:val="none" w:sz="0" w:space="0" w:color="auto"/>
        <w:left w:val="none" w:sz="0" w:space="0" w:color="auto"/>
        <w:bottom w:val="none" w:sz="0" w:space="0" w:color="auto"/>
        <w:right w:val="none" w:sz="0" w:space="0" w:color="auto"/>
      </w:divBdr>
    </w:div>
    <w:div w:id="13470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903</Words>
  <Characters>5152</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SAE</vt:lpstr>
    </vt:vector>
  </TitlesOfParts>
  <Company>UOWM</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7</cp:revision>
  <dcterms:created xsi:type="dcterms:W3CDTF">2025-06-09T11:42:00Z</dcterms:created>
  <dcterms:modified xsi:type="dcterms:W3CDTF">2025-06-30T16:01:00Z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D782B0E531284D338E9925F8E05F7531_12</vt:lpwstr>
  </property>
</Properties>
</file>