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C611" w14:textId="2EB7D2C5" w:rsidR="00887FD3" w:rsidRPr="00887FD3" w:rsidRDefault="00887FD3">
      <w:pPr>
        <w:rPr>
          <w:color w:val="EE0000"/>
          <w:sz w:val="32"/>
          <w:szCs w:val="32"/>
        </w:rPr>
      </w:pPr>
      <w:r w:rsidRPr="00887FD3">
        <w:rPr>
          <w:color w:val="EE0000"/>
          <w:sz w:val="32"/>
          <w:szCs w:val="32"/>
        </w:rPr>
        <w:t>Configuration routeur :</w:t>
      </w:r>
    </w:p>
    <w:p w14:paraId="79E88531" w14:textId="2B12A279" w:rsidR="007929C6" w:rsidRPr="00DF2323" w:rsidRDefault="00525A34">
      <w:pPr>
        <w:rPr>
          <w:sz w:val="32"/>
          <w:szCs w:val="32"/>
        </w:rPr>
      </w:pPr>
      <w:r w:rsidRPr="00DF2323">
        <w:rPr>
          <w:sz w:val="32"/>
          <w:szCs w:val="32"/>
        </w:rPr>
        <w:t>Configuration</w:t>
      </w:r>
      <w:r w:rsidR="00DF2323" w:rsidRPr="00DF2323">
        <w:rPr>
          <w:sz w:val="32"/>
          <w:szCs w:val="32"/>
        </w:rPr>
        <w:t xml:space="preserve"> LAN</w:t>
      </w:r>
      <w:r w:rsidR="00DF2323">
        <w:rPr>
          <w:sz w:val="32"/>
          <w:szCs w:val="32"/>
        </w:rPr>
        <w:t xml:space="preserve"> (Gig0/0)</w:t>
      </w:r>
      <w:r w:rsidRPr="00DF2323">
        <w:rPr>
          <w:sz w:val="32"/>
          <w:szCs w:val="32"/>
        </w:rPr>
        <w:t>:</w:t>
      </w:r>
      <w:r w:rsidRPr="00DF2323">
        <w:rPr>
          <w:sz w:val="32"/>
          <w:szCs w:val="32"/>
        </w:rPr>
        <w:br/>
      </w:r>
      <w:r w:rsidRPr="00525A34">
        <w:rPr>
          <w:noProof/>
          <w:sz w:val="32"/>
          <w:szCs w:val="32"/>
          <w:lang w:val="en-US"/>
        </w:rPr>
        <w:drawing>
          <wp:inline distT="0" distB="0" distL="0" distR="0" wp14:anchorId="72009ADC" wp14:editId="3B6A4E06">
            <wp:extent cx="5731510" cy="1611630"/>
            <wp:effectExtent l="0" t="0" r="2540" b="7620"/>
            <wp:docPr id="198111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7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3540" w14:textId="7ACE9A85" w:rsidR="00525A34" w:rsidRPr="00DF2323" w:rsidRDefault="00DF2323">
      <w:pPr>
        <w:rPr>
          <w:sz w:val="32"/>
          <w:szCs w:val="32"/>
        </w:rPr>
      </w:pPr>
      <w:r w:rsidRPr="00DF2323">
        <w:rPr>
          <w:sz w:val="32"/>
          <w:szCs w:val="32"/>
        </w:rPr>
        <w:t xml:space="preserve">Configuration de l’interface WAN </w:t>
      </w:r>
      <w:r>
        <w:rPr>
          <w:sz w:val="32"/>
          <w:szCs w:val="32"/>
        </w:rPr>
        <w:t xml:space="preserve">(Gig0/1) </w:t>
      </w:r>
      <w:r w:rsidRPr="00DF2323">
        <w:rPr>
          <w:sz w:val="32"/>
          <w:szCs w:val="32"/>
        </w:rPr>
        <w:t>q</w:t>
      </w:r>
      <w:r>
        <w:rPr>
          <w:sz w:val="32"/>
          <w:szCs w:val="32"/>
        </w:rPr>
        <w:t>ui connecte le routeur avec L’internet (ISP) :</w:t>
      </w:r>
    </w:p>
    <w:p w14:paraId="5018C0C0" w14:textId="25026AB8" w:rsidR="00DF2323" w:rsidRDefault="00DF2323">
      <w:pPr>
        <w:rPr>
          <w:sz w:val="32"/>
          <w:szCs w:val="32"/>
          <w:lang w:val="en-US"/>
        </w:rPr>
      </w:pPr>
      <w:r w:rsidRPr="00DF2323">
        <w:rPr>
          <w:noProof/>
          <w:sz w:val="32"/>
          <w:szCs w:val="32"/>
          <w:lang w:val="en-US"/>
        </w:rPr>
        <w:drawing>
          <wp:inline distT="0" distB="0" distL="0" distR="0" wp14:anchorId="68C4D1AF" wp14:editId="32504C3A">
            <wp:extent cx="5731510" cy="1434465"/>
            <wp:effectExtent l="0" t="0" r="2540" b="0"/>
            <wp:docPr id="21328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71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5D3E" w14:textId="16CCFEE6" w:rsidR="00A62F87" w:rsidRPr="00A62F87" w:rsidRDefault="00A62F87">
      <w:pPr>
        <w:rPr>
          <w:sz w:val="32"/>
          <w:szCs w:val="32"/>
        </w:rPr>
      </w:pPr>
      <w:r w:rsidRPr="00A62F87">
        <w:rPr>
          <w:sz w:val="32"/>
          <w:szCs w:val="32"/>
        </w:rPr>
        <w:t xml:space="preserve">Config du routage dynamique en </w:t>
      </w:r>
      <w:r>
        <w:rPr>
          <w:sz w:val="32"/>
          <w:szCs w:val="32"/>
        </w:rPr>
        <w:t>utilisant le protocol OSPF :</w:t>
      </w:r>
    </w:p>
    <w:p w14:paraId="40E0D0F3" w14:textId="2C447CC5" w:rsidR="00A62F87" w:rsidRDefault="00A62F87">
      <w:pPr>
        <w:rPr>
          <w:sz w:val="32"/>
          <w:szCs w:val="32"/>
          <w:lang w:val="en-US"/>
        </w:rPr>
      </w:pPr>
      <w:r w:rsidRPr="00A62F87">
        <w:rPr>
          <w:noProof/>
          <w:sz w:val="32"/>
          <w:szCs w:val="32"/>
          <w:lang w:val="en-US"/>
        </w:rPr>
        <w:drawing>
          <wp:inline distT="0" distB="0" distL="0" distR="0" wp14:anchorId="76A109AF" wp14:editId="7F10BD37">
            <wp:extent cx="5731510" cy="781685"/>
            <wp:effectExtent l="0" t="0" r="2540" b="0"/>
            <wp:docPr id="156153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1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5E4F" w14:textId="7C8679FB" w:rsidR="00A62F87" w:rsidRDefault="00AE6DE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Configuration des access</w:t>
      </w:r>
      <w:r w:rsidR="00A62F87">
        <w:rPr>
          <w:sz w:val="32"/>
          <w:szCs w:val="32"/>
          <w:lang w:val="en-US"/>
        </w:rPr>
        <w:t>:</w:t>
      </w:r>
      <w:r w:rsidR="00A62F87">
        <w:rPr>
          <w:sz w:val="32"/>
          <w:szCs w:val="32"/>
          <w:lang w:val="en-US"/>
        </w:rPr>
        <w:br/>
      </w:r>
      <w:r w:rsidR="00A62F87" w:rsidRPr="00A62F87">
        <w:rPr>
          <w:noProof/>
          <w:sz w:val="32"/>
          <w:szCs w:val="32"/>
          <w:lang w:val="en-US"/>
        </w:rPr>
        <w:drawing>
          <wp:inline distT="0" distB="0" distL="0" distR="0" wp14:anchorId="55FA9948" wp14:editId="445C5CFF">
            <wp:extent cx="5731510" cy="2833370"/>
            <wp:effectExtent l="0" t="0" r="2540" b="5080"/>
            <wp:docPr id="170076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65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B4A3" w14:textId="7A72645E" w:rsidR="00A62F87" w:rsidRDefault="00A62F87">
      <w:pPr>
        <w:rPr>
          <w:color w:val="EE0000"/>
          <w:sz w:val="32"/>
          <w:szCs w:val="32"/>
          <w:lang w:val="en-US"/>
        </w:rPr>
      </w:pPr>
      <w:r w:rsidRPr="00887FD3">
        <w:rPr>
          <w:color w:val="EE0000"/>
          <w:sz w:val="32"/>
          <w:szCs w:val="32"/>
          <w:lang w:val="en-US"/>
        </w:rPr>
        <w:t>Configuration du switch:</w:t>
      </w:r>
    </w:p>
    <w:p w14:paraId="54B11B32" w14:textId="19C86F26" w:rsidR="00887FD3" w:rsidRPr="00887FD3" w:rsidRDefault="00887FD3">
      <w:pPr>
        <w:rPr>
          <w:sz w:val="32"/>
          <w:szCs w:val="32"/>
          <w:lang w:val="en-US"/>
        </w:rPr>
      </w:pPr>
      <w:r w:rsidRPr="00887FD3">
        <w:rPr>
          <w:sz w:val="32"/>
          <w:szCs w:val="32"/>
          <w:lang w:val="en-US"/>
        </w:rPr>
        <w:t>Set Switch Hostname and Configure VLAN 1 Interface IP Address</w:t>
      </w:r>
      <w:r>
        <w:rPr>
          <w:sz w:val="32"/>
          <w:szCs w:val="32"/>
          <w:lang w:val="en-US"/>
        </w:rPr>
        <w:t xml:space="preserve"> :</w:t>
      </w:r>
    </w:p>
    <w:p w14:paraId="1408A8A3" w14:textId="62C4BE8B" w:rsidR="00A62F87" w:rsidRDefault="00A62F87">
      <w:pPr>
        <w:rPr>
          <w:sz w:val="32"/>
          <w:szCs w:val="32"/>
          <w:lang w:val="en-US"/>
        </w:rPr>
      </w:pPr>
      <w:r w:rsidRPr="00A62F87">
        <w:rPr>
          <w:noProof/>
          <w:sz w:val="32"/>
          <w:szCs w:val="32"/>
          <w:lang w:val="en-US"/>
        </w:rPr>
        <w:drawing>
          <wp:inline distT="0" distB="0" distL="0" distR="0" wp14:anchorId="2750FCB4" wp14:editId="47249DC1">
            <wp:extent cx="5731510" cy="1703070"/>
            <wp:effectExtent l="0" t="0" r="2540" b="0"/>
            <wp:docPr id="15161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6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2768" w14:textId="6394D6F4" w:rsidR="00A62F87" w:rsidRPr="00A62F87" w:rsidRDefault="00A62F87" w:rsidP="00A62F8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(Note: </w:t>
      </w:r>
      <w:r w:rsidR="00887FD3">
        <w:rPr>
          <w:sz w:val="32"/>
          <w:szCs w:val="32"/>
          <w:lang w:val="en-US"/>
        </w:rPr>
        <w:t>This a</w:t>
      </w:r>
      <w:r w:rsidRPr="00A62F87">
        <w:rPr>
          <w:sz w:val="32"/>
          <w:szCs w:val="32"/>
          <w:lang w:val="en-US"/>
        </w:rPr>
        <w:t xml:space="preserve">ssigns IP </w:t>
      </w:r>
      <w:r w:rsidRPr="00A62F87">
        <w:rPr>
          <w:b/>
          <w:bCs/>
          <w:sz w:val="32"/>
          <w:szCs w:val="32"/>
          <w:lang w:val="en-US"/>
        </w:rPr>
        <w:t>192.168.1.2</w:t>
      </w:r>
      <w:r w:rsidRPr="00A62F87">
        <w:rPr>
          <w:sz w:val="32"/>
          <w:szCs w:val="32"/>
          <w:lang w:val="en-US"/>
        </w:rPr>
        <w:t xml:space="preserve"> to VLAN 1’s SVI (Switch Virtual Interface)</w:t>
      </w:r>
      <w:r>
        <w:rPr>
          <w:sz w:val="32"/>
          <w:szCs w:val="32"/>
          <w:lang w:val="en-US"/>
        </w:rPr>
        <w:t xml:space="preserve"> which </w:t>
      </w:r>
      <w:r w:rsidR="00AE6DE2">
        <w:rPr>
          <w:sz w:val="32"/>
          <w:szCs w:val="32"/>
          <w:lang w:val="en-US"/>
        </w:rPr>
        <w:t>e</w:t>
      </w:r>
      <w:r w:rsidRPr="00A62F87">
        <w:rPr>
          <w:sz w:val="32"/>
          <w:szCs w:val="32"/>
          <w:lang w:val="en-US"/>
        </w:rPr>
        <w:t>nables remote management of the switch on subnet 192.168.1.0/24</w:t>
      </w:r>
      <w:r>
        <w:rPr>
          <w:sz w:val="32"/>
          <w:szCs w:val="32"/>
          <w:lang w:val="en-US"/>
        </w:rPr>
        <w:t>, otherwise you</w:t>
      </w:r>
      <w:r w:rsidR="000A6DFB">
        <w:rPr>
          <w:sz w:val="32"/>
          <w:szCs w:val="32"/>
          <w:lang w:val="en-US"/>
        </w:rPr>
        <w:t>’</w:t>
      </w:r>
      <w:r>
        <w:rPr>
          <w:sz w:val="32"/>
          <w:szCs w:val="32"/>
          <w:lang w:val="en-US"/>
        </w:rPr>
        <w:t>ll have to have a physical connection with the switch to configure it. This configuration allows it to be remotely configured using protocols such as</w:t>
      </w:r>
      <w:r w:rsidR="00887FD3">
        <w:rPr>
          <w:sz w:val="32"/>
          <w:szCs w:val="32"/>
          <w:lang w:val="en-US"/>
        </w:rPr>
        <w:t xml:space="preserve"> </w:t>
      </w:r>
      <w:r w:rsidR="00887FD3" w:rsidRPr="00887FD3">
        <w:rPr>
          <w:b/>
          <w:bCs/>
          <w:sz w:val="32"/>
          <w:szCs w:val="32"/>
          <w:lang w:val="en-US"/>
        </w:rPr>
        <w:t>Telnet, SSH, SNMP, or HTTP/HTTPS</w:t>
      </w:r>
      <w:r w:rsidR="00887FD3" w:rsidRPr="00887FD3">
        <w:rPr>
          <w:sz w:val="32"/>
          <w:szCs w:val="32"/>
          <w:lang w:val="en-US"/>
        </w:rPr>
        <w:t>.</w:t>
      </w:r>
    </w:p>
    <w:p w14:paraId="2E2461A5" w14:textId="484F924E" w:rsidR="00A62F87" w:rsidRDefault="00887F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`</w:t>
      </w:r>
      <w:r w:rsidR="00A62F87" w:rsidRPr="00A62F87">
        <w:rPr>
          <w:sz w:val="32"/>
          <w:szCs w:val="32"/>
          <w:lang w:val="en-US"/>
        </w:rPr>
        <w:t>no shutdown</w:t>
      </w:r>
      <w:r>
        <w:rPr>
          <w:sz w:val="32"/>
          <w:szCs w:val="32"/>
          <w:lang w:val="en-US"/>
        </w:rPr>
        <w:t>`</w:t>
      </w:r>
      <w:r w:rsidR="00A62F87" w:rsidRPr="00A62F87">
        <w:rPr>
          <w:sz w:val="32"/>
          <w:szCs w:val="32"/>
          <w:lang w:val="en-US"/>
        </w:rPr>
        <w:t xml:space="preserve"> activates the interface.</w:t>
      </w:r>
      <w:r w:rsidR="00A62F87">
        <w:rPr>
          <w:sz w:val="32"/>
          <w:szCs w:val="32"/>
          <w:lang w:val="en-US"/>
        </w:rPr>
        <w:t>)</w:t>
      </w:r>
    </w:p>
    <w:p w14:paraId="097E4261" w14:textId="77777777" w:rsidR="00887FD3" w:rsidRDefault="00887FD3">
      <w:pPr>
        <w:rPr>
          <w:sz w:val="32"/>
          <w:szCs w:val="32"/>
          <w:lang w:val="en-US"/>
        </w:rPr>
      </w:pPr>
    </w:p>
    <w:p w14:paraId="674F81F8" w14:textId="76AEB90C" w:rsidR="00887FD3" w:rsidRDefault="00887FD3">
      <w:pPr>
        <w:rPr>
          <w:sz w:val="32"/>
          <w:szCs w:val="32"/>
          <w:lang w:val="en-US"/>
        </w:rPr>
      </w:pPr>
      <w:r w:rsidRPr="00887FD3">
        <w:rPr>
          <w:sz w:val="32"/>
          <w:szCs w:val="32"/>
          <w:lang w:val="en-US"/>
        </w:rPr>
        <w:lastRenderedPageBreak/>
        <w:t xml:space="preserve">Set Default Gateway and Configure Switch Ports for PCs and </w:t>
      </w:r>
      <w:r w:rsidR="000A6DFB">
        <w:rPr>
          <w:sz w:val="32"/>
          <w:szCs w:val="32"/>
          <w:lang w:val="en-US"/>
        </w:rPr>
        <w:t>the other d</w:t>
      </w:r>
      <w:r w:rsidRPr="00887FD3">
        <w:rPr>
          <w:sz w:val="32"/>
          <w:szCs w:val="32"/>
          <w:lang w:val="en-US"/>
        </w:rPr>
        <w:t>evices</w:t>
      </w:r>
      <w:r>
        <w:rPr>
          <w:sz w:val="32"/>
          <w:szCs w:val="32"/>
          <w:lang w:val="en-US"/>
        </w:rPr>
        <w:t xml:space="preserve"> :</w:t>
      </w:r>
    </w:p>
    <w:p w14:paraId="16FE53D4" w14:textId="386397B8" w:rsidR="00887FD3" w:rsidRDefault="00887FD3">
      <w:pPr>
        <w:rPr>
          <w:sz w:val="32"/>
          <w:szCs w:val="32"/>
          <w:lang w:val="en-US"/>
        </w:rPr>
      </w:pPr>
      <w:r w:rsidRPr="00887FD3">
        <w:rPr>
          <w:noProof/>
          <w:sz w:val="32"/>
          <w:szCs w:val="32"/>
          <w:lang w:val="en-US"/>
        </w:rPr>
        <w:drawing>
          <wp:inline distT="0" distB="0" distL="0" distR="0" wp14:anchorId="5FC04D00" wp14:editId="7354443E">
            <wp:extent cx="5731510" cy="3182620"/>
            <wp:effectExtent l="0" t="0" r="2540" b="0"/>
            <wp:docPr id="89342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22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7A32" w14:textId="77777777" w:rsidR="00887FD3" w:rsidRDefault="00887F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(Notes:</w:t>
      </w:r>
    </w:p>
    <w:p w14:paraId="169E1514" w14:textId="0FC27D37" w:rsidR="00887FD3" w:rsidRPr="00887FD3" w:rsidRDefault="00887FD3" w:rsidP="00887F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Pr="00887FD3">
        <w:rPr>
          <w:sz w:val="32"/>
          <w:szCs w:val="32"/>
          <w:lang w:val="en-US"/>
        </w:rPr>
        <w:t>interface FastEthernet0/1 — selects port Fa0/1.</w:t>
      </w:r>
    </w:p>
    <w:p w14:paraId="499B61E7" w14:textId="4D6EFE56" w:rsidR="00887FD3" w:rsidRPr="00887FD3" w:rsidRDefault="00887FD3" w:rsidP="00887F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Pr="00887FD3">
        <w:rPr>
          <w:sz w:val="32"/>
          <w:szCs w:val="32"/>
          <w:lang w:val="en-US"/>
        </w:rPr>
        <w:t xml:space="preserve">description PC0 </w:t>
      </w:r>
      <w:r w:rsidR="000A6DFB">
        <w:rPr>
          <w:sz w:val="32"/>
          <w:szCs w:val="32"/>
          <w:lang w:val="en-US"/>
        </w:rPr>
        <w:t>–</w:t>
      </w:r>
      <w:r w:rsidRPr="00887FD3">
        <w:rPr>
          <w:sz w:val="32"/>
          <w:szCs w:val="32"/>
          <w:lang w:val="en-US"/>
        </w:rPr>
        <w:t xml:space="preserve"> Priorite</w:t>
      </w:r>
      <w:r w:rsidR="000A6DFB">
        <w:rPr>
          <w:sz w:val="32"/>
          <w:szCs w:val="32"/>
          <w:lang w:val="en-US"/>
        </w:rPr>
        <w:t>’</w:t>
      </w:r>
      <w:r w:rsidRPr="00887FD3">
        <w:rPr>
          <w:sz w:val="32"/>
          <w:szCs w:val="32"/>
          <w:lang w:val="en-US"/>
        </w:rPr>
        <w:t xml:space="preserve"> Haute — adds a note saying this port connects to PC0 with </w:t>
      </w:r>
      <w:r w:rsidRPr="00887FD3">
        <w:rPr>
          <w:b/>
          <w:bCs/>
          <w:sz w:val="32"/>
          <w:szCs w:val="32"/>
          <w:lang w:val="en-US"/>
        </w:rPr>
        <w:t>high priority</w:t>
      </w:r>
      <w:r w:rsidRPr="00887FD3">
        <w:rPr>
          <w:sz w:val="32"/>
          <w:szCs w:val="32"/>
          <w:lang w:val="en-US"/>
        </w:rPr>
        <w:t>.</w:t>
      </w:r>
    </w:p>
    <w:p w14:paraId="6907B940" w14:textId="483D7800" w:rsidR="00887FD3" w:rsidRPr="00887FD3" w:rsidRDefault="00887FD3" w:rsidP="00887F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Pr="00887FD3">
        <w:rPr>
          <w:sz w:val="32"/>
          <w:szCs w:val="32"/>
          <w:lang w:val="en-US"/>
        </w:rPr>
        <w:t>switchport mode access — configures port as an access port (connects to end devices, not other switches).</w:t>
      </w:r>
    </w:p>
    <w:p w14:paraId="685AC063" w14:textId="79317AAD" w:rsidR="00887FD3" w:rsidRPr="00887FD3" w:rsidRDefault="00887FD3" w:rsidP="00887F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Pr="00887FD3">
        <w:rPr>
          <w:sz w:val="32"/>
          <w:szCs w:val="32"/>
          <w:lang w:val="en-US"/>
        </w:rPr>
        <w:t>switchport access vlan 1 — assigns port to VLAN 1.</w:t>
      </w:r>
    </w:p>
    <w:p w14:paraId="7C9384A1" w14:textId="7A3C4783" w:rsidR="00887FD3" w:rsidRPr="00887FD3" w:rsidRDefault="00887FD3" w:rsidP="00887F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Pr="00887FD3">
        <w:rPr>
          <w:sz w:val="32"/>
          <w:szCs w:val="32"/>
          <w:lang w:val="en-US"/>
        </w:rPr>
        <w:t>exit — exits interface config.</w:t>
      </w:r>
    </w:p>
    <w:p w14:paraId="427664CD" w14:textId="03E9C958" w:rsidR="00887FD3" w:rsidRDefault="00887FD3" w:rsidP="00887FD3">
      <w:pPr>
        <w:rPr>
          <w:sz w:val="32"/>
          <w:szCs w:val="32"/>
          <w:lang w:val="en-US"/>
        </w:rPr>
      </w:pPr>
      <w:r w:rsidRPr="00887FD3">
        <w:rPr>
          <w:sz w:val="32"/>
          <w:szCs w:val="32"/>
          <w:lang w:val="en-US"/>
        </w:rPr>
        <w:t>We</w:t>
      </w:r>
      <w:r>
        <w:rPr>
          <w:sz w:val="32"/>
          <w:szCs w:val="32"/>
          <w:lang w:val="en-US"/>
        </w:rPr>
        <w:t xml:space="preserve"> repeated this for all the devices in the network:</w:t>
      </w:r>
    </w:p>
    <w:p w14:paraId="04C94D3A" w14:textId="14C988E3" w:rsidR="00887FD3" w:rsidRPr="00887FD3" w:rsidRDefault="00887FD3" w:rsidP="00887FD3">
      <w:pPr>
        <w:rPr>
          <w:sz w:val="32"/>
          <w:szCs w:val="32"/>
          <w:lang w:val="en-US"/>
        </w:rPr>
      </w:pPr>
      <w:r w:rsidRPr="00887FD3">
        <w:rPr>
          <w:sz w:val="32"/>
          <w:szCs w:val="32"/>
          <w:lang w:val="en-US"/>
        </w:rPr>
        <w:t>Fa0/1 (PC0 - High Priority)</w:t>
      </w:r>
    </w:p>
    <w:p w14:paraId="39A46770" w14:textId="40E845BA" w:rsidR="00887FD3" w:rsidRPr="00887FD3" w:rsidRDefault="00887FD3" w:rsidP="00887FD3">
      <w:pPr>
        <w:rPr>
          <w:sz w:val="32"/>
          <w:szCs w:val="32"/>
          <w:lang w:val="en-US"/>
        </w:rPr>
      </w:pPr>
      <w:r w:rsidRPr="00887FD3">
        <w:rPr>
          <w:sz w:val="32"/>
          <w:szCs w:val="32"/>
          <w:lang w:val="en-US"/>
        </w:rPr>
        <w:t>Fa0/2 (PC1</w:t>
      </w:r>
      <w:r>
        <w:rPr>
          <w:sz w:val="32"/>
          <w:szCs w:val="32"/>
          <w:lang w:val="en-US"/>
        </w:rPr>
        <w:t xml:space="preserve"> Bureau Principal</w:t>
      </w:r>
      <w:r w:rsidRPr="00887FD3">
        <w:rPr>
          <w:sz w:val="32"/>
          <w:szCs w:val="32"/>
          <w:lang w:val="en-US"/>
        </w:rPr>
        <w:t>)</w:t>
      </w:r>
    </w:p>
    <w:p w14:paraId="73210475" w14:textId="2F5079C4" w:rsidR="00887FD3" w:rsidRPr="00AE6DE2" w:rsidRDefault="00887FD3" w:rsidP="00887FD3">
      <w:pPr>
        <w:rPr>
          <w:sz w:val="32"/>
          <w:szCs w:val="32"/>
        </w:rPr>
      </w:pPr>
      <w:r w:rsidRPr="00AE6DE2">
        <w:rPr>
          <w:sz w:val="32"/>
          <w:szCs w:val="32"/>
        </w:rPr>
        <w:t>Fa0/3 (PC2 - Family Zone)</w:t>
      </w:r>
    </w:p>
    <w:p w14:paraId="6E170FFD" w14:textId="29C7CDDC" w:rsidR="00887FD3" w:rsidRPr="00AE6DE2" w:rsidRDefault="00887FD3" w:rsidP="00887FD3">
      <w:pPr>
        <w:rPr>
          <w:sz w:val="32"/>
          <w:szCs w:val="32"/>
        </w:rPr>
      </w:pPr>
      <w:r w:rsidRPr="00AE6DE2">
        <w:rPr>
          <w:sz w:val="32"/>
          <w:szCs w:val="32"/>
        </w:rPr>
        <w:t>Fa0/4 (PC3 - Family Zone)</w:t>
      </w:r>
    </w:p>
    <w:p w14:paraId="3DFA5594" w14:textId="18C1B849" w:rsidR="00887FD3" w:rsidRDefault="00887F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)</w:t>
      </w:r>
    </w:p>
    <w:p w14:paraId="0620054A" w14:textId="77777777" w:rsidR="00887FD3" w:rsidRDefault="00887FD3">
      <w:pPr>
        <w:rPr>
          <w:sz w:val="32"/>
          <w:szCs w:val="32"/>
          <w:lang w:val="en-US"/>
        </w:rPr>
      </w:pPr>
    </w:p>
    <w:p w14:paraId="296A6044" w14:textId="0F346A76" w:rsidR="00887FD3" w:rsidRDefault="00887FD3">
      <w:pPr>
        <w:rPr>
          <w:sz w:val="32"/>
          <w:szCs w:val="32"/>
        </w:rPr>
      </w:pPr>
      <w:r w:rsidRPr="00887FD3">
        <w:rPr>
          <w:sz w:val="32"/>
          <w:szCs w:val="32"/>
        </w:rPr>
        <w:t>Configure Router Connection Port</w:t>
      </w:r>
      <w:r>
        <w:rPr>
          <w:sz w:val="32"/>
          <w:szCs w:val="32"/>
        </w:rPr>
        <w:t> :</w:t>
      </w:r>
    </w:p>
    <w:p w14:paraId="3AC9E759" w14:textId="34B304B3" w:rsidR="00FA329A" w:rsidRDefault="00FA329A">
      <w:pPr>
        <w:rPr>
          <w:sz w:val="32"/>
          <w:szCs w:val="32"/>
          <w:lang w:val="en-US"/>
        </w:rPr>
      </w:pPr>
      <w:r w:rsidRPr="00FA329A">
        <w:rPr>
          <w:noProof/>
          <w:sz w:val="32"/>
          <w:szCs w:val="32"/>
          <w:lang w:val="en-US"/>
        </w:rPr>
        <w:drawing>
          <wp:inline distT="0" distB="0" distL="0" distR="0" wp14:anchorId="52C828BC" wp14:editId="5F9ADBB4">
            <wp:extent cx="5731510" cy="830580"/>
            <wp:effectExtent l="0" t="0" r="2540" b="7620"/>
            <wp:docPr id="201029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98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E586" w14:textId="77777777" w:rsidR="00FA329A" w:rsidRDefault="00FA32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(Notes:</w:t>
      </w:r>
    </w:p>
    <w:p w14:paraId="6B41BE89" w14:textId="77777777" w:rsidR="00FA329A" w:rsidRDefault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  <w:lang w:val="en-US"/>
        </w:rPr>
        <w:t>Sets GigabitEthernet0/1 as an access port on VLAN 1, connecting the switch to the router.</w:t>
      </w:r>
    </w:p>
    <w:p w14:paraId="2CED4E8B" w14:textId="38BAA466" w:rsidR="00FA329A" w:rsidRDefault="00FA32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)</w:t>
      </w:r>
    </w:p>
    <w:p w14:paraId="6E5D6885" w14:textId="32F41205" w:rsidR="00FA329A" w:rsidRDefault="00FA32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 Configurations:</w:t>
      </w:r>
    </w:p>
    <w:p w14:paraId="4547004A" w14:textId="4949E813" w:rsidR="00FA329A" w:rsidRDefault="00FA329A" w:rsidP="00FA329A">
      <w:pPr>
        <w:rPr>
          <w:sz w:val="32"/>
          <w:szCs w:val="32"/>
        </w:rPr>
      </w:pPr>
      <w:r w:rsidRPr="00FA329A">
        <w:rPr>
          <w:noProof/>
          <w:sz w:val="32"/>
          <w:szCs w:val="32"/>
        </w:rPr>
        <w:drawing>
          <wp:inline distT="0" distB="0" distL="0" distR="0" wp14:anchorId="3358EED4" wp14:editId="4F0CE48F">
            <wp:extent cx="5731510" cy="2470150"/>
            <wp:effectExtent l="0" t="0" r="2540" b="6350"/>
            <wp:docPr id="194446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6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A8F5" w14:textId="222B0742" w:rsidR="00FA329A" w:rsidRPr="00AE6DE2" w:rsidRDefault="00FA329A" w:rsidP="00FA329A">
      <w:pPr>
        <w:rPr>
          <w:sz w:val="32"/>
          <w:szCs w:val="32"/>
          <w:lang w:val="en-US"/>
        </w:rPr>
      </w:pPr>
      <w:r w:rsidRPr="00AE6DE2">
        <w:rPr>
          <w:sz w:val="32"/>
          <w:szCs w:val="32"/>
          <w:lang w:val="en-US"/>
        </w:rPr>
        <w:t>Notes :</w:t>
      </w:r>
    </w:p>
    <w:p w14:paraId="1E110929" w14:textId="77777777" w:rsidR="00FA329A" w:rsidRP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</w:rPr>
        <w:t></w:t>
      </w:r>
      <w:r w:rsidRPr="00FA329A">
        <w:rPr>
          <w:sz w:val="32"/>
          <w:szCs w:val="32"/>
          <w:lang w:val="en-US"/>
        </w:rPr>
        <w:t xml:space="preserve">  Configures password cisco for console access (physical or terminal connection).</w:t>
      </w:r>
    </w:p>
    <w:p w14:paraId="0E9933DA" w14:textId="77777777" w:rsidR="00FA329A" w:rsidRP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</w:rPr>
        <w:t></w:t>
      </w:r>
      <w:r w:rsidRPr="00FA329A">
        <w:rPr>
          <w:sz w:val="32"/>
          <w:szCs w:val="32"/>
          <w:lang w:val="en-US"/>
        </w:rPr>
        <w:t xml:space="preserve">  Enables login prompt on console.</w:t>
      </w:r>
    </w:p>
    <w:p w14:paraId="4D5554AB" w14:textId="77777777" w:rsidR="00FA329A" w:rsidRP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</w:rPr>
        <w:t></w:t>
      </w:r>
      <w:r w:rsidRPr="00FA329A">
        <w:rPr>
          <w:sz w:val="32"/>
          <w:szCs w:val="32"/>
          <w:lang w:val="en-US"/>
        </w:rPr>
        <w:t xml:space="preserve">  Sets password cisco for remote logins via Telnet or SSH (VTY lines 0-15 cover up to 16 simultaneous sessions).</w:t>
      </w:r>
    </w:p>
    <w:p w14:paraId="5D9E0A8C" w14:textId="77777777" w:rsid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</w:rPr>
        <w:lastRenderedPageBreak/>
        <w:t></w:t>
      </w:r>
      <w:r w:rsidRPr="00FA329A">
        <w:rPr>
          <w:sz w:val="32"/>
          <w:szCs w:val="32"/>
          <w:lang w:val="en-US"/>
        </w:rPr>
        <w:t xml:space="preserve">  Enables login prompt on VTY.</w:t>
      </w:r>
    </w:p>
    <w:p w14:paraId="3C375A8B" w14:textId="77777777" w:rsidR="00FA329A" w:rsidRDefault="00FA329A" w:rsidP="00FA329A">
      <w:pPr>
        <w:rPr>
          <w:sz w:val="32"/>
          <w:szCs w:val="32"/>
          <w:lang w:val="en-US"/>
        </w:rPr>
      </w:pPr>
    </w:p>
    <w:p w14:paraId="67737E7F" w14:textId="3855890E" w:rsidR="00FA329A" w:rsidRP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  <w:lang w:val="en-US"/>
        </w:rPr>
        <w:t>enable secret class</w:t>
      </w:r>
    </w:p>
    <w:p w14:paraId="47D37D9D" w14:textId="77777777" w:rsidR="00FA329A" w:rsidRP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</w:rPr>
        <w:t></w:t>
      </w:r>
      <w:r w:rsidRPr="00FA329A">
        <w:rPr>
          <w:sz w:val="32"/>
          <w:szCs w:val="32"/>
          <w:lang w:val="en-US"/>
        </w:rPr>
        <w:t xml:space="preserve">  Sets the </w:t>
      </w:r>
      <w:r w:rsidRPr="00FA329A">
        <w:rPr>
          <w:b/>
          <w:bCs/>
          <w:sz w:val="32"/>
          <w:szCs w:val="32"/>
          <w:lang w:val="en-US"/>
        </w:rPr>
        <w:t>enable secret password</w:t>
      </w:r>
      <w:r w:rsidRPr="00FA329A">
        <w:rPr>
          <w:sz w:val="32"/>
          <w:szCs w:val="32"/>
          <w:lang w:val="en-US"/>
        </w:rPr>
        <w:t xml:space="preserve"> to class.</w:t>
      </w:r>
    </w:p>
    <w:p w14:paraId="1786CCB9" w14:textId="77777777" w:rsidR="00FA329A" w:rsidRP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</w:rPr>
        <w:t></w:t>
      </w:r>
      <w:r w:rsidRPr="00FA329A">
        <w:rPr>
          <w:sz w:val="32"/>
          <w:szCs w:val="32"/>
          <w:lang w:val="en-US"/>
        </w:rPr>
        <w:t xml:space="preserve">  This password protects privileged EXEC mode (enable mode).</w:t>
      </w:r>
    </w:p>
    <w:p w14:paraId="2968A322" w14:textId="77777777" w:rsid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</w:rPr>
        <w:t></w:t>
      </w:r>
      <w:r w:rsidRPr="00FA329A">
        <w:rPr>
          <w:sz w:val="32"/>
          <w:szCs w:val="32"/>
          <w:lang w:val="en-US"/>
        </w:rPr>
        <w:t xml:space="preserve">  Enable secret is encrypted, more secure than just enable password.</w:t>
      </w:r>
    </w:p>
    <w:p w14:paraId="1C17D483" w14:textId="14833467" w:rsidR="00FA329A" w:rsidRP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  <w:lang w:val="en-US"/>
        </w:rPr>
        <w:t>service password-encryption</w:t>
      </w:r>
    </w:p>
    <w:p w14:paraId="22FA70E7" w14:textId="42D65188" w:rsid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</w:rPr>
        <w:t></w:t>
      </w:r>
      <w:r w:rsidRPr="00FA329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</w:t>
      </w:r>
      <w:r w:rsidRPr="00FA329A">
        <w:rPr>
          <w:sz w:val="32"/>
          <w:szCs w:val="32"/>
          <w:lang w:val="en-US"/>
        </w:rPr>
        <w:t>Encrypts all plaintext passwords in the config to prevent casual reading.</w:t>
      </w:r>
    </w:p>
    <w:p w14:paraId="3F42C9BC" w14:textId="3FE71C81" w:rsid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  <w:lang w:val="en-US"/>
        </w:rPr>
        <w:t>write memory</w:t>
      </w:r>
    </w:p>
    <w:p w14:paraId="4CBF5DC1" w14:textId="4107BA8E" w:rsidR="00FA329A" w:rsidRDefault="00FA329A" w:rsidP="00FA329A">
      <w:pPr>
        <w:rPr>
          <w:sz w:val="32"/>
          <w:szCs w:val="32"/>
          <w:lang w:val="en-US"/>
        </w:rPr>
      </w:pPr>
      <w:r w:rsidRPr="00FA329A">
        <w:rPr>
          <w:sz w:val="32"/>
          <w:szCs w:val="32"/>
        </w:rPr>
        <w:t></w:t>
      </w:r>
      <w:r w:rsidRPr="00FA329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</w:t>
      </w:r>
      <w:r w:rsidRPr="00FA329A">
        <w:rPr>
          <w:sz w:val="32"/>
          <w:szCs w:val="32"/>
          <w:lang w:val="en-US"/>
        </w:rPr>
        <w:t>Saves the running config to startup config — makes it persistent across reboots.</w:t>
      </w:r>
    </w:p>
    <w:p w14:paraId="69DBEBEE" w14:textId="77777777" w:rsidR="00FA329A" w:rsidRPr="00FA329A" w:rsidRDefault="00FA329A" w:rsidP="00FA329A">
      <w:pPr>
        <w:rPr>
          <w:sz w:val="32"/>
          <w:szCs w:val="32"/>
          <w:lang w:val="en-US"/>
        </w:rPr>
      </w:pPr>
    </w:p>
    <w:p w14:paraId="68C1142A" w14:textId="2CF0EF4A" w:rsidR="00FA329A" w:rsidRDefault="00FA329A" w:rsidP="00FA329A">
      <w:pPr>
        <w:rPr>
          <w:color w:val="EE0000"/>
          <w:sz w:val="32"/>
          <w:szCs w:val="32"/>
        </w:rPr>
      </w:pPr>
      <w:r w:rsidRPr="00FA329A">
        <w:rPr>
          <w:color w:val="EE0000"/>
          <w:sz w:val="32"/>
          <w:szCs w:val="32"/>
        </w:rPr>
        <w:t>Configuration de la QoS </w:t>
      </w:r>
      <w:r w:rsidR="00F610FC">
        <w:rPr>
          <w:color w:val="EE0000"/>
          <w:sz w:val="32"/>
          <w:szCs w:val="32"/>
        </w:rPr>
        <w:t xml:space="preserve">(on the router) </w:t>
      </w:r>
      <w:r w:rsidRPr="00FA329A">
        <w:rPr>
          <w:color w:val="EE0000"/>
          <w:sz w:val="32"/>
          <w:szCs w:val="32"/>
        </w:rPr>
        <w:t>:</w:t>
      </w:r>
    </w:p>
    <w:p w14:paraId="007B0EA5" w14:textId="25F6DE4F" w:rsidR="0008269F" w:rsidRPr="0008269F" w:rsidRDefault="0008269F" w:rsidP="00FA329A">
      <w:pPr>
        <w:rPr>
          <w:sz w:val="32"/>
          <w:szCs w:val="32"/>
        </w:rPr>
      </w:pPr>
      <w:r w:rsidRPr="0008269F">
        <w:rPr>
          <w:sz w:val="32"/>
          <w:szCs w:val="32"/>
        </w:rPr>
        <w:t>Define Traffic Classes</w:t>
      </w:r>
    </w:p>
    <w:p w14:paraId="1018C56F" w14:textId="12077EBB" w:rsidR="00FA329A" w:rsidRDefault="0008269F">
      <w:pPr>
        <w:rPr>
          <w:sz w:val="32"/>
          <w:szCs w:val="32"/>
        </w:rPr>
      </w:pPr>
      <w:r w:rsidRPr="0008269F">
        <w:rPr>
          <w:noProof/>
          <w:sz w:val="32"/>
          <w:szCs w:val="32"/>
        </w:rPr>
        <w:drawing>
          <wp:inline distT="0" distB="0" distL="0" distR="0" wp14:anchorId="44958D7F" wp14:editId="12CB27A0">
            <wp:extent cx="5731510" cy="438785"/>
            <wp:effectExtent l="0" t="0" r="2540" b="0"/>
            <wp:docPr id="1726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2F65" w14:textId="77777777" w:rsidR="0008269F" w:rsidRPr="0008269F" w:rsidRDefault="0008269F" w:rsidP="0008269F">
      <w:pPr>
        <w:rPr>
          <w:sz w:val="32"/>
          <w:szCs w:val="32"/>
          <w:lang w:val="en-US"/>
        </w:rPr>
      </w:pPr>
      <w:r w:rsidRPr="0008269F">
        <w:rPr>
          <w:sz w:val="32"/>
          <w:szCs w:val="32"/>
        </w:rPr>
        <w:t></w:t>
      </w:r>
      <w:r w:rsidRPr="0008269F">
        <w:rPr>
          <w:sz w:val="32"/>
          <w:szCs w:val="32"/>
          <w:lang w:val="en-US"/>
        </w:rPr>
        <w:t xml:space="preserve">  This creates a </w:t>
      </w:r>
      <w:r w:rsidRPr="0008269F">
        <w:rPr>
          <w:b/>
          <w:bCs/>
          <w:sz w:val="32"/>
          <w:szCs w:val="32"/>
          <w:lang w:val="en-US"/>
        </w:rPr>
        <w:t>class map</w:t>
      </w:r>
      <w:r w:rsidRPr="0008269F">
        <w:rPr>
          <w:sz w:val="32"/>
          <w:szCs w:val="32"/>
          <w:lang w:val="en-US"/>
        </w:rPr>
        <w:t xml:space="preserve"> named PC0-TRAFFIC.</w:t>
      </w:r>
    </w:p>
    <w:p w14:paraId="416C3884" w14:textId="77777777" w:rsidR="0008269F" w:rsidRDefault="0008269F" w:rsidP="0008269F">
      <w:pPr>
        <w:rPr>
          <w:sz w:val="32"/>
          <w:szCs w:val="32"/>
          <w:lang w:val="en-US"/>
        </w:rPr>
      </w:pPr>
      <w:r w:rsidRPr="0008269F">
        <w:rPr>
          <w:sz w:val="32"/>
          <w:szCs w:val="32"/>
        </w:rPr>
        <w:t></w:t>
      </w:r>
      <w:r w:rsidRPr="0008269F">
        <w:rPr>
          <w:sz w:val="32"/>
          <w:szCs w:val="32"/>
          <w:lang w:val="en-US"/>
        </w:rPr>
        <w:t xml:space="preserve">  It matches traffic defined in </w:t>
      </w:r>
      <w:r w:rsidRPr="0008269F">
        <w:rPr>
          <w:b/>
          <w:bCs/>
          <w:sz w:val="32"/>
          <w:szCs w:val="32"/>
          <w:lang w:val="en-US"/>
        </w:rPr>
        <w:t>Access Control List (ACL) 101</w:t>
      </w:r>
      <w:r w:rsidRPr="0008269F">
        <w:rPr>
          <w:sz w:val="32"/>
          <w:szCs w:val="32"/>
          <w:lang w:val="en-US"/>
        </w:rPr>
        <w:t xml:space="preserve"> — in this case, traffic from </w:t>
      </w:r>
      <w:r w:rsidRPr="0008269F">
        <w:rPr>
          <w:b/>
          <w:bCs/>
          <w:sz w:val="32"/>
          <w:szCs w:val="32"/>
          <w:lang w:val="en-US"/>
        </w:rPr>
        <w:t>PC0</w:t>
      </w:r>
      <w:r w:rsidRPr="0008269F">
        <w:rPr>
          <w:sz w:val="32"/>
          <w:szCs w:val="32"/>
          <w:lang w:val="en-US"/>
        </w:rPr>
        <w:t>.</w:t>
      </w:r>
    </w:p>
    <w:p w14:paraId="44174E77" w14:textId="77777777" w:rsidR="00B34D4A" w:rsidRDefault="00B34D4A" w:rsidP="0008269F">
      <w:pPr>
        <w:rPr>
          <w:sz w:val="32"/>
          <w:szCs w:val="32"/>
          <w:lang w:val="en-US"/>
        </w:rPr>
      </w:pPr>
    </w:p>
    <w:p w14:paraId="052985D3" w14:textId="77777777" w:rsidR="00B34D4A" w:rsidRDefault="00B34D4A" w:rsidP="0008269F">
      <w:pPr>
        <w:rPr>
          <w:sz w:val="32"/>
          <w:szCs w:val="32"/>
          <w:lang w:val="en-US"/>
        </w:rPr>
      </w:pPr>
    </w:p>
    <w:p w14:paraId="7BEE9401" w14:textId="77777777" w:rsidR="00B34D4A" w:rsidRDefault="00B34D4A" w:rsidP="0008269F">
      <w:pPr>
        <w:rPr>
          <w:sz w:val="32"/>
          <w:szCs w:val="32"/>
          <w:lang w:val="en-US"/>
        </w:rPr>
      </w:pPr>
    </w:p>
    <w:p w14:paraId="4062CB94" w14:textId="77777777" w:rsidR="00B34D4A" w:rsidRDefault="00B34D4A" w:rsidP="0008269F">
      <w:pPr>
        <w:rPr>
          <w:sz w:val="32"/>
          <w:szCs w:val="32"/>
          <w:lang w:val="en-US"/>
        </w:rPr>
      </w:pPr>
    </w:p>
    <w:p w14:paraId="1B3B66C9" w14:textId="77777777" w:rsidR="00B34D4A" w:rsidRDefault="00B34D4A" w:rsidP="0008269F">
      <w:pPr>
        <w:rPr>
          <w:sz w:val="32"/>
          <w:szCs w:val="32"/>
          <w:lang w:val="en-US"/>
        </w:rPr>
      </w:pPr>
    </w:p>
    <w:p w14:paraId="5E84A70E" w14:textId="6952827E" w:rsidR="00B34D4A" w:rsidRPr="0008269F" w:rsidRDefault="00B34D4A" w:rsidP="0008269F">
      <w:pPr>
        <w:rPr>
          <w:sz w:val="32"/>
          <w:szCs w:val="32"/>
          <w:lang w:val="en-US"/>
        </w:rPr>
      </w:pPr>
      <w:r w:rsidRPr="00B34D4A">
        <w:rPr>
          <w:sz w:val="32"/>
          <w:szCs w:val="32"/>
          <w:lang w:val="en-US"/>
        </w:rPr>
        <w:t>Define Traffic Classes, Access Control Lists (ACLs)</w:t>
      </w:r>
      <w:r>
        <w:rPr>
          <w:sz w:val="32"/>
          <w:szCs w:val="32"/>
          <w:lang w:val="en-US"/>
        </w:rPr>
        <w:t xml:space="preserve">, </w:t>
      </w:r>
      <w:r w:rsidRPr="00B34D4A">
        <w:rPr>
          <w:sz w:val="32"/>
          <w:szCs w:val="32"/>
          <w:lang w:val="en-US"/>
        </w:rPr>
        <w:t>QoS Policy:</w:t>
      </w:r>
    </w:p>
    <w:p w14:paraId="41880590" w14:textId="5AC9232D" w:rsidR="0008269F" w:rsidRDefault="00B34D4A">
      <w:pPr>
        <w:rPr>
          <w:sz w:val="32"/>
          <w:szCs w:val="32"/>
          <w:lang w:val="en-US"/>
        </w:rPr>
      </w:pPr>
      <w:r w:rsidRPr="00B34D4A">
        <w:rPr>
          <w:noProof/>
          <w:sz w:val="32"/>
          <w:szCs w:val="32"/>
          <w:lang w:val="en-US"/>
        </w:rPr>
        <w:drawing>
          <wp:inline distT="0" distB="0" distL="0" distR="0" wp14:anchorId="71574EE2" wp14:editId="033958FA">
            <wp:extent cx="5731510" cy="1507066"/>
            <wp:effectExtent l="0" t="0" r="2540" b="0"/>
            <wp:docPr id="18764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87052" name=""/>
                    <pic:cNvPicPr/>
                  </pic:nvPicPr>
                  <pic:blipFill rotWithShape="1">
                    <a:blip r:embed="rId13"/>
                    <a:srcRect b="22868"/>
                    <a:stretch/>
                  </pic:blipFill>
                  <pic:spPr bwMode="auto">
                    <a:xfrm>
                      <a:off x="0" y="0"/>
                      <a:ext cx="5731510" cy="1507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768DC" w14:textId="7291A60B" w:rsidR="00B34D4A" w:rsidRDefault="00134925">
      <w:pPr>
        <w:rPr>
          <w:sz w:val="32"/>
          <w:szCs w:val="32"/>
          <w:lang w:val="en-US"/>
        </w:rPr>
      </w:pPr>
      <w:r w:rsidRPr="00134925">
        <w:rPr>
          <w:noProof/>
          <w:sz w:val="32"/>
          <w:szCs w:val="32"/>
          <w:lang w:val="en-US"/>
        </w:rPr>
        <w:drawing>
          <wp:inline distT="0" distB="0" distL="0" distR="0" wp14:anchorId="1E6BB19D" wp14:editId="4401A5A6">
            <wp:extent cx="5731510" cy="1233805"/>
            <wp:effectExtent l="0" t="0" r="2540" b="4445"/>
            <wp:docPr id="91676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65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9BB1" w14:textId="1B0EE63F" w:rsidR="00134925" w:rsidRDefault="0013492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Notes: This assigns a priority of 60% percent to the PC0 (</w:t>
      </w:r>
      <w:r w:rsidR="002C1570">
        <w:rPr>
          <w:sz w:val="32"/>
          <w:szCs w:val="32"/>
          <w:lang w:val="en-US"/>
        </w:rPr>
        <w:t>60</w:t>
      </w:r>
      <w:r>
        <w:rPr>
          <w:sz w:val="32"/>
          <w:szCs w:val="32"/>
          <w:lang w:val="en-US"/>
        </w:rPr>
        <w:t xml:space="preserve">% of the bandwidth). The other traffic (PC1 – PC2 – PC3 get the remaining </w:t>
      </w:r>
      <w:r w:rsidR="00AE6DE2">
        <w:rPr>
          <w:sz w:val="32"/>
          <w:szCs w:val="32"/>
          <w:lang w:val="en-US"/>
        </w:rPr>
        <w:t>4</w:t>
      </w:r>
      <w:r>
        <w:rPr>
          <w:sz w:val="32"/>
          <w:szCs w:val="32"/>
          <w:lang w:val="en-US"/>
        </w:rPr>
        <w:t>5%).</w:t>
      </w:r>
    </w:p>
    <w:p w14:paraId="7989D3DA" w14:textId="77777777" w:rsidR="00F610FC" w:rsidRDefault="00F610FC">
      <w:pPr>
        <w:rPr>
          <w:sz w:val="32"/>
          <w:szCs w:val="32"/>
          <w:lang w:val="en-US"/>
        </w:rPr>
      </w:pPr>
    </w:p>
    <w:p w14:paraId="30642C2D" w14:textId="77777777" w:rsidR="00F610FC" w:rsidRDefault="00F610FC">
      <w:pPr>
        <w:rPr>
          <w:sz w:val="32"/>
          <w:szCs w:val="32"/>
          <w:lang w:val="en-US"/>
        </w:rPr>
      </w:pPr>
    </w:p>
    <w:p w14:paraId="20D0A804" w14:textId="77777777" w:rsidR="00F610FC" w:rsidRDefault="00F610FC">
      <w:pPr>
        <w:rPr>
          <w:sz w:val="32"/>
          <w:szCs w:val="32"/>
          <w:lang w:val="en-US"/>
        </w:rPr>
      </w:pPr>
    </w:p>
    <w:p w14:paraId="146A6F1F" w14:textId="77777777" w:rsidR="00F610FC" w:rsidRDefault="00F610FC">
      <w:pPr>
        <w:rPr>
          <w:sz w:val="32"/>
          <w:szCs w:val="32"/>
          <w:lang w:val="en-US"/>
        </w:rPr>
      </w:pPr>
    </w:p>
    <w:p w14:paraId="71A270F7" w14:textId="77777777" w:rsidR="00F610FC" w:rsidRDefault="00F610FC">
      <w:pPr>
        <w:rPr>
          <w:sz w:val="32"/>
          <w:szCs w:val="32"/>
          <w:lang w:val="en-US"/>
        </w:rPr>
      </w:pPr>
    </w:p>
    <w:p w14:paraId="1C80BB29" w14:textId="77777777" w:rsidR="00F610FC" w:rsidRDefault="00F610FC">
      <w:pPr>
        <w:rPr>
          <w:sz w:val="32"/>
          <w:szCs w:val="32"/>
          <w:lang w:val="en-US"/>
        </w:rPr>
      </w:pPr>
    </w:p>
    <w:p w14:paraId="31A32574" w14:textId="77777777" w:rsidR="00F610FC" w:rsidRDefault="00F610FC">
      <w:pPr>
        <w:rPr>
          <w:sz w:val="32"/>
          <w:szCs w:val="32"/>
          <w:lang w:val="en-US"/>
        </w:rPr>
      </w:pPr>
    </w:p>
    <w:p w14:paraId="7875A98F" w14:textId="77777777" w:rsidR="00F610FC" w:rsidRDefault="00F610FC">
      <w:pPr>
        <w:rPr>
          <w:sz w:val="32"/>
          <w:szCs w:val="32"/>
          <w:lang w:val="en-US"/>
        </w:rPr>
      </w:pPr>
    </w:p>
    <w:p w14:paraId="1B90D69C" w14:textId="77777777" w:rsidR="00F610FC" w:rsidRDefault="00F610FC">
      <w:pPr>
        <w:rPr>
          <w:sz w:val="32"/>
          <w:szCs w:val="32"/>
          <w:lang w:val="en-US"/>
        </w:rPr>
      </w:pPr>
    </w:p>
    <w:p w14:paraId="0E437456" w14:textId="77777777" w:rsidR="00F610FC" w:rsidRDefault="00F610FC">
      <w:pPr>
        <w:rPr>
          <w:sz w:val="32"/>
          <w:szCs w:val="32"/>
          <w:lang w:val="en-US"/>
        </w:rPr>
      </w:pPr>
    </w:p>
    <w:p w14:paraId="497D6B98" w14:textId="77777777" w:rsidR="00F610FC" w:rsidRDefault="00F610FC">
      <w:pPr>
        <w:rPr>
          <w:sz w:val="32"/>
          <w:szCs w:val="32"/>
          <w:lang w:val="en-US"/>
        </w:rPr>
      </w:pPr>
    </w:p>
    <w:p w14:paraId="5C9D0A2D" w14:textId="685BE925" w:rsidR="00F610FC" w:rsidRDefault="00F610FC">
      <w:pPr>
        <w:rPr>
          <w:color w:val="EE0000"/>
          <w:sz w:val="32"/>
          <w:szCs w:val="32"/>
          <w:lang w:val="en-US"/>
        </w:rPr>
      </w:pPr>
      <w:r w:rsidRPr="00F610FC">
        <w:rPr>
          <w:color w:val="EE0000"/>
          <w:sz w:val="32"/>
          <w:szCs w:val="32"/>
          <w:lang w:val="en-US"/>
        </w:rPr>
        <w:t>Configuration de QoS (on the switch) :</w:t>
      </w:r>
    </w:p>
    <w:p w14:paraId="0C656FD4" w14:textId="6E59A979" w:rsidR="00F610FC" w:rsidRDefault="00F610FC">
      <w:pPr>
        <w:rPr>
          <w:color w:val="EE0000"/>
          <w:sz w:val="32"/>
          <w:szCs w:val="32"/>
          <w:lang w:val="en-US"/>
        </w:rPr>
      </w:pPr>
      <w:r w:rsidRPr="00F610FC">
        <w:rPr>
          <w:noProof/>
          <w:color w:val="EE0000"/>
          <w:sz w:val="32"/>
          <w:szCs w:val="32"/>
          <w:lang w:val="en-US"/>
        </w:rPr>
        <w:drawing>
          <wp:inline distT="0" distB="0" distL="0" distR="0" wp14:anchorId="00C76CCA" wp14:editId="3494BD94">
            <wp:extent cx="5731510" cy="2584450"/>
            <wp:effectExtent l="0" t="0" r="2540" b="6350"/>
            <wp:docPr id="56848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86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4899" w14:textId="6AD80857" w:rsidR="00F610FC" w:rsidRDefault="00F610FC">
      <w:pPr>
        <w:rPr>
          <w:sz w:val="32"/>
          <w:szCs w:val="32"/>
          <w:lang w:val="en-US"/>
        </w:rPr>
      </w:pPr>
      <w:r w:rsidRPr="00F610FC">
        <w:rPr>
          <w:sz w:val="32"/>
          <w:szCs w:val="32"/>
          <w:lang w:val="en-US"/>
        </w:rPr>
        <w:t>Notes</w:t>
      </w:r>
      <w:r>
        <w:rPr>
          <w:sz w:val="32"/>
          <w:szCs w:val="32"/>
          <w:lang w:val="en-US"/>
        </w:rPr>
        <w:t>:</w:t>
      </w:r>
    </w:p>
    <w:p w14:paraId="2913343E" w14:textId="627A4DAB" w:rsidR="00F610FC" w:rsidRDefault="00F61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`</w:t>
      </w:r>
      <w:r w:rsidRPr="00F610FC">
        <w:rPr>
          <w:sz w:val="32"/>
          <w:szCs w:val="32"/>
          <w:lang w:val="en-US"/>
        </w:rPr>
        <w:t>mls qos</w:t>
      </w:r>
      <w:r>
        <w:rPr>
          <w:sz w:val="32"/>
          <w:szCs w:val="32"/>
          <w:lang w:val="en-US"/>
        </w:rPr>
        <w:t>`</w:t>
      </w:r>
    </w:p>
    <w:p w14:paraId="2B4414E6" w14:textId="43143ED4" w:rsidR="00F610FC" w:rsidRDefault="00F610FC">
      <w:pPr>
        <w:rPr>
          <w:sz w:val="32"/>
          <w:szCs w:val="32"/>
          <w:lang w:val="en-US"/>
        </w:rPr>
      </w:pPr>
      <w:r w:rsidRPr="00F610FC">
        <w:rPr>
          <w:sz w:val="32"/>
          <w:szCs w:val="32"/>
          <w:lang w:val="en-US"/>
        </w:rPr>
        <w:t xml:space="preserve">Enables </w:t>
      </w:r>
      <w:r w:rsidRPr="00F610FC">
        <w:rPr>
          <w:b/>
          <w:bCs/>
          <w:sz w:val="32"/>
          <w:szCs w:val="32"/>
          <w:lang w:val="en-US"/>
        </w:rPr>
        <w:t>Modular Layer Switch QoS</w:t>
      </w:r>
      <w:r w:rsidRPr="00F610FC">
        <w:rPr>
          <w:sz w:val="32"/>
          <w:szCs w:val="32"/>
          <w:lang w:val="en-US"/>
        </w:rPr>
        <w:t xml:space="preserve"> features on the switch.</w:t>
      </w:r>
    </w:p>
    <w:p w14:paraId="418FF877" w14:textId="0E37E7FA" w:rsidR="00F610FC" w:rsidRPr="00F610FC" w:rsidRDefault="00F610FC" w:rsidP="00F61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`</w:t>
      </w:r>
      <w:r w:rsidRPr="00F610FC">
        <w:rPr>
          <w:sz w:val="32"/>
          <w:szCs w:val="32"/>
          <w:lang w:val="en-US"/>
        </w:rPr>
        <w:t>interface FastEthernet0/1</w:t>
      </w:r>
      <w:r>
        <w:rPr>
          <w:sz w:val="32"/>
          <w:szCs w:val="32"/>
          <w:lang w:val="en-US"/>
        </w:rPr>
        <w:t>`</w:t>
      </w:r>
    </w:p>
    <w:p w14:paraId="4B3BD1EF" w14:textId="494D48FF" w:rsidR="00F610FC" w:rsidRPr="00F610FC" w:rsidRDefault="00F610FC" w:rsidP="00F61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`</w:t>
      </w:r>
      <w:r w:rsidRPr="00F610FC">
        <w:rPr>
          <w:sz w:val="32"/>
          <w:szCs w:val="32"/>
          <w:lang w:val="en-US"/>
        </w:rPr>
        <w:t xml:space="preserve"> mls qos cos 5</w:t>
      </w:r>
      <w:r>
        <w:rPr>
          <w:sz w:val="32"/>
          <w:szCs w:val="32"/>
          <w:lang w:val="en-US"/>
        </w:rPr>
        <w:t>`</w:t>
      </w:r>
    </w:p>
    <w:p w14:paraId="4BED9C5A" w14:textId="286ABCFA" w:rsidR="00F610FC" w:rsidRDefault="00F610FC" w:rsidP="00F610FC">
      <w:pPr>
        <w:rPr>
          <w:sz w:val="32"/>
          <w:szCs w:val="32"/>
          <w:lang w:val="en-US"/>
        </w:rPr>
      </w:pPr>
      <w:r w:rsidRPr="00F610FC">
        <w:rPr>
          <w:sz w:val="32"/>
          <w:szCs w:val="32"/>
          <w:lang w:val="en-US"/>
        </w:rPr>
        <w:t xml:space="preserve">Marks packets from PC0 (connected to Fa0/1) with </w:t>
      </w:r>
      <w:r w:rsidRPr="00F610FC">
        <w:rPr>
          <w:b/>
          <w:bCs/>
          <w:sz w:val="32"/>
          <w:szCs w:val="32"/>
          <w:lang w:val="en-US"/>
        </w:rPr>
        <w:t>CoS value 5</w:t>
      </w:r>
      <w:r w:rsidRPr="00F610FC">
        <w:rPr>
          <w:sz w:val="32"/>
          <w:szCs w:val="32"/>
          <w:lang w:val="en-US"/>
        </w:rPr>
        <w:t xml:space="preserve"> (high priority).</w:t>
      </w:r>
    </w:p>
    <w:p w14:paraId="31913E05" w14:textId="3575E7DF" w:rsidR="00F610FC" w:rsidRPr="00F610FC" w:rsidRDefault="00F610FC" w:rsidP="00F61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`</w:t>
      </w:r>
      <w:r w:rsidRPr="00F610FC">
        <w:rPr>
          <w:sz w:val="32"/>
          <w:szCs w:val="32"/>
          <w:lang w:val="en-US"/>
        </w:rPr>
        <w:t>interface range FastEthernet0/2-4</w:t>
      </w:r>
      <w:r>
        <w:rPr>
          <w:sz w:val="32"/>
          <w:szCs w:val="32"/>
          <w:lang w:val="en-US"/>
        </w:rPr>
        <w:t>`</w:t>
      </w:r>
    </w:p>
    <w:p w14:paraId="14379D5D" w14:textId="3DDE9A97" w:rsidR="00F610FC" w:rsidRDefault="00F610FC" w:rsidP="00F610FC">
      <w:pPr>
        <w:rPr>
          <w:sz w:val="32"/>
          <w:szCs w:val="32"/>
          <w:lang w:val="en-US"/>
        </w:rPr>
      </w:pPr>
      <w:r w:rsidRPr="00F610F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`</w:t>
      </w:r>
      <w:r w:rsidRPr="00F610FC">
        <w:rPr>
          <w:sz w:val="32"/>
          <w:szCs w:val="32"/>
          <w:lang w:val="en-US"/>
        </w:rPr>
        <w:t>mls qos cos 1</w:t>
      </w:r>
      <w:r>
        <w:rPr>
          <w:sz w:val="32"/>
          <w:szCs w:val="32"/>
          <w:lang w:val="en-US"/>
        </w:rPr>
        <w:t>`</w:t>
      </w:r>
    </w:p>
    <w:p w14:paraId="4E46A8E0" w14:textId="2B70D52C" w:rsidR="00F610FC" w:rsidRDefault="00F610FC" w:rsidP="00F610FC">
      <w:pPr>
        <w:rPr>
          <w:sz w:val="32"/>
          <w:szCs w:val="32"/>
          <w:lang w:val="en-US"/>
        </w:rPr>
      </w:pPr>
      <w:r w:rsidRPr="00F610FC">
        <w:rPr>
          <w:sz w:val="32"/>
          <w:szCs w:val="32"/>
          <w:lang w:val="en-US"/>
        </w:rPr>
        <w:t>Marks PCs 1–3 (connected to Fa0/2-4) with low priority (CoS 1).</w:t>
      </w:r>
    </w:p>
    <w:p w14:paraId="6CD78319" w14:textId="1401C20C" w:rsidR="00F610FC" w:rsidRPr="00F610FC" w:rsidRDefault="00F610FC" w:rsidP="00F61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`</w:t>
      </w:r>
      <w:r w:rsidRPr="00F610FC">
        <w:rPr>
          <w:sz w:val="32"/>
          <w:szCs w:val="32"/>
          <w:lang w:val="en-US"/>
        </w:rPr>
        <w:t>interface GigabitEthernet0/1</w:t>
      </w:r>
      <w:r>
        <w:rPr>
          <w:sz w:val="32"/>
          <w:szCs w:val="32"/>
          <w:lang w:val="en-US"/>
        </w:rPr>
        <w:t>`</w:t>
      </w:r>
    </w:p>
    <w:p w14:paraId="34E16A82" w14:textId="57228A30" w:rsidR="00F610FC" w:rsidRDefault="00F610FC" w:rsidP="00F610FC">
      <w:pPr>
        <w:rPr>
          <w:sz w:val="32"/>
          <w:szCs w:val="32"/>
          <w:lang w:val="en-US"/>
        </w:rPr>
      </w:pPr>
      <w:r w:rsidRPr="00F610F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`</w:t>
      </w:r>
      <w:r w:rsidRPr="00F610FC">
        <w:rPr>
          <w:sz w:val="32"/>
          <w:szCs w:val="32"/>
          <w:lang w:val="en-US"/>
        </w:rPr>
        <w:t>mls qos trust cos</w:t>
      </w:r>
      <w:r>
        <w:rPr>
          <w:sz w:val="32"/>
          <w:szCs w:val="32"/>
          <w:lang w:val="en-US"/>
        </w:rPr>
        <w:t>`</w:t>
      </w:r>
    </w:p>
    <w:p w14:paraId="2D07AE8D" w14:textId="17406142" w:rsidR="00F610FC" w:rsidRPr="00F610FC" w:rsidRDefault="00F610FC" w:rsidP="00F610FC">
      <w:pPr>
        <w:rPr>
          <w:sz w:val="32"/>
          <w:szCs w:val="32"/>
          <w:lang w:val="en-US"/>
        </w:rPr>
      </w:pPr>
      <w:r w:rsidRPr="00F610FC">
        <w:rPr>
          <w:sz w:val="32"/>
          <w:szCs w:val="32"/>
          <w:lang w:val="en-US"/>
        </w:rPr>
        <w:t xml:space="preserve">Tells the switch to </w:t>
      </w:r>
      <w:r w:rsidRPr="00F610FC">
        <w:rPr>
          <w:b/>
          <w:bCs/>
          <w:sz w:val="32"/>
          <w:szCs w:val="32"/>
          <w:lang w:val="en-US"/>
        </w:rPr>
        <w:t>trust CoS values</w:t>
      </w:r>
      <w:r w:rsidRPr="00F610FC">
        <w:rPr>
          <w:sz w:val="32"/>
          <w:szCs w:val="32"/>
          <w:lang w:val="en-US"/>
        </w:rPr>
        <w:t xml:space="preserve"> coming from the router.</w:t>
      </w:r>
    </w:p>
    <w:p w14:paraId="1AC027C6" w14:textId="58AA7DA3" w:rsidR="00F610FC" w:rsidRDefault="00F610FC" w:rsidP="00F610FC">
      <w:pPr>
        <w:rPr>
          <w:sz w:val="32"/>
          <w:szCs w:val="32"/>
          <w:lang w:val="en-US"/>
        </w:rPr>
      </w:pPr>
      <w:r w:rsidRPr="00F610FC">
        <w:rPr>
          <w:sz w:val="32"/>
          <w:szCs w:val="32"/>
          <w:lang w:val="en-US"/>
        </w:rPr>
        <w:lastRenderedPageBreak/>
        <w:t>Ensures packets retain their QoS marking when forwarded between router and switch.</w:t>
      </w:r>
    </w:p>
    <w:p w14:paraId="40628E16" w14:textId="279D2305" w:rsidR="00F610FC" w:rsidRDefault="00F610FC" w:rsidP="00F61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`</w:t>
      </w:r>
      <w:r w:rsidRPr="00F610FC">
        <w:rPr>
          <w:sz w:val="32"/>
          <w:szCs w:val="32"/>
          <w:lang w:val="en-US"/>
        </w:rPr>
        <w:t>write memory</w:t>
      </w:r>
      <w:r>
        <w:rPr>
          <w:sz w:val="32"/>
          <w:szCs w:val="32"/>
          <w:lang w:val="en-US"/>
        </w:rPr>
        <w:t>`</w:t>
      </w:r>
    </w:p>
    <w:p w14:paraId="2C54E21A" w14:textId="031E299A" w:rsidR="00F610FC" w:rsidRDefault="00F610FC" w:rsidP="00F610FC">
      <w:pPr>
        <w:rPr>
          <w:sz w:val="32"/>
          <w:szCs w:val="32"/>
          <w:lang w:val="en-US"/>
        </w:rPr>
      </w:pPr>
      <w:r w:rsidRPr="00F610FC">
        <w:rPr>
          <w:sz w:val="32"/>
          <w:szCs w:val="32"/>
          <w:lang w:val="en-US"/>
        </w:rPr>
        <w:t>Saves the switch configuration permanently.</w:t>
      </w:r>
    </w:p>
    <w:p w14:paraId="4555B7F8" w14:textId="77777777" w:rsidR="00DA3170" w:rsidRDefault="00DA3170" w:rsidP="00F610FC">
      <w:pPr>
        <w:rPr>
          <w:sz w:val="32"/>
          <w:szCs w:val="32"/>
          <w:lang w:val="en-US"/>
        </w:rPr>
      </w:pPr>
    </w:p>
    <w:p w14:paraId="280AA175" w14:textId="5AED6249" w:rsidR="00DA3170" w:rsidRPr="00AE6DE2" w:rsidRDefault="00DA3170" w:rsidP="00F610FC">
      <w:pPr>
        <w:rPr>
          <w:color w:val="EE0000"/>
          <w:sz w:val="32"/>
          <w:szCs w:val="32"/>
        </w:rPr>
      </w:pPr>
      <w:r w:rsidRPr="00AE6DE2">
        <w:rPr>
          <w:color w:val="EE0000"/>
          <w:sz w:val="32"/>
          <w:szCs w:val="32"/>
        </w:rPr>
        <w:t>Verification du QoS sur le routeur :</w:t>
      </w:r>
    </w:p>
    <w:p w14:paraId="40FDB1FF" w14:textId="6BF76CD8" w:rsidR="00DA3170" w:rsidRDefault="00DA3170" w:rsidP="00F610FC">
      <w:pPr>
        <w:rPr>
          <w:sz w:val="32"/>
          <w:szCs w:val="32"/>
        </w:rPr>
      </w:pPr>
      <w:r w:rsidRPr="00DA3170">
        <w:rPr>
          <w:noProof/>
          <w:sz w:val="32"/>
          <w:szCs w:val="32"/>
        </w:rPr>
        <w:drawing>
          <wp:inline distT="0" distB="0" distL="0" distR="0" wp14:anchorId="0E177CB4" wp14:editId="728CC307">
            <wp:extent cx="5731510" cy="5401310"/>
            <wp:effectExtent l="0" t="0" r="2540" b="8890"/>
            <wp:docPr id="149543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30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8094" w14:textId="77777777" w:rsidR="00DA3170" w:rsidRDefault="00DA3170" w:rsidP="00F610FC">
      <w:pPr>
        <w:rPr>
          <w:sz w:val="32"/>
          <w:szCs w:val="32"/>
        </w:rPr>
      </w:pPr>
    </w:p>
    <w:p w14:paraId="73593613" w14:textId="5AC20F4A" w:rsidR="00DA3170" w:rsidRPr="00AE6DE2" w:rsidRDefault="00DA3170" w:rsidP="00F610FC">
      <w:pPr>
        <w:rPr>
          <w:color w:val="EE0000"/>
          <w:sz w:val="32"/>
          <w:szCs w:val="32"/>
        </w:rPr>
      </w:pPr>
      <w:r w:rsidRPr="00AE6DE2">
        <w:rPr>
          <w:color w:val="EE0000"/>
          <w:sz w:val="32"/>
          <w:szCs w:val="32"/>
        </w:rPr>
        <w:t xml:space="preserve">Verif du QoS sur le switch : </w:t>
      </w:r>
    </w:p>
    <w:p w14:paraId="3878870D" w14:textId="64A7E07D" w:rsidR="00DA3170" w:rsidRPr="00F610FC" w:rsidRDefault="00DA3170" w:rsidP="00F610FC">
      <w:pPr>
        <w:rPr>
          <w:sz w:val="32"/>
          <w:szCs w:val="32"/>
        </w:rPr>
      </w:pPr>
      <w:r w:rsidRPr="00DA3170">
        <w:rPr>
          <w:noProof/>
          <w:sz w:val="32"/>
          <w:szCs w:val="32"/>
        </w:rPr>
        <w:lastRenderedPageBreak/>
        <w:drawing>
          <wp:inline distT="0" distB="0" distL="0" distR="0" wp14:anchorId="175BF69A" wp14:editId="0E49B594">
            <wp:extent cx="5731510" cy="2507615"/>
            <wp:effectExtent l="0" t="0" r="2540" b="6985"/>
            <wp:docPr id="142351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16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C315" w14:textId="66A7F3EF" w:rsidR="00F610FC" w:rsidRPr="00DA3170" w:rsidRDefault="00DA3170" w:rsidP="00F610FC">
      <w:pPr>
        <w:rPr>
          <w:sz w:val="32"/>
          <w:szCs w:val="32"/>
        </w:rPr>
      </w:pPr>
      <w:r>
        <w:rPr>
          <w:sz w:val="32"/>
          <w:szCs w:val="32"/>
        </w:rPr>
        <w:t xml:space="preserve"> END</w:t>
      </w:r>
    </w:p>
    <w:sectPr w:rsidR="00F610FC" w:rsidRPr="00DA31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D8"/>
    <w:rsid w:val="0008269F"/>
    <w:rsid w:val="000A6DFB"/>
    <w:rsid w:val="00134925"/>
    <w:rsid w:val="002C1570"/>
    <w:rsid w:val="004179A0"/>
    <w:rsid w:val="004911D8"/>
    <w:rsid w:val="00525A34"/>
    <w:rsid w:val="007929C6"/>
    <w:rsid w:val="00887FD3"/>
    <w:rsid w:val="009875CF"/>
    <w:rsid w:val="00A62F87"/>
    <w:rsid w:val="00AE6DE2"/>
    <w:rsid w:val="00B34D4A"/>
    <w:rsid w:val="00C65A8A"/>
    <w:rsid w:val="00CD16ED"/>
    <w:rsid w:val="00DA3170"/>
    <w:rsid w:val="00DE7A37"/>
    <w:rsid w:val="00DF2323"/>
    <w:rsid w:val="00F34BA2"/>
    <w:rsid w:val="00F610FC"/>
    <w:rsid w:val="00FA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0120"/>
  <w15:chartTrackingRefBased/>
  <w15:docId w15:val="{FEACA07F-8F8D-4FAF-89BE-9E00FF46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9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Worldline 1</dc:creator>
  <cp:keywords/>
  <dc:description/>
  <cp:lastModifiedBy>Worldline 1</cp:lastModifiedBy>
  <cp:revision>8</cp:revision>
  <dcterms:created xsi:type="dcterms:W3CDTF">2025-05-18T11:11:00Z</dcterms:created>
  <dcterms:modified xsi:type="dcterms:W3CDTF">2025-05-26T21:15:00Z</dcterms:modified>
</cp:coreProperties>
</file>