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289" w:rsidRPr="00D10289" w:rsidRDefault="00D10289" w:rsidP="00D1028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D10289">
        <w:rPr>
          <w:rFonts w:ascii="Times New Roman" w:eastAsia="Times New Roman" w:hAnsi="Times New Roman" w:cs="Times New Roman"/>
          <w:b/>
          <w:bCs/>
          <w:kern w:val="36"/>
          <w:sz w:val="48"/>
          <w:szCs w:val="48"/>
          <w:lang w:val="en-US" w:eastAsia="fr-FR"/>
        </w:rPr>
        <w:t>Data of Academic Performance evolution for Engineering Students</w:t>
      </w:r>
    </w:p>
    <w:p w:rsidR="00D10289" w:rsidRPr="00D10289" w:rsidRDefault="00D10289" w:rsidP="00D10289">
      <w:pPr>
        <w:spacing w:after="0" w:line="240" w:lineRule="auto"/>
        <w:rPr>
          <w:rFonts w:ascii="Times New Roman" w:eastAsia="Times New Roman" w:hAnsi="Times New Roman" w:cs="Times New Roman"/>
          <w:sz w:val="24"/>
          <w:szCs w:val="24"/>
          <w:lang w:val="en-US" w:eastAsia="fr-FR"/>
        </w:rPr>
      </w:pPr>
      <w:r w:rsidRPr="00D10289">
        <w:rPr>
          <w:rFonts w:ascii="Times New Roman" w:eastAsia="Times New Roman" w:hAnsi="Times New Roman" w:cs="Times New Roman"/>
          <w:sz w:val="24"/>
          <w:szCs w:val="24"/>
          <w:lang w:val="en-US" w:eastAsia="fr-FR"/>
        </w:rPr>
        <w:t>Published: 10 February 2020| Version 1 | DOI: 10.17632/83tcx8psxv.1</w:t>
      </w:r>
    </w:p>
    <w:p w:rsidR="00D10289" w:rsidRPr="00D10289" w:rsidRDefault="00D10289" w:rsidP="00D10289">
      <w:pPr>
        <w:spacing w:after="0" w:line="240" w:lineRule="auto"/>
        <w:rPr>
          <w:rFonts w:ascii="Times New Roman" w:eastAsia="Times New Roman" w:hAnsi="Times New Roman" w:cs="Times New Roman"/>
          <w:sz w:val="24"/>
          <w:szCs w:val="24"/>
          <w:lang w:eastAsia="fr-FR"/>
        </w:rPr>
      </w:pPr>
      <w:proofErr w:type="spellStart"/>
      <w:r w:rsidRPr="00D10289">
        <w:rPr>
          <w:rFonts w:ascii="Times New Roman" w:eastAsia="Times New Roman" w:hAnsi="Times New Roman" w:cs="Times New Roman"/>
          <w:sz w:val="24"/>
          <w:szCs w:val="24"/>
          <w:lang w:eastAsia="fr-FR"/>
        </w:rPr>
        <w:t>Contributor</w:t>
      </w:r>
      <w:proofErr w:type="spellEnd"/>
      <w:r w:rsidRPr="00D10289">
        <w:rPr>
          <w:rFonts w:ascii="Times New Roman" w:eastAsia="Times New Roman" w:hAnsi="Times New Roman" w:cs="Times New Roman"/>
          <w:sz w:val="24"/>
          <w:szCs w:val="24"/>
          <w:lang w:eastAsia="fr-FR"/>
        </w:rPr>
        <w:t>:</w:t>
      </w:r>
    </w:p>
    <w:p w:rsidR="00D10289" w:rsidRPr="00D10289" w:rsidRDefault="00D10289" w:rsidP="00D10289">
      <w:pPr>
        <w:spacing w:after="0" w:line="240" w:lineRule="auto"/>
        <w:rPr>
          <w:rFonts w:ascii="Times New Roman" w:eastAsia="Times New Roman" w:hAnsi="Times New Roman" w:cs="Times New Roman"/>
          <w:sz w:val="24"/>
          <w:szCs w:val="24"/>
          <w:lang w:eastAsia="fr-FR"/>
        </w:rPr>
      </w:pPr>
      <w:r w:rsidRPr="00D10289">
        <w:rPr>
          <w:rFonts w:ascii="Times New Roman" w:eastAsia="Times New Roman" w:hAnsi="Times New Roman" w:cs="Times New Roman"/>
          <w:sz w:val="24"/>
          <w:szCs w:val="24"/>
          <w:lang w:eastAsia="fr-FR"/>
        </w:rPr>
        <w:t xml:space="preserve">Enrique De La </w:t>
      </w:r>
      <w:proofErr w:type="spellStart"/>
      <w:r w:rsidRPr="00D10289">
        <w:rPr>
          <w:rFonts w:ascii="Times New Roman" w:eastAsia="Times New Roman" w:hAnsi="Times New Roman" w:cs="Times New Roman"/>
          <w:sz w:val="24"/>
          <w:szCs w:val="24"/>
          <w:lang w:eastAsia="fr-FR"/>
        </w:rPr>
        <w:t>Hoz</w:t>
      </w:r>
      <w:proofErr w:type="spellEnd"/>
    </w:p>
    <w:p w:rsidR="00D10289" w:rsidRPr="00D10289" w:rsidRDefault="00D10289" w:rsidP="00D1028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10289">
        <w:rPr>
          <w:rFonts w:ascii="Times New Roman" w:eastAsia="Times New Roman" w:hAnsi="Times New Roman" w:cs="Times New Roman"/>
          <w:b/>
          <w:bCs/>
          <w:sz w:val="36"/>
          <w:szCs w:val="36"/>
          <w:lang w:eastAsia="fr-FR"/>
        </w:rPr>
        <w:t>Description</w:t>
      </w:r>
    </w:p>
    <w:p w:rsidR="00D10289" w:rsidRPr="00D10289" w:rsidRDefault="00D10289" w:rsidP="00D10289">
      <w:pPr>
        <w:spacing w:before="100" w:beforeAutospacing="1" w:after="100" w:afterAutospacing="1" w:line="240" w:lineRule="auto"/>
        <w:rPr>
          <w:rFonts w:ascii="Times New Roman" w:eastAsia="Times New Roman" w:hAnsi="Times New Roman" w:cs="Times New Roman"/>
          <w:sz w:val="24"/>
          <w:szCs w:val="24"/>
          <w:lang w:eastAsia="fr-FR"/>
        </w:rPr>
      </w:pPr>
      <w:r w:rsidRPr="00D10289">
        <w:rPr>
          <w:rFonts w:ascii="Times New Roman" w:eastAsia="Times New Roman" w:hAnsi="Times New Roman" w:cs="Times New Roman"/>
          <w:sz w:val="24"/>
          <w:szCs w:val="24"/>
          <w:lang w:val="en-US" w:eastAsia="fr-FR"/>
        </w:rPr>
        <w:t xml:space="preserve">This data article presents data on the results in national assessments for secondary and university education in engineering students. The data contains academic, social, economic information for 12,411 students. The data </w:t>
      </w:r>
      <w:proofErr w:type="gramStart"/>
      <w:r w:rsidRPr="00D10289">
        <w:rPr>
          <w:rFonts w:ascii="Times New Roman" w:eastAsia="Times New Roman" w:hAnsi="Times New Roman" w:cs="Times New Roman"/>
          <w:sz w:val="24"/>
          <w:szCs w:val="24"/>
          <w:lang w:val="en-US" w:eastAsia="fr-FR"/>
        </w:rPr>
        <w:t>were obtained</w:t>
      </w:r>
      <w:proofErr w:type="gramEnd"/>
      <w:r w:rsidRPr="00D10289">
        <w:rPr>
          <w:rFonts w:ascii="Times New Roman" w:eastAsia="Times New Roman" w:hAnsi="Times New Roman" w:cs="Times New Roman"/>
          <w:sz w:val="24"/>
          <w:szCs w:val="24"/>
          <w:lang w:val="en-US" w:eastAsia="fr-FR"/>
        </w:rPr>
        <w:t xml:space="preserve"> by orderly crossing the databases of the Colombian Institute for the Evaluation of Education (ICFES). The data are part of the Master's Degree in </w:t>
      </w:r>
      <w:proofErr w:type="gramStart"/>
      <w:r w:rsidRPr="00D10289">
        <w:rPr>
          <w:rFonts w:ascii="Times New Roman" w:eastAsia="Times New Roman" w:hAnsi="Times New Roman" w:cs="Times New Roman"/>
          <w:sz w:val="24"/>
          <w:szCs w:val="24"/>
          <w:lang w:val="en-US" w:eastAsia="fr-FR"/>
        </w:rPr>
        <w:t>Engineering</w:t>
      </w:r>
      <w:proofErr w:type="gramEnd"/>
      <w:r w:rsidRPr="00D10289">
        <w:rPr>
          <w:rFonts w:ascii="Times New Roman" w:eastAsia="Times New Roman" w:hAnsi="Times New Roman" w:cs="Times New Roman"/>
          <w:sz w:val="24"/>
          <w:szCs w:val="24"/>
          <w:lang w:val="en-US" w:eastAsia="fr-FR"/>
        </w:rPr>
        <w:t xml:space="preserve"> project of the Technological University of Bolívar (UTB) titled Academic Efficiency Analysis in Engineering students. </w:t>
      </w:r>
      <w:proofErr w:type="spellStart"/>
      <w:r w:rsidRPr="00D10289">
        <w:rPr>
          <w:rFonts w:ascii="Times New Roman" w:eastAsia="Times New Roman" w:hAnsi="Times New Roman" w:cs="Times New Roman"/>
          <w:sz w:val="24"/>
          <w:szCs w:val="24"/>
          <w:lang w:eastAsia="fr-FR"/>
        </w:rPr>
        <w:t>Developed</w:t>
      </w:r>
      <w:proofErr w:type="spellEnd"/>
      <w:r w:rsidRPr="00D10289">
        <w:rPr>
          <w:rFonts w:ascii="Times New Roman" w:eastAsia="Times New Roman" w:hAnsi="Times New Roman" w:cs="Times New Roman"/>
          <w:sz w:val="24"/>
          <w:szCs w:val="24"/>
          <w:lang w:eastAsia="fr-FR"/>
        </w:rPr>
        <w:t xml:space="preserve"> by Professor Enrique De La </w:t>
      </w:r>
      <w:proofErr w:type="spellStart"/>
      <w:r w:rsidRPr="00D10289">
        <w:rPr>
          <w:rFonts w:ascii="Times New Roman" w:eastAsia="Times New Roman" w:hAnsi="Times New Roman" w:cs="Times New Roman"/>
          <w:sz w:val="24"/>
          <w:szCs w:val="24"/>
          <w:lang w:eastAsia="fr-FR"/>
        </w:rPr>
        <w:t>Hoz</w:t>
      </w:r>
      <w:proofErr w:type="spellEnd"/>
      <w:r w:rsidRPr="00D10289">
        <w:rPr>
          <w:rFonts w:ascii="Times New Roman" w:eastAsia="Times New Roman" w:hAnsi="Times New Roman" w:cs="Times New Roman"/>
          <w:sz w:val="24"/>
          <w:szCs w:val="24"/>
          <w:lang w:eastAsia="fr-FR"/>
        </w:rPr>
        <w:t xml:space="preserve"> and </w:t>
      </w:r>
      <w:proofErr w:type="spellStart"/>
      <w:r w:rsidRPr="00D10289">
        <w:rPr>
          <w:rFonts w:ascii="Times New Roman" w:eastAsia="Times New Roman" w:hAnsi="Times New Roman" w:cs="Times New Roman"/>
          <w:sz w:val="24"/>
          <w:szCs w:val="24"/>
          <w:lang w:eastAsia="fr-FR"/>
        </w:rPr>
        <w:t>engineer</w:t>
      </w:r>
      <w:proofErr w:type="spellEnd"/>
      <w:r w:rsidRPr="00D10289">
        <w:rPr>
          <w:rFonts w:ascii="Times New Roman" w:eastAsia="Times New Roman" w:hAnsi="Times New Roman" w:cs="Times New Roman"/>
          <w:sz w:val="24"/>
          <w:szCs w:val="24"/>
          <w:lang w:eastAsia="fr-FR"/>
        </w:rPr>
        <w:t xml:space="preserve"> </w:t>
      </w:r>
      <w:proofErr w:type="spellStart"/>
      <w:r w:rsidRPr="00D10289">
        <w:rPr>
          <w:rFonts w:ascii="Times New Roman" w:eastAsia="Times New Roman" w:hAnsi="Times New Roman" w:cs="Times New Roman"/>
          <w:sz w:val="24"/>
          <w:szCs w:val="24"/>
          <w:lang w:eastAsia="fr-FR"/>
        </w:rPr>
        <w:t>Rohemi</w:t>
      </w:r>
      <w:proofErr w:type="spellEnd"/>
      <w:r w:rsidRPr="00D10289">
        <w:rPr>
          <w:rFonts w:ascii="Times New Roman" w:eastAsia="Times New Roman" w:hAnsi="Times New Roman" w:cs="Times New Roman"/>
          <w:sz w:val="24"/>
          <w:szCs w:val="24"/>
          <w:lang w:eastAsia="fr-FR"/>
        </w:rPr>
        <w:t xml:space="preserve"> </w:t>
      </w:r>
      <w:proofErr w:type="spellStart"/>
      <w:r w:rsidRPr="00D10289">
        <w:rPr>
          <w:rFonts w:ascii="Times New Roman" w:eastAsia="Times New Roman" w:hAnsi="Times New Roman" w:cs="Times New Roman"/>
          <w:sz w:val="24"/>
          <w:szCs w:val="24"/>
          <w:lang w:eastAsia="fr-FR"/>
        </w:rPr>
        <w:t>Zuluaga</w:t>
      </w:r>
      <w:proofErr w:type="spellEnd"/>
      <w:r w:rsidRPr="00D10289">
        <w:rPr>
          <w:rFonts w:ascii="Times New Roman" w:eastAsia="Times New Roman" w:hAnsi="Times New Roman" w:cs="Times New Roman"/>
          <w:sz w:val="24"/>
          <w:szCs w:val="24"/>
          <w:lang w:eastAsia="fr-FR"/>
        </w:rPr>
        <w:t>.</w:t>
      </w:r>
    </w:p>
    <w:p w:rsidR="00DE78AD" w:rsidRDefault="00DE78AD"/>
    <w:p w:rsidR="00D10289" w:rsidRDefault="00D10289">
      <w:hyperlink r:id="rId4" w:history="1">
        <w:r w:rsidRPr="00F4103B">
          <w:rPr>
            <w:rStyle w:val="Hyperlink"/>
          </w:rPr>
          <w:t>https://data.mendeley.com/datasets/83tcx8psxv/1</w:t>
        </w:r>
      </w:hyperlink>
    </w:p>
    <w:p w:rsidR="00D10289" w:rsidRDefault="00D10289">
      <w:bookmarkStart w:id="0" w:name="_GoBack"/>
      <w:bookmarkEnd w:id="0"/>
    </w:p>
    <w:sectPr w:rsidR="00D102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289"/>
    <w:rsid w:val="0023575B"/>
    <w:rsid w:val="00D10289"/>
    <w:rsid w:val="00DE78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A762"/>
  <w15:chartTrackingRefBased/>
  <w15:docId w15:val="{3E860104-00EB-4A1B-8AB0-A938CBF2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02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D1028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89"/>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D10289"/>
    <w:rPr>
      <w:rFonts w:ascii="Times New Roman" w:eastAsia="Times New Roman" w:hAnsi="Times New Roman" w:cs="Times New Roman"/>
      <w:b/>
      <w:bCs/>
      <w:sz w:val="36"/>
      <w:szCs w:val="36"/>
      <w:lang w:eastAsia="fr-FR"/>
    </w:rPr>
  </w:style>
  <w:style w:type="character" w:customStyle="1" w:styleId="mdui-text">
    <w:name w:val="mdui-text"/>
    <w:basedOn w:val="DefaultParagraphFont"/>
    <w:rsid w:val="00D10289"/>
  </w:style>
  <w:style w:type="character" w:customStyle="1" w:styleId="with-spacing">
    <w:name w:val="with-spacing"/>
    <w:basedOn w:val="DefaultParagraphFont"/>
    <w:rsid w:val="00D10289"/>
  </w:style>
  <w:style w:type="character" w:customStyle="1" w:styleId="contributor">
    <w:name w:val="contributor"/>
    <w:basedOn w:val="DefaultParagraphFont"/>
    <w:rsid w:val="00D10289"/>
  </w:style>
  <w:style w:type="paragraph" w:customStyle="1" w:styleId="preserve-formatting">
    <w:name w:val="preserve-formatting"/>
    <w:basedOn w:val="Normal"/>
    <w:rsid w:val="00D102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D102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029686">
      <w:bodyDiv w:val="1"/>
      <w:marLeft w:val="0"/>
      <w:marRight w:val="0"/>
      <w:marTop w:val="0"/>
      <w:marBottom w:val="0"/>
      <w:divBdr>
        <w:top w:val="none" w:sz="0" w:space="0" w:color="auto"/>
        <w:left w:val="none" w:sz="0" w:space="0" w:color="auto"/>
        <w:bottom w:val="none" w:sz="0" w:space="0" w:color="auto"/>
        <w:right w:val="none" w:sz="0" w:space="0" w:color="auto"/>
      </w:divBdr>
      <w:divsChild>
        <w:div w:id="755369219">
          <w:marLeft w:val="0"/>
          <w:marRight w:val="0"/>
          <w:marTop w:val="0"/>
          <w:marBottom w:val="0"/>
          <w:divBdr>
            <w:top w:val="none" w:sz="0" w:space="0" w:color="auto"/>
            <w:left w:val="none" w:sz="0" w:space="0" w:color="auto"/>
            <w:bottom w:val="none" w:sz="0" w:space="0" w:color="auto"/>
            <w:right w:val="none" w:sz="0" w:space="0" w:color="auto"/>
          </w:divBdr>
          <w:divsChild>
            <w:div w:id="480928379">
              <w:marLeft w:val="0"/>
              <w:marRight w:val="0"/>
              <w:marTop w:val="0"/>
              <w:marBottom w:val="0"/>
              <w:divBdr>
                <w:top w:val="none" w:sz="0" w:space="0" w:color="auto"/>
                <w:left w:val="none" w:sz="0" w:space="0" w:color="auto"/>
                <w:bottom w:val="none" w:sz="0" w:space="0" w:color="auto"/>
                <w:right w:val="none" w:sz="0" w:space="0" w:color="auto"/>
              </w:divBdr>
            </w:div>
          </w:divsChild>
        </w:div>
        <w:div w:id="1529372639">
          <w:marLeft w:val="0"/>
          <w:marRight w:val="0"/>
          <w:marTop w:val="0"/>
          <w:marBottom w:val="0"/>
          <w:divBdr>
            <w:top w:val="none" w:sz="0" w:space="0" w:color="auto"/>
            <w:left w:val="none" w:sz="0" w:space="0" w:color="auto"/>
            <w:bottom w:val="none" w:sz="0" w:space="0" w:color="auto"/>
            <w:right w:val="none" w:sz="0" w:space="0" w:color="auto"/>
          </w:divBdr>
        </w:div>
        <w:div w:id="162087118">
          <w:marLeft w:val="0"/>
          <w:marRight w:val="0"/>
          <w:marTop w:val="0"/>
          <w:marBottom w:val="0"/>
          <w:divBdr>
            <w:top w:val="none" w:sz="0" w:space="0" w:color="auto"/>
            <w:left w:val="none" w:sz="0" w:space="0" w:color="auto"/>
            <w:bottom w:val="none" w:sz="0" w:space="0" w:color="auto"/>
            <w:right w:val="none" w:sz="0" w:space="0" w:color="auto"/>
          </w:divBdr>
        </w:div>
        <w:div w:id="1009482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mendeley.com/datasets/83tcx8psx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1</Pages>
  <Words>134</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2022-04-24T23:36:00Z</dcterms:created>
  <dcterms:modified xsi:type="dcterms:W3CDTF">2022-04-25T17:31:00Z</dcterms:modified>
</cp:coreProperties>
</file>