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84" w:rsidRPr="00187084" w:rsidRDefault="00187084" w:rsidP="00187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18708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About Dataset</w:t>
      </w:r>
    </w:p>
    <w:p w:rsidR="00187084" w:rsidRPr="00187084" w:rsidRDefault="00187084" w:rsidP="0018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This dataset contains IQ and CGPA of the final year college students.</w:t>
      </w:r>
    </w:p>
    <w:p w:rsidR="00187084" w:rsidRPr="00187084" w:rsidRDefault="00187084" w:rsidP="00187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870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Grading in education</w:t>
      </w:r>
    </w:p>
    <w:p w:rsidR="00187084" w:rsidRPr="00187084" w:rsidRDefault="00187084" w:rsidP="0018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Grading in education is the attempt to apply standardized measurements of varying levels of achievement in a course. Grades </w:t>
      </w:r>
      <w:proofErr w:type="gramStart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can be assigned</w:t>
      </w:r>
      <w:proofErr w:type="gramEnd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 letters, as a range, as a percentage, or as a number out of a possible total. In some countries, grades </w:t>
      </w:r>
      <w:proofErr w:type="gramStart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are averaged</w:t>
      </w:r>
      <w:proofErr w:type="gramEnd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create a grade point average.</w:t>
      </w:r>
    </w:p>
    <w:p w:rsidR="00187084" w:rsidRPr="00187084" w:rsidRDefault="00187084" w:rsidP="0018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CGPA: CGPA stands for Cumulative grade points average and is the average of grade points obtained in all the subjects</w:t>
      </w:r>
    </w:p>
    <w:p w:rsidR="00187084" w:rsidRPr="00187084" w:rsidRDefault="00187084" w:rsidP="0018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IQ :</w:t>
      </w:r>
      <w:proofErr w:type="gramEnd"/>
      <w:r w:rsidRPr="001870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 intelligence quotient is a total score derived from a set of standardized tests or subtests designed to assess human intelligence.</w:t>
      </w:r>
    </w:p>
    <w:p w:rsidR="00187084" w:rsidRPr="00187084" w:rsidRDefault="00187084">
      <w:pPr>
        <w:rPr>
          <w:lang w:val="en-US"/>
        </w:rPr>
      </w:pPr>
      <w:bookmarkStart w:id="0" w:name="_GoBack"/>
      <w:bookmarkEnd w:id="0"/>
    </w:p>
    <w:p w:rsidR="00DE78AD" w:rsidRDefault="00187084">
      <w:hyperlink r:id="rId5" w:history="1">
        <w:r w:rsidRPr="00F4103B">
          <w:rPr>
            <w:rStyle w:val="Hyperlink"/>
          </w:rPr>
          <w:t>https://www.kaggle.com/datasets/kuchhbhi/cpga-iq-placement</w:t>
        </w:r>
      </w:hyperlink>
    </w:p>
    <w:p w:rsidR="00187084" w:rsidRDefault="00187084"/>
    <w:sectPr w:rsidR="0018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2EA"/>
    <w:multiLevelType w:val="multilevel"/>
    <w:tmpl w:val="36D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4B"/>
    <w:rsid w:val="0011714B"/>
    <w:rsid w:val="00187084"/>
    <w:rsid w:val="00D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6F6A"/>
  <w15:chartTrackingRefBased/>
  <w15:docId w15:val="{ACD691D0-7FD5-4079-80A9-47CE399B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187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0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708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8708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8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87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uchhbhi/cpga-iq-plac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2022-04-23T14:45:00Z</dcterms:created>
  <dcterms:modified xsi:type="dcterms:W3CDTF">2022-04-23T14:46:00Z</dcterms:modified>
</cp:coreProperties>
</file>