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s"/>
        <w:rPr>
          <w:rFonts w:ascii="Impact" w:cs="Impact" w:hAnsi="Impact" w:eastAsia="Impact"/>
          <w:sz w:val="36"/>
          <w:szCs w:val="36"/>
        </w:rPr>
      </w:pPr>
      <w:r>
        <w:rPr>
          <w:rFonts w:ascii="Impact" w:hAnsi="Impact"/>
          <w:sz w:val="36"/>
          <w:szCs w:val="36"/>
          <w:rtl w:val="0"/>
          <w:lang w:val="fr-FR"/>
        </w:rPr>
        <w:t>Contr</w:t>
      </w:r>
      <w:r>
        <w:rPr>
          <w:rFonts w:ascii="Impact" w:hAnsi="Impact" w:hint="default"/>
          <w:sz w:val="36"/>
          <w:szCs w:val="36"/>
          <w:rtl w:val="0"/>
          <w:lang w:val="fr-FR"/>
        </w:rPr>
        <w:t>ô</w:t>
      </w:r>
      <w:r>
        <w:rPr>
          <w:rFonts w:ascii="Impact" w:hAnsi="Impact"/>
          <w:sz w:val="36"/>
          <w:szCs w:val="36"/>
          <w:rtl w:val="0"/>
          <w:lang w:val="fr-FR"/>
        </w:rPr>
        <w:t>le de Web Avanc</w:t>
      </w:r>
      <w:r>
        <w:rPr>
          <w:rFonts w:ascii="Impact" w:hAnsi="Impact" w:hint="default"/>
          <w:sz w:val="36"/>
          <w:szCs w:val="36"/>
          <w:rtl w:val="0"/>
          <w:lang w:val="fr-FR"/>
        </w:rPr>
        <w:t xml:space="preserve">é </w:t>
      </w:r>
      <w:r>
        <w:rPr>
          <w:rFonts w:ascii="Impact" w:hAnsi="Impact"/>
          <w:sz w:val="36"/>
          <w:szCs w:val="36"/>
          <w:rtl w:val="0"/>
          <w:lang w:val="fr-FR"/>
        </w:rPr>
        <w:t>/ Javascript</w:t>
      </w:r>
    </w:p>
    <w:p>
      <w:pPr>
        <w:pStyle w:val="Corps"/>
        <w:rPr>
          <w:rFonts w:ascii="Impact" w:cs="Impact" w:hAnsi="Impact" w:eastAsia="Impact"/>
          <w:sz w:val="36"/>
          <w:szCs w:val="36"/>
        </w:rPr>
      </w:pPr>
      <w:r>
        <w:rPr>
          <w:rFonts w:ascii="Impact" w:hAnsi="Impact"/>
          <w:sz w:val="24"/>
          <w:szCs w:val="24"/>
          <w:rtl w:val="0"/>
          <w:lang w:val="fr-FR"/>
        </w:rPr>
        <w:t>e-services FA - Jeudi 3 Novembre 2016</w:t>
      </w:r>
      <w:r>
        <w:rPr>
          <w:rFonts w:ascii="Impact" w:cs="Impact" w:hAnsi="Impact" w:eastAsia="Impact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288499</wp:posOffset>
                </wp:positionV>
                <wp:extent cx="3346954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954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0.3pt;margin-top:22.7pt;width:263.5pt;height:0.0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Nom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>nom :</w:t>
      </w:r>
    </w:p>
    <w:p>
      <w:pPr>
        <w:pStyle w:val="Corps"/>
        <w:bidi w:val="0"/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3175</wp:posOffset>
                </wp:positionH>
                <wp:positionV relativeFrom="line">
                  <wp:posOffset>287018</wp:posOffset>
                </wp:positionV>
                <wp:extent cx="3346954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6954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0.3pt;margin-top:22.6pt;width:263.5pt;height:0.0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Pour chaque question, merci de r</w:t>
      </w:r>
      <w:r>
        <w:rPr>
          <w:rtl w:val="0"/>
        </w:rPr>
        <w:t>é</w:t>
      </w:r>
      <w:r>
        <w:rPr>
          <w:rtl w:val="0"/>
        </w:rPr>
        <w:t>pondre sur la page de gauche correspondante.</w:t>
      </w:r>
    </w:p>
    <w:p>
      <w:pPr>
        <w:pStyle w:val="Corps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application qui servira </w:t>
      </w:r>
      <w:r>
        <w:rPr>
          <w:rtl w:val="0"/>
        </w:rPr>
        <w:t>à é</w:t>
      </w:r>
      <w:r>
        <w:rPr>
          <w:rtl w:val="0"/>
        </w:rPr>
        <w:t>valuer vos connaissances en Javascript est une simple page Web o</w:t>
      </w:r>
      <w:r>
        <w:rPr>
          <w:rtl w:val="0"/>
        </w:rPr>
        <w:t xml:space="preserve">ù </w:t>
      </w:r>
      <w:r>
        <w:rPr>
          <w:rtl w:val="0"/>
        </w:rPr>
        <w:t>un texte (</w:t>
      </w:r>
      <w:r>
        <w:rPr>
          <w:rtl w:val="0"/>
        </w:rPr>
        <w:t xml:space="preserve">à </w:t>
      </w:r>
      <w:r>
        <w:rPr>
          <w:rtl w:val="0"/>
        </w:rPr>
        <w:t xml:space="preserve">droite) peut </w:t>
      </w:r>
      <w:r>
        <w:rPr>
          <w:rtl w:val="0"/>
        </w:rPr>
        <w:t>ê</w:t>
      </w:r>
      <w:r>
        <w:rPr>
          <w:rtl w:val="0"/>
        </w:rPr>
        <w:t>tre l</w:t>
      </w:r>
      <w:r>
        <w:rPr>
          <w:rtl w:val="0"/>
        </w:rPr>
        <w:t>é</w:t>
      </w:r>
      <w:r>
        <w:rPr>
          <w:rtl w:val="0"/>
        </w:rPr>
        <w:t>g</w:t>
      </w:r>
      <w:r>
        <w:rPr>
          <w:rtl w:val="0"/>
        </w:rPr>
        <w:t>è</w:t>
      </w:r>
      <w:r>
        <w:rPr>
          <w:rtl w:val="0"/>
        </w:rPr>
        <w:t>rement format</w:t>
      </w:r>
      <w:r>
        <w:rPr>
          <w:rtl w:val="0"/>
        </w:rPr>
        <w:t xml:space="preserve">é </w:t>
      </w:r>
      <w:r>
        <w:rPr>
          <w:rtl w:val="0"/>
        </w:rPr>
        <w:t>gr</w:t>
      </w:r>
      <w:r>
        <w:rPr>
          <w:rtl w:val="0"/>
        </w:rPr>
        <w:t>â</w:t>
      </w:r>
      <w:r>
        <w:rPr>
          <w:rtl w:val="0"/>
        </w:rPr>
        <w:t xml:space="preserve">ce </w:t>
      </w:r>
      <w:r>
        <w:rPr>
          <w:rtl w:val="0"/>
        </w:rPr>
        <w:t xml:space="preserve">à </w:t>
      </w:r>
      <w:r>
        <w:rPr>
          <w:rtl w:val="0"/>
        </w:rPr>
        <w:t>4 fonctions (</w:t>
      </w:r>
      <w:r>
        <w:rPr>
          <w:rtl w:val="0"/>
        </w:rPr>
        <w:t xml:space="preserve">à </w:t>
      </w:r>
      <w:r>
        <w:rPr>
          <w:rtl w:val="0"/>
        </w:rPr>
        <w:t xml:space="preserve">gauche). La figure suivante </w:t>
      </w:r>
    </w:p>
    <w:p>
      <w:pPr>
        <w:pStyle w:val="Corps"/>
        <w:bidi w:val="0"/>
      </w:pPr>
      <w:r>
        <w:rPr>
          <w:rtl w:val="0"/>
        </w:rPr>
        <w:t>illustre l</w:t>
      </w:r>
      <w:r>
        <w:rPr>
          <w:rtl w:val="0"/>
        </w:rPr>
        <w:t>’</w:t>
      </w:r>
      <w:r>
        <w:rPr>
          <w:rtl w:val="0"/>
        </w:rPr>
        <w:t>affichage.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-6503</wp:posOffset>
            </wp:positionH>
            <wp:positionV relativeFrom="line">
              <wp:posOffset>249065</wp:posOffset>
            </wp:positionV>
            <wp:extent cx="6120057" cy="2886483"/>
            <wp:effectExtent l="0" t="0" r="0" b="0"/>
            <wp:wrapThrough wrapText="bothSides" distL="152400" distR="152400">
              <wp:wrapPolygon edited="1">
                <wp:start x="42" y="0"/>
                <wp:lineTo x="4" y="21600"/>
                <wp:lineTo x="21563" y="21600"/>
                <wp:lineTo x="21601" y="89"/>
                <wp:lineTo x="42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0" r="0" b="11296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88648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  <w:r>
        <w:rPr>
          <w:rtl w:val="0"/>
        </w:rPr>
        <w:t>Quand le curseur de la souris passe au-dessus d</w:t>
      </w:r>
      <w:r>
        <w:rPr>
          <w:rtl w:val="0"/>
        </w:rPr>
        <w:t>’</w:t>
      </w:r>
      <w:r>
        <w:rPr>
          <w:rtl w:val="0"/>
        </w:rPr>
        <w:t xml:space="preserve">un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 xml:space="preserve">ment HTML (paragraphe,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 de liste, lien</w:t>
      </w:r>
      <w:r>
        <w:rPr>
          <w:rtl w:val="0"/>
        </w:rPr>
        <w:t>…</w:t>
      </w:r>
      <w:r>
        <w:rPr>
          <w:rtl w:val="0"/>
        </w:rPr>
        <w:t>), celui-ci s</w:t>
      </w:r>
      <w:r>
        <w:rPr>
          <w:rtl w:val="0"/>
        </w:rPr>
        <w:t>’</w:t>
      </w:r>
      <w:r>
        <w:rPr>
          <w:rtl w:val="0"/>
        </w:rPr>
        <w:t>inverse visuellement (fond noir, texte en blanc). La barre d</w:t>
      </w:r>
      <w:r>
        <w:rPr>
          <w:rtl w:val="0"/>
        </w:rPr>
        <w:t>’</w:t>
      </w:r>
      <w:r>
        <w:rPr>
          <w:rtl w:val="0"/>
        </w:rPr>
        <w:t xml:space="preserve">outil </w:t>
      </w:r>
      <w:r>
        <w:rPr>
          <w:rtl w:val="0"/>
        </w:rPr>
        <w:t xml:space="preserve">à </w:t>
      </w:r>
      <w:r>
        <w:rPr>
          <w:rtl w:val="0"/>
        </w:rPr>
        <w:t>gauche avec la mise en gras, la mise en italique, la suppression, l</w:t>
      </w:r>
      <w:r>
        <w:rPr>
          <w:rtl w:val="0"/>
        </w:rPr>
        <w:t>’</w:t>
      </w:r>
      <w:r>
        <w:rPr>
          <w:rtl w:val="0"/>
        </w:rPr>
        <w:t>ajout fonctionne de la mani</w:t>
      </w:r>
      <w:r>
        <w:rPr>
          <w:rtl w:val="0"/>
        </w:rPr>
        <w:t>è</w:t>
      </w:r>
      <w:r>
        <w:rPr>
          <w:rtl w:val="0"/>
        </w:rPr>
        <w:t>re suivante : on clique sur un des outils puis sur l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 HTML pour lequel on souhaite appliquer l</w:t>
      </w:r>
      <w:r>
        <w:rPr>
          <w:rtl w:val="0"/>
        </w:rPr>
        <w:t>’</w:t>
      </w:r>
      <w:r>
        <w:rPr>
          <w:rtl w:val="0"/>
        </w:rPr>
        <w:t>action (d</w:t>
      </w:r>
      <w:r>
        <w:rPr>
          <w:rtl w:val="0"/>
        </w:rPr>
        <w:t>’</w:t>
      </w:r>
      <w:r>
        <w:rPr>
          <w:rtl w:val="0"/>
        </w:rPr>
        <w:t>o</w:t>
      </w:r>
      <w:r>
        <w:rPr>
          <w:rtl w:val="0"/>
        </w:rPr>
        <w:t xml:space="preserve">ù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int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>ê</w:t>
      </w:r>
      <w:r>
        <w:rPr>
          <w:rtl w:val="0"/>
        </w:rPr>
        <w:t>t de l</w:t>
      </w:r>
      <w:r>
        <w:rPr>
          <w:rtl w:val="0"/>
        </w:rPr>
        <w:t>’</w:t>
      </w:r>
      <w:r>
        <w:rPr>
          <w:rtl w:val="0"/>
        </w:rPr>
        <w:t>inversion visuelle pour une meilleure identification de la port</w:t>
      </w:r>
      <w:r>
        <w:rPr>
          <w:rtl w:val="0"/>
        </w:rPr>
        <w:t>é</w:t>
      </w:r>
      <w:r>
        <w:rPr>
          <w:rtl w:val="0"/>
        </w:rPr>
        <w:t>e de l</w:t>
      </w:r>
      <w:r>
        <w:rPr>
          <w:rtl w:val="0"/>
        </w:rPr>
        <w:t>’</w:t>
      </w:r>
      <w:r>
        <w:rPr>
          <w:rtl w:val="0"/>
        </w:rPr>
        <w:t>action).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248769</wp:posOffset>
            </wp:positionV>
            <wp:extent cx="6120057" cy="2687435"/>
            <wp:effectExtent l="0" t="0" r="0" b="0"/>
            <wp:wrapSquare wrapText="bothSides" distL="152400" distR="152400"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sted-image.tiff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6874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Ce contr</w:t>
      </w:r>
      <w:r>
        <w:rPr>
          <w:rtl w:val="0"/>
        </w:rPr>
        <w:t>ô</w:t>
      </w:r>
      <w:r>
        <w:rPr>
          <w:rtl w:val="0"/>
        </w:rPr>
        <w:t>le n</w:t>
      </w:r>
      <w:r>
        <w:rPr>
          <w:rtl w:val="0"/>
        </w:rPr>
        <w:t>’</w:t>
      </w:r>
      <w:r>
        <w:rPr>
          <w:rtl w:val="0"/>
        </w:rPr>
        <w:t>a pas pour objectif d</w:t>
      </w:r>
      <w:r>
        <w:rPr>
          <w:rtl w:val="0"/>
        </w:rPr>
        <w:t>’é</w:t>
      </w:r>
      <w:r>
        <w:rPr>
          <w:rtl w:val="0"/>
        </w:rPr>
        <w:t>valuer vos comp</w:t>
      </w:r>
      <w:r>
        <w:rPr>
          <w:rtl w:val="0"/>
        </w:rPr>
        <w:t>é</w:t>
      </w:r>
      <w:r>
        <w:rPr>
          <w:rtl w:val="0"/>
        </w:rPr>
        <w:t>tences en mati</w:t>
      </w:r>
      <w:r>
        <w:rPr>
          <w:rtl w:val="0"/>
        </w:rPr>
        <w:t>è</w:t>
      </w:r>
      <w:r>
        <w:rPr>
          <w:rtl w:val="0"/>
        </w:rPr>
        <w:t>re d</w:t>
      </w:r>
      <w:r>
        <w:rPr>
          <w:rtl w:val="0"/>
        </w:rPr>
        <w:t>’</w:t>
      </w:r>
      <w:r>
        <w:rPr>
          <w:rtl w:val="0"/>
        </w:rPr>
        <w:t>algorithmie mais de Javascript (JS). Donc pour la plupart des questions, vous aurez une version en langage naturel d</w:t>
      </w:r>
      <w:r>
        <w:rPr>
          <w:rtl w:val="0"/>
        </w:rPr>
        <w:t>’</w:t>
      </w:r>
      <w:r>
        <w:rPr>
          <w:rtl w:val="0"/>
        </w:rPr>
        <w:t>un programme que vous devrez traduire en JS.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Les classes, dans ce contr</w:t>
      </w:r>
      <w:r>
        <w:rPr>
          <w:rtl w:val="0"/>
        </w:rPr>
        <w:t>ô</w:t>
      </w:r>
      <w:r>
        <w:rPr>
          <w:rtl w:val="0"/>
        </w:rPr>
        <w:t xml:space="preserve">le, sont </w:t>
      </w:r>
      <w:r>
        <w:rPr>
          <w:rtl w:val="0"/>
        </w:rPr>
        <w:t xml:space="preserve">à </w:t>
      </w:r>
      <w:r>
        <w:rPr>
          <w:rtl w:val="0"/>
        </w:rPr>
        <w:t>cr</w:t>
      </w:r>
      <w:r>
        <w:rPr>
          <w:rtl w:val="0"/>
        </w:rPr>
        <w:t>é</w:t>
      </w:r>
      <w:r>
        <w:rPr>
          <w:rtl w:val="0"/>
        </w:rPr>
        <w:t xml:space="preserve">er </w:t>
      </w:r>
      <w:r>
        <w:rPr>
          <w:rtl w:val="0"/>
        </w:rPr>
        <w:t xml:space="preserve">à </w:t>
      </w:r>
      <w:r>
        <w:rPr>
          <w:rtl w:val="0"/>
        </w:rPr>
        <w:t>partir de fonctions et de prototypes (pas d</w:t>
      </w:r>
      <w:r>
        <w:rPr>
          <w:rtl w:val="0"/>
        </w:rPr>
        <w:t>’</w:t>
      </w:r>
      <w:r>
        <w:rPr>
          <w:rtl w:val="0"/>
        </w:rPr>
        <w:t>EcmaScript 6 donc, c</w:t>
      </w:r>
      <w:r>
        <w:rPr>
          <w:rtl w:val="0"/>
        </w:rPr>
        <w:t>’</w:t>
      </w:r>
      <w:r>
        <w:rPr>
          <w:rtl w:val="0"/>
        </w:rPr>
        <w:t>est-</w:t>
      </w:r>
      <w:r>
        <w:rPr>
          <w:rtl w:val="0"/>
        </w:rPr>
        <w:t>à</w:t>
      </w:r>
      <w:r>
        <w:rPr>
          <w:rtl w:val="0"/>
        </w:rPr>
        <w:t>-dire pas de mot-cl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class</w:t>
      </w:r>
      <w:r>
        <w:rPr>
          <w:rtl w:val="0"/>
        </w:rPr>
        <w:t>).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ous-section 2"/>
        <w:rPr>
          <w:sz w:val="30"/>
          <w:szCs w:val="30"/>
        </w:rPr>
      </w:pPr>
      <w:r>
        <w:rPr>
          <w:sz w:val="30"/>
          <w:szCs w:val="30"/>
          <w:rtl w:val="0"/>
          <w:lang w:val="fr-FR"/>
        </w:rPr>
        <w:t>L</w:t>
      </w:r>
      <w:r>
        <w:rPr>
          <w:sz w:val="30"/>
          <w:szCs w:val="30"/>
          <w:rtl w:val="0"/>
          <w:lang w:val="fr-FR"/>
        </w:rPr>
        <w:t>’</w:t>
      </w:r>
      <w:r>
        <w:rPr>
          <w:sz w:val="30"/>
          <w:szCs w:val="30"/>
          <w:rtl w:val="0"/>
          <w:lang w:val="fr-FR"/>
        </w:rPr>
        <w:t>Objet AuditeurContenu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 xml:space="preserve">objet (et non la classe) </w:t>
      </w:r>
      <w:r>
        <w:rPr>
          <w:rFonts w:ascii="Courier New" w:hAnsi="Courier New"/>
          <w:rtl w:val="0"/>
          <w:lang w:val="fr-FR"/>
        </w:rPr>
        <w:t>AuditeurContenu</w:t>
      </w:r>
      <w:r>
        <w:rPr>
          <w:rtl w:val="0"/>
        </w:rPr>
        <w:t xml:space="preserve"> s</w:t>
      </w:r>
      <w:r>
        <w:rPr>
          <w:rtl w:val="0"/>
        </w:rPr>
        <w:t>’</w:t>
      </w:r>
      <w:r>
        <w:rPr>
          <w:rtl w:val="0"/>
        </w:rPr>
        <w:t>occupe de g</w:t>
      </w:r>
      <w:r>
        <w:rPr>
          <w:rtl w:val="0"/>
        </w:rPr>
        <w:t>é</w:t>
      </w:r>
      <w:r>
        <w:rPr>
          <w:rtl w:val="0"/>
        </w:rPr>
        <w:t xml:space="preserve">rer les </w:t>
      </w:r>
      <w:r>
        <w:rPr>
          <w:rtl w:val="0"/>
        </w:rPr>
        <w:t>é</w:t>
      </w:r>
      <w:r>
        <w:rPr>
          <w:rtl w:val="0"/>
        </w:rPr>
        <w:t>v</w:t>
      </w:r>
      <w:r>
        <w:rPr>
          <w:rtl w:val="0"/>
        </w:rPr>
        <w:t>é</w:t>
      </w:r>
      <w:r>
        <w:rPr>
          <w:rtl w:val="0"/>
        </w:rPr>
        <w:t xml:space="preserve">nements de souris pour les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 xml:space="preserve">ments HTML du texte </w:t>
      </w:r>
      <w:r>
        <w:rPr>
          <w:rtl w:val="0"/>
        </w:rPr>
        <w:t xml:space="preserve">à </w:t>
      </w:r>
      <w:r>
        <w:rPr>
          <w:rtl w:val="0"/>
        </w:rPr>
        <w:t>droite de la page.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Courier New" w:hAnsi="Courier New"/>
          <w:rtl w:val="0"/>
          <w:lang w:val="fr-FR"/>
        </w:rPr>
        <w:t>AuditeurContenu</w:t>
      </w:r>
      <w:r>
        <w:rPr>
          <w:rtl w:val="0"/>
        </w:rPr>
        <w:t xml:space="preserve"> contient d</w:t>
      </w:r>
      <w:r>
        <w:rPr>
          <w:rtl w:val="0"/>
        </w:rPr>
        <w:t>’</w:t>
      </w:r>
      <w:r>
        <w:rPr>
          <w:rtl w:val="0"/>
        </w:rPr>
        <w:t>abord une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b w:val="1"/>
          <w:bCs w:val="1"/>
          <w:u w:val="single"/>
          <w:rtl w:val="0"/>
          <w:lang w:val="fr-FR"/>
        </w:rPr>
        <w:t>elementSurvole</w:t>
      </w:r>
      <w:r>
        <w:rPr>
          <w:rtl w:val="0"/>
        </w:rPr>
        <w:t xml:space="preserve"> qui 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rence l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 HTML dont l</w:t>
      </w:r>
      <w:r>
        <w:rPr>
          <w:rtl w:val="0"/>
        </w:rPr>
        <w:t>’</w:t>
      </w:r>
      <w:r>
        <w:rPr>
          <w:rtl w:val="0"/>
        </w:rPr>
        <w:t xml:space="preserve">ID vaut </w:t>
      </w:r>
      <w:r>
        <w:rPr>
          <w:rFonts w:ascii="Courier New" w:hAnsi="Courier New"/>
          <w:rtl w:val="0"/>
          <w:lang w:val="fr-FR"/>
        </w:rPr>
        <w:t>contenu</w:t>
      </w:r>
      <w:r>
        <w:rPr>
          <w:rtl w:val="0"/>
        </w:rPr>
        <w:t>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Courier New" w:hAnsi="Courier New"/>
          <w:rtl w:val="0"/>
          <w:lang w:val="fr-FR"/>
        </w:rPr>
        <w:t>AuditeurContenu</w:t>
      </w:r>
      <w:r>
        <w:rPr>
          <w:rtl w:val="0"/>
        </w:rPr>
        <w:t xml:space="preserve"> contient aussi 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b w:val="1"/>
          <w:bCs w:val="1"/>
          <w:u w:val="single"/>
          <w:rtl w:val="0"/>
          <w:lang w:val="fr-FR"/>
        </w:rPr>
        <w:t>contenu</w:t>
      </w:r>
      <w:r>
        <w:rPr>
          <w:rtl w:val="0"/>
        </w:rPr>
        <w:t xml:space="preserve"> qui 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rence le m</w:t>
      </w:r>
      <w:r>
        <w:rPr>
          <w:rtl w:val="0"/>
        </w:rPr>
        <w:t>ê</w:t>
      </w:r>
      <w:r>
        <w:rPr>
          <w:rtl w:val="0"/>
        </w:rPr>
        <w:t xml:space="preserve">me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 HTML (c</w:t>
      </w:r>
      <w:r>
        <w:rPr>
          <w:rtl w:val="0"/>
        </w:rPr>
        <w:t>’</w:t>
      </w:r>
      <w:r>
        <w:rPr>
          <w:rtl w:val="0"/>
        </w:rPr>
        <w:t>est-</w:t>
      </w:r>
      <w:r>
        <w:rPr>
          <w:rtl w:val="0"/>
        </w:rPr>
        <w:t>à</w:t>
      </w:r>
      <w:r>
        <w:rPr>
          <w:rtl w:val="0"/>
        </w:rPr>
        <w:t>-dire dont l</w:t>
      </w:r>
      <w:r>
        <w:rPr>
          <w:rtl w:val="0"/>
        </w:rPr>
        <w:t>’</w:t>
      </w:r>
      <w:r>
        <w:rPr>
          <w:rtl w:val="0"/>
        </w:rPr>
        <w:t xml:space="preserve">ID vaut </w:t>
      </w:r>
      <w:r>
        <w:rPr>
          <w:rFonts w:ascii="Courier New" w:hAnsi="Courier New"/>
          <w:rtl w:val="0"/>
          <w:lang w:val="fr-FR"/>
        </w:rPr>
        <w:t>contenu</w:t>
      </w:r>
      <w:r>
        <w:rPr>
          <w:rtl w:val="0"/>
        </w:rPr>
        <w:t>).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Courier New" w:hAnsi="Courier New"/>
          <w:rtl w:val="0"/>
          <w:lang w:val="fr-FR"/>
        </w:rPr>
        <w:t>AuditeurContenu</w:t>
      </w:r>
      <w:r>
        <w:rPr>
          <w:rtl w:val="0"/>
        </w:rPr>
        <w:t xml:space="preserve"> contient la fonction </w:t>
      </w:r>
      <w:r>
        <w:rPr>
          <w:rFonts w:ascii="Courier New" w:hAnsi="Courier New"/>
          <w:b w:val="1"/>
          <w:bCs w:val="1"/>
          <w:u w:val="single"/>
          <w:rtl w:val="0"/>
          <w:lang w:val="fr-FR"/>
        </w:rPr>
        <w:t>init</w:t>
      </w:r>
      <w:r>
        <w:rPr>
          <w:rtl w:val="0"/>
        </w:rPr>
        <w:t xml:space="preserve"> qui a 2 instructions :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On veut que tout d</w:t>
      </w:r>
      <w:r>
        <w:rPr>
          <w:rtl w:val="0"/>
        </w:rPr>
        <w:t>é</w:t>
      </w:r>
      <w:r>
        <w:rPr>
          <w:rtl w:val="0"/>
        </w:rPr>
        <w:t>placement de souris (</w:t>
      </w:r>
      <w:r>
        <w:rPr>
          <w:rFonts w:ascii="Courier New" w:hAnsi="Courier New"/>
          <w:rtl w:val="0"/>
          <w:lang w:val="fr-FR"/>
        </w:rPr>
        <w:t>onmousemove</w:t>
      </w:r>
      <w:r>
        <w:rPr>
          <w:rtl w:val="0"/>
        </w:rPr>
        <w:t>) au dessus l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 HTML 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</w:t>
      </w:r>
      <w:r>
        <w:rPr>
          <w:rtl w:val="0"/>
        </w:rPr>
        <w:t xml:space="preserve">é </w:t>
      </w:r>
      <w:r>
        <w:rPr>
          <w:rtl w:val="0"/>
        </w:rPr>
        <w:t>par 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contenu</w:t>
      </w:r>
      <w:r>
        <w:rPr>
          <w:rtl w:val="0"/>
        </w:rPr>
        <w:t xml:space="preserve"> de l</w:t>
      </w:r>
      <w:r>
        <w:rPr>
          <w:rtl w:val="0"/>
        </w:rPr>
        <w:t>’</w:t>
      </w:r>
      <w:r>
        <w:rPr>
          <w:rtl w:val="0"/>
        </w:rPr>
        <w:t>objet (</w:t>
      </w:r>
      <w:r>
        <w:rPr>
          <w:rFonts w:ascii="Courier New" w:hAnsi="Courier New"/>
          <w:rtl w:val="0"/>
          <w:lang w:val="fr-FR"/>
        </w:rPr>
        <w:t>AuditeurContenu</w:t>
      </w:r>
      <w:r>
        <w:rPr>
          <w:rtl w:val="0"/>
        </w:rPr>
        <w:t xml:space="preserve">) invoque la fonction </w:t>
      </w:r>
      <w:r>
        <w:rPr>
          <w:rFonts w:ascii="Courier New" w:hAnsi="Courier New"/>
          <w:rtl w:val="0"/>
          <w:lang w:val="fr-FR"/>
        </w:rPr>
        <w:t>onmousemove</w:t>
      </w:r>
      <w:r>
        <w:rPr>
          <w:rtl w:val="0"/>
        </w:rPr>
        <w:t xml:space="preserve"> de l</w:t>
      </w:r>
      <w:r>
        <w:rPr>
          <w:rtl w:val="0"/>
        </w:rPr>
        <w:t>’</w:t>
      </w:r>
      <w:r>
        <w:rPr>
          <w:rtl w:val="0"/>
        </w:rPr>
        <w:t>objet (</w:t>
      </w:r>
      <w:r>
        <w:rPr>
          <w:rFonts w:ascii="Courier New" w:hAnsi="Courier New"/>
          <w:rtl w:val="0"/>
          <w:lang w:val="fr-FR"/>
        </w:rPr>
        <w:t>AuditeurContenu)</w:t>
      </w:r>
      <w:r>
        <w:rPr>
          <w:rtl w:val="0"/>
        </w:rPr>
        <w:t>.  Mais attention, on veut que quand celle-ci est invoqu</w:t>
      </w:r>
      <w:r>
        <w:rPr>
          <w:rtl w:val="0"/>
        </w:rPr>
        <w:t>é</w:t>
      </w:r>
      <w:r>
        <w:rPr>
          <w:rtl w:val="0"/>
        </w:rPr>
        <w:t>e, le mot cl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this</w:t>
      </w:r>
      <w:r>
        <w:rPr>
          <w:rtl w:val="0"/>
        </w:rPr>
        <w:t xml:space="preserve"> 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int</w:t>
      </w:r>
      <w:r>
        <w:rPr>
          <w:rtl w:val="0"/>
        </w:rPr>
        <w:t>é</w:t>
      </w:r>
      <w:r>
        <w:rPr>
          <w:rtl w:val="0"/>
        </w:rPr>
        <w:t>rieur de celle-ci renvoie toujours vers l</w:t>
      </w:r>
      <w:r>
        <w:rPr>
          <w:rtl w:val="0"/>
        </w:rPr>
        <w:t>’</w:t>
      </w:r>
      <w:r>
        <w:rPr>
          <w:rtl w:val="0"/>
        </w:rPr>
        <w:t>objet (</w:t>
      </w:r>
      <w:r>
        <w:rPr>
          <w:rFonts w:ascii="Courier New" w:hAnsi="Courier New"/>
          <w:rtl w:val="0"/>
          <w:lang w:val="fr-FR"/>
        </w:rPr>
        <w:t>AuditeurContenu</w:t>
      </w:r>
      <w:r>
        <w:rPr>
          <w:rtl w:val="0"/>
        </w:rPr>
        <w:t>), quelque soit la mani</w:t>
      </w:r>
      <w:r>
        <w:rPr>
          <w:rtl w:val="0"/>
        </w:rPr>
        <w:t>è</w:t>
      </w:r>
      <w:r>
        <w:rPr>
          <w:rtl w:val="0"/>
        </w:rPr>
        <w:t>re dont cette m</w:t>
      </w:r>
      <w:r>
        <w:rPr>
          <w:rtl w:val="0"/>
        </w:rPr>
        <w:t>é</w:t>
      </w:r>
      <w:r>
        <w:rPr>
          <w:rtl w:val="0"/>
        </w:rPr>
        <w:t>thode est invoqu</w:t>
      </w:r>
      <w:r>
        <w:rPr>
          <w:rtl w:val="0"/>
        </w:rPr>
        <w:t>é</w:t>
      </w:r>
      <w:r>
        <w:rPr>
          <w:rtl w:val="0"/>
        </w:rPr>
        <w:t xml:space="preserve">e. Il faut donc utiliser la fonction </w:t>
      </w:r>
      <w:r>
        <w:rPr>
          <w:rFonts w:ascii="Courier New" w:hAnsi="Courier New"/>
          <w:rtl w:val="0"/>
          <w:lang w:val="fr-FR"/>
        </w:rPr>
        <w:t>bind</w:t>
      </w:r>
      <w:r>
        <w:rPr>
          <w:rtl w:val="0"/>
        </w:rPr>
        <w:t>.</w:t>
      </w:r>
    </w:p>
    <w:p>
      <w:pPr>
        <w:pStyle w:val="Corps"/>
        <w:numPr>
          <w:ilvl w:val="0"/>
          <w:numId w:val="2"/>
        </w:numPr>
        <w:bidi w:val="0"/>
      </w:pPr>
      <w:r>
        <w:rPr>
          <w:rtl w:val="0"/>
        </w:rPr>
        <w:t>La seconde instruction est identique mais pour le clic de souris (</w:t>
      </w:r>
      <w:r>
        <w:rPr>
          <w:rFonts w:ascii="Courier New" w:hAnsi="Courier New"/>
          <w:rtl w:val="0"/>
          <w:lang w:val="fr-FR"/>
        </w:rPr>
        <w:t>onclick</w:t>
      </w:r>
      <w:r>
        <w:rPr>
          <w:rtl w:val="0"/>
        </w:rPr>
        <w:t>).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Courier New" w:hAnsi="Courier New"/>
          <w:rtl w:val="0"/>
          <w:lang w:val="fr-FR"/>
        </w:rPr>
        <w:t>AuditeurContenu</w:t>
      </w:r>
      <w:r>
        <w:rPr>
          <w:rtl w:val="0"/>
        </w:rPr>
        <w:t xml:space="preserve"> contient la fonction </w:t>
      </w:r>
      <w:r>
        <w:rPr>
          <w:rFonts w:ascii="Courier New" w:hAnsi="Courier New"/>
          <w:b w:val="1"/>
          <w:bCs w:val="1"/>
          <w:u w:val="single"/>
          <w:rtl w:val="0"/>
          <w:lang w:val="fr-FR"/>
        </w:rPr>
        <w:t>onmousemove</w:t>
      </w:r>
      <w:r>
        <w:rPr>
          <w:rtl w:val="0"/>
        </w:rPr>
        <w:t xml:space="preserve"> qui prend un param</w:t>
      </w:r>
      <w:r>
        <w:rPr>
          <w:rtl w:val="0"/>
        </w:rPr>
        <w:t>è</w:t>
      </w:r>
      <w:r>
        <w:rPr>
          <w:rtl w:val="0"/>
        </w:rPr>
        <w:t xml:space="preserve">tre </w:t>
      </w:r>
      <w:r>
        <w:rPr>
          <w:rFonts w:ascii="Courier New" w:hAnsi="Courier New"/>
          <w:rtl w:val="0"/>
          <w:lang w:val="fr-FR"/>
        </w:rPr>
        <w:t>evenement</w:t>
      </w:r>
      <w:r>
        <w:rPr>
          <w:rtl w:val="0"/>
        </w:rPr>
        <w:t xml:space="preserve"> et dont le comportement est le suivant.</w:t>
      </w:r>
    </w:p>
    <w:p>
      <w:pPr>
        <w:pStyle w:val="Corps"/>
        <w:bidi w:val="0"/>
      </w:pPr>
      <w:r>
        <w:rPr>
          <w:rtl w:val="0"/>
        </w:rPr>
        <w:t>Si l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 HTML 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</w:t>
      </w:r>
      <w:r>
        <w:rPr>
          <w:rtl w:val="0"/>
        </w:rPr>
        <w:t xml:space="preserve">é </w:t>
      </w:r>
      <w:r>
        <w:rPr>
          <w:rtl w:val="0"/>
        </w:rPr>
        <w:t>par 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elementSurvole</w:t>
      </w:r>
      <w:r>
        <w:rPr>
          <w:rtl w:val="0"/>
        </w:rPr>
        <w:t xml:space="preserve"> de l</w:t>
      </w:r>
      <w:r>
        <w:rPr>
          <w:rtl w:val="0"/>
        </w:rPr>
        <w:t>’</w:t>
      </w:r>
      <w:r>
        <w:rPr>
          <w:rtl w:val="0"/>
        </w:rPr>
        <w:t>objet ne vaut pas l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 HTML 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</w:t>
      </w:r>
      <w:r>
        <w:rPr>
          <w:rtl w:val="0"/>
        </w:rPr>
        <w:t xml:space="preserve">é </w:t>
      </w:r>
      <w:r>
        <w:rPr>
          <w:rtl w:val="0"/>
        </w:rPr>
        <w:t>par 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target</w:t>
      </w:r>
      <w:r>
        <w:rPr>
          <w:rtl w:val="0"/>
        </w:rPr>
        <w:t xml:space="preserve"> du param</w:t>
      </w:r>
      <w:r>
        <w:rPr>
          <w:rtl w:val="0"/>
        </w:rPr>
        <w:t>è</w:t>
      </w:r>
      <w:r>
        <w:rPr>
          <w:rtl w:val="0"/>
        </w:rPr>
        <w:t xml:space="preserve">tre </w:t>
      </w:r>
      <w:r>
        <w:rPr>
          <w:rFonts w:ascii="Courier New" w:hAnsi="Courier New"/>
          <w:rtl w:val="0"/>
          <w:lang w:val="fr-FR"/>
        </w:rPr>
        <w:t xml:space="preserve">evenement </w:t>
      </w:r>
      <w:r>
        <w:rPr>
          <w:rtl w:val="0"/>
        </w:rPr>
        <w:t>alors</w:t>
      </w:r>
    </w:p>
    <w:p>
      <w:pPr>
        <w:pStyle w:val="Corps"/>
        <w:bidi w:val="0"/>
        <w:ind w:left="720"/>
      </w:pPr>
      <w:r>
        <w:rPr>
          <w:rtl w:val="0"/>
        </w:rPr>
        <w:t>Si 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elementSurvole</w:t>
      </w:r>
      <w:r>
        <w:rPr>
          <w:rtl w:val="0"/>
        </w:rPr>
        <w:t xml:space="preserve"> de l</w:t>
      </w:r>
      <w:r>
        <w:rPr>
          <w:rtl w:val="0"/>
        </w:rPr>
        <w:t>’</w:t>
      </w:r>
      <w:r>
        <w:rPr>
          <w:rtl w:val="0"/>
        </w:rPr>
        <w:t>objet n</w:t>
      </w:r>
      <w:r>
        <w:rPr>
          <w:rtl w:val="0"/>
        </w:rPr>
        <w:t>’</w:t>
      </w:r>
      <w:r>
        <w:rPr>
          <w:rtl w:val="0"/>
        </w:rPr>
        <w:t>est pas nulle alors</w:t>
      </w:r>
    </w:p>
    <w:p>
      <w:pPr>
        <w:pStyle w:val="Corps"/>
        <w:bidi w:val="0"/>
        <w:ind w:left="1440"/>
      </w:pPr>
      <w:r>
        <w:rPr>
          <w:rtl w:val="0"/>
        </w:rPr>
        <w:t>Les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 xml:space="preserve">s </w:t>
      </w:r>
      <w:r>
        <w:rPr>
          <w:rFonts w:ascii="Courier New" w:hAnsi="Courier New"/>
          <w:rtl w:val="0"/>
          <w:lang w:val="fr-FR"/>
        </w:rPr>
        <w:t>background</w:t>
      </w:r>
      <w:r>
        <w:rPr>
          <w:rtl w:val="0"/>
        </w:rPr>
        <w:t xml:space="preserve"> et </w:t>
      </w:r>
      <w:r>
        <w:rPr>
          <w:rFonts w:ascii="Courier New" w:hAnsi="Courier New"/>
          <w:rtl w:val="0"/>
          <w:lang w:val="fr-FR"/>
        </w:rPr>
        <w:t>color</w:t>
      </w:r>
      <w:r>
        <w:rPr>
          <w:rtl w:val="0"/>
        </w:rPr>
        <w:t xml:space="preserve"> de 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style</w:t>
      </w:r>
      <w:r>
        <w:rPr>
          <w:rtl w:val="0"/>
        </w:rPr>
        <w:t xml:space="preserve"> de l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 xml:space="preserve">ment </w:t>
      </w:r>
      <w:r>
        <w:rPr>
          <w:rFonts w:ascii="Courier New" w:hAnsi="Courier New"/>
          <w:rtl w:val="0"/>
          <w:lang w:val="fr-FR"/>
        </w:rPr>
        <w:t>elementSurvole</w:t>
      </w:r>
      <w:r>
        <w:rPr>
          <w:rtl w:val="0"/>
        </w:rPr>
        <w:t xml:space="preserve"> valent respectivement </w:t>
      </w:r>
      <w:r>
        <w:rPr>
          <w:rtl w:val="0"/>
        </w:rPr>
        <w:t>‘</w:t>
      </w:r>
      <w:r>
        <w:rPr>
          <w:rFonts w:ascii="Courier New" w:hAnsi="Courier New"/>
          <w:rtl w:val="0"/>
          <w:lang w:val="fr-FR"/>
        </w:rPr>
        <w:t>#FFFFFF</w:t>
      </w:r>
      <w:r>
        <w:rPr>
          <w:rtl w:val="0"/>
        </w:rPr>
        <w:t xml:space="preserve">’  </w:t>
      </w:r>
      <w:r>
        <w:rPr>
          <w:rtl w:val="0"/>
        </w:rPr>
        <w:t xml:space="preserve">et </w:t>
      </w:r>
      <w:r>
        <w:rPr>
          <w:rtl w:val="0"/>
        </w:rPr>
        <w:t>‘</w:t>
      </w:r>
      <w:r>
        <w:rPr>
          <w:rFonts w:ascii="Courier New" w:hAnsi="Courier New"/>
          <w:rtl w:val="0"/>
          <w:lang w:val="fr-FR"/>
        </w:rPr>
        <w:t>#000000</w:t>
      </w:r>
      <w:r>
        <w:rPr>
          <w:rtl w:val="0"/>
        </w:rPr>
        <w:t>’</w:t>
      </w:r>
      <w:r>
        <w:rPr>
          <w:rtl w:val="0"/>
        </w:rPr>
        <w:t xml:space="preserve">. </w:t>
      </w:r>
    </w:p>
    <w:p>
      <w:pPr>
        <w:pStyle w:val="Corps"/>
        <w:bidi w:val="0"/>
        <w:ind w:left="720"/>
      </w:pPr>
      <w:r>
        <w:rPr>
          <w:rtl w:val="0"/>
        </w:rPr>
        <w:t>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elementSurvole</w:t>
      </w:r>
      <w:r>
        <w:rPr>
          <w:rtl w:val="0"/>
        </w:rPr>
        <w:t xml:space="preserve"> de l</w:t>
      </w:r>
      <w:r>
        <w:rPr>
          <w:rtl w:val="0"/>
        </w:rPr>
        <w:t>’</w:t>
      </w:r>
      <w:r>
        <w:rPr>
          <w:rtl w:val="0"/>
        </w:rPr>
        <w:t>objet 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rence maintenant l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 HTML 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</w:t>
      </w:r>
      <w:r>
        <w:rPr>
          <w:rtl w:val="0"/>
        </w:rPr>
        <w:t xml:space="preserve">é </w:t>
      </w:r>
      <w:r>
        <w:rPr>
          <w:rtl w:val="0"/>
        </w:rPr>
        <w:t>par 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target</w:t>
      </w:r>
      <w:r>
        <w:rPr>
          <w:rtl w:val="0"/>
        </w:rPr>
        <w:t xml:space="preserve"> du param</w:t>
      </w:r>
      <w:r>
        <w:rPr>
          <w:rtl w:val="0"/>
        </w:rPr>
        <w:t>è</w:t>
      </w:r>
      <w:r>
        <w:rPr>
          <w:rtl w:val="0"/>
        </w:rPr>
        <w:t xml:space="preserve">tre </w:t>
      </w:r>
      <w:r>
        <w:rPr>
          <w:rFonts w:ascii="Courier New" w:hAnsi="Courier New"/>
          <w:rtl w:val="0"/>
          <w:lang w:val="fr-FR"/>
        </w:rPr>
        <w:t>evenement</w:t>
      </w:r>
      <w:r>
        <w:rPr>
          <w:rtl w:val="0"/>
        </w:rPr>
        <w:t xml:space="preserve">. </w:t>
      </w:r>
    </w:p>
    <w:p>
      <w:pPr>
        <w:pStyle w:val="Corps"/>
        <w:bidi w:val="0"/>
      </w:pPr>
      <w:r>
        <w:rPr>
          <w:rtl w:val="0"/>
        </w:rPr>
        <w:t>Si l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 HTML 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</w:t>
      </w:r>
      <w:r>
        <w:rPr>
          <w:rtl w:val="0"/>
        </w:rPr>
        <w:t xml:space="preserve">é </w:t>
      </w:r>
      <w:r>
        <w:rPr>
          <w:rtl w:val="0"/>
        </w:rPr>
        <w:t>par 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target</w:t>
      </w:r>
      <w:r>
        <w:rPr>
          <w:rtl w:val="0"/>
        </w:rPr>
        <w:t xml:space="preserve"> du param</w:t>
      </w:r>
      <w:r>
        <w:rPr>
          <w:rtl w:val="0"/>
        </w:rPr>
        <w:t>è</w:t>
      </w:r>
      <w:r>
        <w:rPr>
          <w:rtl w:val="0"/>
        </w:rPr>
        <w:t xml:space="preserve">tre </w:t>
      </w:r>
      <w:r>
        <w:rPr>
          <w:rFonts w:ascii="Courier New" w:hAnsi="Courier New"/>
          <w:rtl w:val="0"/>
          <w:lang w:val="fr-FR"/>
        </w:rPr>
        <w:t>evenement</w:t>
      </w:r>
      <w:r>
        <w:rPr>
          <w:rtl w:val="0"/>
        </w:rPr>
        <w:t xml:space="preserve"> </w:t>
      </w:r>
      <w:r>
        <w:rPr>
          <w:rtl w:val="0"/>
        </w:rPr>
        <w:t>ne vaut pas l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 HTML 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</w:t>
      </w:r>
      <w:r>
        <w:rPr>
          <w:rtl w:val="0"/>
        </w:rPr>
        <w:t xml:space="preserve">é </w:t>
      </w:r>
      <w:r>
        <w:rPr>
          <w:rtl w:val="0"/>
        </w:rPr>
        <w:t>par 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contenu</w:t>
      </w:r>
      <w:r>
        <w:rPr>
          <w:rtl w:val="0"/>
        </w:rPr>
        <w:t xml:space="preserve"> de l</w:t>
      </w:r>
      <w:r>
        <w:rPr>
          <w:rtl w:val="0"/>
        </w:rPr>
        <w:t>’</w:t>
      </w:r>
      <w:r>
        <w:rPr>
          <w:rtl w:val="0"/>
        </w:rPr>
        <w:t>objet alors</w:t>
      </w:r>
    </w:p>
    <w:p>
      <w:pPr>
        <w:pStyle w:val="Corps"/>
        <w:bidi w:val="0"/>
        <w:ind w:left="720"/>
      </w:pPr>
      <w:r>
        <w:rPr>
          <w:rtl w:val="0"/>
        </w:rPr>
        <w:t>Les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 xml:space="preserve">s </w:t>
      </w:r>
      <w:r>
        <w:rPr>
          <w:rFonts w:ascii="Courier New" w:hAnsi="Courier New"/>
          <w:rtl w:val="0"/>
          <w:lang w:val="fr-FR"/>
        </w:rPr>
        <w:t>background</w:t>
      </w:r>
      <w:r>
        <w:rPr>
          <w:rtl w:val="0"/>
        </w:rPr>
        <w:t xml:space="preserve"> et </w:t>
      </w:r>
      <w:r>
        <w:rPr>
          <w:rFonts w:ascii="Courier New" w:hAnsi="Courier New"/>
          <w:rtl w:val="0"/>
          <w:lang w:val="fr-FR"/>
        </w:rPr>
        <w:t>color</w:t>
      </w:r>
      <w:r>
        <w:rPr>
          <w:rtl w:val="0"/>
        </w:rPr>
        <w:t xml:space="preserve"> de 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style</w:t>
      </w:r>
      <w:r>
        <w:rPr>
          <w:rtl w:val="0"/>
        </w:rPr>
        <w:t xml:space="preserve"> de l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 xml:space="preserve">ment </w:t>
      </w:r>
      <w:r>
        <w:rPr>
          <w:rFonts w:ascii="Courier New" w:hAnsi="Courier New"/>
          <w:rtl w:val="0"/>
          <w:lang w:val="fr-FR"/>
        </w:rPr>
        <w:t>elementSurvole</w:t>
      </w:r>
      <w:r>
        <w:rPr>
          <w:rtl w:val="0"/>
        </w:rPr>
        <w:t xml:space="preserve"> valent respectivement </w:t>
      </w:r>
      <w:r>
        <w:rPr>
          <w:rtl w:val="0"/>
        </w:rPr>
        <w:t>‘</w:t>
      </w:r>
      <w:r>
        <w:rPr>
          <w:rFonts w:ascii="Courier New" w:hAnsi="Courier New"/>
          <w:rtl w:val="0"/>
          <w:lang w:val="fr-FR"/>
        </w:rPr>
        <w:t>#000000</w:t>
      </w:r>
      <w:r>
        <w:rPr>
          <w:rtl w:val="0"/>
        </w:rPr>
        <w:t xml:space="preserve">’  </w:t>
      </w:r>
      <w:r>
        <w:rPr>
          <w:rtl w:val="0"/>
        </w:rPr>
        <w:t xml:space="preserve">et </w:t>
      </w:r>
      <w:r>
        <w:rPr>
          <w:rtl w:val="0"/>
        </w:rPr>
        <w:t>‘</w:t>
      </w:r>
      <w:r>
        <w:rPr>
          <w:rFonts w:ascii="Courier New" w:hAnsi="Courier New"/>
          <w:rtl w:val="0"/>
          <w:lang w:val="fr-FR"/>
        </w:rPr>
        <w:t>#FFFFFF</w:t>
      </w:r>
      <w:r>
        <w:rPr>
          <w:rtl w:val="0"/>
        </w:rPr>
        <w:t>’</w:t>
      </w:r>
      <w:r>
        <w:rPr>
          <w:rtl w:val="0"/>
        </w:rPr>
        <w:t>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Courier New" w:hAnsi="Courier New"/>
          <w:rtl w:val="0"/>
          <w:lang w:val="fr-FR"/>
        </w:rPr>
        <w:t>AuditeurContenu</w:t>
      </w:r>
      <w:r>
        <w:rPr>
          <w:rtl w:val="0"/>
        </w:rPr>
        <w:t xml:space="preserve"> contient la fonction </w:t>
      </w:r>
      <w:r>
        <w:rPr>
          <w:rFonts w:ascii="Courier New" w:hAnsi="Courier New"/>
          <w:b w:val="1"/>
          <w:bCs w:val="1"/>
          <w:u w:val="single"/>
          <w:rtl w:val="0"/>
          <w:lang w:val="fr-FR"/>
        </w:rPr>
        <w:t>onclick</w:t>
      </w:r>
      <w:r>
        <w:rPr>
          <w:rtl w:val="0"/>
        </w:rPr>
        <w:t xml:space="preserve"> qui prend un param</w:t>
      </w:r>
      <w:r>
        <w:rPr>
          <w:rtl w:val="0"/>
        </w:rPr>
        <w:t>è</w:t>
      </w:r>
      <w:r>
        <w:rPr>
          <w:rtl w:val="0"/>
        </w:rPr>
        <w:t xml:space="preserve">tre </w:t>
      </w:r>
      <w:r>
        <w:rPr>
          <w:rFonts w:ascii="Courier New" w:hAnsi="Courier New"/>
          <w:rtl w:val="0"/>
          <w:lang w:val="fr-FR"/>
        </w:rPr>
        <w:t>evenement</w:t>
      </w:r>
      <w:r>
        <w:rPr>
          <w:rtl w:val="0"/>
        </w:rPr>
        <w:t xml:space="preserve"> et dont le comportement est le suivant.</w:t>
      </w:r>
    </w:p>
    <w:p>
      <w:pPr>
        <w:pStyle w:val="Corps"/>
        <w:bidi w:val="0"/>
      </w:pPr>
      <w:r>
        <w:rPr>
          <w:rtl w:val="0"/>
        </w:rPr>
        <w:t>Si 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commande</w:t>
      </w:r>
      <w:r>
        <w:rPr>
          <w:rtl w:val="0"/>
        </w:rPr>
        <w:t xml:space="preserve"> de l</w:t>
      </w:r>
      <w:r>
        <w:rPr>
          <w:rtl w:val="0"/>
        </w:rPr>
        <w:t>’</w:t>
      </w:r>
      <w:r>
        <w:rPr>
          <w:rtl w:val="0"/>
        </w:rPr>
        <w:t>objet n</w:t>
      </w:r>
      <w:r>
        <w:rPr>
          <w:rtl w:val="0"/>
        </w:rPr>
        <w:t>’</w:t>
      </w:r>
      <w:r>
        <w:rPr>
          <w:rtl w:val="0"/>
        </w:rPr>
        <w:t xml:space="preserve">est pas nulle alors invoquer la fonction </w:t>
      </w:r>
      <w:r>
        <w:rPr>
          <w:rFonts w:ascii="Courier New" w:hAnsi="Courier New"/>
          <w:rtl w:val="0"/>
          <w:lang w:val="fr-FR"/>
        </w:rPr>
        <w:t>agit</w:t>
      </w:r>
      <w:r>
        <w:rPr>
          <w:rtl w:val="0"/>
        </w:rPr>
        <w:t xml:space="preserve"> de cette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commande</w:t>
      </w:r>
      <w:r>
        <w:rPr>
          <w:rtl w:val="0"/>
        </w:rPr>
        <w:t xml:space="preserve"> avec comme argument 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target</w:t>
      </w:r>
      <w:r>
        <w:rPr>
          <w:rtl w:val="0"/>
        </w:rPr>
        <w:t xml:space="preserve"> du param</w:t>
      </w:r>
      <w:r>
        <w:rPr>
          <w:rtl w:val="0"/>
        </w:rPr>
        <w:t>è</w:t>
      </w:r>
      <w:r>
        <w:rPr>
          <w:rtl w:val="0"/>
        </w:rPr>
        <w:t xml:space="preserve">tre </w:t>
      </w:r>
      <w:r>
        <w:rPr>
          <w:rFonts w:ascii="Courier New" w:hAnsi="Courier New"/>
          <w:rtl w:val="0"/>
          <w:lang w:val="fr-FR"/>
        </w:rPr>
        <w:t>evenement</w:t>
      </w:r>
      <w:r>
        <w:rPr>
          <w:rtl w:val="0"/>
        </w:rPr>
        <w:t xml:space="preserve">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Courier New" w:hAnsi="Courier New"/>
          <w:rtl w:val="0"/>
          <w:lang w:val="fr-FR"/>
        </w:rPr>
        <w:t>AuditeurContenu</w:t>
      </w:r>
      <w:r>
        <w:rPr>
          <w:rtl w:val="0"/>
        </w:rPr>
        <w:t xml:space="preserve"> contient la fonction </w:t>
      </w:r>
      <w:r>
        <w:rPr>
          <w:rFonts w:ascii="Courier New" w:hAnsi="Courier New"/>
          <w:b w:val="1"/>
          <w:bCs w:val="1"/>
          <w:u w:val="single"/>
          <w:rtl w:val="0"/>
          <w:lang w:val="fr-FR"/>
        </w:rPr>
        <w:t>fixerLaCommande</w:t>
      </w:r>
      <w:r>
        <w:rPr>
          <w:rtl w:val="0"/>
        </w:rPr>
        <w:t xml:space="preserve"> qui prend un param</w:t>
      </w:r>
      <w:r>
        <w:rPr>
          <w:rtl w:val="0"/>
        </w:rPr>
        <w:t>è</w:t>
      </w:r>
      <w:r>
        <w:rPr>
          <w:rtl w:val="0"/>
        </w:rPr>
        <w:t xml:space="preserve">tre </w:t>
      </w:r>
      <w:r>
        <w:rPr>
          <w:rFonts w:ascii="Courier New" w:hAnsi="Courier New"/>
          <w:rtl w:val="0"/>
          <w:lang w:val="fr-FR"/>
        </w:rPr>
        <w:t>commande</w:t>
      </w:r>
      <w:r>
        <w:rPr>
          <w:rtl w:val="0"/>
        </w:rPr>
        <w:t xml:space="preserve"> et dont le comportement est le suivant.</w:t>
      </w:r>
    </w:p>
    <w:p>
      <w:pPr>
        <w:pStyle w:val="Corps"/>
        <w:bidi w:val="0"/>
      </w:pPr>
      <w:r>
        <w:rPr>
          <w:rtl w:val="0"/>
        </w:rPr>
        <w:t>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commande</w:t>
      </w:r>
      <w:r>
        <w:rPr>
          <w:rFonts w:ascii="Courier New" w:hAnsi="Courier New"/>
          <w:rtl w:val="0"/>
        </w:rPr>
        <w:t xml:space="preserve"> </w:t>
      </w:r>
      <w:r>
        <w:rPr>
          <w:rtl w:val="0"/>
        </w:rPr>
        <w:t>de l</w:t>
      </w:r>
      <w:r>
        <w:rPr>
          <w:rtl w:val="0"/>
        </w:rPr>
        <w:t>’</w:t>
      </w:r>
      <w:r>
        <w:rPr>
          <w:rtl w:val="0"/>
        </w:rPr>
        <w:t>objet vaut le param</w:t>
      </w:r>
      <w:r>
        <w:rPr>
          <w:rtl w:val="0"/>
        </w:rPr>
        <w:t>è</w:t>
      </w:r>
      <w:r>
        <w:rPr>
          <w:rtl w:val="0"/>
        </w:rPr>
        <w:t xml:space="preserve">tre </w:t>
      </w:r>
      <w:r>
        <w:rPr>
          <w:rFonts w:ascii="Courier New" w:hAnsi="Courier New"/>
          <w:rtl w:val="0"/>
          <w:lang w:val="fr-FR"/>
        </w:rPr>
        <w:t>commande</w:t>
      </w:r>
      <w:r>
        <w:rPr>
          <w:rtl w:val="0"/>
        </w:rPr>
        <w:t>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bidi w:val="0"/>
      </w:pPr>
    </w:p>
    <w:p>
      <w:pPr>
        <w:pStyle w:val="Sous-section 2"/>
        <w:rPr>
          <w:sz w:val="30"/>
          <w:szCs w:val="30"/>
        </w:rPr>
      </w:pPr>
      <w:r>
        <w:rPr>
          <w:sz w:val="30"/>
          <w:szCs w:val="30"/>
          <w:rtl w:val="0"/>
          <w:lang w:val="fr-FR"/>
        </w:rPr>
        <w:t>La classe Commande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La classe </w:t>
      </w:r>
      <w:r>
        <w:rPr>
          <w:rFonts w:ascii="Courier New" w:hAnsi="Courier New"/>
          <w:rtl w:val="0"/>
          <w:lang w:val="fr-FR"/>
        </w:rPr>
        <w:t>Commande</w:t>
      </w:r>
      <w:r>
        <w:rPr>
          <w:rtl w:val="0"/>
        </w:rPr>
        <w:t xml:space="preserve"> est la classe m</w:t>
      </w:r>
      <w:r>
        <w:rPr>
          <w:rtl w:val="0"/>
        </w:rPr>
        <w:t>è</w:t>
      </w:r>
      <w:r>
        <w:rPr>
          <w:rtl w:val="0"/>
        </w:rPr>
        <w:t>re des classes li</w:t>
      </w:r>
      <w:r>
        <w:rPr>
          <w:rtl w:val="0"/>
        </w:rPr>
        <w:t>é</w:t>
      </w:r>
      <w:r>
        <w:rPr>
          <w:rtl w:val="0"/>
        </w:rPr>
        <w:t>es aux commandes (voir plus loin).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Le </w:t>
      </w:r>
      <w:r>
        <w:rPr>
          <w:b w:val="1"/>
          <w:bCs w:val="1"/>
          <w:u w:val="single"/>
          <w:rtl w:val="0"/>
          <w:lang w:val="fr-FR"/>
        </w:rPr>
        <w:t>constructeur</w:t>
      </w:r>
      <w:r>
        <w:rPr>
          <w:rtl w:val="0"/>
        </w:rPr>
        <w:t xml:space="preserve"> de cette classe prend en param</w:t>
      </w:r>
      <w:r>
        <w:rPr>
          <w:rtl w:val="0"/>
        </w:rPr>
        <w:t>è</w:t>
      </w:r>
      <w:r>
        <w:rPr>
          <w:rtl w:val="0"/>
        </w:rPr>
        <w:t xml:space="preserve">tre </w:t>
      </w:r>
      <w:r>
        <w:rPr>
          <w:rFonts w:ascii="Courier New" w:hAnsi="Courier New"/>
          <w:rtl w:val="0"/>
          <w:lang w:val="fr-FR"/>
        </w:rPr>
        <w:t>titre</w:t>
      </w:r>
      <w:r>
        <w:rPr>
          <w:rtl w:val="0"/>
        </w:rPr>
        <w:t xml:space="preserve"> et </w:t>
      </w:r>
      <w:r>
        <w:rPr>
          <w:rFonts w:ascii="Courier New" w:hAnsi="Courier New"/>
          <w:rtl w:val="0"/>
          <w:lang w:val="fr-FR"/>
        </w:rPr>
        <w:t>baliseMere</w:t>
      </w:r>
      <w:r>
        <w:rPr>
          <w:rtl w:val="0"/>
        </w:rPr>
        <w:t xml:space="preserve">. </w:t>
      </w:r>
    </w:p>
    <w:p>
      <w:pPr>
        <w:pStyle w:val="Corps"/>
        <w:bidi w:val="0"/>
      </w:pPr>
      <w:r>
        <w:rPr>
          <w:rtl w:val="0"/>
        </w:rPr>
        <w:t>Son comportement est le suivant.</w:t>
      </w:r>
    </w:p>
    <w:p>
      <w:pPr>
        <w:pStyle w:val="Corps"/>
        <w:bidi w:val="0"/>
      </w:pPr>
      <w:r>
        <w:rPr>
          <w:rtl w:val="0"/>
        </w:rPr>
        <w:t>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titre</w:t>
      </w:r>
      <w:r>
        <w:rPr>
          <w:rtl w:val="0"/>
        </w:rPr>
        <w:t xml:space="preserve"> du nouvel objet cr</w:t>
      </w:r>
      <w:r>
        <w:rPr>
          <w:rtl w:val="0"/>
        </w:rPr>
        <w:t xml:space="preserve">éé </w:t>
      </w:r>
      <w:r>
        <w:rPr>
          <w:rtl w:val="0"/>
        </w:rPr>
        <w:t>vaut la valeur du param</w:t>
      </w:r>
      <w:r>
        <w:rPr>
          <w:rtl w:val="0"/>
        </w:rPr>
        <w:t>è</w:t>
      </w:r>
      <w:r>
        <w:rPr>
          <w:rtl w:val="0"/>
        </w:rPr>
        <w:t xml:space="preserve">tre </w:t>
      </w:r>
      <w:r>
        <w:rPr>
          <w:rFonts w:ascii="Courier New" w:hAnsi="Courier New"/>
          <w:rtl w:val="0"/>
          <w:lang w:val="fr-FR"/>
        </w:rPr>
        <w:t>titre</w:t>
      </w:r>
      <w:r>
        <w:rPr>
          <w:rtl w:val="0"/>
        </w:rPr>
        <w:t xml:space="preserve">. </w:t>
      </w:r>
    </w:p>
    <w:p>
      <w:pPr>
        <w:pStyle w:val="Corps"/>
        <w:bidi w:val="0"/>
      </w:pPr>
      <w:r>
        <w:rPr>
          <w:rtl w:val="0"/>
        </w:rPr>
        <w:t>Le param</w:t>
      </w:r>
      <w:r>
        <w:rPr>
          <w:rtl w:val="0"/>
        </w:rPr>
        <w:t>è</w:t>
      </w:r>
      <w:r>
        <w:rPr>
          <w:rtl w:val="0"/>
        </w:rPr>
        <w:t xml:space="preserve">tre </w:t>
      </w:r>
      <w:r>
        <w:rPr>
          <w:rFonts w:ascii="Courier New" w:hAnsi="Courier New"/>
          <w:rtl w:val="0"/>
          <w:lang w:val="fr-FR"/>
        </w:rPr>
        <w:t>baliseMere</w:t>
      </w:r>
      <w:r>
        <w:rPr>
          <w:rFonts w:ascii="Courier New" w:hAnsi="Courier New"/>
          <w:rtl w:val="0"/>
        </w:rPr>
        <w:t xml:space="preserve"> </w:t>
      </w:r>
      <w:r>
        <w:rPr>
          <w:rtl w:val="0"/>
        </w:rPr>
        <w:t>est lui aussi transf</w:t>
      </w:r>
      <w:r>
        <w:rPr>
          <w:rtl w:val="0"/>
        </w:rPr>
        <w:t>é</w:t>
      </w:r>
      <w:r>
        <w:rPr>
          <w:rtl w:val="0"/>
        </w:rPr>
        <w:t>r</w:t>
      </w:r>
      <w:r>
        <w:rPr>
          <w:rtl w:val="0"/>
        </w:rPr>
        <w:t xml:space="preserve">é </w:t>
      </w:r>
      <w:r>
        <w:rPr>
          <w:rtl w:val="0"/>
        </w:rPr>
        <w:t>comme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du nouvel objet.</w:t>
      </w:r>
    </w:p>
    <w:p>
      <w:pPr>
        <w:pStyle w:val="Corps"/>
        <w:bidi w:val="0"/>
      </w:pPr>
      <w:r>
        <w:rPr>
          <w:rtl w:val="0"/>
        </w:rPr>
        <w:t xml:space="preserve">Enfin, on invoque la fonction </w:t>
      </w:r>
      <w:r>
        <w:rPr>
          <w:rFonts w:ascii="Courier New" w:hAnsi="Courier New"/>
          <w:rtl w:val="0"/>
          <w:lang w:val="fr-FR"/>
        </w:rPr>
        <w:t>construireLaBaliseHTML</w:t>
      </w:r>
      <w:r>
        <w:rPr>
          <w:rtl w:val="0"/>
        </w:rPr>
        <w:t xml:space="preserve"> sur le nouvel objet.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La classe d</w:t>
      </w:r>
      <w:r>
        <w:rPr>
          <w:rtl w:val="0"/>
        </w:rPr>
        <w:t>é</w:t>
      </w:r>
      <w:r>
        <w:rPr>
          <w:rtl w:val="0"/>
        </w:rPr>
        <w:t xml:space="preserve">finit la fonction </w:t>
      </w:r>
      <w:r>
        <w:rPr>
          <w:rFonts w:ascii="Courier New" w:hAnsi="Courier New"/>
          <w:b w:val="1"/>
          <w:bCs w:val="1"/>
          <w:u w:val="single"/>
          <w:rtl w:val="0"/>
          <w:lang w:val="fr-FR"/>
        </w:rPr>
        <w:t>construireLaBaliseHTML</w:t>
      </w:r>
      <w:r>
        <w:rPr>
          <w:rFonts w:ascii="Courier New" w:hAnsi="Courier New"/>
          <w:rtl w:val="0"/>
        </w:rPr>
        <w:t xml:space="preserve"> </w:t>
      </w:r>
      <w:r>
        <w:rPr>
          <w:rtl w:val="0"/>
        </w:rPr>
        <w:t>qui ne prend pas de param</w:t>
      </w:r>
      <w:r>
        <w:rPr>
          <w:rtl w:val="0"/>
        </w:rPr>
        <w:t>è</w:t>
      </w:r>
      <w:r>
        <w:rPr>
          <w:rtl w:val="0"/>
        </w:rPr>
        <w:t>tre et dont le comportement est le suivant.</w:t>
      </w:r>
    </w:p>
    <w:p>
      <w:pPr>
        <w:pStyle w:val="Corps"/>
        <w:bidi w:val="0"/>
      </w:pPr>
      <w:r>
        <w:rPr>
          <w:rtl w:val="0"/>
        </w:rPr>
        <w:t>On cr</w:t>
      </w:r>
      <w:r>
        <w:rPr>
          <w:rtl w:val="0"/>
        </w:rPr>
        <w:t>é</w:t>
      </w:r>
      <w:r>
        <w:rPr>
          <w:rtl w:val="0"/>
        </w:rPr>
        <w:t xml:space="preserve">e un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 xml:space="preserve">ment HTML </w:t>
      </w:r>
      <w:r>
        <w:rPr>
          <w:rFonts w:ascii="Courier New" w:hAnsi="Courier New"/>
          <w:rtl w:val="0"/>
          <w:lang w:val="fr-FR"/>
        </w:rPr>
        <w:t>A</w:t>
      </w:r>
      <w:r>
        <w:rPr>
          <w:rtl w:val="0"/>
        </w:rPr>
        <w:t xml:space="preserve"> (lien) qu</w:t>
      </w:r>
      <w:r>
        <w:rPr>
          <w:rtl w:val="0"/>
        </w:rPr>
        <w:t>’</w:t>
      </w:r>
      <w:r>
        <w:rPr>
          <w:rtl w:val="0"/>
        </w:rPr>
        <w:t>on met dans 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balise</w:t>
      </w:r>
      <w:r>
        <w:rPr>
          <w:rtl w:val="0"/>
        </w:rPr>
        <w:t xml:space="preserve"> de l</w:t>
      </w:r>
      <w:r>
        <w:rPr>
          <w:rtl w:val="0"/>
        </w:rPr>
        <w:t>’</w:t>
      </w:r>
      <w:r>
        <w:rPr>
          <w:rtl w:val="0"/>
        </w:rPr>
        <w:t>objet.</w:t>
      </w:r>
    </w:p>
    <w:p>
      <w:pPr>
        <w:pStyle w:val="Corps"/>
        <w:bidi w:val="0"/>
      </w:pPr>
      <w:r>
        <w:rPr>
          <w:rtl w:val="0"/>
        </w:rPr>
        <w:t xml:space="preserve">On affecte la valeur </w:t>
      </w:r>
      <w:r>
        <w:rPr>
          <w:rFonts w:ascii="Courier New" w:hAnsi="Courier New"/>
          <w:rtl w:val="0"/>
        </w:rPr>
        <w:t>"list-group-item"</w:t>
      </w:r>
      <w:r>
        <w:rPr>
          <w:rtl w:val="0"/>
        </w:rPr>
        <w:t xml:space="preserve"> à </w:t>
      </w:r>
      <w:r>
        <w:rPr>
          <w:rtl w:val="0"/>
        </w:rPr>
        <w:t>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className</w:t>
      </w:r>
      <w:r>
        <w:rPr>
          <w:rtl w:val="0"/>
        </w:rPr>
        <w:t xml:space="preserve"> de la pr</w:t>
      </w:r>
      <w:r>
        <w:rPr>
          <w:rtl w:val="0"/>
        </w:rPr>
        <w:t>é</w:t>
      </w:r>
      <w:r>
        <w:rPr>
          <w:rtl w:val="0"/>
        </w:rPr>
        <w:t>c</w:t>
      </w:r>
      <w:r>
        <w:rPr>
          <w:rtl w:val="0"/>
        </w:rPr>
        <w:t>é</w:t>
      </w:r>
      <w:r>
        <w:rPr>
          <w:rtl w:val="0"/>
        </w:rPr>
        <w:t>dente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balise</w:t>
      </w:r>
      <w:r>
        <w:rPr>
          <w:rtl w:val="0"/>
        </w:rPr>
        <w:t>. Idem pour 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href</w:t>
      </w:r>
      <w:r>
        <w:rPr>
          <w:rtl w:val="0"/>
        </w:rPr>
        <w:t xml:space="preserve"> mais avec la valeur </w:t>
      </w:r>
      <w:r>
        <w:rPr>
          <w:rFonts w:ascii="Courier New" w:hAnsi="Courier New"/>
          <w:rtl w:val="0"/>
        </w:rPr>
        <w:t>"#"</w:t>
      </w:r>
      <w:r>
        <w:rPr>
          <w:rtl w:val="0"/>
        </w:rPr>
        <w:t>.</w:t>
      </w:r>
    </w:p>
    <w:p>
      <w:pPr>
        <w:pStyle w:val="Corps"/>
        <w:bidi w:val="0"/>
      </w:pPr>
      <w:r>
        <w:rPr>
          <w:rtl w:val="0"/>
        </w:rPr>
        <w:t>On ajoute (au sens HTML) l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 HTML 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</w:t>
      </w:r>
      <w:r>
        <w:rPr>
          <w:rtl w:val="0"/>
        </w:rPr>
        <w:t xml:space="preserve">é </w:t>
      </w:r>
      <w:r>
        <w:rPr>
          <w:rtl w:val="0"/>
        </w:rPr>
        <w:t>par 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balise</w:t>
      </w:r>
      <w:r>
        <w:rPr>
          <w:rtl w:val="0"/>
        </w:rPr>
        <w:t xml:space="preserve"> à </w:t>
      </w:r>
      <w:r>
        <w:rPr>
          <w:rtl w:val="0"/>
        </w:rPr>
        <w:t>l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 HTML 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</w:t>
      </w:r>
      <w:r>
        <w:rPr>
          <w:rtl w:val="0"/>
        </w:rPr>
        <w:t xml:space="preserve">é </w:t>
      </w:r>
      <w:r>
        <w:rPr>
          <w:rtl w:val="0"/>
        </w:rPr>
        <w:t>par 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baliseMere</w:t>
      </w:r>
      <w:r>
        <w:rPr>
          <w:rtl w:val="0"/>
        </w:rPr>
        <w:t xml:space="preserve"> de l</w:t>
      </w:r>
      <w:r>
        <w:rPr>
          <w:rtl w:val="0"/>
        </w:rPr>
        <w:t>’</w:t>
      </w:r>
      <w:r>
        <w:rPr>
          <w:rtl w:val="0"/>
        </w:rPr>
        <w:t xml:space="preserve">objet. </w:t>
      </w:r>
    </w:p>
    <w:p>
      <w:pPr>
        <w:pStyle w:val="Corps"/>
        <w:bidi w:val="0"/>
      </w:pPr>
      <w:r>
        <w:rPr>
          <w:rtl w:val="0"/>
        </w:rPr>
        <w:t>On indique que l</w:t>
      </w:r>
      <w:r>
        <w:rPr>
          <w:rtl w:val="0"/>
        </w:rPr>
        <w:t>’</w:t>
      </w:r>
      <w:r>
        <w:rPr>
          <w:rtl w:val="0"/>
        </w:rPr>
        <w:t>objet devient auditeur des clicks sur l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 HTML 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</w:t>
      </w:r>
      <w:r>
        <w:rPr>
          <w:rtl w:val="0"/>
        </w:rPr>
        <w:t xml:space="preserve">é </w:t>
      </w:r>
      <w:r>
        <w:rPr>
          <w:rtl w:val="0"/>
        </w:rPr>
        <w:t>par 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balise</w:t>
      </w:r>
      <w:r>
        <w:rPr>
          <w:rtl w:val="0"/>
        </w:rPr>
        <w:t xml:space="preserve"> de l</w:t>
      </w:r>
      <w:r>
        <w:rPr>
          <w:rtl w:val="0"/>
        </w:rPr>
        <w:t>’</w:t>
      </w:r>
      <w:r>
        <w:rPr>
          <w:rtl w:val="0"/>
        </w:rPr>
        <w:t>objet.</w:t>
      </w:r>
    </w:p>
    <w:p>
      <w:pPr>
        <w:pStyle w:val="Corps"/>
        <w:bidi w:val="0"/>
      </w:pPr>
      <w:r>
        <w:rPr>
          <w:rtl w:val="0"/>
        </w:rPr>
        <w:t xml:space="preserve">Enfin on ajoute (au sens HTML) une balise textuelle </w:t>
      </w:r>
      <w:r>
        <w:rPr>
          <w:i w:val="1"/>
          <w:iCs w:val="1"/>
          <w:rtl w:val="0"/>
          <w:lang w:val="fr-FR"/>
        </w:rPr>
        <w:t>- avec comme texte le contenu de la propri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t</w:t>
      </w:r>
      <w:r>
        <w:rPr>
          <w:i w:val="1"/>
          <w:iCs w:val="1"/>
          <w:rtl w:val="0"/>
          <w:lang w:val="fr-FR"/>
        </w:rPr>
        <w:t xml:space="preserve">é </w:t>
      </w:r>
      <w:r>
        <w:rPr>
          <w:rFonts w:ascii="Courier New" w:hAnsi="Courier New"/>
          <w:i w:val="1"/>
          <w:iCs w:val="1"/>
          <w:rtl w:val="0"/>
          <w:lang w:val="fr-FR"/>
        </w:rPr>
        <w:t>titre</w:t>
      </w:r>
      <w:r>
        <w:rPr>
          <w:i w:val="1"/>
          <w:iCs w:val="1"/>
          <w:rtl w:val="0"/>
          <w:lang w:val="fr-FR"/>
        </w:rPr>
        <w:t xml:space="preserve"> de l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objet -</w:t>
      </w:r>
      <w:r>
        <w:rPr>
          <w:rtl w:val="0"/>
        </w:rPr>
        <w:t xml:space="preserve"> à </w:t>
      </w:r>
      <w:r>
        <w:rPr>
          <w:rtl w:val="0"/>
        </w:rPr>
        <w:t>l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 HTML 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</w:t>
      </w:r>
      <w:r>
        <w:rPr>
          <w:rtl w:val="0"/>
        </w:rPr>
        <w:t xml:space="preserve">é </w:t>
      </w:r>
      <w:r>
        <w:rPr>
          <w:rtl w:val="0"/>
        </w:rPr>
        <w:t>par 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balise</w:t>
      </w:r>
      <w:r>
        <w:rPr>
          <w:rtl w:val="0"/>
        </w:rPr>
        <w:t xml:space="preserve">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La classe d</w:t>
      </w:r>
      <w:r>
        <w:rPr>
          <w:rtl w:val="0"/>
        </w:rPr>
        <w:t>é</w:t>
      </w:r>
      <w:r>
        <w:rPr>
          <w:rtl w:val="0"/>
        </w:rPr>
        <w:t xml:space="preserve">finit la fonction </w:t>
      </w:r>
      <w:r>
        <w:rPr>
          <w:rFonts w:ascii="Courier New" w:hAnsi="Courier New"/>
          <w:b w:val="1"/>
          <w:bCs w:val="1"/>
          <w:u w:val="single"/>
          <w:rtl w:val="0"/>
          <w:lang w:val="fr-FR"/>
        </w:rPr>
        <w:t>(**la m</w:t>
      </w:r>
      <w:r>
        <w:rPr>
          <w:rFonts w:ascii="Courier New" w:hAnsi="Courier New" w:hint="default"/>
          <w:b w:val="1"/>
          <w:bCs w:val="1"/>
          <w:u w:val="single"/>
          <w:rtl w:val="0"/>
          <w:lang w:val="fr-FR"/>
        </w:rPr>
        <w:t>é</w:t>
      </w:r>
      <w:r>
        <w:rPr>
          <w:rFonts w:ascii="Courier New" w:hAnsi="Courier New"/>
          <w:b w:val="1"/>
          <w:bCs w:val="1"/>
          <w:u w:val="single"/>
          <w:rtl w:val="0"/>
          <w:lang w:val="fr-FR"/>
        </w:rPr>
        <w:t>thode qui sera appel</w:t>
      </w:r>
      <w:r>
        <w:rPr>
          <w:rFonts w:ascii="Courier New" w:hAnsi="Courier New" w:hint="default"/>
          <w:b w:val="1"/>
          <w:bCs w:val="1"/>
          <w:u w:val="single"/>
          <w:rtl w:val="0"/>
          <w:lang w:val="fr-FR"/>
        </w:rPr>
        <w:t xml:space="preserve">é </w:t>
      </w:r>
      <w:r>
        <w:rPr>
          <w:rFonts w:ascii="Courier New" w:hAnsi="Courier New"/>
          <w:b w:val="1"/>
          <w:bCs w:val="1"/>
          <w:u w:val="single"/>
          <w:rtl w:val="0"/>
          <w:lang w:val="fr-FR"/>
        </w:rPr>
        <w:t>en cas de click**)</w:t>
      </w:r>
      <w:r>
        <w:rPr>
          <w:rFonts w:ascii="Courier New" w:hAnsi="Courier New"/>
          <w:rtl w:val="0"/>
          <w:lang w:val="fr-FR"/>
        </w:rPr>
        <w:t xml:space="preserve"> </w:t>
      </w:r>
      <w:r>
        <w:rPr>
          <w:rtl w:val="0"/>
        </w:rPr>
        <w:t>qui prend comme param</w:t>
      </w:r>
      <w:r>
        <w:rPr>
          <w:rtl w:val="0"/>
        </w:rPr>
        <w:t>è</w:t>
      </w:r>
      <w:r>
        <w:rPr>
          <w:rtl w:val="0"/>
        </w:rPr>
        <w:t xml:space="preserve">tre </w:t>
      </w:r>
      <w:r>
        <w:rPr>
          <w:rFonts w:ascii="Courier New" w:hAnsi="Courier New"/>
          <w:rtl w:val="0"/>
          <w:lang w:val="fr-FR"/>
        </w:rPr>
        <w:t>evenement</w:t>
      </w:r>
      <w:r>
        <w:rPr>
          <w:rtl w:val="0"/>
        </w:rPr>
        <w:t xml:space="preserve"> et dont le comportement est le suivant.</w:t>
      </w:r>
    </w:p>
    <w:p>
      <w:pPr>
        <w:pStyle w:val="Corps"/>
        <w:bidi w:val="0"/>
      </w:pPr>
      <w:r>
        <w:rPr>
          <w:rtl w:val="0"/>
        </w:rPr>
        <w:t>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className</w:t>
      </w:r>
      <w:r>
        <w:rPr>
          <w:rtl w:val="0"/>
        </w:rPr>
        <w:t xml:space="preserve"> de l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 HTML 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</w:t>
      </w:r>
      <w:r>
        <w:rPr>
          <w:rtl w:val="0"/>
        </w:rPr>
        <w:t xml:space="preserve">é </w:t>
      </w:r>
      <w:r>
        <w:rPr>
          <w:rtl w:val="0"/>
        </w:rPr>
        <w:t>par 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balise</w:t>
      </w:r>
      <w:r>
        <w:rPr>
          <w:rtl w:val="0"/>
        </w:rPr>
        <w:t xml:space="preserve"> de l</w:t>
      </w:r>
      <w:r>
        <w:rPr>
          <w:rtl w:val="0"/>
        </w:rPr>
        <w:t>’</w:t>
      </w:r>
      <w:r>
        <w:rPr>
          <w:rtl w:val="0"/>
        </w:rPr>
        <w:t xml:space="preserve">objet vaut </w:t>
      </w:r>
      <w:r>
        <w:rPr>
          <w:rFonts w:ascii="Courier New" w:hAnsi="Courier New"/>
          <w:rtl w:val="0"/>
        </w:rPr>
        <w:t>"list-group-item</w:t>
      </w:r>
      <w:r>
        <w:rPr>
          <w:rFonts w:ascii="Courier New" w:hAnsi="Courier New"/>
          <w:rtl w:val="0"/>
          <w:lang w:val="fr-FR"/>
        </w:rPr>
        <w:t xml:space="preserve"> active</w:t>
      </w:r>
      <w:r>
        <w:rPr>
          <w:rFonts w:ascii="Courier New" w:hAnsi="Courier New"/>
          <w:rtl w:val="0"/>
        </w:rPr>
        <w:t>"</w:t>
      </w:r>
      <w:r>
        <w:rPr>
          <w:rtl w:val="0"/>
        </w:rPr>
        <w:t>.</w:t>
      </w:r>
    </w:p>
    <w:p>
      <w:pPr>
        <w:pStyle w:val="Corps"/>
        <w:bidi w:val="0"/>
      </w:pPr>
      <w:r>
        <w:rPr>
          <w:rtl w:val="0"/>
        </w:rPr>
        <w:t xml:space="preserve">On invoque la fonction </w:t>
      </w:r>
      <w:r>
        <w:rPr>
          <w:rFonts w:ascii="Courier New" w:hAnsi="Courier New"/>
          <w:rtl w:val="0"/>
          <w:lang w:val="fr-FR"/>
        </w:rPr>
        <w:t>fixerLaCommande</w:t>
      </w:r>
      <w:r>
        <w:rPr>
          <w:rtl w:val="0"/>
        </w:rPr>
        <w:t xml:space="preserve"> de l</w:t>
      </w:r>
      <w:r>
        <w:rPr>
          <w:rtl w:val="0"/>
        </w:rPr>
        <w:t>’</w:t>
      </w:r>
      <w:r>
        <w:rPr>
          <w:rtl w:val="0"/>
        </w:rPr>
        <w:t xml:space="preserve">objet </w:t>
      </w:r>
      <w:r>
        <w:rPr>
          <w:rFonts w:ascii="Courier New" w:hAnsi="Courier New"/>
          <w:rtl w:val="0"/>
          <w:lang w:val="fr-FR"/>
        </w:rPr>
        <w:t>AuditeurContenu</w:t>
      </w:r>
      <w:r>
        <w:rPr>
          <w:rtl w:val="0"/>
        </w:rPr>
        <w:t xml:space="preserve"> avec l</w:t>
      </w:r>
      <w:r>
        <w:rPr>
          <w:rtl w:val="0"/>
        </w:rPr>
        <w:t>’</w:t>
      </w:r>
      <w:r>
        <w:rPr>
          <w:rtl w:val="0"/>
        </w:rPr>
        <w:t xml:space="preserve">objet comme argument.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La classe d</w:t>
      </w:r>
      <w:r>
        <w:rPr>
          <w:rtl w:val="0"/>
        </w:rPr>
        <w:t>é</w:t>
      </w:r>
      <w:r>
        <w:rPr>
          <w:rtl w:val="0"/>
        </w:rPr>
        <w:t xml:space="preserve">finit la fonction </w:t>
      </w:r>
      <w:r>
        <w:rPr>
          <w:rFonts w:ascii="Courier New" w:hAnsi="Courier New"/>
          <w:b w:val="1"/>
          <w:bCs w:val="1"/>
          <w:u w:val="single"/>
          <w:rtl w:val="0"/>
          <w:lang w:val="fr-FR"/>
        </w:rPr>
        <w:t>agit</w:t>
      </w:r>
      <w:r>
        <w:rPr>
          <w:rFonts w:ascii="Courier New" w:hAnsi="Courier New"/>
          <w:rtl w:val="0"/>
          <w:lang w:val="fr-FR"/>
        </w:rPr>
        <w:t xml:space="preserve"> </w:t>
      </w:r>
      <w:r>
        <w:rPr>
          <w:rtl w:val="0"/>
        </w:rPr>
        <w:t>qui prend comme param</w:t>
      </w:r>
      <w:r>
        <w:rPr>
          <w:rtl w:val="0"/>
        </w:rPr>
        <w:t>è</w:t>
      </w:r>
      <w:r>
        <w:rPr>
          <w:rtl w:val="0"/>
        </w:rPr>
        <w:t xml:space="preserve">tre </w:t>
      </w:r>
      <w:r>
        <w:rPr>
          <w:rFonts w:ascii="Courier New" w:hAnsi="Courier New"/>
          <w:rtl w:val="0"/>
          <w:lang w:val="fr-FR"/>
        </w:rPr>
        <w:t>cible</w:t>
      </w:r>
      <w:r>
        <w:rPr>
          <w:rtl w:val="0"/>
        </w:rPr>
        <w:t xml:space="preserve"> et dont le comportement est le suivant.</w:t>
      </w:r>
    </w:p>
    <w:p>
      <w:pPr>
        <w:pStyle w:val="Corps"/>
        <w:bidi w:val="0"/>
      </w:pPr>
      <w:r>
        <w:rPr>
          <w:rtl w:val="0"/>
        </w:rPr>
        <w:t>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className</w:t>
      </w:r>
      <w:r>
        <w:rPr>
          <w:rtl w:val="0"/>
        </w:rPr>
        <w:t xml:space="preserve"> de l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 HTML 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</w:t>
      </w:r>
      <w:r>
        <w:rPr>
          <w:rtl w:val="0"/>
        </w:rPr>
        <w:t xml:space="preserve">é </w:t>
      </w:r>
      <w:r>
        <w:rPr>
          <w:rtl w:val="0"/>
        </w:rPr>
        <w:t>par 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balise</w:t>
      </w:r>
      <w:r>
        <w:rPr>
          <w:rtl w:val="0"/>
        </w:rPr>
        <w:t xml:space="preserve"> de l</w:t>
      </w:r>
      <w:r>
        <w:rPr>
          <w:rtl w:val="0"/>
        </w:rPr>
        <w:t>’</w:t>
      </w:r>
      <w:r>
        <w:rPr>
          <w:rtl w:val="0"/>
        </w:rPr>
        <w:t xml:space="preserve">objet vaut </w:t>
      </w:r>
      <w:r>
        <w:rPr>
          <w:rFonts w:ascii="Courier New" w:hAnsi="Courier New"/>
          <w:rtl w:val="0"/>
        </w:rPr>
        <w:t>"list-group-item"</w:t>
      </w:r>
      <w:r>
        <w:rPr>
          <w:rtl w:val="0"/>
        </w:rPr>
        <w:t>.</w:t>
      </w:r>
    </w:p>
    <w:p>
      <w:pPr>
        <w:pStyle w:val="Corps"/>
        <w:bidi w:val="0"/>
      </w:pPr>
      <w:r>
        <w:rPr>
          <w:rtl w:val="0"/>
        </w:rPr>
        <w:t xml:space="preserve">On invoque la fonction </w:t>
      </w:r>
      <w:r>
        <w:rPr>
          <w:rFonts w:ascii="Courier New" w:hAnsi="Courier New"/>
          <w:rtl w:val="0"/>
          <w:lang w:val="fr-FR"/>
        </w:rPr>
        <w:t>fixerLaCommande</w:t>
      </w:r>
      <w:r>
        <w:rPr>
          <w:rtl w:val="0"/>
        </w:rPr>
        <w:t xml:space="preserve"> de l</w:t>
      </w:r>
      <w:r>
        <w:rPr>
          <w:rtl w:val="0"/>
        </w:rPr>
        <w:t>’</w:t>
      </w:r>
      <w:r>
        <w:rPr>
          <w:rtl w:val="0"/>
        </w:rPr>
        <w:t xml:space="preserve">objet </w:t>
      </w:r>
      <w:r>
        <w:rPr>
          <w:rFonts w:ascii="Courier New" w:hAnsi="Courier New"/>
          <w:rtl w:val="0"/>
          <w:lang w:val="fr-FR"/>
        </w:rPr>
        <w:t>AuditeurContenu</w:t>
      </w:r>
      <w:r>
        <w:rPr>
          <w:rtl w:val="0"/>
        </w:rPr>
        <w:t xml:space="preserve"> avec </w:t>
      </w:r>
      <w:r>
        <w:rPr>
          <w:rFonts w:ascii="Courier New" w:hAnsi="Courier New"/>
          <w:rtl w:val="0"/>
          <w:lang w:val="fr-FR"/>
        </w:rPr>
        <w:t>null</w:t>
      </w:r>
      <w:r>
        <w:rPr>
          <w:rtl w:val="0"/>
        </w:rPr>
        <w:t xml:space="preserve"> comme argument.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Sous-section 2"/>
        <w:rPr>
          <w:sz w:val="30"/>
          <w:szCs w:val="30"/>
        </w:rPr>
      </w:pPr>
      <w:r>
        <w:rPr>
          <w:sz w:val="30"/>
          <w:szCs w:val="30"/>
          <w:rtl w:val="0"/>
          <w:lang w:val="fr-FR"/>
        </w:rPr>
        <w:t>La classe CommandeFormatage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La classe </w:t>
      </w:r>
      <w:r>
        <w:rPr>
          <w:rFonts w:ascii="Courier New" w:hAnsi="Courier New"/>
          <w:rtl w:val="0"/>
          <w:lang w:val="it-IT"/>
        </w:rPr>
        <w:t>CommandeFormatage</w:t>
      </w:r>
      <w:r>
        <w:rPr>
          <w:rtl w:val="0"/>
        </w:rPr>
        <w:t xml:space="preserve"> existe pour des outils comme </w:t>
      </w:r>
      <w:r>
        <w:rPr>
          <w:i w:val="1"/>
          <w:iCs w:val="1"/>
          <w:rtl w:val="0"/>
          <w:lang w:val="fr-FR"/>
        </w:rPr>
        <w:t>Mise en gras</w:t>
      </w:r>
      <w:r>
        <w:rPr>
          <w:rtl w:val="0"/>
        </w:rPr>
        <w:t xml:space="preserve"> ou </w:t>
      </w:r>
      <w:r>
        <w:rPr>
          <w:i w:val="1"/>
          <w:iCs w:val="1"/>
          <w:rtl w:val="0"/>
          <w:lang w:val="fr-FR"/>
        </w:rPr>
        <w:t>Mise en Italique</w:t>
      </w:r>
      <w:r>
        <w:rPr>
          <w:rtl w:val="0"/>
        </w:rPr>
        <w:t xml:space="preserve">. </w:t>
      </w:r>
    </w:p>
    <w:p>
      <w:pPr>
        <w:pStyle w:val="Corps"/>
        <w:bidi w:val="0"/>
      </w:pPr>
      <w:r>
        <w:rPr>
          <w:rtl w:val="0"/>
        </w:rPr>
        <w:t>Elle h</w:t>
      </w:r>
      <w:r>
        <w:rPr>
          <w:rtl w:val="0"/>
        </w:rPr>
        <w:t>é</w:t>
      </w:r>
      <w:r>
        <w:rPr>
          <w:rtl w:val="0"/>
        </w:rPr>
        <w:t xml:space="preserve">rite de la classe </w:t>
      </w:r>
      <w:r>
        <w:rPr>
          <w:rFonts w:ascii="Courier New" w:hAnsi="Courier New"/>
          <w:rtl w:val="0"/>
          <w:lang w:val="fr-FR"/>
        </w:rPr>
        <w:t>Commande</w:t>
      </w:r>
      <w:r>
        <w:rPr>
          <w:rtl w:val="0"/>
        </w:rPr>
        <w:t xml:space="preserve">. </w:t>
      </w:r>
    </w:p>
    <w:p>
      <w:pPr>
        <w:pStyle w:val="Corps"/>
        <w:bidi w:val="0"/>
      </w:pPr>
      <w:r>
        <w:rPr>
          <w:i w:val="1"/>
          <w:iCs w:val="1"/>
          <w:rtl w:val="0"/>
          <w:lang w:val="fr-FR"/>
        </w:rPr>
        <w:t>Pour cette h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ritage, que va-t-il se passer pour le constructeur de </w:t>
      </w:r>
      <w:r>
        <w:rPr>
          <w:rFonts w:ascii="Courier New" w:hAnsi="Courier New"/>
          <w:i w:val="1"/>
          <w:iCs w:val="1"/>
          <w:rtl w:val="0"/>
          <w:lang w:val="fr-FR"/>
        </w:rPr>
        <w:t>Commande</w:t>
      </w:r>
      <w:r>
        <w:rPr>
          <w:i w:val="1"/>
          <w:iCs w:val="1"/>
          <w:rtl w:val="0"/>
          <w:lang w:val="fr-FR"/>
        </w:rPr>
        <w:t xml:space="preserve"> et/en l</w:t>
      </w:r>
      <w:r>
        <w:rPr>
          <w:i w:val="1"/>
          <w:iCs w:val="1"/>
          <w:rtl w:val="0"/>
          <w:lang w:val="fr-FR"/>
        </w:rPr>
        <w:t>’</w:t>
      </w:r>
      <w:r>
        <w:rPr>
          <w:i w:val="1"/>
          <w:iCs w:val="1"/>
          <w:rtl w:val="0"/>
          <w:lang w:val="fr-FR"/>
        </w:rPr>
        <w:t>absence de param</w:t>
      </w:r>
      <w:r>
        <w:rPr>
          <w:i w:val="1"/>
          <w:iCs w:val="1"/>
          <w:rtl w:val="0"/>
          <w:lang w:val="fr-FR"/>
        </w:rPr>
        <w:t>è</w:t>
      </w:r>
      <w:r>
        <w:rPr>
          <w:i w:val="1"/>
          <w:iCs w:val="1"/>
          <w:rtl w:val="0"/>
          <w:lang w:val="fr-FR"/>
        </w:rPr>
        <w:t>tre (question d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 xml:space="preserve">licate et non 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voqu</w:t>
      </w:r>
      <w:r>
        <w:rPr>
          <w:i w:val="1"/>
          <w:iCs w:val="1"/>
          <w:rtl w:val="0"/>
          <w:lang w:val="fr-FR"/>
        </w:rPr>
        <w:t>é</w:t>
      </w:r>
      <w:r>
        <w:rPr>
          <w:i w:val="1"/>
          <w:iCs w:val="1"/>
          <w:rtl w:val="0"/>
          <w:lang w:val="fr-FR"/>
        </w:rPr>
        <w:t>e en cours :-)). Que faudrait-il ajouter et o</w:t>
      </w:r>
      <w:r>
        <w:rPr>
          <w:i w:val="1"/>
          <w:iCs w:val="1"/>
          <w:rtl w:val="0"/>
          <w:lang w:val="fr-FR"/>
        </w:rPr>
        <w:t xml:space="preserve">ù </w:t>
      </w:r>
      <w:r>
        <w:rPr>
          <w:i w:val="1"/>
          <w:iCs w:val="1"/>
          <w:rtl w:val="0"/>
          <w:lang w:val="fr-FR"/>
        </w:rPr>
        <w:t>?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Le </w:t>
      </w:r>
      <w:r>
        <w:rPr>
          <w:b w:val="1"/>
          <w:bCs w:val="1"/>
          <w:u w:val="single"/>
          <w:rtl w:val="0"/>
          <w:lang w:val="fr-FR"/>
        </w:rPr>
        <w:t>constructeur</w:t>
      </w:r>
      <w:r>
        <w:rPr>
          <w:rtl w:val="0"/>
        </w:rPr>
        <w:t xml:space="preserve"> de cette classe prend en param</w:t>
      </w:r>
      <w:r>
        <w:rPr>
          <w:rtl w:val="0"/>
        </w:rPr>
        <w:t>è</w:t>
      </w:r>
      <w:r>
        <w:rPr>
          <w:rtl w:val="0"/>
        </w:rPr>
        <w:t xml:space="preserve">tre </w:t>
      </w:r>
      <w:r>
        <w:rPr>
          <w:rFonts w:ascii="Courier New" w:hAnsi="Courier New"/>
          <w:rtl w:val="0"/>
          <w:lang w:val="fr-FR"/>
        </w:rPr>
        <w:t>titre</w:t>
      </w:r>
      <w:r>
        <w:rPr>
          <w:rtl w:val="0"/>
        </w:rPr>
        <w:t xml:space="preserve">, </w:t>
      </w:r>
      <w:r>
        <w:rPr>
          <w:rFonts w:ascii="Courier New" w:hAnsi="Courier New"/>
          <w:rtl w:val="0"/>
          <w:lang w:val="fr-FR"/>
        </w:rPr>
        <w:t>baliseMere</w:t>
      </w:r>
      <w:r>
        <w:rPr>
          <w:rtl w:val="0"/>
        </w:rPr>
        <w:t xml:space="preserve"> et </w:t>
      </w:r>
      <w:r>
        <w:rPr>
          <w:rFonts w:ascii="Courier New" w:hAnsi="Courier New"/>
          <w:rtl w:val="0"/>
          <w:lang w:val="fr-FR"/>
        </w:rPr>
        <w:t>format</w:t>
      </w:r>
      <w:r>
        <w:rPr>
          <w:rtl w:val="0"/>
        </w:rPr>
        <w:t xml:space="preserve">.  </w:t>
      </w:r>
    </w:p>
    <w:p>
      <w:pPr>
        <w:pStyle w:val="Corps"/>
        <w:bidi w:val="0"/>
      </w:pPr>
      <w:r>
        <w:rPr>
          <w:rtl w:val="0"/>
        </w:rPr>
        <w:t>Son comportement est le suivant.</w:t>
      </w:r>
    </w:p>
    <w:p>
      <w:pPr>
        <w:pStyle w:val="Corps"/>
        <w:bidi w:val="0"/>
      </w:pPr>
      <w:r>
        <w:rPr>
          <w:rtl w:val="0"/>
        </w:rPr>
        <w:t>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format</w:t>
      </w:r>
      <w:r>
        <w:rPr>
          <w:rtl w:val="0"/>
        </w:rPr>
        <w:t xml:space="preserve"> du nouvel objet cr</w:t>
      </w:r>
      <w:r>
        <w:rPr>
          <w:rtl w:val="0"/>
        </w:rPr>
        <w:t xml:space="preserve">éé </w:t>
      </w:r>
      <w:r>
        <w:rPr>
          <w:rtl w:val="0"/>
        </w:rPr>
        <w:t>vaut la valeur du param</w:t>
      </w:r>
      <w:r>
        <w:rPr>
          <w:rtl w:val="0"/>
        </w:rPr>
        <w:t>è</w:t>
      </w:r>
      <w:r>
        <w:rPr>
          <w:rtl w:val="0"/>
        </w:rPr>
        <w:t xml:space="preserve">tre </w:t>
      </w:r>
      <w:r>
        <w:rPr>
          <w:rFonts w:ascii="Courier New" w:hAnsi="Courier New"/>
          <w:rtl w:val="0"/>
          <w:lang w:val="fr-FR"/>
        </w:rPr>
        <w:t>format</w:t>
      </w:r>
      <w:r>
        <w:rPr>
          <w:rtl w:val="0"/>
        </w:rPr>
        <w:t xml:space="preserve">. </w:t>
      </w:r>
    </w:p>
    <w:p>
      <w:pPr>
        <w:pStyle w:val="Corps"/>
        <w:bidi w:val="0"/>
      </w:pPr>
      <w:r>
        <w:rPr>
          <w:rtl w:val="0"/>
        </w:rPr>
        <w:t>On invoque le constructeur de la classe m</w:t>
      </w:r>
      <w:r>
        <w:rPr>
          <w:rtl w:val="0"/>
        </w:rPr>
        <w:t>è</w:t>
      </w:r>
      <w:r>
        <w:rPr>
          <w:rtl w:val="0"/>
        </w:rPr>
        <w:t xml:space="preserve">re avec les arguments </w:t>
      </w:r>
      <w:r>
        <w:rPr>
          <w:rFonts w:ascii="Courier New" w:hAnsi="Courier New"/>
          <w:rtl w:val="0"/>
          <w:lang w:val="fr-FR"/>
        </w:rPr>
        <w:t>titre</w:t>
      </w:r>
      <w:r>
        <w:rPr>
          <w:rtl w:val="0"/>
        </w:rPr>
        <w:t xml:space="preserve"> et </w:t>
      </w:r>
      <w:r>
        <w:rPr>
          <w:rFonts w:ascii="Courier New" w:hAnsi="Courier New"/>
          <w:rtl w:val="0"/>
          <w:lang w:val="fr-FR"/>
        </w:rPr>
        <w:t>baliseMere</w:t>
      </w:r>
      <w:r>
        <w:rPr>
          <w:rtl w:val="0"/>
        </w:rPr>
        <w:t>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La classe d</w:t>
      </w:r>
      <w:r>
        <w:rPr>
          <w:rtl w:val="0"/>
        </w:rPr>
        <w:t>é</w:t>
      </w:r>
      <w:r>
        <w:rPr>
          <w:rtl w:val="0"/>
        </w:rPr>
        <w:t xml:space="preserve">finit la fonction </w:t>
      </w:r>
      <w:r>
        <w:rPr>
          <w:rFonts w:ascii="Courier New" w:hAnsi="Courier New"/>
          <w:b w:val="1"/>
          <w:bCs w:val="1"/>
          <w:u w:val="single"/>
          <w:rtl w:val="0"/>
          <w:lang w:val="fr-FR"/>
        </w:rPr>
        <w:t>agit</w:t>
      </w:r>
      <w:r>
        <w:rPr>
          <w:rFonts w:ascii="Courier New" w:hAnsi="Courier New"/>
          <w:rtl w:val="0"/>
          <w:lang w:val="fr-FR"/>
        </w:rPr>
        <w:t xml:space="preserve"> </w:t>
      </w:r>
      <w:r>
        <w:rPr>
          <w:rtl w:val="0"/>
        </w:rPr>
        <w:t>qui prend comme param</w:t>
      </w:r>
      <w:r>
        <w:rPr>
          <w:rtl w:val="0"/>
        </w:rPr>
        <w:t>è</w:t>
      </w:r>
      <w:r>
        <w:rPr>
          <w:rtl w:val="0"/>
        </w:rPr>
        <w:t xml:space="preserve">tre </w:t>
      </w:r>
      <w:r>
        <w:rPr>
          <w:rFonts w:ascii="Courier New" w:hAnsi="Courier New"/>
          <w:rtl w:val="0"/>
          <w:lang w:val="fr-FR"/>
        </w:rPr>
        <w:t>cible</w:t>
      </w:r>
      <w:r>
        <w:rPr>
          <w:rtl w:val="0"/>
        </w:rPr>
        <w:t xml:space="preserve"> et dont le comportement est le suivant.</w:t>
      </w:r>
    </w:p>
    <w:p>
      <w:pPr>
        <w:pStyle w:val="Corps"/>
        <w:bidi w:val="0"/>
      </w:pPr>
      <w:r>
        <w:rPr>
          <w:rtl w:val="0"/>
        </w:rPr>
        <w:t>On d</w:t>
      </w:r>
      <w:r>
        <w:rPr>
          <w:rtl w:val="0"/>
        </w:rPr>
        <w:t>é</w:t>
      </w:r>
      <w:r>
        <w:rPr>
          <w:rtl w:val="0"/>
        </w:rPr>
        <w:t xml:space="preserve">finit une variable locale </w:t>
      </w:r>
      <w:r>
        <w:rPr>
          <w:rFonts w:ascii="Courier New" w:hAnsi="Courier New"/>
          <w:rtl w:val="0"/>
          <w:lang w:val="fr-FR"/>
        </w:rPr>
        <w:t>nomPropriete</w:t>
      </w:r>
      <w:r>
        <w:rPr>
          <w:rtl w:val="0"/>
        </w:rPr>
        <w:t xml:space="preserve"> qui contient la valeur de 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propriete</w:t>
      </w:r>
      <w:r>
        <w:rPr>
          <w:rtl w:val="0"/>
        </w:rPr>
        <w:t xml:space="preserve"> de 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format</w:t>
      </w:r>
      <w:r>
        <w:rPr>
          <w:rtl w:val="0"/>
        </w:rPr>
        <w:t xml:space="preserve"> de l</w:t>
      </w:r>
      <w:r>
        <w:rPr>
          <w:rtl w:val="0"/>
        </w:rPr>
        <w:t>’</w:t>
      </w:r>
      <w:r>
        <w:rPr>
          <w:rtl w:val="0"/>
        </w:rPr>
        <w:t>objet.</w:t>
      </w:r>
    </w:p>
    <w:p>
      <w:pPr>
        <w:pStyle w:val="Corps"/>
        <w:bidi w:val="0"/>
      </w:pPr>
      <w:r>
        <w:rPr>
          <w:rtl w:val="0"/>
        </w:rPr>
        <w:t>On d</w:t>
      </w:r>
      <w:r>
        <w:rPr>
          <w:rtl w:val="0"/>
        </w:rPr>
        <w:t>é</w:t>
      </w:r>
      <w:r>
        <w:rPr>
          <w:rtl w:val="0"/>
        </w:rPr>
        <w:t xml:space="preserve">finit une autre variable locale </w:t>
      </w:r>
      <w:r>
        <w:rPr>
          <w:rFonts w:ascii="Courier New" w:hAnsi="Courier New"/>
          <w:rtl w:val="0"/>
          <w:lang w:val="fr-FR"/>
        </w:rPr>
        <w:t>laValeur</w:t>
      </w:r>
      <w:r>
        <w:rPr>
          <w:rtl w:val="0"/>
        </w:rPr>
        <w:t xml:space="preserve"> qui contient la valeur de 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valeur</w:t>
      </w:r>
      <w:r>
        <w:rPr>
          <w:rtl w:val="0"/>
        </w:rPr>
        <w:t xml:space="preserve"> de 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format</w:t>
      </w:r>
      <w:r>
        <w:rPr>
          <w:rtl w:val="0"/>
        </w:rPr>
        <w:t xml:space="preserve"> de l</w:t>
      </w:r>
      <w:r>
        <w:rPr>
          <w:rtl w:val="0"/>
        </w:rPr>
        <w:t>’</w:t>
      </w:r>
      <w:r>
        <w:rPr>
          <w:rtl w:val="0"/>
        </w:rPr>
        <w:t>objet.</w:t>
      </w:r>
    </w:p>
    <w:p>
      <w:pPr>
        <w:pStyle w:val="Corps"/>
        <w:bidi w:val="0"/>
      </w:pPr>
      <w:r>
        <w:rPr>
          <w:rtl w:val="0"/>
        </w:rPr>
        <w:t xml:space="preserve">On affecte </w:t>
      </w:r>
      <w:r>
        <w:rPr>
          <w:rFonts w:ascii="Courier New" w:hAnsi="Courier New"/>
          <w:rtl w:val="0"/>
          <w:lang w:val="fr-FR"/>
        </w:rPr>
        <w:t>laValeur</w:t>
      </w:r>
      <w:r>
        <w:rPr>
          <w:rtl w:val="0"/>
        </w:rPr>
        <w:t xml:space="preserve"> à </w:t>
      </w:r>
      <w:r>
        <w:rPr>
          <w:rtl w:val="0"/>
        </w:rPr>
        <w:t>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>X de 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style</w:t>
      </w:r>
      <w:r>
        <w:rPr>
          <w:rtl w:val="0"/>
        </w:rPr>
        <w:t xml:space="preserve"> de l</w:t>
      </w:r>
      <w:r>
        <w:rPr>
          <w:rtl w:val="0"/>
        </w:rPr>
        <w:t>’</w:t>
      </w:r>
      <w:r>
        <w:rPr>
          <w:rtl w:val="0"/>
        </w:rPr>
        <w:t xml:space="preserve">objet </w:t>
      </w:r>
      <w:r>
        <w:rPr>
          <w:rFonts w:ascii="Courier New" w:hAnsi="Courier New"/>
          <w:rtl w:val="0"/>
          <w:lang w:val="fr-FR"/>
        </w:rPr>
        <w:t>cible</w:t>
      </w:r>
      <w:r>
        <w:rPr>
          <w:rtl w:val="0"/>
        </w:rPr>
        <w:t>, o</w:t>
      </w:r>
      <w:r>
        <w:rPr>
          <w:rtl w:val="0"/>
        </w:rPr>
        <w:t xml:space="preserve">ù </w:t>
      </w:r>
      <w:r>
        <w:rPr>
          <w:rtl w:val="0"/>
        </w:rPr>
        <w:t xml:space="preserve">X vaut ici la valeur de </w:t>
      </w:r>
      <w:r>
        <w:rPr>
          <w:rFonts w:ascii="Courier New" w:hAnsi="Courier New"/>
          <w:rtl w:val="0"/>
          <w:lang w:val="fr-FR"/>
        </w:rPr>
        <w:t>nomPropriete</w:t>
      </w:r>
      <w:r>
        <w:rPr>
          <w:rtl w:val="0"/>
        </w:rPr>
        <w:t xml:space="preserve">.  </w:t>
      </w:r>
    </w:p>
    <w:p>
      <w:pPr>
        <w:pStyle w:val="Corps"/>
        <w:bidi w:val="0"/>
      </w:pPr>
      <w:r>
        <w:rPr>
          <w:rtl w:val="0"/>
        </w:rPr>
        <w:t xml:space="preserve">Enfin on invoque la fonction </w:t>
      </w:r>
      <w:r>
        <w:rPr>
          <w:rFonts w:ascii="Courier New" w:hAnsi="Courier New"/>
          <w:rtl w:val="0"/>
          <w:lang w:val="fr-FR"/>
        </w:rPr>
        <w:t>agit</w:t>
      </w:r>
      <w:r>
        <w:rPr>
          <w:rtl w:val="0"/>
        </w:rPr>
        <w:t xml:space="preserve"> d</w:t>
      </w:r>
      <w:r>
        <w:rPr>
          <w:rtl w:val="0"/>
        </w:rPr>
        <w:t>é</w:t>
      </w:r>
      <w:r>
        <w:rPr>
          <w:rtl w:val="0"/>
        </w:rPr>
        <w:t>finie par la classe m</w:t>
      </w:r>
      <w:r>
        <w:rPr>
          <w:rtl w:val="0"/>
        </w:rPr>
        <w:t>è</w:t>
      </w:r>
      <w:r>
        <w:rPr>
          <w:rtl w:val="0"/>
        </w:rPr>
        <w:t>re sur l</w:t>
      </w:r>
      <w:r>
        <w:rPr>
          <w:rtl w:val="0"/>
        </w:rPr>
        <w:t>’</w:t>
      </w:r>
      <w:r>
        <w:rPr>
          <w:rtl w:val="0"/>
        </w:rPr>
        <w:t>objet avec l</w:t>
      </w:r>
      <w:r>
        <w:rPr>
          <w:rtl w:val="0"/>
        </w:rPr>
        <w:t>’</w:t>
      </w:r>
      <w:r>
        <w:rPr>
          <w:rtl w:val="0"/>
        </w:rPr>
        <w:t xml:space="preserve">argument </w:t>
      </w:r>
      <w:r>
        <w:rPr>
          <w:rFonts w:ascii="Courier New" w:hAnsi="Courier New"/>
          <w:rtl w:val="0"/>
          <w:lang w:val="fr-FR"/>
        </w:rPr>
        <w:t>cible</w:t>
      </w:r>
      <w:r>
        <w:rPr>
          <w:rtl w:val="0"/>
        </w:rPr>
        <w:t>.</w:t>
      </w:r>
    </w:p>
    <w:p>
      <w:pPr>
        <w:pStyle w:val="Sous-section 2"/>
        <w:rPr>
          <w:sz w:val="30"/>
          <w:szCs w:val="30"/>
        </w:rPr>
      </w:pPr>
    </w:p>
    <w:p>
      <w:pPr>
        <w:pStyle w:val="Sous-section 2"/>
        <w:rPr>
          <w:sz w:val="30"/>
          <w:szCs w:val="30"/>
        </w:rPr>
      </w:pPr>
    </w:p>
    <w:p>
      <w:pPr>
        <w:pStyle w:val="Sous-section 2"/>
        <w:rPr>
          <w:sz w:val="30"/>
          <w:szCs w:val="30"/>
        </w:rPr>
      </w:pPr>
      <w:r>
        <w:rPr>
          <w:sz w:val="30"/>
          <w:szCs w:val="30"/>
          <w:rtl w:val="0"/>
          <w:lang w:val="fr-FR"/>
        </w:rPr>
        <w:t>La classe CommandeAction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La classe </w:t>
      </w:r>
      <w:r>
        <w:rPr>
          <w:rFonts w:ascii="Courier New" w:hAnsi="Courier New"/>
          <w:rtl w:val="0"/>
          <w:lang w:val="fr-FR"/>
        </w:rPr>
        <w:t>Commande</w:t>
      </w:r>
      <w:r>
        <w:rPr>
          <w:rFonts w:ascii="Courier New" w:hAnsi="Courier New"/>
          <w:rtl w:val="0"/>
          <w:lang w:val="fr-FR"/>
        </w:rPr>
        <w:t>Action</w:t>
      </w:r>
      <w:r>
        <w:rPr>
          <w:rtl w:val="0"/>
        </w:rPr>
        <w:t xml:space="preserve"> existe pour des outils comme </w:t>
      </w:r>
      <w:r>
        <w:rPr>
          <w:i w:val="1"/>
          <w:iCs w:val="1"/>
          <w:rtl w:val="0"/>
          <w:lang w:val="fr-FR"/>
        </w:rPr>
        <w:t xml:space="preserve">Ajouter </w:t>
      </w:r>
      <w:r>
        <w:rPr>
          <w:rtl w:val="0"/>
        </w:rPr>
        <w:t xml:space="preserve">ou </w:t>
      </w:r>
      <w:r>
        <w:rPr>
          <w:i w:val="1"/>
          <w:iCs w:val="1"/>
          <w:rtl w:val="0"/>
          <w:lang w:val="fr-FR"/>
        </w:rPr>
        <w:t>Supprimer</w:t>
      </w:r>
      <w:r>
        <w:rPr>
          <w:rtl w:val="0"/>
        </w:rPr>
        <w:t xml:space="preserve">. </w:t>
      </w:r>
    </w:p>
    <w:p>
      <w:pPr>
        <w:pStyle w:val="Corps"/>
        <w:bidi w:val="0"/>
      </w:pPr>
      <w:r>
        <w:rPr>
          <w:rtl w:val="0"/>
        </w:rPr>
        <w:t>Elle h</w:t>
      </w:r>
      <w:r>
        <w:rPr>
          <w:rtl w:val="0"/>
        </w:rPr>
        <w:t>é</w:t>
      </w:r>
      <w:r>
        <w:rPr>
          <w:rtl w:val="0"/>
        </w:rPr>
        <w:t xml:space="preserve">rite de la classe Commande.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Le </w:t>
      </w:r>
      <w:r>
        <w:rPr>
          <w:b w:val="1"/>
          <w:bCs w:val="1"/>
          <w:u w:val="single"/>
          <w:rtl w:val="0"/>
          <w:lang w:val="fr-FR"/>
        </w:rPr>
        <w:t>constructeur</w:t>
      </w:r>
      <w:r>
        <w:rPr>
          <w:rtl w:val="0"/>
        </w:rPr>
        <w:t xml:space="preserve"> de cette classe prend en param</w:t>
      </w:r>
      <w:r>
        <w:rPr>
          <w:rtl w:val="0"/>
        </w:rPr>
        <w:t>è</w:t>
      </w:r>
      <w:r>
        <w:rPr>
          <w:rtl w:val="0"/>
        </w:rPr>
        <w:t xml:space="preserve">tre </w:t>
      </w:r>
      <w:r>
        <w:rPr>
          <w:rFonts w:ascii="Courier New" w:hAnsi="Courier New"/>
          <w:rtl w:val="0"/>
          <w:lang w:val="fr-FR"/>
        </w:rPr>
        <w:t>titre</w:t>
      </w:r>
      <w:r>
        <w:rPr>
          <w:rtl w:val="0"/>
        </w:rPr>
        <w:t xml:space="preserve">, </w:t>
      </w:r>
      <w:r>
        <w:rPr>
          <w:rFonts w:ascii="Courier New" w:hAnsi="Courier New"/>
          <w:rtl w:val="0"/>
          <w:lang w:val="fr-FR"/>
        </w:rPr>
        <w:t>baliseMere</w:t>
      </w:r>
      <w:r>
        <w:rPr>
          <w:rtl w:val="0"/>
        </w:rPr>
        <w:t xml:space="preserve"> et </w:t>
      </w:r>
      <w:r>
        <w:rPr>
          <w:rFonts w:ascii="Courier New" w:hAnsi="Courier New"/>
          <w:rtl w:val="0"/>
          <w:lang w:val="fr-FR"/>
        </w:rPr>
        <w:t>fonction</w:t>
      </w:r>
      <w:r>
        <w:rPr>
          <w:rtl w:val="0"/>
        </w:rPr>
        <w:t xml:space="preserve">.  </w:t>
      </w:r>
    </w:p>
    <w:p>
      <w:pPr>
        <w:pStyle w:val="Corps"/>
        <w:bidi w:val="0"/>
      </w:pPr>
      <w:r>
        <w:rPr>
          <w:rtl w:val="0"/>
        </w:rPr>
        <w:t>Son comportement est le suivant.</w:t>
      </w:r>
    </w:p>
    <w:p>
      <w:pPr>
        <w:pStyle w:val="Corps"/>
        <w:bidi w:val="0"/>
      </w:pPr>
      <w:r>
        <w:rPr>
          <w:rtl w:val="0"/>
        </w:rPr>
        <w:t>La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ourier New" w:hAnsi="Courier New"/>
          <w:rtl w:val="0"/>
          <w:lang w:val="fr-FR"/>
        </w:rPr>
        <w:t>fonction</w:t>
      </w:r>
      <w:r>
        <w:rPr>
          <w:rtl w:val="0"/>
        </w:rPr>
        <w:t xml:space="preserve"> du nouvel objet cr</w:t>
      </w:r>
      <w:r>
        <w:rPr>
          <w:rtl w:val="0"/>
        </w:rPr>
        <w:t xml:space="preserve">éé </w:t>
      </w:r>
      <w:r>
        <w:rPr>
          <w:rtl w:val="0"/>
        </w:rPr>
        <w:t>vaut la valeur du param</w:t>
      </w:r>
      <w:r>
        <w:rPr>
          <w:rtl w:val="0"/>
        </w:rPr>
        <w:t>è</w:t>
      </w:r>
      <w:r>
        <w:rPr>
          <w:rtl w:val="0"/>
        </w:rPr>
        <w:t xml:space="preserve">tre </w:t>
      </w:r>
      <w:r>
        <w:rPr>
          <w:rFonts w:ascii="Courier New" w:hAnsi="Courier New"/>
          <w:rtl w:val="0"/>
          <w:lang w:val="fr-FR"/>
        </w:rPr>
        <w:t>fonction</w:t>
      </w:r>
      <w:r>
        <w:rPr>
          <w:rtl w:val="0"/>
        </w:rPr>
        <w:t xml:space="preserve">. </w:t>
      </w:r>
    </w:p>
    <w:p>
      <w:pPr>
        <w:pStyle w:val="Corps"/>
        <w:bidi w:val="0"/>
      </w:pPr>
      <w:r>
        <w:rPr>
          <w:rtl w:val="0"/>
        </w:rPr>
        <w:t>On invoque le constructeur de la classe m</w:t>
      </w:r>
      <w:r>
        <w:rPr>
          <w:rtl w:val="0"/>
        </w:rPr>
        <w:t>è</w:t>
      </w:r>
      <w:r>
        <w:rPr>
          <w:rtl w:val="0"/>
        </w:rPr>
        <w:t xml:space="preserve">re avec les arguments </w:t>
      </w:r>
      <w:r>
        <w:rPr>
          <w:rFonts w:ascii="Courier New" w:hAnsi="Courier New"/>
          <w:rtl w:val="0"/>
          <w:lang w:val="fr-FR"/>
        </w:rPr>
        <w:t>titre</w:t>
      </w:r>
      <w:r>
        <w:rPr>
          <w:rtl w:val="0"/>
        </w:rPr>
        <w:t xml:space="preserve"> et </w:t>
      </w:r>
      <w:r>
        <w:rPr>
          <w:rFonts w:ascii="Courier New" w:hAnsi="Courier New"/>
          <w:rtl w:val="0"/>
          <w:lang w:val="fr-FR"/>
        </w:rPr>
        <w:t>baliseMere</w:t>
      </w:r>
      <w:r>
        <w:rPr>
          <w:rtl w:val="0"/>
        </w:rPr>
        <w:t>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La classe d</w:t>
      </w:r>
      <w:r>
        <w:rPr>
          <w:rtl w:val="0"/>
        </w:rPr>
        <w:t>é</w:t>
      </w:r>
      <w:r>
        <w:rPr>
          <w:rtl w:val="0"/>
        </w:rPr>
        <w:t xml:space="preserve">finit la fonction </w:t>
      </w:r>
      <w:r>
        <w:rPr>
          <w:rFonts w:ascii="Courier New" w:hAnsi="Courier New"/>
          <w:b w:val="1"/>
          <w:bCs w:val="1"/>
          <w:u w:val="single"/>
          <w:rtl w:val="0"/>
          <w:lang w:val="fr-FR"/>
        </w:rPr>
        <w:t>agit</w:t>
      </w:r>
      <w:r>
        <w:rPr>
          <w:rFonts w:ascii="Courier New" w:hAnsi="Courier New"/>
          <w:rtl w:val="0"/>
          <w:lang w:val="fr-FR"/>
        </w:rPr>
        <w:t xml:space="preserve"> </w:t>
      </w:r>
      <w:r>
        <w:rPr>
          <w:rtl w:val="0"/>
        </w:rPr>
        <w:t>qui prend comme param</w:t>
      </w:r>
      <w:r>
        <w:rPr>
          <w:rtl w:val="0"/>
        </w:rPr>
        <w:t>è</w:t>
      </w:r>
      <w:r>
        <w:rPr>
          <w:rtl w:val="0"/>
        </w:rPr>
        <w:t xml:space="preserve">tre </w:t>
      </w:r>
      <w:r>
        <w:rPr>
          <w:rFonts w:ascii="Courier New" w:hAnsi="Courier New"/>
          <w:rtl w:val="0"/>
          <w:lang w:val="fr-FR"/>
        </w:rPr>
        <w:t>cible</w:t>
      </w:r>
      <w:r>
        <w:rPr>
          <w:rtl w:val="0"/>
        </w:rPr>
        <w:t xml:space="preserve"> et dont le comportement est le suivant.</w:t>
      </w:r>
    </w:p>
    <w:p>
      <w:pPr>
        <w:pStyle w:val="Corps"/>
        <w:bidi w:val="0"/>
      </w:pPr>
      <w:r>
        <w:rPr>
          <w:rtl w:val="0"/>
        </w:rPr>
        <w:t xml:space="preserve">On invoque la fonction </w:t>
      </w:r>
      <w:r>
        <w:rPr>
          <w:rFonts w:ascii="Courier New" w:hAnsi="Courier New"/>
          <w:rtl w:val="0"/>
          <w:lang w:val="fr-FR"/>
        </w:rPr>
        <w:t>fonction</w:t>
      </w:r>
      <w:r>
        <w:rPr>
          <w:rtl w:val="0"/>
        </w:rPr>
        <w:t xml:space="preserve"> de l</w:t>
      </w:r>
      <w:r>
        <w:rPr>
          <w:rtl w:val="0"/>
        </w:rPr>
        <w:t>’</w:t>
      </w:r>
      <w:r>
        <w:rPr>
          <w:rtl w:val="0"/>
        </w:rPr>
        <w:t>objet avec l</w:t>
      </w:r>
      <w:r>
        <w:rPr>
          <w:rtl w:val="0"/>
        </w:rPr>
        <w:t>’</w:t>
      </w:r>
      <w:r>
        <w:rPr>
          <w:rtl w:val="0"/>
        </w:rPr>
        <w:t xml:space="preserve">argument </w:t>
      </w:r>
      <w:r>
        <w:rPr>
          <w:rFonts w:ascii="Courier New" w:hAnsi="Courier New"/>
          <w:rtl w:val="0"/>
          <w:lang w:val="fr-FR"/>
        </w:rPr>
        <w:t>cible</w:t>
      </w:r>
      <w:r>
        <w:rPr>
          <w:rtl w:val="0"/>
        </w:rPr>
        <w:t>.</w:t>
      </w:r>
    </w:p>
    <w:p>
      <w:pPr>
        <w:pStyle w:val="Corps"/>
        <w:bidi w:val="0"/>
      </w:pPr>
      <w:r>
        <w:rPr>
          <w:rtl w:val="0"/>
        </w:rPr>
        <w:t xml:space="preserve">Enfin on invoque la fonction </w:t>
      </w:r>
      <w:r>
        <w:rPr>
          <w:rFonts w:ascii="Courier New" w:hAnsi="Courier New"/>
          <w:rtl w:val="0"/>
          <w:lang w:val="fr-FR"/>
        </w:rPr>
        <w:t>agit</w:t>
      </w:r>
      <w:r>
        <w:rPr>
          <w:rtl w:val="0"/>
        </w:rPr>
        <w:t xml:space="preserve"> d</w:t>
      </w:r>
      <w:r>
        <w:rPr>
          <w:rtl w:val="0"/>
        </w:rPr>
        <w:t>é</w:t>
      </w:r>
      <w:r>
        <w:rPr>
          <w:rtl w:val="0"/>
        </w:rPr>
        <w:t>finie par la classe m</w:t>
      </w:r>
      <w:r>
        <w:rPr>
          <w:rtl w:val="0"/>
        </w:rPr>
        <w:t>è</w:t>
      </w:r>
      <w:r>
        <w:rPr>
          <w:rtl w:val="0"/>
        </w:rPr>
        <w:t xml:space="preserve">re </w:t>
      </w:r>
      <w:r>
        <w:rPr>
          <w:rtl w:val="0"/>
        </w:rPr>
        <w:t>sur l</w:t>
      </w:r>
      <w:r>
        <w:rPr>
          <w:rtl w:val="0"/>
        </w:rPr>
        <w:t>’</w:t>
      </w:r>
      <w:r>
        <w:rPr>
          <w:rtl w:val="0"/>
        </w:rPr>
        <w:t xml:space="preserve">objet </w:t>
      </w:r>
      <w:r>
        <w:rPr>
          <w:rtl w:val="0"/>
        </w:rPr>
        <w:t>avec l</w:t>
      </w:r>
      <w:r>
        <w:rPr>
          <w:rtl w:val="0"/>
        </w:rPr>
        <w:t>’</w:t>
      </w:r>
      <w:r>
        <w:rPr>
          <w:rtl w:val="0"/>
        </w:rPr>
        <w:t xml:space="preserve">argument </w:t>
      </w:r>
      <w:r>
        <w:rPr>
          <w:rFonts w:ascii="Courier New" w:hAnsi="Courier New"/>
          <w:rtl w:val="0"/>
          <w:lang w:val="fr-FR"/>
        </w:rPr>
        <w:t>cible</w:t>
      </w:r>
      <w:r>
        <w:rPr>
          <w:rtl w:val="0"/>
        </w:rPr>
        <w:t>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bidi w:val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Sous-section 2"/>
        <w:rPr>
          <w:sz w:val="30"/>
          <w:szCs w:val="30"/>
        </w:rPr>
      </w:pPr>
      <w:r>
        <w:rPr>
          <w:sz w:val="30"/>
          <w:szCs w:val="30"/>
          <w:rtl w:val="0"/>
          <w:lang w:val="fr-FR"/>
        </w:rPr>
        <w:t>Le d</w:t>
      </w:r>
      <w:r>
        <w:rPr>
          <w:sz w:val="30"/>
          <w:szCs w:val="30"/>
          <w:rtl w:val="0"/>
          <w:lang w:val="fr-FR"/>
        </w:rPr>
        <w:t>é</w:t>
      </w:r>
      <w:r>
        <w:rPr>
          <w:sz w:val="30"/>
          <w:szCs w:val="30"/>
          <w:rtl w:val="0"/>
          <w:lang w:val="fr-FR"/>
        </w:rPr>
        <w:t>marrage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>Le code qui est d</w:t>
      </w:r>
      <w:r>
        <w:rPr>
          <w:rtl w:val="0"/>
        </w:rPr>
        <w:t>é</w:t>
      </w:r>
      <w:r>
        <w:rPr>
          <w:rtl w:val="0"/>
        </w:rPr>
        <w:t xml:space="preserve">crit ici doit </w:t>
      </w:r>
      <w:r>
        <w:rPr>
          <w:rtl w:val="0"/>
        </w:rPr>
        <w:t>ê</w:t>
      </w:r>
      <w:r>
        <w:rPr>
          <w:rtl w:val="0"/>
        </w:rPr>
        <w:t>tre ex</w:t>
      </w:r>
      <w:r>
        <w:rPr>
          <w:rtl w:val="0"/>
        </w:rPr>
        <w:t>é</w:t>
      </w:r>
      <w:r>
        <w:rPr>
          <w:rtl w:val="0"/>
        </w:rPr>
        <w:t>cut</w:t>
      </w:r>
      <w:r>
        <w:rPr>
          <w:rtl w:val="0"/>
        </w:rPr>
        <w:t xml:space="preserve">é </w:t>
      </w:r>
      <w:r>
        <w:rPr>
          <w:rtl w:val="0"/>
        </w:rPr>
        <w:t>quand la page HTML est totalement charg</w:t>
      </w:r>
      <w:r>
        <w:rPr>
          <w:rtl w:val="0"/>
        </w:rPr>
        <w:t>é</w:t>
      </w:r>
      <w:r>
        <w:rPr>
          <w:rtl w:val="0"/>
        </w:rPr>
        <w:t>e.</w:t>
      </w:r>
    </w:p>
    <w:p>
      <w:pPr>
        <w:pStyle w:val="Corps"/>
        <w:numPr>
          <w:ilvl w:val="0"/>
          <w:numId w:val="4"/>
        </w:numPr>
        <w:bidi w:val="0"/>
      </w:pPr>
      <w:r>
        <w:rPr>
          <w:rtl w:val="0"/>
        </w:rPr>
        <w:t xml:space="preserve">On invoque la fonction </w:t>
      </w:r>
      <w:r>
        <w:rPr>
          <w:rFonts w:ascii="Courier New" w:hAnsi="Courier New"/>
          <w:rtl w:val="0"/>
          <w:lang w:val="fr-FR"/>
        </w:rPr>
        <w:t>init</w:t>
      </w:r>
      <w:r>
        <w:rPr>
          <w:rtl w:val="0"/>
        </w:rPr>
        <w:t xml:space="preserve"> de l</w:t>
      </w:r>
      <w:r>
        <w:rPr>
          <w:rtl w:val="0"/>
        </w:rPr>
        <w:t>’</w:t>
      </w:r>
      <w:r>
        <w:rPr>
          <w:rtl w:val="0"/>
        </w:rPr>
        <w:t xml:space="preserve">objet </w:t>
      </w:r>
      <w:r>
        <w:rPr>
          <w:rFonts w:ascii="Courier New" w:hAnsi="Courier New"/>
          <w:rtl w:val="0"/>
          <w:lang w:val="fr-FR"/>
        </w:rPr>
        <w:t>AuditeurContenu</w:t>
      </w:r>
      <w:r>
        <w:rPr>
          <w:rtl w:val="0"/>
        </w:rPr>
        <w:t>.</w:t>
      </w:r>
    </w:p>
    <w:p>
      <w:pPr>
        <w:pStyle w:val="Corps"/>
        <w:numPr>
          <w:ilvl w:val="0"/>
          <w:numId w:val="4"/>
        </w:numPr>
        <w:bidi w:val="0"/>
      </w:pPr>
      <w:r>
        <w:rPr>
          <w:rtl w:val="0"/>
        </w:rPr>
        <w:t>On d</w:t>
      </w:r>
      <w:r>
        <w:rPr>
          <w:rtl w:val="0"/>
        </w:rPr>
        <w:t>é</w:t>
      </w:r>
      <w:r>
        <w:rPr>
          <w:rtl w:val="0"/>
        </w:rPr>
        <w:t xml:space="preserve">finit une variable </w:t>
      </w:r>
      <w:r>
        <w:rPr>
          <w:rFonts w:ascii="Courier New" w:hAnsi="Courier New"/>
          <w:rtl w:val="0"/>
          <w:lang w:val="pt-PT"/>
        </w:rPr>
        <w:t>barreAOutil</w:t>
      </w:r>
      <w:r>
        <w:rPr>
          <w:rtl w:val="0"/>
        </w:rPr>
        <w:t xml:space="preserve"> qui 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rence l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>ment HTML dont l</w:t>
      </w:r>
      <w:r>
        <w:rPr>
          <w:rtl w:val="0"/>
        </w:rPr>
        <w:t>’</w:t>
      </w:r>
      <w:r>
        <w:rPr>
          <w:rtl w:val="0"/>
        </w:rPr>
        <w:t xml:space="preserve">ID vaut </w:t>
      </w:r>
      <w:r>
        <w:rPr>
          <w:rFonts w:ascii="Courier New" w:hAnsi="Courier New" w:hint="default"/>
          <w:rtl w:val="0"/>
          <w:lang w:val="fr-FR"/>
        </w:rPr>
        <w:t>‘</w:t>
      </w:r>
      <w:r>
        <w:rPr>
          <w:rFonts w:ascii="Courier New" w:hAnsi="Courier New"/>
          <w:rtl w:val="0"/>
          <w:lang w:val="pt-PT"/>
        </w:rPr>
        <w:t>barreAOutil</w:t>
      </w:r>
      <w:r>
        <w:rPr>
          <w:rFonts w:ascii="Courier New" w:hAnsi="Courier New" w:hint="default"/>
          <w:rtl w:val="0"/>
          <w:lang w:val="fr-FR"/>
        </w:rPr>
        <w:t>’</w:t>
      </w:r>
      <w:r>
        <w:rPr>
          <w:rtl w:val="0"/>
        </w:rPr>
        <w:t xml:space="preserve">. </w:t>
      </w:r>
    </w:p>
    <w:p>
      <w:pPr>
        <w:pStyle w:val="Corps"/>
        <w:numPr>
          <w:ilvl w:val="0"/>
          <w:numId w:val="4"/>
        </w:numPr>
        <w:bidi w:val="0"/>
      </w:pPr>
      <w:r>
        <w:rPr>
          <w:rtl w:val="0"/>
        </w:rPr>
        <w:t>On cr</w:t>
      </w:r>
      <w:r>
        <w:rPr>
          <w:rtl w:val="0"/>
        </w:rPr>
        <w:t>é</w:t>
      </w:r>
      <w:r>
        <w:rPr>
          <w:rtl w:val="0"/>
        </w:rPr>
        <w:t xml:space="preserve">e une instance de </w:t>
      </w:r>
      <w:r>
        <w:rPr>
          <w:rFonts w:ascii="Courier New" w:hAnsi="Courier New"/>
          <w:rtl w:val="0"/>
          <w:lang w:val="fr-FR"/>
        </w:rPr>
        <w:t>CommandeFormatage</w:t>
      </w:r>
      <w:r>
        <w:rPr>
          <w:rtl w:val="0"/>
        </w:rPr>
        <w:t xml:space="preserve"> avec les arguments suivants : le texte </w:t>
      </w:r>
      <w:r>
        <w:rPr>
          <w:rFonts w:ascii="Courier New" w:hAnsi="Courier New"/>
          <w:rtl w:val="0"/>
        </w:rPr>
        <w:t>"Mise en gras"</w:t>
      </w:r>
      <w:r>
        <w:rPr>
          <w:rtl w:val="0"/>
        </w:rPr>
        <w:t>, l</w:t>
      </w:r>
      <w:r>
        <w:rPr>
          <w:rtl w:val="0"/>
        </w:rPr>
        <w:t>’</w:t>
      </w:r>
      <w:r>
        <w:rPr>
          <w:rtl w:val="0"/>
        </w:rPr>
        <w:t xml:space="preserve">objet </w:t>
      </w:r>
      <w:r>
        <w:rPr>
          <w:rFonts w:ascii="Courier New" w:hAnsi="Courier New"/>
          <w:rtl w:val="0"/>
          <w:lang w:val="fr-FR"/>
        </w:rPr>
        <w:t>barreAOutil</w:t>
      </w:r>
      <w:r>
        <w:rPr>
          <w:rtl w:val="0"/>
        </w:rPr>
        <w:t>, et un objet Javascript avec 2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 xml:space="preserve">s : 1) </w:t>
      </w:r>
      <w:r>
        <w:rPr>
          <w:rFonts w:ascii="Courier New" w:hAnsi="Courier New"/>
          <w:rtl w:val="0"/>
          <w:lang w:val="fr-FR"/>
        </w:rPr>
        <w:t>propriete</w:t>
      </w:r>
      <w:r>
        <w:rPr>
          <w:rtl w:val="0"/>
        </w:rPr>
        <w:t xml:space="preserve"> dont la valeur est </w:t>
      </w:r>
      <w:r>
        <w:rPr>
          <w:rtl w:val="0"/>
        </w:rPr>
        <w:t xml:space="preserve"> </w:t>
      </w:r>
      <w:r>
        <w:rPr>
          <w:rFonts w:ascii="Courier New" w:hAnsi="Courier New"/>
          <w:rtl w:val="0"/>
          <w:lang w:val="en-US"/>
        </w:rPr>
        <w:t>"font-weight"</w:t>
      </w:r>
      <w:r>
        <w:rPr>
          <w:rtl w:val="0"/>
        </w:rPr>
        <w:t xml:space="preserve">, </w:t>
      </w:r>
      <w:r>
        <w:rPr>
          <w:rtl w:val="0"/>
        </w:rPr>
        <w:t xml:space="preserve">2) </w:t>
      </w:r>
      <w:r>
        <w:rPr>
          <w:rFonts w:ascii="Courier New" w:hAnsi="Courier New"/>
          <w:rtl w:val="0"/>
          <w:lang w:val="fr-FR"/>
        </w:rPr>
        <w:t>valeur</w:t>
      </w:r>
      <w:r>
        <w:rPr>
          <w:rtl w:val="0"/>
        </w:rPr>
        <w:t xml:space="preserve"> qui est </w:t>
      </w:r>
      <w:r>
        <w:rPr>
          <w:rtl w:val="0"/>
        </w:rPr>
        <w:t>é</w:t>
      </w:r>
      <w:r>
        <w:rPr>
          <w:rtl w:val="0"/>
        </w:rPr>
        <w:t xml:space="preserve">gale </w:t>
      </w:r>
      <w:r>
        <w:rPr>
          <w:rtl w:val="0"/>
        </w:rPr>
        <w:t>à</w:t>
      </w:r>
      <w:r>
        <w:rPr>
          <w:rtl w:val="0"/>
        </w:rPr>
        <w:t xml:space="preserve"> </w:t>
      </w:r>
      <w:r>
        <w:rPr>
          <w:rFonts w:ascii="Courier New" w:hAnsi="Courier New"/>
          <w:rtl w:val="0"/>
        </w:rPr>
        <w:t>"bold"</w:t>
      </w:r>
      <w:r>
        <w:rPr>
          <w:rtl w:val="0"/>
        </w:rPr>
        <w:t>.</w:t>
      </w:r>
    </w:p>
    <w:p>
      <w:pPr>
        <w:pStyle w:val="Corps"/>
        <w:numPr>
          <w:ilvl w:val="0"/>
          <w:numId w:val="4"/>
        </w:numPr>
        <w:bidi w:val="0"/>
      </w:pPr>
      <w:r>
        <w:rPr>
          <w:rtl w:val="0"/>
        </w:rPr>
        <w:t>On cr</w:t>
      </w:r>
      <w:r>
        <w:rPr>
          <w:rtl w:val="0"/>
        </w:rPr>
        <w:t>é</w:t>
      </w:r>
      <w:r>
        <w:rPr>
          <w:rtl w:val="0"/>
        </w:rPr>
        <w:t xml:space="preserve">e une autre instance de </w:t>
      </w:r>
      <w:r>
        <w:rPr>
          <w:rFonts w:ascii="Courier New" w:hAnsi="Courier New"/>
          <w:rtl w:val="0"/>
          <w:lang w:val="fr-FR"/>
        </w:rPr>
        <w:t>CommandeFormatage</w:t>
      </w:r>
      <w:r>
        <w:rPr>
          <w:rtl w:val="0"/>
        </w:rPr>
        <w:t xml:space="preserve"> avec les arguments suivants : le texte </w:t>
      </w:r>
      <w:r>
        <w:rPr>
          <w:rFonts w:ascii="Courier New" w:hAnsi="Courier New"/>
          <w:rtl w:val="0"/>
        </w:rPr>
        <w:t xml:space="preserve">"Mise en </w:t>
      </w:r>
      <w:r>
        <w:rPr>
          <w:rFonts w:ascii="Courier New" w:hAnsi="Courier New"/>
          <w:rtl w:val="0"/>
          <w:lang w:val="fr-FR"/>
        </w:rPr>
        <w:t>italique</w:t>
      </w:r>
      <w:r>
        <w:rPr>
          <w:rFonts w:ascii="Courier New" w:hAnsi="Courier New"/>
          <w:rtl w:val="0"/>
        </w:rPr>
        <w:t>"</w:t>
      </w:r>
      <w:r>
        <w:rPr>
          <w:rtl w:val="0"/>
        </w:rPr>
        <w:t>, l</w:t>
      </w:r>
      <w:r>
        <w:rPr>
          <w:rtl w:val="0"/>
        </w:rPr>
        <w:t>’</w:t>
      </w:r>
      <w:r>
        <w:rPr>
          <w:rtl w:val="0"/>
        </w:rPr>
        <w:t xml:space="preserve">objet </w:t>
      </w:r>
      <w:r>
        <w:rPr>
          <w:rFonts w:ascii="Courier New" w:hAnsi="Courier New"/>
          <w:rtl w:val="0"/>
          <w:lang w:val="fr-FR"/>
        </w:rPr>
        <w:t>barreAOutil</w:t>
      </w:r>
      <w:r>
        <w:rPr>
          <w:rtl w:val="0"/>
        </w:rPr>
        <w:t>, et un objet Javascript avec 2 propri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>é</w:t>
      </w:r>
      <w:r>
        <w:rPr>
          <w:rtl w:val="0"/>
        </w:rPr>
        <w:t xml:space="preserve">s : 1) </w:t>
      </w:r>
      <w:r>
        <w:rPr>
          <w:rFonts w:ascii="Courier New" w:hAnsi="Courier New"/>
          <w:rtl w:val="0"/>
          <w:lang w:val="fr-FR"/>
        </w:rPr>
        <w:t>propriete</w:t>
      </w:r>
      <w:r>
        <w:rPr>
          <w:rtl w:val="0"/>
        </w:rPr>
        <w:t xml:space="preserve"> dont la valeur est </w:t>
      </w:r>
      <w:r>
        <w:rPr>
          <w:rtl w:val="0"/>
        </w:rPr>
        <w:t xml:space="preserve"> </w:t>
      </w:r>
      <w:r>
        <w:rPr>
          <w:rFonts w:ascii="Courier New" w:hAnsi="Courier New"/>
          <w:rtl w:val="0"/>
        </w:rPr>
        <w:t>"font-</w:t>
      </w:r>
      <w:r>
        <w:rPr>
          <w:rFonts w:ascii="Courier New" w:hAnsi="Courier New"/>
          <w:rtl w:val="0"/>
          <w:lang w:val="fr-FR"/>
        </w:rPr>
        <w:t>style</w:t>
      </w:r>
      <w:r>
        <w:rPr>
          <w:rFonts w:ascii="Courier New" w:hAnsi="Courier New"/>
          <w:rtl w:val="0"/>
        </w:rPr>
        <w:t>"</w:t>
      </w:r>
      <w:r>
        <w:rPr>
          <w:rtl w:val="0"/>
        </w:rPr>
        <w:t xml:space="preserve">, </w:t>
      </w:r>
      <w:r>
        <w:rPr>
          <w:rtl w:val="0"/>
        </w:rPr>
        <w:t xml:space="preserve">2) </w:t>
      </w:r>
      <w:r>
        <w:rPr>
          <w:rFonts w:ascii="Courier New" w:hAnsi="Courier New"/>
          <w:rtl w:val="0"/>
          <w:lang w:val="fr-FR"/>
        </w:rPr>
        <w:t>valeur</w:t>
      </w:r>
      <w:r>
        <w:rPr>
          <w:rtl w:val="0"/>
        </w:rPr>
        <w:t xml:space="preserve"> qui est </w:t>
      </w:r>
      <w:r>
        <w:rPr>
          <w:rtl w:val="0"/>
        </w:rPr>
        <w:t>é</w:t>
      </w:r>
      <w:r>
        <w:rPr>
          <w:rtl w:val="0"/>
        </w:rPr>
        <w:t xml:space="preserve">gale </w:t>
      </w:r>
      <w:r>
        <w:rPr>
          <w:rtl w:val="0"/>
        </w:rPr>
        <w:t>à</w:t>
      </w:r>
      <w:r>
        <w:rPr>
          <w:rtl w:val="0"/>
        </w:rPr>
        <w:t xml:space="preserve"> </w:t>
      </w:r>
      <w:r>
        <w:rPr>
          <w:rFonts w:ascii="Courier New" w:hAnsi="Courier New"/>
          <w:rtl w:val="0"/>
        </w:rPr>
        <w:t>"</w:t>
      </w:r>
      <w:r>
        <w:rPr>
          <w:rFonts w:ascii="Courier New" w:hAnsi="Courier New"/>
          <w:rtl w:val="0"/>
          <w:lang w:val="fr-FR"/>
        </w:rPr>
        <w:t>italic</w:t>
      </w:r>
      <w:r>
        <w:rPr>
          <w:rFonts w:ascii="Courier New" w:hAnsi="Courier New"/>
          <w:rtl w:val="0"/>
        </w:rPr>
        <w:t>"</w:t>
      </w:r>
      <w:r>
        <w:rPr>
          <w:rtl w:val="0"/>
        </w:rPr>
        <w:t>.</w:t>
      </w:r>
    </w:p>
    <w:p>
      <w:pPr>
        <w:pStyle w:val="Corps"/>
        <w:numPr>
          <w:ilvl w:val="0"/>
          <w:numId w:val="4"/>
        </w:numPr>
        <w:bidi w:val="0"/>
      </w:pPr>
      <w:r>
        <w:rPr>
          <w:rtl w:val="0"/>
        </w:rPr>
        <w:t>On cr</w:t>
      </w:r>
      <w:r>
        <w:rPr>
          <w:rtl w:val="0"/>
        </w:rPr>
        <w:t>é</w:t>
      </w:r>
      <w:r>
        <w:rPr>
          <w:rtl w:val="0"/>
        </w:rPr>
        <w:t xml:space="preserve">e une instance de CommandeAction avec 3 arguments. Les 2 premiers sont </w:t>
      </w:r>
      <w:r>
        <w:rPr>
          <w:rFonts w:ascii="Courier New" w:hAnsi="Courier New"/>
          <w:rtl w:val="0"/>
        </w:rPr>
        <w:t>"</w:t>
      </w:r>
      <w:r>
        <w:rPr>
          <w:rFonts w:ascii="Courier New" w:hAnsi="Courier New"/>
          <w:rtl w:val="0"/>
          <w:lang w:val="fr-FR"/>
        </w:rPr>
        <w:t>Supprimer</w:t>
      </w:r>
      <w:r>
        <w:rPr>
          <w:rFonts w:ascii="Courier New" w:hAnsi="Courier New"/>
          <w:rtl w:val="0"/>
        </w:rPr>
        <w:t>"</w:t>
      </w:r>
      <w:r>
        <w:rPr>
          <w:rtl w:val="0"/>
        </w:rPr>
        <w:t xml:space="preserve"> et l</w:t>
      </w:r>
      <w:r>
        <w:rPr>
          <w:rtl w:val="0"/>
        </w:rPr>
        <w:t>’</w:t>
      </w:r>
      <w:r>
        <w:rPr>
          <w:rtl w:val="0"/>
        </w:rPr>
        <w:t xml:space="preserve">objet </w:t>
      </w:r>
      <w:r>
        <w:rPr>
          <w:rFonts w:ascii="Courier New" w:hAnsi="Courier New"/>
          <w:rtl w:val="0"/>
          <w:lang w:val="fr-FR"/>
        </w:rPr>
        <w:t>barreAOutil</w:t>
      </w:r>
      <w:r>
        <w:rPr>
          <w:rtl w:val="0"/>
        </w:rPr>
        <w:t>. Le troisi</w:t>
      </w:r>
      <w:r>
        <w:rPr>
          <w:rtl w:val="0"/>
        </w:rPr>
        <w:t>è</w:t>
      </w:r>
      <w:r>
        <w:rPr>
          <w:rtl w:val="0"/>
        </w:rPr>
        <w:t>me est une fonction qui prend un param</w:t>
      </w:r>
      <w:r>
        <w:rPr>
          <w:rtl w:val="0"/>
        </w:rPr>
        <w:t>è</w:t>
      </w:r>
      <w:r>
        <w:rPr>
          <w:rtl w:val="0"/>
        </w:rPr>
        <w:t xml:space="preserve">tre </w:t>
      </w:r>
      <w:r>
        <w:rPr>
          <w:rFonts w:ascii="Courier New" w:hAnsi="Courier New"/>
          <w:rtl w:val="0"/>
          <w:lang w:val="fr-FR"/>
        </w:rPr>
        <w:t>cible</w:t>
      </w:r>
      <w:r>
        <w:rPr>
          <w:rtl w:val="0"/>
        </w:rPr>
        <w:t xml:space="preserve"> et a une seule instruction : retirer (au sens HTML) l</w:t>
      </w:r>
      <w:r>
        <w:rPr>
          <w:rtl w:val="0"/>
        </w:rPr>
        <w:t>’é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 xml:space="preserve">ment HTML </w:t>
      </w:r>
      <w:r>
        <w:rPr>
          <w:rFonts w:ascii="Courier New" w:hAnsi="Courier New"/>
          <w:rtl w:val="0"/>
          <w:lang w:val="fr-FR"/>
        </w:rPr>
        <w:t>cible</w:t>
      </w:r>
      <w:r>
        <w:rPr>
          <w:rtl w:val="0"/>
        </w:rPr>
        <w:t xml:space="preserve"> de sa balise m</w:t>
      </w:r>
      <w:r>
        <w:rPr>
          <w:rtl w:val="0"/>
        </w:rPr>
        <w:t>è</w:t>
      </w:r>
      <w:r>
        <w:rPr>
          <w:rtl w:val="0"/>
        </w:rPr>
        <w:t>re.</w:t>
      </w:r>
    </w:p>
    <w:p>
      <w:pPr>
        <w:pStyle w:val="Corps"/>
        <w:numPr>
          <w:ilvl w:val="0"/>
          <w:numId w:val="4"/>
        </w:numPr>
        <w:bidi w:val="0"/>
      </w:pPr>
      <w:r>
        <w:rPr>
          <w:rtl w:val="0"/>
        </w:rPr>
        <w:t>On cr</w:t>
      </w:r>
      <w:r>
        <w:rPr>
          <w:rtl w:val="0"/>
        </w:rPr>
        <w:t>é</w:t>
      </w:r>
      <w:r>
        <w:rPr>
          <w:rtl w:val="0"/>
        </w:rPr>
        <w:t xml:space="preserve">e une instance de CommandeAction avec 3 arguments. Les 2 premiers sont </w:t>
      </w:r>
      <w:r>
        <w:rPr>
          <w:rFonts w:ascii="Courier New" w:hAnsi="Courier New"/>
          <w:rtl w:val="0"/>
        </w:rPr>
        <w:t>"</w:t>
      </w:r>
      <w:r>
        <w:rPr>
          <w:rFonts w:ascii="Courier New" w:hAnsi="Courier New"/>
          <w:rtl w:val="0"/>
          <w:lang w:val="fr-FR"/>
        </w:rPr>
        <w:t>Ajouter</w:t>
      </w:r>
      <w:r>
        <w:rPr>
          <w:rFonts w:ascii="Courier New" w:hAnsi="Courier New"/>
          <w:rtl w:val="0"/>
        </w:rPr>
        <w:t>"</w:t>
      </w:r>
      <w:r>
        <w:rPr>
          <w:rtl w:val="0"/>
        </w:rPr>
        <w:t xml:space="preserve"> et l</w:t>
      </w:r>
      <w:r>
        <w:rPr>
          <w:rtl w:val="0"/>
        </w:rPr>
        <w:t>’</w:t>
      </w:r>
      <w:r>
        <w:rPr>
          <w:rtl w:val="0"/>
        </w:rPr>
        <w:t xml:space="preserve">objet </w:t>
      </w:r>
      <w:r>
        <w:rPr>
          <w:rFonts w:ascii="Courier New" w:hAnsi="Courier New"/>
          <w:rtl w:val="0"/>
          <w:lang w:val="fr-FR"/>
        </w:rPr>
        <w:t>barreAOutil</w:t>
      </w:r>
      <w:r>
        <w:rPr>
          <w:rtl w:val="0"/>
        </w:rPr>
        <w:t>. Le troisi</w:t>
      </w:r>
      <w:r>
        <w:rPr>
          <w:rtl w:val="0"/>
        </w:rPr>
        <w:t>è</w:t>
      </w:r>
      <w:r>
        <w:rPr>
          <w:rtl w:val="0"/>
        </w:rPr>
        <w:t>me est une fonction qui prend toujours un param</w:t>
      </w:r>
      <w:r>
        <w:rPr>
          <w:rtl w:val="0"/>
        </w:rPr>
        <w:t>è</w:t>
      </w:r>
      <w:r>
        <w:rPr>
          <w:rtl w:val="0"/>
        </w:rPr>
        <w:t xml:space="preserve">tre </w:t>
      </w:r>
      <w:r>
        <w:rPr>
          <w:rFonts w:ascii="Courier New" w:hAnsi="Courier New"/>
          <w:rtl w:val="0"/>
          <w:lang w:val="fr-FR"/>
        </w:rPr>
        <w:t>cible</w:t>
      </w:r>
      <w:r>
        <w:rPr>
          <w:rtl w:val="0"/>
        </w:rPr>
        <w:t xml:space="preserve"> mais qui est un peu plus compliqu</w:t>
      </w:r>
      <w:r>
        <w:rPr>
          <w:rtl w:val="0"/>
        </w:rPr>
        <w:t>é</w:t>
      </w:r>
      <w:r>
        <w:rPr>
          <w:rtl w:val="0"/>
        </w:rPr>
        <w:t>e que la fonction pour la suppression :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 xml:space="preserve"> On d</w:t>
      </w:r>
      <w:r>
        <w:rPr>
          <w:rtl w:val="0"/>
        </w:rPr>
        <w:t>é</w:t>
      </w:r>
      <w:r>
        <w:rPr>
          <w:rtl w:val="0"/>
        </w:rPr>
        <w:t xml:space="preserve">finit une variable </w:t>
      </w:r>
      <w:r>
        <w:rPr>
          <w:rFonts w:ascii="Courier New" w:hAnsi="Courier New"/>
          <w:rtl w:val="0"/>
          <w:lang w:val="fr-FR"/>
        </w:rPr>
        <w:t>nouveauTexte</w:t>
      </w:r>
      <w:r>
        <w:rPr>
          <w:rtl w:val="0"/>
        </w:rPr>
        <w:t xml:space="preserve"> qui a comme valeur le r</w:t>
      </w:r>
      <w:r>
        <w:rPr>
          <w:rtl w:val="0"/>
        </w:rPr>
        <w:t>é</w:t>
      </w:r>
      <w:r>
        <w:rPr>
          <w:rtl w:val="0"/>
        </w:rPr>
        <w:t>sultat de l</w:t>
      </w:r>
      <w:r>
        <w:rPr>
          <w:rtl w:val="0"/>
        </w:rPr>
        <w:t>’</w:t>
      </w:r>
      <w:r>
        <w:rPr>
          <w:rtl w:val="0"/>
        </w:rPr>
        <w:t xml:space="preserve">invocation de la fonction </w:t>
      </w:r>
      <w:r>
        <w:rPr>
          <w:rFonts w:ascii="Courier New" w:hAnsi="Courier New"/>
          <w:rtl w:val="0"/>
          <w:lang w:val="fr-FR"/>
        </w:rPr>
        <w:t>prompt</w:t>
      </w:r>
      <w:r>
        <w:rPr>
          <w:rtl w:val="0"/>
        </w:rPr>
        <w:t xml:space="preserve"> (voir plus bas), qui demande </w:t>
      </w:r>
      <w:r>
        <w:rPr>
          <w:rtl w:val="0"/>
        </w:rPr>
        <w:t xml:space="preserve">à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utilisateur le texte du nouveau paragraphe.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 xml:space="preserve"> Si </w:t>
      </w:r>
      <w:r>
        <w:rPr>
          <w:rFonts w:ascii="Courier New" w:hAnsi="Courier New"/>
          <w:rtl w:val="0"/>
          <w:lang w:val="fr-FR"/>
        </w:rPr>
        <w:t>nouveauTexte</w:t>
      </w:r>
      <w:r>
        <w:rPr>
          <w:rtl w:val="0"/>
        </w:rPr>
        <w:t xml:space="preserve"> </w:t>
      </w:r>
      <w:r>
        <w:rPr>
          <w:rtl w:val="0"/>
        </w:rPr>
        <w:t>est nulle alors on sort de la fonction.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 xml:space="preserve"> On d</w:t>
      </w:r>
      <w:r>
        <w:rPr>
          <w:rtl w:val="0"/>
        </w:rPr>
        <w:t>é</w:t>
      </w:r>
      <w:r>
        <w:rPr>
          <w:rtl w:val="0"/>
        </w:rPr>
        <w:t xml:space="preserve">finit la variable </w:t>
      </w:r>
      <w:r>
        <w:rPr>
          <w:rFonts w:ascii="Courier New" w:hAnsi="Courier New"/>
          <w:rtl w:val="0"/>
        </w:rPr>
        <w:t>baliseMere</w:t>
      </w:r>
      <w:r>
        <w:rPr>
          <w:rtl w:val="0"/>
        </w:rPr>
        <w:t xml:space="preserve"> qui vaut la balise m</w:t>
      </w:r>
      <w:r>
        <w:rPr>
          <w:rtl w:val="0"/>
        </w:rPr>
        <w:t>è</w:t>
      </w:r>
      <w:r>
        <w:rPr>
          <w:rtl w:val="0"/>
        </w:rPr>
        <w:t>re de l</w:t>
      </w:r>
      <w:r>
        <w:rPr>
          <w:rtl w:val="0"/>
        </w:rPr>
        <w:t>’</w:t>
      </w:r>
      <w:r>
        <w:rPr>
          <w:rtl w:val="0"/>
        </w:rPr>
        <w:t xml:space="preserve">argument </w:t>
      </w:r>
      <w:r>
        <w:rPr>
          <w:rFonts w:ascii="Courier New" w:hAnsi="Courier New"/>
          <w:rtl w:val="0"/>
          <w:lang w:val="fr-FR"/>
        </w:rPr>
        <w:t>cible</w:t>
      </w:r>
      <w:r>
        <w:rPr>
          <w:rtl w:val="0"/>
        </w:rPr>
        <w:t>.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 xml:space="preserve"> On cr</w:t>
      </w:r>
      <w:r>
        <w:rPr>
          <w:rtl w:val="0"/>
        </w:rPr>
        <w:t>é</w:t>
      </w:r>
      <w:r>
        <w:rPr>
          <w:rtl w:val="0"/>
        </w:rPr>
        <w:t xml:space="preserve">e un </w:t>
      </w:r>
      <w:r>
        <w:rPr>
          <w:rtl w:val="0"/>
        </w:rPr>
        <w:t>é</w:t>
      </w:r>
      <w:r>
        <w:rPr>
          <w:rtl w:val="0"/>
        </w:rPr>
        <w:t>l</w:t>
      </w:r>
      <w:r>
        <w:rPr>
          <w:rtl w:val="0"/>
        </w:rPr>
        <w:t>é</w:t>
      </w:r>
      <w:r>
        <w:rPr>
          <w:rtl w:val="0"/>
        </w:rPr>
        <w:t xml:space="preserve">ment HTML </w:t>
      </w:r>
      <w:r>
        <w:rPr>
          <w:rFonts w:ascii="Courier New" w:hAnsi="Courier New"/>
          <w:rtl w:val="0"/>
          <w:lang w:val="fr-FR"/>
        </w:rPr>
        <w:t>P</w:t>
      </w:r>
      <w:r>
        <w:rPr>
          <w:rtl w:val="0"/>
        </w:rPr>
        <w:t xml:space="preserve"> (paragraphe) qu</w:t>
      </w:r>
      <w:r>
        <w:rPr>
          <w:rtl w:val="0"/>
        </w:rPr>
        <w:t>’</w:t>
      </w:r>
      <w:r>
        <w:rPr>
          <w:rtl w:val="0"/>
        </w:rPr>
        <w:t xml:space="preserve">on met dans une nouvelle variable locale </w:t>
      </w:r>
      <w:r>
        <w:rPr>
          <w:rFonts w:ascii="Courier New" w:hAnsi="Courier New"/>
          <w:rtl w:val="0"/>
          <w:lang w:val="fr-FR"/>
        </w:rPr>
        <w:t>nouveauParagraphe</w:t>
      </w:r>
      <w:r>
        <w:rPr>
          <w:rtl w:val="0"/>
        </w:rPr>
        <w:t xml:space="preserve">. 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 xml:space="preserve"> On cr</w:t>
      </w:r>
      <w:r>
        <w:rPr>
          <w:rtl w:val="0"/>
        </w:rPr>
        <w:t>é</w:t>
      </w:r>
      <w:r>
        <w:rPr>
          <w:rtl w:val="0"/>
        </w:rPr>
        <w:t xml:space="preserve">e une balise textuelle dont le texte est </w:t>
      </w:r>
      <w:r>
        <w:rPr>
          <w:rFonts w:ascii="Courier New" w:hAnsi="Courier New"/>
          <w:rtl w:val="0"/>
          <w:lang w:val="fr-FR"/>
        </w:rPr>
        <w:t>nouveauTexte</w:t>
      </w:r>
      <w:r>
        <w:rPr>
          <w:rtl w:val="0"/>
        </w:rPr>
        <w:t>. Cette balise est ajout</w:t>
      </w:r>
      <w:r>
        <w:rPr>
          <w:rtl w:val="0"/>
        </w:rPr>
        <w:t>é</w:t>
      </w:r>
      <w:r>
        <w:rPr>
          <w:rtl w:val="0"/>
        </w:rPr>
        <w:t xml:space="preserve">e (au sens HTML) </w:t>
      </w:r>
      <w:r>
        <w:rPr>
          <w:rtl w:val="0"/>
        </w:rPr>
        <w:t xml:space="preserve">à </w:t>
      </w:r>
      <w:r>
        <w:rPr>
          <w:rFonts w:ascii="Courier New" w:hAnsi="Courier New"/>
          <w:rtl w:val="0"/>
          <w:lang w:val="fr-FR"/>
        </w:rPr>
        <w:t>nouveauParagraphe</w:t>
      </w:r>
      <w:r>
        <w:rPr>
          <w:rtl w:val="0"/>
        </w:rPr>
        <w:t>.</w:t>
      </w:r>
    </w:p>
    <w:p>
      <w:pPr>
        <w:pStyle w:val="Corps"/>
        <w:numPr>
          <w:ilvl w:val="1"/>
          <w:numId w:val="4"/>
        </w:numPr>
        <w:bidi w:val="0"/>
      </w:pPr>
      <w:r>
        <w:rPr>
          <w:rtl w:val="0"/>
        </w:rPr>
        <w:t xml:space="preserve"> On ajoute </w:t>
      </w:r>
      <w:r>
        <w:rPr>
          <w:rFonts w:ascii="Courier New" w:hAnsi="Courier New"/>
          <w:rtl w:val="0"/>
          <w:lang w:val="fr-FR"/>
        </w:rPr>
        <w:t>nouveauParagraphe</w:t>
      </w:r>
      <w:r>
        <w:rPr>
          <w:rFonts w:ascii="Courier New" w:hAnsi="Courier New"/>
          <w:rtl w:val="0"/>
          <w:lang w:val="fr-FR"/>
        </w:rPr>
        <w:t xml:space="preserve"> </w:t>
      </w:r>
      <w:r>
        <w:rPr>
          <w:rtl w:val="0"/>
        </w:rPr>
        <w:t xml:space="preserve">(au sens HTML) </w:t>
      </w:r>
      <w:r>
        <w:rPr>
          <w:rtl w:val="0"/>
        </w:rPr>
        <w:t xml:space="preserve">à </w:t>
      </w:r>
      <w:r>
        <w:rPr>
          <w:rFonts w:ascii="Courier New" w:hAnsi="Courier New"/>
          <w:rtl w:val="0"/>
        </w:rPr>
        <w:t>baliseMere</w:t>
      </w:r>
      <w:r>
        <w:rPr>
          <w:rtl w:val="0"/>
        </w:rPr>
        <w:t xml:space="preserve"> juste avant </w:t>
      </w:r>
      <w:r>
        <w:rPr>
          <w:rFonts w:ascii="Courier New" w:hAnsi="Courier New"/>
          <w:rtl w:val="0"/>
          <w:lang w:val="fr-FR"/>
        </w:rPr>
        <w:t>cible</w:t>
      </w:r>
      <w:r>
        <w:rPr>
          <w:rtl w:val="0"/>
        </w:rPr>
        <w:t xml:space="preserve">. Pour cela on utilise la fonction </w:t>
      </w:r>
      <w:r>
        <w:rPr>
          <w:rFonts w:ascii="Courier New" w:hAnsi="Courier New"/>
          <w:rtl w:val="0"/>
          <w:lang w:val="fr-FR"/>
        </w:rPr>
        <w:t>insertBefore (nouvelElement,</w:t>
      </w:r>
      <w:r>
        <w:rPr>
          <w:rFonts w:ascii="Courier New" w:hAnsi="Courier New" w:hint="default"/>
          <w:rtl w:val="0"/>
          <w:lang w:val="fr-FR"/>
        </w:rPr>
        <w:t>é</w:t>
      </w:r>
      <w:r>
        <w:rPr>
          <w:rFonts w:ascii="Courier New" w:hAnsi="Courier New"/>
          <w:rtl w:val="0"/>
          <w:lang w:val="fr-FR"/>
        </w:rPr>
        <w:t>l</w:t>
      </w:r>
      <w:r>
        <w:rPr>
          <w:rFonts w:ascii="Courier New" w:hAnsi="Courier New" w:hint="default"/>
          <w:rtl w:val="0"/>
          <w:lang w:val="fr-FR"/>
        </w:rPr>
        <w:t>é</w:t>
      </w:r>
      <w:r>
        <w:rPr>
          <w:rFonts w:ascii="Courier New" w:hAnsi="Courier New"/>
          <w:rtl w:val="0"/>
          <w:lang w:val="fr-FR"/>
        </w:rPr>
        <w:t>mentSuivant)</w:t>
      </w:r>
      <w:r>
        <w:rPr>
          <w:rtl w:val="0"/>
        </w:rPr>
        <w:t>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</w:rPr>
        <w:t xml:space="preserve">Note : la fonction </w:t>
      </w:r>
      <w:r>
        <w:rPr>
          <w:rFonts w:ascii="Courier New" w:hAnsi="Courier New"/>
          <w:rtl w:val="0"/>
          <w:lang w:val="fr-FR"/>
        </w:rPr>
        <w:t>prompt</w:t>
      </w:r>
      <w:r>
        <w:rPr>
          <w:rtl w:val="0"/>
        </w:rPr>
        <w:t xml:space="preserve"> de JS prend comme 1er param</w:t>
      </w:r>
      <w:r>
        <w:rPr>
          <w:rtl w:val="0"/>
        </w:rPr>
        <w:t>è</w:t>
      </w:r>
      <w:r>
        <w:rPr>
          <w:rtl w:val="0"/>
        </w:rPr>
        <w:t>tre le titre du prompt/fen</w:t>
      </w:r>
      <w:r>
        <w:rPr>
          <w:rtl w:val="0"/>
        </w:rPr>
        <w:t>ê</w:t>
      </w:r>
      <w:r>
        <w:rPr>
          <w:rtl w:val="0"/>
        </w:rPr>
        <w:t>tre de dialogue et comme 2</w:t>
      </w:r>
      <w:r>
        <w:rPr>
          <w:rtl w:val="0"/>
        </w:rPr>
        <w:t>è</w:t>
      </w:r>
      <w:r>
        <w:rPr>
          <w:rtl w:val="0"/>
        </w:rPr>
        <w:t>me param</w:t>
      </w:r>
      <w:r>
        <w:rPr>
          <w:rtl w:val="0"/>
        </w:rPr>
        <w:t>è</w:t>
      </w:r>
      <w:r>
        <w:rPr>
          <w:rtl w:val="0"/>
        </w:rPr>
        <w:t>tre la valeur de base qui sera dans la zone de saisie.</w:t>
      </w:r>
    </w:p>
    <w:p>
      <w:pPr>
        <w:pStyle w:val="Corps"/>
        <w:bidi w:val="0"/>
      </w:pPr>
    </w:p>
    <w:p>
      <w:pPr>
        <w:pStyle w:val="Corps"/>
        <w:bidi w:val="0"/>
      </w:pPr>
      <w:r/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Impact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mbres"/>
  </w:abstractNum>
  <w:abstractNum w:abstractNumId="1">
    <w:multiLevelType w:val="hybridMultilevel"/>
    <w:styleLink w:val="Nombres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uce"/>
  </w:abstractNum>
  <w:abstractNum w:abstractNumId="3">
    <w:multiLevelType w:val="hybridMultilevel"/>
    <w:styleLink w:val="Puce"/>
    <w:lvl w:ilvl="0">
      <w:start w:val="1"/>
      <w:numFmt w:val="bullet"/>
      <w:suff w:val="tab"/>
      <w:lvlText w:val="➡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‣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sz w:val="31"/>
        <w:szCs w:val="31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Sous-section 2">
    <w:name w:val="Sous-section 2"/>
    <w:next w:val="Sous-section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Impact" w:cs="Arial Unicode MS" w:hAnsi="Impac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vertAlign w:val="baseline"/>
      <w:lang w:val="fr-FR"/>
    </w:rPr>
  </w:style>
  <w:style w:type="numbering" w:styleId="Nombres">
    <w:name w:val="Nombres"/>
    <w:pPr>
      <w:numPr>
        <w:numId w:val="1"/>
      </w:numPr>
    </w:pPr>
  </w:style>
  <w:style w:type="numbering" w:styleId="Puce">
    <w:name w:val="Puce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tif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Impact"/>
        <a:ea typeface="Impact"/>
        <a:cs typeface="Impact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