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8A4D" w14:textId="77777777" w:rsidR="00533609" w:rsidRDefault="00D707FF">
      <w:pPr>
        <w:jc w:val="center"/>
      </w:pPr>
      <w:r>
        <w:rPr>
          <w:b/>
          <w:sz w:val="32"/>
        </w:rPr>
        <w:t>Σχεσιακό Μοντέλο</w:t>
      </w:r>
    </w:p>
    <w:p w14:paraId="406FA009" w14:textId="77777777" w:rsidR="00533609" w:rsidRDefault="00533609"/>
    <w:p w14:paraId="6DA3F2EA" w14:textId="27544957" w:rsidR="00533609" w:rsidRDefault="00814416">
      <w:r>
        <w:rPr>
          <w:b/>
        </w:rPr>
        <w:t>Region</w:t>
      </w:r>
      <w:r>
        <w:t xml:space="preserve"> (</w:t>
      </w:r>
      <w:r w:rsidR="00D707FF">
        <w:t>RegionID PK, Name, Population, AvgIncome)</w:t>
      </w:r>
    </w:p>
    <w:p w14:paraId="4C1DB0CF" w14:textId="39B0B8AB" w:rsidR="00533609" w:rsidRDefault="00814416">
      <w:r>
        <w:rPr>
          <w:b/>
        </w:rPr>
        <w:t>Customer</w:t>
      </w:r>
      <w:r>
        <w:t xml:space="preserve"> (</w:t>
      </w:r>
      <w:r w:rsidR="00D707FF">
        <w:t>CustomerID PK, FirstName, LastName, Address, AFM, Phone, RegionID FK→Region.RegionID)</w:t>
      </w:r>
    </w:p>
    <w:p w14:paraId="7B6BA365" w14:textId="674E0216" w:rsidR="00533609" w:rsidRDefault="00814416">
      <w:r>
        <w:rPr>
          <w:b/>
        </w:rPr>
        <w:t>Account</w:t>
      </w:r>
      <w:r>
        <w:t xml:space="preserve"> (</w:t>
      </w:r>
      <w:r w:rsidR="00D707FF">
        <w:t>AccountID PK, Balance, CreatedDate, BranchName, CustomerID FK→Customer.CustomerID, AccountType)</w:t>
      </w:r>
    </w:p>
    <w:p w14:paraId="1EA94838" w14:textId="57CA8E1D" w:rsidR="00533609" w:rsidRDefault="00814416">
      <w:r>
        <w:rPr>
          <w:b/>
        </w:rPr>
        <w:t>SavingsAccount</w:t>
      </w:r>
      <w:r>
        <w:t xml:space="preserve"> (</w:t>
      </w:r>
      <w:r w:rsidR="00D707FF">
        <w:t>AccountID PK/FK→Account.AccountID, InterestRate)</w:t>
      </w:r>
    </w:p>
    <w:p w14:paraId="5845AD7A" w14:textId="7C9D18A5" w:rsidR="00533609" w:rsidRDefault="00814416">
      <w:r>
        <w:rPr>
          <w:b/>
        </w:rPr>
        <w:t>CheckingAccount</w:t>
      </w:r>
      <w:r>
        <w:t xml:space="preserve"> (</w:t>
      </w:r>
      <w:r w:rsidR="00D707FF">
        <w:t>AccountID PK/FK→Account.AccountID, OverdraftLimit)</w:t>
      </w:r>
    </w:p>
    <w:p w14:paraId="694349E3" w14:textId="57274D45" w:rsidR="00533609" w:rsidRDefault="00814416">
      <w:r>
        <w:rPr>
          <w:b/>
        </w:rPr>
        <w:t>CreditCard</w:t>
      </w:r>
      <w:r>
        <w:t xml:space="preserve"> (</w:t>
      </w:r>
      <w:r w:rsidR="00D707FF">
        <w:t>CardID PK, IssueDate, ExpiryDate, CreditLimit, LoanRate, Balance, CustomerID FK→Customer.CustomerID, AccountID FK→Account.AccountID)</w:t>
      </w:r>
    </w:p>
    <w:p w14:paraId="3F8C36CB" w14:textId="300ADAFA" w:rsidR="00533609" w:rsidRDefault="00814416">
      <w:r>
        <w:rPr>
          <w:b/>
        </w:rPr>
        <w:t>Store</w:t>
      </w:r>
      <w:r>
        <w:t xml:space="preserve"> (</w:t>
      </w:r>
      <w:r w:rsidR="00D707FF">
        <w:t>StoreID PK, Name, ServiceType, RegionID FK→Region.RegionID)</w:t>
      </w:r>
    </w:p>
    <w:p w14:paraId="18FC83F1" w14:textId="6A50AAC0" w:rsidR="00533609" w:rsidRDefault="00814416">
      <w:r>
        <w:rPr>
          <w:b/>
        </w:rPr>
        <w:t>Transaction</w:t>
      </w:r>
      <w:r w:rsidR="0003553F">
        <w:rPr>
          <w:b/>
        </w:rPr>
        <w:t>s</w:t>
      </w:r>
      <w:r>
        <w:t xml:space="preserve"> (</w:t>
      </w:r>
      <w:r w:rsidR="00D707FF">
        <w:t>TransactionID PK, Amount, TransactionDate, StoreID FK→Store.StoreID, ClearingBankCode, CardID FK→CreditCard.CardID)</w:t>
      </w:r>
    </w:p>
    <w:p w14:paraId="7C5637E6" w14:textId="138B5C3A" w:rsidR="00814416" w:rsidRDefault="00D707FF">
      <w:r>
        <w:rPr>
          <w:b/>
        </w:rPr>
        <w:t>Payment</w:t>
      </w:r>
      <w:r>
        <w:t>(CustomerID FK→Customer.CustomerID, PaymentNumber PK per customer, PaymentDate, Amount, PRIMARY KEY (CustomerID, PaymentNumber))</w:t>
      </w:r>
    </w:p>
    <w:p w14:paraId="18BB6873" w14:textId="77777777" w:rsidR="00814416" w:rsidRDefault="00814416"/>
    <w:p w14:paraId="4028350C" w14:textId="77777777" w:rsidR="008C22DA" w:rsidRPr="008C22DA" w:rsidRDefault="008C22DA" w:rsidP="00D707FF">
      <w:pPr>
        <w:jc w:val="center"/>
        <w:rPr>
          <w:b/>
          <w:bCs/>
          <w:sz w:val="32"/>
          <w:szCs w:val="32"/>
          <w:lang w:val="el-GR"/>
        </w:rPr>
      </w:pPr>
      <w:r w:rsidRPr="008C22DA">
        <w:rPr>
          <w:b/>
          <w:bCs/>
          <w:sz w:val="32"/>
          <w:szCs w:val="32"/>
          <w:lang w:val="el-GR"/>
        </w:rPr>
        <w:t>Σύγκριση Τεχνητής Νοημοσύνης με το δικό μας</w:t>
      </w:r>
    </w:p>
    <w:p w14:paraId="3B5A07D5" w14:textId="5621E91B" w:rsidR="00D707FF" w:rsidRPr="00D707FF" w:rsidRDefault="00D707FF" w:rsidP="00D707FF">
      <w:pPr>
        <w:ind w:firstLine="720"/>
        <w:jc w:val="both"/>
        <w:rPr>
          <w:lang w:val="el-GR"/>
        </w:rPr>
      </w:pPr>
      <w:r w:rsidRPr="00D707FF">
        <w:rPr>
          <w:lang w:val="el-GR"/>
        </w:rPr>
        <w:t xml:space="preserve">Αρχικά, πρέπει να αναφέρουμε ότι το ChatGPT χρειάστηκε αρκετές διευκρινήσεις για να ολοκληρώσει αυτό το κομμάτι της εργασίας με τον τρόπο που απαιτούνταν. Συγκεκριμένα, έφτιαχνε το σχεσιακό μοντέλο με λάθος δομή και εμφάνιζε τα στοιχεία κάθε πίνακα ως bullet. Επίσης, στην αρχή είχε παραλείψει </w:t>
      </w:r>
      <w:r w:rsidR="00966185">
        <w:t xml:space="preserve">μια στήλη στον πινακα Customer </w:t>
      </w:r>
      <w:r w:rsidRPr="00D707FF">
        <w:rPr>
          <w:lang w:val="el-GR"/>
        </w:rPr>
        <w:t>και είχε ξεχάσει να κάνει Insert στοιχεία στους πίν</w:t>
      </w:r>
      <w:r w:rsidR="00966185">
        <w:t>ακες</w:t>
      </w:r>
      <w:r w:rsidRPr="00D707FF">
        <w:rPr>
          <w:lang w:val="el-GR"/>
        </w:rPr>
        <w:t>.</w:t>
      </w:r>
    </w:p>
    <w:p w14:paraId="02BD1761" w14:textId="6B7ED89E" w:rsidR="00C82FBF" w:rsidRDefault="00D707FF" w:rsidP="00D707FF">
      <w:pPr>
        <w:ind w:firstLine="720"/>
        <w:jc w:val="both"/>
      </w:pPr>
      <w:r w:rsidRPr="00D707FF">
        <w:rPr>
          <w:lang w:val="el-GR"/>
        </w:rPr>
        <w:t>Στο τελικό στάδιο που βλέπετε, παρατηρούμε ότι το ChatGPT αναγράφει διαφορετικά από εμάς τα κλειδιά των πινάκων. Δηλαδή, ενώ εμείς υπογραμμίζουμε τα πρωτεύοντα κλειδιά και γράφουμε με κόκκινο τα ξένα κλειδιά, αυτό σημειώνει PK δίπλα στα πρωτεύοντα και FK και το όνομα του πίνακα στον οποίο γίνεται παραπομπή δίπλα στα ξένα. Όσον αφορά τις πιο ουσιαστικές διαφορές, το ChatGPT χρησιμοποιεί ως πρωτεύον κλειδί για τον πελάτη τον κωδικό του (CustomerID) ενώ εμείς το ΑΦΜ (SSN).</w:t>
      </w:r>
      <w:r w:rsidR="00966185">
        <w:t xml:space="preserve"> </w:t>
      </w:r>
      <w:r w:rsidRPr="00D707FF">
        <w:rPr>
          <w:lang w:val="el-GR"/>
        </w:rPr>
        <w:t xml:space="preserve">Επιπλέον, το Chat έχει προσθέσει ένα επιπλέον χαρακτηριστικό στον πίνακα Account στο οποίο αποθηκεύει τον τύπο του λογαριασμού. </w:t>
      </w:r>
      <w:r w:rsidR="00B31E2A" w:rsidRPr="00B31E2A">
        <w:rPr>
          <w:lang w:val="el-GR"/>
        </w:rPr>
        <w:t>Παράλληλα, από την λύση του Chat λείπει το trigger που σημαίνει ότι σε κάθε πληρωμή θα πρέπει να εισάγεται χειροκίνητα ο αύξοντας αριθμός της</w:t>
      </w:r>
      <w:r w:rsidR="00B31E2A">
        <w:t>. Αυτό κ</w:t>
      </w:r>
      <w:r w:rsidR="00B31E2A" w:rsidRPr="00B31E2A">
        <w:rPr>
          <w:lang w:val="el-GR"/>
        </w:rPr>
        <w:t>αθιστά τ</w:t>
      </w:r>
      <w:r w:rsidR="00B31E2A">
        <w:t xml:space="preserve">ο πρόγραμμα </w:t>
      </w:r>
      <w:r w:rsidR="00B31E2A" w:rsidRPr="00B31E2A">
        <w:rPr>
          <w:lang w:val="el-GR"/>
        </w:rPr>
        <w:t>ευάλωτη σε λάθη.</w:t>
      </w:r>
      <w:r w:rsidR="00B31E2A">
        <w:t xml:space="preserve"> </w:t>
      </w:r>
      <w:r w:rsidRPr="00D707FF">
        <w:rPr>
          <w:lang w:val="el-GR"/>
        </w:rPr>
        <w:t xml:space="preserve">Τέλος, όπως φαίνεται </w:t>
      </w:r>
      <w:r w:rsidRPr="00D707FF">
        <w:rPr>
          <w:lang w:val="el-GR"/>
        </w:rPr>
        <w:lastRenderedPageBreak/>
        <w:t>παρακάτω στο διάγραμμα ER</w:t>
      </w:r>
      <w:r w:rsidR="00C82FBF">
        <w:t xml:space="preserve"> που έφτιαξε</w:t>
      </w:r>
      <w:r w:rsidRPr="00D707FF">
        <w:rPr>
          <w:lang w:val="el-GR"/>
        </w:rPr>
        <w:t>, το Chat θεωρεί ότι σε έναν πελάτη μπορεί να αντιστοιχούν πολλές κάρτες, ενώ εμείς από την εκφώνηση δεχόμαστε ότι σε κάθε πελάτη αντιστοιχεί μόνο μία κάρτα.</w:t>
      </w:r>
    </w:p>
    <w:p w14:paraId="276361F7" w14:textId="77777777" w:rsidR="008E0A0F" w:rsidRDefault="00C82FBF" w:rsidP="008E0A0F">
      <w:pPr>
        <w:ind w:firstLine="720"/>
        <w:jc w:val="both"/>
      </w:pPr>
      <w:r>
        <w:t xml:space="preserve">Οι αποκλίσεις αυτές θεωρούμε ότι οφείλονται στην αδυναμία του Chat να κατανοήσει πλήρως τις απαιτήσεις </w:t>
      </w:r>
      <w:r w:rsidR="008E0A0F">
        <w:t>της εκφώνησης</w:t>
      </w:r>
      <w:r>
        <w:t xml:space="preserve"> και να προσαρμοστεί σε αυτές. </w:t>
      </w:r>
      <w:r w:rsidR="008E0A0F">
        <w:t>Δηλαδή, σε περιπτώσεις που η “λογική” του βρίσκεται αντίθετη με την εκφώνηση, θα ακολουθήσει τη λογική του, παρεκλίνοντας από την επιθυμητή λύση.</w:t>
      </w:r>
    </w:p>
    <w:p w14:paraId="0D20F8DE" w14:textId="3D6A058A" w:rsidR="00814416" w:rsidRDefault="00814416" w:rsidP="008E0A0F">
      <w:pPr>
        <w:jc w:val="center"/>
      </w:pPr>
      <w:r>
        <w:rPr>
          <w:noProof/>
        </w:rPr>
        <w:drawing>
          <wp:inline distT="0" distB="0" distL="0" distR="0" wp14:anchorId="10574177" wp14:editId="3DB94A23">
            <wp:extent cx="4424517" cy="3429000"/>
            <wp:effectExtent l="0" t="0" r="0" b="0"/>
            <wp:docPr id="19449683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68381" name="Picture 1" descr="A screenshot of a computer code&#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426897" cy="3430845"/>
                    </a:xfrm>
                    <a:prstGeom prst="rect">
                      <a:avLst/>
                    </a:prstGeom>
                  </pic:spPr>
                </pic:pic>
              </a:graphicData>
            </a:graphic>
          </wp:inline>
        </w:drawing>
      </w:r>
      <w:r>
        <w:rPr>
          <w:noProof/>
        </w:rPr>
        <w:drawing>
          <wp:inline distT="0" distB="0" distL="0" distR="0" wp14:anchorId="5E28EBB8" wp14:editId="663CE1C8">
            <wp:extent cx="4389120" cy="3098799"/>
            <wp:effectExtent l="0" t="0" r="0" b="6985"/>
            <wp:docPr id="118571686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6865" name="Picture 2" descr="A screenshot of a computer screen&#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393906" cy="3102178"/>
                    </a:xfrm>
                    <a:prstGeom prst="rect">
                      <a:avLst/>
                    </a:prstGeom>
                  </pic:spPr>
                </pic:pic>
              </a:graphicData>
            </a:graphic>
          </wp:inline>
        </w:drawing>
      </w:r>
    </w:p>
    <w:sectPr w:rsidR="00814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909484">
    <w:abstractNumId w:val="8"/>
  </w:num>
  <w:num w:numId="2" w16cid:durableId="391077300">
    <w:abstractNumId w:val="6"/>
  </w:num>
  <w:num w:numId="3" w16cid:durableId="723331017">
    <w:abstractNumId w:val="5"/>
  </w:num>
  <w:num w:numId="4" w16cid:durableId="1248423048">
    <w:abstractNumId w:val="4"/>
  </w:num>
  <w:num w:numId="5" w16cid:durableId="124811343">
    <w:abstractNumId w:val="7"/>
  </w:num>
  <w:num w:numId="6" w16cid:durableId="1980960809">
    <w:abstractNumId w:val="3"/>
  </w:num>
  <w:num w:numId="7" w16cid:durableId="1833060615">
    <w:abstractNumId w:val="2"/>
  </w:num>
  <w:num w:numId="8" w16cid:durableId="29846551">
    <w:abstractNumId w:val="1"/>
  </w:num>
  <w:num w:numId="9" w16cid:durableId="496117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3F"/>
    <w:rsid w:val="0006063C"/>
    <w:rsid w:val="0015074B"/>
    <w:rsid w:val="0029639D"/>
    <w:rsid w:val="00326F90"/>
    <w:rsid w:val="003F1DF9"/>
    <w:rsid w:val="00533609"/>
    <w:rsid w:val="007B012D"/>
    <w:rsid w:val="00814416"/>
    <w:rsid w:val="008C22DA"/>
    <w:rsid w:val="008E0A0F"/>
    <w:rsid w:val="00966185"/>
    <w:rsid w:val="00AA1D8D"/>
    <w:rsid w:val="00B31E2A"/>
    <w:rsid w:val="00B47730"/>
    <w:rsid w:val="00C82FBF"/>
    <w:rsid w:val="00CB0664"/>
    <w:rsid w:val="00D707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4B817"/>
  <w14:defaultImageDpi w14:val="300"/>
  <w15:docId w15:val="{97D818BF-DF8E-40A9-AD34-87A979D6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Giorgos Skeparnias</cp:lastModifiedBy>
  <cp:revision>6</cp:revision>
  <dcterms:created xsi:type="dcterms:W3CDTF">2025-11-30T17:21:00Z</dcterms:created>
  <dcterms:modified xsi:type="dcterms:W3CDTF">2025-11-30T20:51:00Z</dcterms:modified>
  <cp:category/>
</cp:coreProperties>
</file>