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718" w:rsidRDefault="00432718" w:rsidP="00432718">
      <w:pPr>
        <w:shd w:val="clear" w:color="auto" w:fill="FFFFFF"/>
        <w:spacing w:after="0" w:line="216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</w:pPr>
      <w:proofErr w:type="spellStart"/>
      <w:r w:rsidRPr="00432718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Lorem</w:t>
      </w:r>
      <w:proofErr w:type="spellEnd"/>
      <w:r w:rsidRPr="00432718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 w:rsidRPr="00432718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Ipsum</w:t>
      </w:r>
      <w:proofErr w:type="spellEnd"/>
    </w:p>
    <w:p w:rsidR="00432718" w:rsidRDefault="00432718" w:rsidP="0043271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pPr w:leftFromText="180" w:rightFromText="180" w:vertAnchor="text" w:horzAnchor="margin" w:tblpY="4513"/>
        <w:tblW w:w="0" w:type="auto"/>
        <w:tblLook w:val="04A0"/>
      </w:tblPr>
      <w:tblGrid>
        <w:gridCol w:w="3192"/>
        <w:gridCol w:w="3192"/>
        <w:gridCol w:w="3192"/>
      </w:tblGrid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</w:tbl>
    <w:p w:rsidR="00432718" w:rsidRDefault="00432718" w:rsidP="004327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przeciwieństwie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rozpowszechnionych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opinii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tylko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przypadkowym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tekstem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Ma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ono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korzenie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klasycznej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łacińskiej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literaturze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Chrystusem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ponad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2000 lat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! Richard McClintock,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wykładowca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uniwersytecie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Hampden-Sydney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Virginii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przyjrzał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się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uważniej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jednemu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najbardziej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niejasnych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słów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consectetur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wielu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poszukiwaniach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odnalazł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niezaprzeczalne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źródło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: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(1.10.32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1.10.33) „de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Finibus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Bonorum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et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Malorum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„O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granicy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dobra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zła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napisanej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właśnie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p.n.e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Cycerona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Jest to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bardzo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popularna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czasach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renesansu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rozprawa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temat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etyki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Pierwszy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wiersz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gramStart"/>
      <w:r>
        <w:rPr>
          <w:rFonts w:ascii="Arial" w:hAnsi="Arial" w:cs="Arial"/>
          <w:color w:val="000000"/>
          <w:sz w:val="34"/>
          <w:szCs w:val="34"/>
        </w:rPr>
        <w:t>,iiuityiifgjhtyufhgdzsure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yertyer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sutrutyuuu„Lorem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amet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...”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właśnie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sekcji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1.10.32.Standardowy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blok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używany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XV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odtworzony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niżej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dla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zainteresowanych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1.10.32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1.10.33 z „de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Finibus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Bonorum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gramStart"/>
      <w:r>
        <w:rPr>
          <w:rFonts w:ascii="Arial" w:hAnsi="Arial" w:cs="Arial"/>
          <w:color w:val="000000"/>
          <w:sz w:val="34"/>
          <w:szCs w:val="34"/>
        </w:rPr>
        <w:t>et</w:t>
      </w:r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Malorum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Cycerona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są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odtworzone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dokładnej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oryginalnej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formie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wraz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angielskimi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tłumaczeniami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H.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Rackhama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1914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>.</w:t>
      </w:r>
      <w:r w:rsidRPr="00432718">
        <w:rPr>
          <w:rFonts w:ascii="Arial" w:hAnsi="Arial" w:cs="Arial"/>
          <w:color w:val="000000"/>
          <w:sz w:val="34"/>
          <w:szCs w:val="34"/>
        </w:rPr>
        <w:t xml:space="preserve"> </w:t>
      </w:r>
      <w:r>
        <w:rPr>
          <w:rFonts w:ascii="Arial" w:hAnsi="Arial" w:cs="Arial"/>
          <w:color w:val="000000"/>
          <w:sz w:val="34"/>
          <w:szCs w:val="34"/>
        </w:rPr>
        <w:t xml:space="preserve">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przeciwieństwie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rozpowszechnionych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opinii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lastRenderedPageBreak/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tylko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przypadkowym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tekstem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Ma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ono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korzenie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klasycznej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łacińskiej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literaturze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Chrystusem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ponad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2000 lat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! Richard McClintock,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wykładowca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uniwersytecie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Hampden-Sydney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Virginii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przyjrzał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się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uważniej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jednemu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najbardziej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niejasnych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słów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consectetur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wielu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poszukiwaniach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odnalazł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niezaprzeczalne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źródło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: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fragmentówiW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przeciwieństwie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rozpowszechnionych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opinii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tylko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przypadkowym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tekstem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Ma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ono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korzenie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klasycznej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łacińskiej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literaturze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Chrystusem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ponad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2000 lat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! Richard McClintock,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wykładowca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uniwersytecie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hfghrthrtrtuertyryr5tu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cv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bjdurigher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uerheuuui</w:t>
      </w:r>
      <w:proofErr w:type="spellEnd"/>
    </w:p>
    <w:p w:rsidR="00432718" w:rsidRDefault="00432718" w:rsidP="0043271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</w:tbl>
    <w:p w:rsidR="00432718" w:rsidRDefault="00432718" w:rsidP="004327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Hampden-Sydney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Virginii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przyjrzał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się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uważniej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jednemu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najbardziej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niejasnych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słów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consectetur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wielu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poszukiwaniach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odnalazł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niezaprzeczalne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źródło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: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(1.10.32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1.10.33) „de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Finibus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Bonorum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gramStart"/>
      <w:r>
        <w:rPr>
          <w:rFonts w:ascii="Arial" w:hAnsi="Arial" w:cs="Arial"/>
          <w:color w:val="000000"/>
          <w:sz w:val="34"/>
          <w:szCs w:val="34"/>
        </w:rPr>
        <w:t>et</w:t>
      </w:r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Malorum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„O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granicy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dobra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zła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napisanej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właśnie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p.n.e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Cycerona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Jest to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bardzo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popularna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czasach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renesansu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rozprawa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temat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etyki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Pierwszy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wiersz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>, „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amet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...”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właśnie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sekcji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1.10.32.Standardowy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blok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używany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XV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odtworzony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niżej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dla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zainteresowanych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1.10.32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1.10.33 z „de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Finibus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Bonorum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et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Malorum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Cycerona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są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odtworzone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dokładnej</w:t>
      </w:r>
      <w:proofErr w:type="gramStart"/>
      <w:r>
        <w:rPr>
          <w:rFonts w:ascii="Arial" w:hAnsi="Arial" w:cs="Arial"/>
          <w:color w:val="000000"/>
          <w:sz w:val="34"/>
          <w:szCs w:val="34"/>
        </w:rPr>
        <w:t>,i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</w:p>
    <w:p w:rsidR="00432718" w:rsidRDefault="00432718" w:rsidP="004327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lastRenderedPageBreak/>
        <w:t>.</w:t>
      </w:r>
      <w:r>
        <w:rPr>
          <w:rFonts w:ascii="Arial" w:hAnsi="Arial" w:cs="Arial"/>
          <w:color w:val="000000"/>
          <w:sz w:val="34"/>
          <w:szCs w:val="34"/>
        </w:rPr>
        <w:fldChar w:fldCharType="begin"/>
      </w:r>
      <w:r>
        <w:instrText xml:space="preserve"> XE "</w:instrText>
      </w:r>
      <w:r w:rsidRPr="006827B3">
        <w:rPr>
          <w:lang w:val="ro-RO"/>
        </w:rPr>
        <w:instrText>table 1</w:instrText>
      </w:r>
      <w:r>
        <w:instrText xml:space="preserve">" </w:instrText>
      </w:r>
      <w:r>
        <w:rPr>
          <w:rFonts w:ascii="Arial" w:hAnsi="Arial" w:cs="Arial"/>
          <w:color w:val="000000"/>
          <w:sz w:val="34"/>
          <w:szCs w:val="34"/>
        </w:rPr>
        <w:fldChar w:fldCharType="end"/>
      </w:r>
    </w:p>
    <w:p w:rsidR="00432718" w:rsidRDefault="00432718" w:rsidP="004327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fldChar w:fldCharType="begin"/>
      </w:r>
      <w:r>
        <w:instrText xml:space="preserve"> XE "</w:instrText>
      </w:r>
      <w:r w:rsidRPr="006827B3">
        <w:rPr>
          <w:lang w:val="ro-RO"/>
        </w:rPr>
        <w:instrText>table 2</w:instrText>
      </w:r>
      <w:r>
        <w:instrText xml:space="preserve">" </w:instrText>
      </w:r>
      <w:r>
        <w:rPr>
          <w:rFonts w:ascii="Arial" w:hAnsi="Arial" w:cs="Arial"/>
          <w:color w:val="000000"/>
          <w:sz w:val="34"/>
          <w:szCs w:val="34"/>
        </w:rPr>
        <w:fldChar w:fldCharType="end"/>
      </w:r>
    </w:p>
    <w:p w:rsidR="00432718" w:rsidRDefault="00432718" w:rsidP="004327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34"/>
          <w:szCs w:val="34"/>
        </w:rPr>
      </w:pPr>
    </w:p>
    <w:p w:rsidR="00432718" w:rsidRDefault="00432718" w:rsidP="00432718">
      <w:pPr>
        <w:shd w:val="clear" w:color="auto" w:fill="FFFFFF"/>
        <w:spacing w:after="0" w:line="2160" w:lineRule="atLeast"/>
        <w:jc w:val="both"/>
        <w:outlineLvl w:val="0"/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</w:pPr>
    </w:p>
    <w:p w:rsidR="00432718" w:rsidRPr="00432718" w:rsidRDefault="00432718" w:rsidP="00432718">
      <w:pPr>
        <w:shd w:val="clear" w:color="auto" w:fill="FFFFFF"/>
        <w:spacing w:after="0" w:line="2160" w:lineRule="atLeast"/>
        <w:jc w:val="both"/>
        <w:outlineLvl w:val="0"/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</w:pPr>
    </w:p>
    <w:p w:rsidR="00CE579A" w:rsidRDefault="00CE579A"/>
    <w:sectPr w:rsidR="00CE579A" w:rsidSect="00CE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2718"/>
    <w:rsid w:val="00432718"/>
    <w:rsid w:val="00733F4E"/>
    <w:rsid w:val="00BA2770"/>
    <w:rsid w:val="00CE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9A"/>
  </w:style>
  <w:style w:type="paragraph" w:styleId="Heading1">
    <w:name w:val="heading 1"/>
    <w:basedOn w:val="Normal"/>
    <w:link w:val="Heading1Char"/>
    <w:uiPriority w:val="9"/>
    <w:qFormat/>
    <w:rsid w:val="00432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3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327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327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A46A2-A178-47C1-8C72-0A94F447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2018-12-03T14:25:00Z</dcterms:created>
  <dcterms:modified xsi:type="dcterms:W3CDTF">2018-12-03T14:31:00Z</dcterms:modified>
</cp:coreProperties>
</file>