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D213FE" w14:textId="77777777" w:rsidR="004E65C9" w:rsidRPr="00622832" w:rsidRDefault="00F3783B" w:rsidP="00281E45">
      <w:pPr>
        <w:pStyle w:val="3"/>
        <w:jc w:val="both"/>
      </w:pPr>
      <w:bookmarkStart w:id="0" w:name="_Toc188001451"/>
      <w:bookmarkStart w:id="1" w:name="_Toc188001509"/>
      <w:r w:rsidRPr="00EE0A89">
        <w:rPr>
          <w:rFonts w:ascii="Times New Roman" w:hAnsi="Times New Roman" w:cs="Times New Roman"/>
          <w:sz w:val="28"/>
          <w:szCs w:val="28"/>
        </w:rPr>
        <w:t>Назначение работы:</w:t>
      </w:r>
      <w:r>
        <w:rPr>
          <w:sz w:val="28"/>
          <w:szCs w:val="28"/>
        </w:rPr>
        <w:t xml:space="preserve"> </w:t>
      </w:r>
      <w:r w:rsidR="00F3440D">
        <w:rPr>
          <w:rFonts w:ascii="Times New Roman" w:hAnsi="Times New Roman" w:cs="Times New Roman"/>
          <w:b w:val="0"/>
          <w:sz w:val="28"/>
          <w:szCs w:val="28"/>
        </w:rPr>
        <w:t xml:space="preserve">познакомится </w:t>
      </w:r>
      <w:r w:rsidR="00790740">
        <w:rPr>
          <w:rFonts w:ascii="Times New Roman" w:hAnsi="Times New Roman" w:cs="Times New Roman"/>
          <w:b w:val="0"/>
          <w:sz w:val="28"/>
          <w:szCs w:val="28"/>
        </w:rPr>
        <w:t>с</w:t>
      </w:r>
      <w:r w:rsidR="00F3440D">
        <w:rPr>
          <w:rFonts w:ascii="Times New Roman" w:hAnsi="Times New Roman" w:cs="Times New Roman"/>
          <w:b w:val="0"/>
          <w:sz w:val="28"/>
          <w:szCs w:val="28"/>
        </w:rPr>
        <w:t xml:space="preserve"> возможностями </w:t>
      </w:r>
      <w:r w:rsidR="00642E97">
        <w:rPr>
          <w:rFonts w:ascii="Times New Roman" w:hAnsi="Times New Roman" w:cs="Times New Roman"/>
          <w:b w:val="0"/>
          <w:sz w:val="28"/>
          <w:szCs w:val="28"/>
        </w:rPr>
        <w:t xml:space="preserve">1С для </w:t>
      </w:r>
      <w:r w:rsidR="00F838DA">
        <w:rPr>
          <w:rFonts w:ascii="Times New Roman" w:hAnsi="Times New Roman" w:cs="Times New Roman"/>
          <w:b w:val="0"/>
          <w:sz w:val="28"/>
          <w:szCs w:val="28"/>
        </w:rPr>
        <w:t xml:space="preserve">создания отчета по </w:t>
      </w:r>
      <w:r w:rsidR="00281E45">
        <w:rPr>
          <w:rFonts w:ascii="Times New Roman" w:hAnsi="Times New Roman" w:cs="Times New Roman"/>
          <w:b w:val="0"/>
          <w:sz w:val="28"/>
          <w:szCs w:val="28"/>
        </w:rPr>
        <w:t>выручке мастеров</w:t>
      </w:r>
      <w:r w:rsidR="00F838DA">
        <w:rPr>
          <w:rFonts w:ascii="Times New Roman" w:hAnsi="Times New Roman" w:cs="Times New Roman"/>
          <w:b w:val="0"/>
          <w:sz w:val="28"/>
          <w:szCs w:val="28"/>
        </w:rPr>
        <w:t xml:space="preserve"> средствами СКД (схема компоновки данных)</w:t>
      </w:r>
      <w:r w:rsidR="00F73776">
        <w:rPr>
          <w:rFonts w:ascii="Times New Roman" w:hAnsi="Times New Roman" w:cs="Times New Roman"/>
          <w:b w:val="0"/>
          <w:sz w:val="28"/>
          <w:szCs w:val="28"/>
        </w:rPr>
        <w:t xml:space="preserve"> и через конструктора запросов</w:t>
      </w:r>
      <w:bookmarkEnd w:id="0"/>
      <w:bookmarkEnd w:id="1"/>
      <w:r w:rsidR="00281E45">
        <w:rPr>
          <w:rFonts w:ascii="Times New Roman" w:hAnsi="Times New Roman" w:cs="Times New Roman"/>
          <w:b w:val="0"/>
          <w:sz w:val="28"/>
          <w:szCs w:val="28"/>
        </w:rPr>
        <w:t xml:space="preserve"> используя регистр оборотов</w:t>
      </w:r>
    </w:p>
    <w:p w14:paraId="7755D934" w14:textId="77777777" w:rsidR="004E65C9" w:rsidRDefault="004E65C9" w:rsidP="00EE0A89">
      <w:pPr>
        <w:pStyle w:val="1"/>
        <w:rPr>
          <w:b/>
          <w:color w:val="auto"/>
        </w:rPr>
      </w:pPr>
      <w:r w:rsidRPr="00EE0A89">
        <w:rPr>
          <w:b/>
          <w:color w:val="auto"/>
        </w:rPr>
        <w:t>Теория</w:t>
      </w:r>
    </w:p>
    <w:p w14:paraId="337A893E" w14:textId="5E11E62D" w:rsidR="000D0016" w:rsidRPr="000D0016" w:rsidRDefault="008A199E" w:rsidP="000D0016">
      <w:r>
        <w:t xml:space="preserve">Аналогично заданию </w:t>
      </w:r>
      <w:r w:rsidR="00B611C8">
        <w:t>06</w:t>
      </w:r>
    </w:p>
    <w:p w14:paraId="7EEFD1FB" w14:textId="77777777" w:rsidR="004E65C9" w:rsidRPr="00EE0A89" w:rsidRDefault="004E65C9" w:rsidP="00EE0A89">
      <w:pPr>
        <w:pStyle w:val="1"/>
        <w:rPr>
          <w:b/>
          <w:color w:val="auto"/>
        </w:rPr>
      </w:pPr>
      <w:r w:rsidRPr="00EE0A89">
        <w:rPr>
          <w:b/>
          <w:color w:val="auto"/>
        </w:rPr>
        <w:t>Практика</w:t>
      </w:r>
    </w:p>
    <w:p w14:paraId="51578ECE" w14:textId="77777777" w:rsidR="004E65C9" w:rsidRDefault="004E65C9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70E6228" w14:textId="77777777" w:rsidR="004E65C9" w:rsidRDefault="004E65C9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460758">
        <w:rPr>
          <w:rFonts w:ascii="TimesNewRomanPSMT" w:hAnsi="TimesNewRomanPSMT" w:cs="TimesNewRomanPSMT"/>
          <w:color w:val="000000"/>
          <w:sz w:val="28"/>
          <w:szCs w:val="28"/>
        </w:rPr>
        <w:t>Откро</w:t>
      </w:r>
      <w:r w:rsidR="00F3440D">
        <w:rPr>
          <w:rFonts w:ascii="TimesNewRomanPSMT" w:hAnsi="TimesNewRomanPSMT" w:cs="TimesNewRomanPSMT"/>
          <w:color w:val="000000"/>
          <w:sz w:val="28"/>
          <w:szCs w:val="28"/>
        </w:rPr>
        <w:t>йте</w:t>
      </w:r>
      <w:r w:rsidRPr="00460758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337712">
        <w:rPr>
          <w:rFonts w:ascii="TimesNewRomanPSMT" w:hAnsi="TimesNewRomanPSMT" w:cs="TimesNewRomanPSMT"/>
          <w:color w:val="000000"/>
          <w:sz w:val="28"/>
          <w:szCs w:val="28"/>
        </w:rPr>
        <w:t xml:space="preserve">учебную </w:t>
      </w:r>
      <w:r w:rsidR="00CE3190">
        <w:rPr>
          <w:rFonts w:ascii="TimesNewRomanPSMT" w:hAnsi="TimesNewRomanPSMT" w:cs="TimesNewRomanPSMT"/>
          <w:color w:val="000000"/>
          <w:sz w:val="28"/>
          <w:szCs w:val="28"/>
        </w:rPr>
        <w:t xml:space="preserve">информационную систему в режиме </w:t>
      </w:r>
      <w:r w:rsidRPr="00460758">
        <w:rPr>
          <w:rFonts w:ascii="TimesNewRomanPSMT" w:hAnsi="TimesNewRomanPSMT" w:cs="TimesNewRomanPSMT"/>
          <w:color w:val="000000"/>
          <w:sz w:val="28"/>
          <w:szCs w:val="28"/>
        </w:rPr>
        <w:t>конфигураци</w:t>
      </w:r>
      <w:r w:rsidR="00CE3190">
        <w:rPr>
          <w:rFonts w:ascii="TimesNewRomanPSMT" w:hAnsi="TimesNewRomanPSMT" w:cs="TimesNewRomanPSMT"/>
          <w:color w:val="000000"/>
          <w:sz w:val="28"/>
          <w:szCs w:val="28"/>
        </w:rPr>
        <w:t>и</w:t>
      </w:r>
      <w:r>
        <w:rPr>
          <w:rFonts w:ascii="TimesNewRomanPSMT" w:hAnsi="TimesNewRomanPSMT" w:cs="TimesNewRomanPSMT"/>
          <w:color w:val="000000"/>
          <w:sz w:val="28"/>
          <w:szCs w:val="28"/>
        </w:rPr>
        <w:t>.</w:t>
      </w:r>
    </w:p>
    <w:p w14:paraId="6DD872E4" w14:textId="77777777" w:rsidR="004E65C9" w:rsidRDefault="004E65C9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3BC9748" w14:textId="21AC8492" w:rsidR="00C519DC" w:rsidRDefault="004E65C9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Введите номер конфигурации </w:t>
      </w:r>
      <w:r w:rsidR="00CE3190">
        <w:rPr>
          <w:rFonts w:ascii="TimesNewRomanPSMT" w:hAnsi="TimesNewRomanPSMT" w:cs="TimesNewRomanPSMT"/>
          <w:color w:val="000000"/>
          <w:sz w:val="28"/>
          <w:szCs w:val="28"/>
        </w:rPr>
        <w:t>-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B611C8">
        <w:rPr>
          <w:rFonts w:ascii="TimesNewRomanPSMT" w:hAnsi="TimesNewRomanPSMT" w:cs="TimesNewRomanPSMT"/>
          <w:b/>
          <w:color w:val="FF0000"/>
          <w:sz w:val="28"/>
          <w:szCs w:val="28"/>
        </w:rPr>
        <w:t>0</w:t>
      </w:r>
      <w:r w:rsidR="00D362B3">
        <w:rPr>
          <w:rFonts w:ascii="TimesNewRomanPSMT" w:hAnsi="TimesNewRomanPSMT" w:cs="TimesNewRomanPSMT"/>
          <w:b/>
          <w:color w:val="FF0000"/>
          <w:sz w:val="28"/>
          <w:szCs w:val="28"/>
        </w:rPr>
        <w:t>9</w:t>
      </w:r>
      <w:r>
        <w:rPr>
          <w:rFonts w:ascii="TimesNewRomanPSMT" w:hAnsi="TimesNewRomanPSMT" w:cs="TimesNewRomanPSMT"/>
          <w:color w:val="000000"/>
          <w:sz w:val="28"/>
          <w:szCs w:val="28"/>
        </w:rPr>
        <w:t>.</w:t>
      </w:r>
    </w:p>
    <w:p w14:paraId="150461C7" w14:textId="77777777" w:rsidR="000816F3" w:rsidRPr="000816F3" w:rsidRDefault="000816F3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427C0BE" w14:textId="77777777" w:rsidR="00642E97" w:rsidRDefault="00642E97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Откроем конфигуратор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создадим новый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 xml:space="preserve">объект конфигурации </w:t>
      </w:r>
      <w:r w:rsidR="000816F3">
        <w:rPr>
          <w:rFonts w:ascii="TimesNewRomanPSMT" w:hAnsi="TimesNewRomanPSMT" w:cs="TimesNewRomanPSMT"/>
          <w:b/>
          <w:color w:val="000000"/>
          <w:sz w:val="28"/>
          <w:szCs w:val="28"/>
        </w:rPr>
        <w:t>Отчеты</w:t>
      </w:r>
      <w:r>
        <w:rPr>
          <w:rFonts w:ascii="TimesNewRomanPSMT" w:hAnsi="TimesNewRomanPSMT" w:cs="TimesNewRomanPSMT"/>
          <w:b/>
          <w:color w:val="000000"/>
          <w:sz w:val="28"/>
          <w:szCs w:val="28"/>
        </w:rPr>
        <w:t xml:space="preserve"> </w:t>
      </w:r>
      <w:r w:rsidRPr="007A1F7B">
        <w:rPr>
          <w:rFonts w:ascii="TimesNewRomanPSMT" w:hAnsi="TimesNewRomanPSMT" w:cs="TimesNewRomanPSMT"/>
          <w:color w:val="000000"/>
          <w:sz w:val="28"/>
          <w:szCs w:val="28"/>
        </w:rPr>
        <w:t>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з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ададим его имя -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«</w:t>
      </w:r>
      <w:r w:rsidR="00F0752C">
        <w:rPr>
          <w:rFonts w:ascii="TimesNewRomanPSMT" w:hAnsi="TimesNewRomanPSMT" w:cs="TimesNewRomanPSMT"/>
          <w:color w:val="000000"/>
          <w:sz w:val="28"/>
          <w:szCs w:val="28"/>
        </w:rPr>
        <w:t>Выручка мастеров»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.</w:t>
      </w:r>
    </w:p>
    <w:p w14:paraId="641A34BA" w14:textId="77777777" w:rsidR="00D4777C" w:rsidRDefault="00D4777C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C65BF80" w14:textId="77777777" w:rsidR="00D4777C" w:rsidRDefault="00D4777C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Нажать кнопку «Открыть схему компоновки данных», после чего «Готово»:</w:t>
      </w:r>
    </w:p>
    <w:p w14:paraId="46707BF9" w14:textId="77777777" w:rsidR="00D4777C" w:rsidRDefault="00D4777C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450DD91" w14:textId="77777777" w:rsidR="00D4777C" w:rsidRDefault="00D4777C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4A90A70B" wp14:editId="2A653E65">
            <wp:extent cx="5940425" cy="16757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6-10-25_18-13-2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0D50E2EA" w14:textId="77777777" w:rsidR="00642E97" w:rsidRDefault="00642E97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31DD950" w14:textId="77777777" w:rsidR="0061726F" w:rsidRDefault="00BA348A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Перейти на вкладку «Наборы данных» и добавить новый через «Добавить набор данных-</w:t>
      </w:r>
      <w:r w:rsidRPr="00743247">
        <w:rPr>
          <w:rFonts w:ascii="TimesNewRomanPSMT" w:hAnsi="TimesNewRomanPSMT" w:cs="TimesNewRomanPSMT"/>
          <w:b/>
          <w:color w:val="000000"/>
          <w:sz w:val="28"/>
          <w:szCs w:val="28"/>
        </w:rPr>
        <w:t>запрос</w:t>
      </w:r>
      <w:r>
        <w:rPr>
          <w:rFonts w:ascii="TimesNewRomanPSMT" w:hAnsi="TimesNewRomanPSMT" w:cs="TimesNewRomanPSMT"/>
          <w:color w:val="000000"/>
          <w:sz w:val="28"/>
          <w:szCs w:val="28"/>
        </w:rPr>
        <w:t>»</w:t>
      </w:r>
      <w:r w:rsidR="00DF0A82">
        <w:rPr>
          <w:rFonts w:ascii="TimesNewRomanPSMT" w:hAnsi="TimesNewRomanPSMT" w:cs="TimesNewRomanPSMT"/>
          <w:color w:val="000000"/>
          <w:sz w:val="28"/>
          <w:szCs w:val="28"/>
        </w:rPr>
        <w:t>. Получим:</w:t>
      </w:r>
    </w:p>
    <w:p w14:paraId="5B26B5A4" w14:textId="77777777" w:rsidR="00DF0A82" w:rsidRDefault="00DF0A82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7133DD9" w14:textId="77777777" w:rsidR="00DF0A82" w:rsidRDefault="0089730D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1763AA" wp14:editId="6157225C">
                <wp:simplePos x="0" y="0"/>
                <wp:positionH relativeFrom="column">
                  <wp:posOffset>4221439</wp:posOffset>
                </wp:positionH>
                <wp:positionV relativeFrom="paragraph">
                  <wp:posOffset>1489764</wp:posOffset>
                </wp:positionV>
                <wp:extent cx="972766" cy="573932"/>
                <wp:effectExtent l="0" t="38100" r="56515" b="36195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2766" cy="573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9DA4E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" o:spid="_x0000_s1026" type="#_x0000_t32" style="position:absolute;margin-left:332.4pt;margin-top:117.3pt;width:76.6pt;height:45.2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" strokecolor="#5b9bd5 [3204]" strokeweight=".5pt">
                <v:stroke endarrow="block" joinstyle="miter"/>
              </v:shape>
            </w:pict>
          </mc:Fallback>
        </mc:AlternateContent>
      </w:r>
      <w:r w:rsidR="00DF0A82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66CE06B3" wp14:editId="08E3F4B8">
            <wp:extent cx="5940425" cy="20294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6-10-25_18-18-3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B5E7" w14:textId="77777777" w:rsidR="00DF0A82" w:rsidRDefault="00DF0A82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2A7335C" w14:textId="77777777" w:rsidR="0089730D" w:rsidRDefault="0089730D" w:rsidP="0061726F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Для заполнения схемы вызвать конструктор запросов</w:t>
      </w:r>
      <w:r w:rsidR="0061726F">
        <w:rPr>
          <w:rFonts w:ascii="TimesNewRomanPSMT" w:hAnsi="TimesNewRomanPSMT" w:cs="TimesNewRomanPSMT"/>
          <w:color w:val="000000"/>
          <w:sz w:val="28"/>
          <w:szCs w:val="28"/>
        </w:rPr>
        <w:t xml:space="preserve"> и на вкладке «Таблицы и поля» выбрать виртуальную таблицу </w:t>
      </w:r>
      <w:r w:rsidR="00EE0C06">
        <w:rPr>
          <w:rFonts w:ascii="TimesNewRomanPSMT" w:hAnsi="TimesNewRomanPSMT" w:cs="TimesNewRomanPSMT"/>
          <w:color w:val="000000"/>
          <w:sz w:val="28"/>
          <w:szCs w:val="28"/>
        </w:rPr>
        <w:t>Продажи.Обороты</w:t>
      </w:r>
      <w:r w:rsidR="0061726F">
        <w:rPr>
          <w:rFonts w:ascii="TimesNewRomanPSMT" w:hAnsi="TimesNewRomanPSMT" w:cs="TimesNewRomanPSMT"/>
          <w:color w:val="000000"/>
          <w:sz w:val="28"/>
          <w:szCs w:val="28"/>
        </w:rPr>
        <w:t xml:space="preserve"> и поля из нее:</w:t>
      </w:r>
    </w:p>
    <w:p w14:paraId="136A4577" w14:textId="77777777" w:rsidR="0061726F" w:rsidRDefault="0061726F" w:rsidP="0061726F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EF78F37" w14:textId="77777777" w:rsidR="0061726F" w:rsidRDefault="00EE0C06" w:rsidP="00EE0C06">
      <w:pPr>
        <w:autoSpaceDE w:val="0"/>
        <w:autoSpaceDN w:val="0"/>
        <w:adjustRightInd w:val="0"/>
        <w:ind w:hanging="141"/>
        <w:rPr>
          <w:rFonts w:ascii="TimesNewRomanPSMT" w:hAnsi="TimesNewRomanPSMT" w:cs="TimesNewRomanPSMT"/>
          <w:color w:val="000000"/>
          <w:sz w:val="28"/>
          <w:szCs w:val="28"/>
        </w:rPr>
      </w:pPr>
      <w:r w:rsidRPr="00EE0C06">
        <w:rPr>
          <w:rFonts w:ascii="TimesNewRomanPSMT" w:hAnsi="TimesNewRomanPSMT" w:cs="TimesNewRomanPSMT"/>
          <w:noProof/>
          <w:color w:val="000000"/>
          <w:sz w:val="28"/>
          <w:szCs w:val="28"/>
        </w:rPr>
        <w:lastRenderedPageBreak/>
        <w:drawing>
          <wp:inline distT="0" distB="0" distL="0" distR="0" wp14:anchorId="2C2FFBB4" wp14:editId="47D7FF75">
            <wp:extent cx="6210300" cy="1454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1888" w14:textId="77777777" w:rsidR="0061726F" w:rsidRDefault="0061726F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B3FF472" w14:textId="77777777" w:rsidR="0061726F" w:rsidRDefault="0061726F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DA2BEE">
        <w:rPr>
          <w:rFonts w:ascii="TimesNewRomanPSMT" w:hAnsi="TimesNewRomanPSMT" w:cs="TimesNewRomanPSMT"/>
          <w:b/>
          <w:color w:val="000000"/>
          <w:sz w:val="28"/>
          <w:szCs w:val="28"/>
        </w:rPr>
        <w:t>Примечание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. Виртуальная таблица – это запрос, который сформировала сама 1С. </w:t>
      </w:r>
      <w:r w:rsidR="00DA2BEE">
        <w:rPr>
          <w:rFonts w:ascii="TimesNewRomanPSMT" w:hAnsi="TimesNewRomanPSMT" w:cs="TimesNewRomanPSMT"/>
          <w:color w:val="000000"/>
          <w:sz w:val="28"/>
          <w:szCs w:val="28"/>
        </w:rPr>
        <w:t>Обычно используется в отчетах.</w:t>
      </w:r>
    </w:p>
    <w:p w14:paraId="4F91877D" w14:textId="77777777" w:rsidR="00AC57AE" w:rsidRDefault="00AC57AE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D07AA97" w14:textId="77777777" w:rsidR="00AC57AE" w:rsidRDefault="00AC57AE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Изменим название полей через вкладку «Объединение/Псевдонимы»:</w:t>
      </w:r>
    </w:p>
    <w:p w14:paraId="4A283713" w14:textId="77777777" w:rsidR="00AC57AE" w:rsidRDefault="00AC57AE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03D5B40A" w14:textId="77777777" w:rsidR="00AC57AE" w:rsidRPr="00AC57AE" w:rsidRDefault="00EE0C06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EE0C06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447007E4" wp14:editId="18EB8E3F">
            <wp:extent cx="6210300" cy="14503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98D5" w14:textId="77777777" w:rsidR="00DA2BEE" w:rsidRDefault="00DA2BEE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FBBFBDF" w14:textId="77777777" w:rsidR="00DA2BEE" w:rsidRDefault="00DA2BEE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Больше ничего не делаем и нажмем «ОК». Получим следующее:</w:t>
      </w:r>
    </w:p>
    <w:p w14:paraId="09BA6159" w14:textId="77777777" w:rsidR="00DA2BEE" w:rsidRDefault="00DA2BEE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E3543CF" w14:textId="77777777" w:rsidR="00DA2BEE" w:rsidRDefault="00EE0C06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EE0C06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1FBCC741" wp14:editId="2834BD37">
            <wp:extent cx="6210300" cy="142176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4A0B" w14:textId="77777777" w:rsidR="00642E97" w:rsidRDefault="00642E97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37606CC7" w14:textId="77777777" w:rsidR="00B118E2" w:rsidRDefault="00DA2BEE" w:rsidP="00AC57A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Из запроса видно, что из регистра накопления </w:t>
      </w:r>
      <w:r w:rsidR="00EE0C06">
        <w:rPr>
          <w:rFonts w:ascii="TimesNewRomanPSMT" w:hAnsi="TimesNewRomanPSMT" w:cs="TimesNewRomanPSMT"/>
          <w:color w:val="000000"/>
          <w:sz w:val="28"/>
          <w:szCs w:val="28"/>
        </w:rPr>
        <w:t>Продажи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выбираются различные поля. </w:t>
      </w:r>
    </w:p>
    <w:p w14:paraId="0939CD9C" w14:textId="77777777" w:rsidR="00EE0C06" w:rsidRDefault="00EE0C06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09919FCF" w14:textId="77777777" w:rsidR="00743247" w:rsidRDefault="00743247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Отнесем отчет к подсистеме «</w:t>
      </w:r>
      <w:r w:rsidR="00EE0C06">
        <w:rPr>
          <w:rFonts w:ascii="TimesNewRomanPSMT" w:hAnsi="TimesNewRomanPSMT" w:cs="TimesNewRomanPSMT"/>
          <w:color w:val="000000"/>
          <w:sz w:val="28"/>
          <w:szCs w:val="28"/>
        </w:rPr>
        <w:t>Оказание услуг»</w:t>
      </w:r>
    </w:p>
    <w:p w14:paraId="32AC7C47" w14:textId="77777777" w:rsidR="00743247" w:rsidRDefault="00743247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E286C7D" w14:textId="77777777" w:rsidR="00990137" w:rsidRDefault="00990137" w:rsidP="0099013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Опять откроем схему компоновки данных и перейдем на вкладку «Настройки»:</w:t>
      </w:r>
    </w:p>
    <w:p w14:paraId="0FD6AFD6" w14:textId="77777777" w:rsidR="00990137" w:rsidRDefault="00990137" w:rsidP="0099013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3A244F9A" w14:textId="77777777" w:rsidR="007C6CEB" w:rsidRDefault="000D64FD" w:rsidP="0099013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Прежде всего сделаем так, чтобы параметры «Начало периода» и «Конец периода» мог ввести пользователь. </w:t>
      </w:r>
      <w:r w:rsidR="007C6CEB">
        <w:rPr>
          <w:rFonts w:ascii="TimesNewRomanPSMT" w:hAnsi="TimesNewRomanPSMT" w:cs="TimesNewRomanPSMT"/>
          <w:color w:val="000000"/>
          <w:sz w:val="28"/>
          <w:szCs w:val="28"/>
        </w:rPr>
        <w:t xml:space="preserve">Для выделим требуемую строку и нажмем кнопку </w:t>
      </w:r>
    </w:p>
    <w:p w14:paraId="1E0E9CE4" w14:textId="77777777" w:rsidR="007C6CEB" w:rsidRDefault="00190B7E" w:rsidP="00190B7E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190B7E">
        <w:rPr>
          <w:rFonts w:ascii="TimesNewRomanPSMT" w:hAnsi="TimesNewRomanPSMT" w:cs="TimesNewRomanPSMT"/>
          <w:noProof/>
          <w:color w:val="000000"/>
          <w:sz w:val="28"/>
          <w:szCs w:val="28"/>
        </w:rPr>
        <w:lastRenderedPageBreak/>
        <w:drawing>
          <wp:inline distT="0" distB="0" distL="0" distR="0" wp14:anchorId="0A4BAE17" wp14:editId="14626A4C">
            <wp:extent cx="4838700" cy="25939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116" cy="259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976B" w14:textId="77777777" w:rsidR="00032C65" w:rsidRDefault="00032C65" w:rsidP="00190B7E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38AEAD60" w14:textId="77777777" w:rsidR="00310F22" w:rsidRDefault="00032C65" w:rsidP="00032C65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310F22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1E949318" wp14:editId="44DBBD03">
            <wp:extent cx="3962400" cy="13144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1CFC" w14:textId="77777777" w:rsidR="00032C65" w:rsidRDefault="00032C65" w:rsidP="00032C65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09EAB29C" w14:textId="77777777" w:rsidR="00032C65" w:rsidRDefault="00032C65" w:rsidP="00032C65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И включим параметр в пользовательские настройки.</w:t>
      </w:r>
    </w:p>
    <w:p w14:paraId="0BD2D3F5" w14:textId="77777777" w:rsidR="00032C65" w:rsidRDefault="00032C65" w:rsidP="0099013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321A03D8" w14:textId="77777777" w:rsidR="00AC57AE" w:rsidRDefault="00AC57AE" w:rsidP="0099013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AC57AE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3CEEE5E5" wp14:editId="33F658CF">
            <wp:extent cx="6210300" cy="9448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44E5" w14:textId="77777777" w:rsidR="007C6CEB" w:rsidRDefault="007C6CEB" w:rsidP="0099013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6E9CD58" w14:textId="77777777" w:rsidR="001F0173" w:rsidRDefault="00EE0C06" w:rsidP="00190B7E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Д</w:t>
      </w:r>
      <w:r w:rsidR="00FE66EC">
        <w:rPr>
          <w:rFonts w:ascii="TimesNewRomanPSMT" w:hAnsi="TimesNewRomanPSMT" w:cs="TimesNewRomanPSMT"/>
          <w:color w:val="000000"/>
          <w:sz w:val="28"/>
          <w:szCs w:val="28"/>
        </w:rPr>
        <w:t>етализируем выдачу</w:t>
      </w:r>
      <w:r w:rsidR="001F0173">
        <w:rPr>
          <w:rFonts w:ascii="TimesNewRomanPSMT" w:hAnsi="TimesNewRomanPSMT" w:cs="TimesNewRomanPSMT"/>
          <w:color w:val="000000"/>
          <w:sz w:val="28"/>
          <w:szCs w:val="28"/>
        </w:rPr>
        <w:t>.</w:t>
      </w:r>
      <w:r w:rsidR="00B118E2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1F0173">
        <w:rPr>
          <w:rFonts w:ascii="TimesNewRomanPSMT" w:hAnsi="TimesNewRomanPSMT" w:cs="TimesNewRomanPSMT"/>
          <w:color w:val="000000"/>
          <w:sz w:val="28"/>
          <w:szCs w:val="28"/>
        </w:rPr>
        <w:t xml:space="preserve">Для этого на вкладке «Настройки» добавим к отчету новую </w:t>
      </w:r>
      <w:r w:rsidR="001F0173" w:rsidRPr="00032C65">
        <w:rPr>
          <w:rFonts w:ascii="TimesNewRomanPSMT" w:hAnsi="TimesNewRomanPSMT" w:cs="TimesNewRomanPSMT"/>
          <w:b/>
          <w:color w:val="000000"/>
          <w:sz w:val="28"/>
          <w:szCs w:val="28"/>
        </w:rPr>
        <w:t>группировку</w:t>
      </w:r>
      <w:r w:rsidR="001F0173">
        <w:rPr>
          <w:rFonts w:ascii="TimesNewRomanPSMT" w:hAnsi="TimesNewRomanPSMT" w:cs="TimesNewRomanPSMT"/>
          <w:color w:val="000000"/>
          <w:sz w:val="28"/>
          <w:szCs w:val="28"/>
        </w:rPr>
        <w:t>, причем «Поле» - оставим пустым:</w:t>
      </w:r>
    </w:p>
    <w:p w14:paraId="0277A61A" w14:textId="77777777" w:rsidR="00190B7E" w:rsidRDefault="00190B7E" w:rsidP="00190B7E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32BF41C" w14:textId="77777777" w:rsidR="00190B7E" w:rsidRDefault="00190B7E" w:rsidP="00190B7E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190B7E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0CB9D624" wp14:editId="5058EDDB">
            <wp:extent cx="6210300" cy="121221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A6A7" w14:textId="77777777" w:rsidR="00310F22" w:rsidRDefault="00190B7E" w:rsidP="00310F22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190B7E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7EA9CF09" wp14:editId="53787C5D">
            <wp:extent cx="2514600" cy="1000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FBEE" w14:textId="77777777" w:rsidR="00035BFC" w:rsidRDefault="00035BFC" w:rsidP="00217F06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EDEBA32" w14:textId="77777777" w:rsidR="001F0173" w:rsidRDefault="00190B7E" w:rsidP="00035BFC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190B7E">
        <w:rPr>
          <w:rFonts w:ascii="TimesNewRomanPSMT" w:hAnsi="TimesNewRomanPSMT" w:cs="TimesNewRomanPSMT"/>
          <w:noProof/>
          <w:color w:val="000000"/>
          <w:sz w:val="28"/>
          <w:szCs w:val="28"/>
        </w:rPr>
        <w:lastRenderedPageBreak/>
        <w:drawing>
          <wp:inline distT="0" distB="0" distL="0" distR="0" wp14:anchorId="5047CB6F" wp14:editId="6D543E62">
            <wp:extent cx="6210300" cy="11525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D6BF" w14:textId="77777777" w:rsidR="00310F22" w:rsidRDefault="00310F22" w:rsidP="00217F06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5D03B45" w14:textId="77777777" w:rsidR="001F0173" w:rsidRDefault="001F0173" w:rsidP="00217F06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Если после этого запустить отладку, то можно убедится, что данные все равно не выдаются. Это потому что мы не указали какие поля надо выдавать на экран.</w:t>
      </w:r>
    </w:p>
    <w:p w14:paraId="007EB6C3" w14:textId="77777777" w:rsidR="001F0173" w:rsidRDefault="001F0173" w:rsidP="00217F06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8361183" w14:textId="77777777" w:rsidR="001F0173" w:rsidRDefault="001F0173" w:rsidP="00217F06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F72741">
        <w:rPr>
          <w:rFonts w:ascii="TimesNewRomanPSMT" w:hAnsi="TimesNewRomanPSMT" w:cs="TimesNewRomanPSMT"/>
          <w:b/>
          <w:color w:val="000000"/>
          <w:sz w:val="36"/>
          <w:szCs w:val="36"/>
        </w:rPr>
        <w:t>Выделим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слово «</w:t>
      </w:r>
      <w:r w:rsidRPr="00F72741">
        <w:rPr>
          <w:rFonts w:ascii="TimesNewRomanPSMT" w:hAnsi="TimesNewRomanPSMT" w:cs="TimesNewRomanPSMT"/>
          <w:b/>
          <w:color w:val="000000"/>
          <w:sz w:val="36"/>
          <w:szCs w:val="36"/>
        </w:rPr>
        <w:t>Отчет</w:t>
      </w:r>
      <w:r>
        <w:rPr>
          <w:rFonts w:ascii="TimesNewRomanPSMT" w:hAnsi="TimesNewRomanPSMT" w:cs="TimesNewRomanPSMT"/>
          <w:color w:val="000000"/>
          <w:sz w:val="28"/>
          <w:szCs w:val="28"/>
        </w:rPr>
        <w:t>» и откроем «Выбранные поля». Затем выберем те поля</w:t>
      </w:r>
      <w:r w:rsidR="002F61F7">
        <w:rPr>
          <w:rFonts w:ascii="TimesNewRomanPSMT" w:hAnsi="TimesNewRomanPSMT" w:cs="TimesNewRomanPSMT"/>
          <w:color w:val="000000"/>
          <w:sz w:val="28"/>
          <w:szCs w:val="28"/>
        </w:rPr>
        <w:t xml:space="preserve"> из доступных</w:t>
      </w:r>
      <w:r>
        <w:rPr>
          <w:rFonts w:ascii="TimesNewRomanPSMT" w:hAnsi="TimesNewRomanPSMT" w:cs="TimesNewRomanPSMT"/>
          <w:color w:val="000000"/>
          <w:sz w:val="28"/>
          <w:szCs w:val="28"/>
        </w:rPr>
        <w:t>, которые должны выдаваться в отчете:</w:t>
      </w:r>
    </w:p>
    <w:p w14:paraId="6D4A8AAE" w14:textId="77777777" w:rsidR="001F0173" w:rsidRDefault="001F0173" w:rsidP="00217F06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FB7347A" w14:textId="77777777" w:rsidR="001F0173" w:rsidRDefault="00EE0C06" w:rsidP="00217F06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EE0C06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53EA265E" wp14:editId="58CECC39">
            <wp:extent cx="6210300" cy="3536315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06E9" w14:textId="77777777" w:rsidR="00AF73F6" w:rsidRDefault="00AF73F6" w:rsidP="00217F06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8C6E346" w14:textId="77777777" w:rsidR="00AF73F6" w:rsidRDefault="00AF73F6" w:rsidP="00217F06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Проверить «</w:t>
      </w:r>
      <w:r w:rsidRPr="00F72741">
        <w:rPr>
          <w:rFonts w:ascii="TimesNewRomanPSMT" w:hAnsi="TimesNewRomanPSMT" w:cs="TimesNewRomanPSMT"/>
          <w:b/>
          <w:color w:val="000000"/>
          <w:sz w:val="32"/>
          <w:szCs w:val="32"/>
        </w:rPr>
        <w:t>Детальные записи</w:t>
      </w:r>
      <w:r>
        <w:rPr>
          <w:rFonts w:ascii="TimesNewRomanPSMT" w:hAnsi="TimesNewRomanPSMT" w:cs="TimesNewRomanPSMT"/>
          <w:color w:val="000000"/>
          <w:sz w:val="28"/>
          <w:szCs w:val="28"/>
        </w:rPr>
        <w:t>». Должно быть установлено свойство «Авто»:</w:t>
      </w:r>
    </w:p>
    <w:p w14:paraId="1109CAFA" w14:textId="77777777" w:rsidR="00AF73F6" w:rsidRDefault="00AF73F6" w:rsidP="00217F06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3FBC846E" w14:textId="77777777" w:rsidR="00EE0C06" w:rsidRDefault="00EE0C06" w:rsidP="00EE0C06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EE0C06">
        <w:rPr>
          <w:rFonts w:ascii="TimesNewRomanPSMT" w:hAnsi="TimesNewRomanPSMT" w:cs="TimesNewRomanPSMT"/>
          <w:noProof/>
          <w:color w:val="000000"/>
          <w:sz w:val="28"/>
          <w:szCs w:val="28"/>
        </w:rPr>
        <w:lastRenderedPageBreak/>
        <w:drawing>
          <wp:inline distT="0" distB="0" distL="0" distR="0" wp14:anchorId="107D8C03" wp14:editId="3B7118BF">
            <wp:extent cx="4633871" cy="267418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869" cy="267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3EDC" w14:textId="77777777" w:rsidR="002F61F7" w:rsidRDefault="002F61F7" w:rsidP="00217F06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02456208" w14:textId="77777777" w:rsidR="00C126FC" w:rsidRDefault="00EE0C06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В отладке должны получить следующее (с другими данными):</w:t>
      </w:r>
    </w:p>
    <w:p w14:paraId="3ACE73CB" w14:textId="77777777" w:rsidR="00EE0C06" w:rsidRDefault="00EE0C06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D3D1701" w14:textId="77777777" w:rsidR="00EE0C06" w:rsidRPr="00EE0C06" w:rsidRDefault="00EE0C06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EE0C06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7CCF2010" wp14:editId="310E0D5C">
            <wp:extent cx="6210300" cy="2677795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4D31" w14:textId="77777777" w:rsidR="00642E97" w:rsidRDefault="00642E97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2A623C0" w14:textId="77777777" w:rsidR="008A199E" w:rsidRDefault="008A199E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Для красоты, введите больше данных в документ.</w:t>
      </w:r>
    </w:p>
    <w:p w14:paraId="0AB63327" w14:textId="77777777" w:rsidR="004B0C1A" w:rsidRDefault="004B0C1A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0AD50DB4" w14:textId="77777777" w:rsidR="004B0C1A" w:rsidRDefault="004B0C1A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Не хватает итогов внизу таблицы. Организуем это действие. Перейдем в СКД на вкладку «Ресурсы»:</w:t>
      </w:r>
    </w:p>
    <w:p w14:paraId="2A7B5E27" w14:textId="77777777" w:rsidR="004B0C1A" w:rsidRDefault="004B0C1A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9D7B4A4" w14:textId="77777777" w:rsidR="004B0C1A" w:rsidRDefault="004B0C1A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4B0C1A">
        <w:rPr>
          <w:rFonts w:ascii="TimesNewRomanPSMT" w:hAnsi="TimesNewRomanPSMT" w:cs="TimesNewRomanPSMT"/>
          <w:noProof/>
          <w:color w:val="000000"/>
          <w:sz w:val="28"/>
          <w:szCs w:val="28"/>
        </w:rPr>
        <w:lastRenderedPageBreak/>
        <w:drawing>
          <wp:inline distT="0" distB="0" distL="0" distR="0" wp14:anchorId="03234C88" wp14:editId="7C3BA32B">
            <wp:extent cx="6210300" cy="216916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D371" w14:textId="77777777" w:rsidR="004B0C1A" w:rsidRDefault="004B0C1A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C71640E" w14:textId="77777777" w:rsidR="004B0C1A" w:rsidRDefault="004B0C1A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и установим суммирование оборотов. Сохраним конфигурацию и перейдем в отладку:</w:t>
      </w:r>
    </w:p>
    <w:p w14:paraId="451823EF" w14:textId="77777777" w:rsidR="004B0C1A" w:rsidRDefault="004B0C1A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A27602A" w14:textId="77777777" w:rsidR="004B0C1A" w:rsidRDefault="004B0C1A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4B0C1A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16EF9772" wp14:editId="0091AD56">
            <wp:extent cx="6210300" cy="30949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63A10B04" w14:textId="77777777" w:rsidR="00941878" w:rsidRDefault="00941878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3430778A" w14:textId="77777777" w:rsidR="00941878" w:rsidRDefault="00941878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Можно изменить оформление. Это достаточно просто. </w:t>
      </w:r>
      <w:r w:rsidR="00BA5DAA">
        <w:rPr>
          <w:rFonts w:ascii="TimesNewRomanPSMT" w:hAnsi="TimesNewRomanPSMT" w:cs="TimesNewRomanPSMT"/>
          <w:color w:val="000000"/>
          <w:sz w:val="28"/>
          <w:szCs w:val="28"/>
        </w:rPr>
        <w:t>Выделим «Отчет» :</w:t>
      </w:r>
    </w:p>
    <w:p w14:paraId="4266AFDE" w14:textId="77777777" w:rsidR="00BA5DAA" w:rsidRDefault="00BA5DAA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8759D1B" w14:textId="77777777" w:rsidR="00BA5DAA" w:rsidRDefault="00BA5DAA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BA5DAA">
        <w:rPr>
          <w:rFonts w:ascii="TimesNewRomanPSMT" w:hAnsi="TimesNewRomanPSMT" w:cs="TimesNewRomanPSMT"/>
          <w:noProof/>
          <w:color w:val="000000"/>
          <w:sz w:val="28"/>
          <w:szCs w:val="28"/>
        </w:rPr>
        <w:lastRenderedPageBreak/>
        <w:drawing>
          <wp:inline distT="0" distB="0" distL="0" distR="0" wp14:anchorId="6FB36334" wp14:editId="4FF1AD1D">
            <wp:extent cx="6210300" cy="3239135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FD42" w14:textId="77777777" w:rsidR="00BA5DAA" w:rsidRDefault="00BA5DAA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00B8AEE9" w14:textId="77777777" w:rsidR="00BA5DAA" w:rsidRDefault="00BA5DAA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В результате, в отладке получим:</w:t>
      </w:r>
    </w:p>
    <w:p w14:paraId="481AE3A1" w14:textId="77777777" w:rsidR="00BA5DAA" w:rsidRDefault="00BA5DAA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A9B802A" w14:textId="77777777" w:rsidR="00BA5DAA" w:rsidRDefault="00BA5DAA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BA5DAA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058B1438" wp14:editId="43936449">
            <wp:extent cx="6210300" cy="327279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DAA" w:rsidSect="0061726F">
      <w:headerReference w:type="default" r:id="rId37"/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D7B6E4" w14:textId="77777777" w:rsidR="00AA6AA8" w:rsidRDefault="00AA6AA8" w:rsidP="00F3783B">
      <w:r>
        <w:separator/>
      </w:r>
    </w:p>
  </w:endnote>
  <w:endnote w:type="continuationSeparator" w:id="0">
    <w:p w14:paraId="56141EB9" w14:textId="77777777" w:rsidR="00AA6AA8" w:rsidRDefault="00AA6AA8" w:rsidP="00F378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331AFA" w14:textId="77777777" w:rsidR="00AA6AA8" w:rsidRDefault="00AA6AA8" w:rsidP="00F3783B">
      <w:r>
        <w:separator/>
      </w:r>
    </w:p>
  </w:footnote>
  <w:footnote w:type="continuationSeparator" w:id="0">
    <w:p w14:paraId="00856E46" w14:textId="77777777" w:rsidR="00AA6AA8" w:rsidRDefault="00AA6AA8" w:rsidP="00F378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885ED7" w14:textId="77777777" w:rsidR="00F3783B" w:rsidRDefault="00F3783B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1710336" wp14:editId="3794EEC2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Текстовое поле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Название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3E15856" w14:textId="77777777" w:rsidR="00F3783B" w:rsidRDefault="00281E45">
                              <w:r>
                                <w:t>Выручка мастеров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710336" id="_x0000_t202" coordsize="21600,21600" o:spt="202" path="m,l,21600r21600,l21600,xe">
              <v:stroke joinstyle="miter"/>
              <v:path gradientshapeok="t" o:connecttype="rect"/>
            </v:shapetype>
            <v:shape id="Текстовое поле 218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" o:allowincell="f" filled="f" stroked="f">
              <v:textbox style="mso-fit-shape-to-text:t" inset=",0,,0">
                <w:txbxContent>
                  <w:sdt>
                    <w:sdtPr>
                      <w:alias w:val="Название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63E15856" w14:textId="77777777" w:rsidR="00F3783B" w:rsidRDefault="00281E45">
                        <w:r>
                          <w:t>Выручка мастеров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7984E88" wp14:editId="5909B13D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Текстовое поле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380D106A" w14:textId="77777777" w:rsidR="00F3783B" w:rsidRDefault="00F3783B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BA5DAA" w:rsidRPr="00BA5DAA">
                            <w:rPr>
                              <w:noProof/>
                              <w:color w:val="FFFFFF" w:themeColor="background1"/>
                            </w:rPr>
                            <w:t>7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984E88" id="Текстовое поле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" o:allowincell="f" fillcolor="#a8d08d [1945]" stroked="f">
              <v:textbox style="mso-fit-shape-to-text:t" inset=",0,,0">
                <w:txbxContent>
                  <w:p w14:paraId="380D106A" w14:textId="77777777" w:rsidR="00F3783B" w:rsidRDefault="00F3783B">
                    <w:pPr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BA5DAA" w:rsidRPr="00BA5DAA">
                      <w:rPr>
                        <w:noProof/>
                        <w:color w:val="FFFFFF" w:themeColor="background1"/>
                      </w:rPr>
                      <w:t>7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127DB"/>
    <w:multiLevelType w:val="hybridMultilevel"/>
    <w:tmpl w:val="75FA78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C7F71"/>
    <w:multiLevelType w:val="hybridMultilevel"/>
    <w:tmpl w:val="C2361E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51DE0"/>
    <w:multiLevelType w:val="hybridMultilevel"/>
    <w:tmpl w:val="920413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89056B"/>
    <w:multiLevelType w:val="hybridMultilevel"/>
    <w:tmpl w:val="F4482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34542D"/>
    <w:multiLevelType w:val="hybridMultilevel"/>
    <w:tmpl w:val="159AFC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372641"/>
    <w:multiLevelType w:val="hybridMultilevel"/>
    <w:tmpl w:val="7BAABA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2E46B5"/>
    <w:multiLevelType w:val="hybridMultilevel"/>
    <w:tmpl w:val="BDB8A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4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0027"/>
    <w:rsid w:val="00007A08"/>
    <w:rsid w:val="00032BFC"/>
    <w:rsid w:val="00032C65"/>
    <w:rsid w:val="00035BFC"/>
    <w:rsid w:val="000443A4"/>
    <w:rsid w:val="00050F41"/>
    <w:rsid w:val="0005447F"/>
    <w:rsid w:val="000816F3"/>
    <w:rsid w:val="00093EDA"/>
    <w:rsid w:val="000C0539"/>
    <w:rsid w:val="000D0016"/>
    <w:rsid w:val="000D64FD"/>
    <w:rsid w:val="000F306A"/>
    <w:rsid w:val="0014028D"/>
    <w:rsid w:val="00145684"/>
    <w:rsid w:val="00190726"/>
    <w:rsid w:val="00190B7E"/>
    <w:rsid w:val="001A2B32"/>
    <w:rsid w:val="001B426E"/>
    <w:rsid w:val="001B7F81"/>
    <w:rsid w:val="001C539F"/>
    <w:rsid w:val="001F0173"/>
    <w:rsid w:val="002150F3"/>
    <w:rsid w:val="00216D91"/>
    <w:rsid w:val="0021742A"/>
    <w:rsid w:val="00217F06"/>
    <w:rsid w:val="00281E45"/>
    <w:rsid w:val="002925D7"/>
    <w:rsid w:val="0029781E"/>
    <w:rsid w:val="002F61F7"/>
    <w:rsid w:val="00310F22"/>
    <w:rsid w:val="00317474"/>
    <w:rsid w:val="003300DC"/>
    <w:rsid w:val="0033519C"/>
    <w:rsid w:val="00336F75"/>
    <w:rsid w:val="00337598"/>
    <w:rsid w:val="00337712"/>
    <w:rsid w:val="00346CA6"/>
    <w:rsid w:val="0036155E"/>
    <w:rsid w:val="0037163E"/>
    <w:rsid w:val="00387C34"/>
    <w:rsid w:val="00444592"/>
    <w:rsid w:val="00461853"/>
    <w:rsid w:val="0049355A"/>
    <w:rsid w:val="004A137F"/>
    <w:rsid w:val="004A532F"/>
    <w:rsid w:val="004B0C1A"/>
    <w:rsid w:val="004C0282"/>
    <w:rsid w:val="004D1C3F"/>
    <w:rsid w:val="004E06B2"/>
    <w:rsid w:val="004E65C9"/>
    <w:rsid w:val="00513A2A"/>
    <w:rsid w:val="0052364C"/>
    <w:rsid w:val="0059598B"/>
    <w:rsid w:val="005C7B68"/>
    <w:rsid w:val="006125DE"/>
    <w:rsid w:val="0061726F"/>
    <w:rsid w:val="00642E97"/>
    <w:rsid w:val="00687B96"/>
    <w:rsid w:val="006B23F6"/>
    <w:rsid w:val="006F37B6"/>
    <w:rsid w:val="00734B1F"/>
    <w:rsid w:val="00743247"/>
    <w:rsid w:val="007756FC"/>
    <w:rsid w:val="00782CD0"/>
    <w:rsid w:val="00787834"/>
    <w:rsid w:val="00790740"/>
    <w:rsid w:val="00793DBF"/>
    <w:rsid w:val="007C6CEB"/>
    <w:rsid w:val="00812B48"/>
    <w:rsid w:val="008328A3"/>
    <w:rsid w:val="0083367D"/>
    <w:rsid w:val="00834F9E"/>
    <w:rsid w:val="0089138A"/>
    <w:rsid w:val="0089730D"/>
    <w:rsid w:val="008A199E"/>
    <w:rsid w:val="008B06B5"/>
    <w:rsid w:val="008B68EB"/>
    <w:rsid w:val="008E4A77"/>
    <w:rsid w:val="00932DF7"/>
    <w:rsid w:val="00941878"/>
    <w:rsid w:val="00942D31"/>
    <w:rsid w:val="0096115E"/>
    <w:rsid w:val="009856AF"/>
    <w:rsid w:val="00990137"/>
    <w:rsid w:val="00992E04"/>
    <w:rsid w:val="009A5B0E"/>
    <w:rsid w:val="009B16B7"/>
    <w:rsid w:val="009D36B6"/>
    <w:rsid w:val="00A436F2"/>
    <w:rsid w:val="00A7699E"/>
    <w:rsid w:val="00A77A7F"/>
    <w:rsid w:val="00AA6AA8"/>
    <w:rsid w:val="00AB172B"/>
    <w:rsid w:val="00AC57AE"/>
    <w:rsid w:val="00AF73F6"/>
    <w:rsid w:val="00B1025E"/>
    <w:rsid w:val="00B118E2"/>
    <w:rsid w:val="00B606B9"/>
    <w:rsid w:val="00B611C8"/>
    <w:rsid w:val="00BA348A"/>
    <w:rsid w:val="00BA5DAA"/>
    <w:rsid w:val="00BD3A7C"/>
    <w:rsid w:val="00BE0901"/>
    <w:rsid w:val="00BF5595"/>
    <w:rsid w:val="00C12472"/>
    <w:rsid w:val="00C126FC"/>
    <w:rsid w:val="00C257B1"/>
    <w:rsid w:val="00C34976"/>
    <w:rsid w:val="00C40F6C"/>
    <w:rsid w:val="00C519DC"/>
    <w:rsid w:val="00C6632A"/>
    <w:rsid w:val="00C743B6"/>
    <w:rsid w:val="00CC0027"/>
    <w:rsid w:val="00CE3190"/>
    <w:rsid w:val="00CE5F09"/>
    <w:rsid w:val="00D31613"/>
    <w:rsid w:val="00D362B3"/>
    <w:rsid w:val="00D433FF"/>
    <w:rsid w:val="00D4777C"/>
    <w:rsid w:val="00D53828"/>
    <w:rsid w:val="00D84CB8"/>
    <w:rsid w:val="00DA1059"/>
    <w:rsid w:val="00DA2BEE"/>
    <w:rsid w:val="00DD0270"/>
    <w:rsid w:val="00DF0A82"/>
    <w:rsid w:val="00E006E6"/>
    <w:rsid w:val="00E05A56"/>
    <w:rsid w:val="00E326B5"/>
    <w:rsid w:val="00E45684"/>
    <w:rsid w:val="00E5603E"/>
    <w:rsid w:val="00E86A14"/>
    <w:rsid w:val="00EC76DF"/>
    <w:rsid w:val="00ED50F4"/>
    <w:rsid w:val="00EE0A89"/>
    <w:rsid w:val="00EE0C06"/>
    <w:rsid w:val="00F00B41"/>
    <w:rsid w:val="00F0752C"/>
    <w:rsid w:val="00F124E7"/>
    <w:rsid w:val="00F1514C"/>
    <w:rsid w:val="00F216C5"/>
    <w:rsid w:val="00F30750"/>
    <w:rsid w:val="00F34028"/>
    <w:rsid w:val="00F3440D"/>
    <w:rsid w:val="00F3783B"/>
    <w:rsid w:val="00F72741"/>
    <w:rsid w:val="00F73776"/>
    <w:rsid w:val="00F838DA"/>
    <w:rsid w:val="00F90E62"/>
    <w:rsid w:val="00FB2D16"/>
    <w:rsid w:val="00FC5D33"/>
    <w:rsid w:val="00FD6C38"/>
    <w:rsid w:val="00FE6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30F6BE"/>
  <w15:docId w15:val="{699AD7A3-AEE1-4AC2-9E45-DC75E7601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002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E0A8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4E65C9"/>
    <w:pPr>
      <w:keepNext/>
      <w:outlineLvl w:val="1"/>
    </w:pPr>
    <w:rPr>
      <w:szCs w:val="20"/>
    </w:rPr>
  </w:style>
  <w:style w:type="paragraph" w:styleId="3">
    <w:name w:val="heading 3"/>
    <w:basedOn w:val="a"/>
    <w:next w:val="a"/>
    <w:link w:val="30"/>
    <w:qFormat/>
    <w:rsid w:val="004E65C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FC5D3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1C539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4E65C9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4E65C9"/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a3">
    <w:name w:val="header"/>
    <w:basedOn w:val="a"/>
    <w:link w:val="a4"/>
    <w:uiPriority w:val="99"/>
    <w:unhideWhenUsed/>
    <w:rsid w:val="00F3783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3783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F3783B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3783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E0A8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FC5D33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1C539F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F124E7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124E7"/>
    <w:rPr>
      <w:rFonts w:ascii="Tahoma" w:eastAsia="Times New Roman" w:hAnsi="Tahoma" w:cs="Tahoma"/>
      <w:sz w:val="16"/>
      <w:szCs w:val="16"/>
      <w:lang w:eastAsia="ru-RU"/>
    </w:rPr>
  </w:style>
  <w:style w:type="paragraph" w:styleId="a9">
    <w:name w:val="List Paragraph"/>
    <w:basedOn w:val="a"/>
    <w:uiPriority w:val="34"/>
    <w:qFormat/>
    <w:rsid w:val="00D538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microsoft.com/office/2007/relationships/hdphoto" Target="media/hdphoto8.wdp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7" Type="http://schemas.openxmlformats.org/officeDocument/2006/relationships/image" Target="media/image1.png"/><Relationship Id="rId12" Type="http://schemas.microsoft.com/office/2007/relationships/hdphoto" Target="media/hdphoto2.wdp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microsoft.com/office/2007/relationships/hdphoto" Target="media/hdphoto11.wdp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07/relationships/hdphoto" Target="media/hdphoto4.wdp"/><Relationship Id="rId20" Type="http://schemas.microsoft.com/office/2007/relationships/hdphoto" Target="media/hdphoto5.wdp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microsoft.com/office/2007/relationships/hdphoto" Target="media/hdphoto7.wdp"/><Relationship Id="rId32" Type="http://schemas.openxmlformats.org/officeDocument/2006/relationships/image" Target="media/image1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microsoft.com/office/2007/relationships/hdphoto" Target="media/hdphoto9.wdp"/><Relationship Id="rId36" Type="http://schemas.microsoft.com/office/2007/relationships/hdphoto" Target="media/hdphoto12.wdp"/><Relationship Id="rId10" Type="http://schemas.microsoft.com/office/2007/relationships/hdphoto" Target="media/hdphoto1.wdp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3.wdp"/><Relationship Id="rId22" Type="http://schemas.microsoft.com/office/2007/relationships/hdphoto" Target="media/hdphoto6.wdp"/><Relationship Id="rId27" Type="http://schemas.openxmlformats.org/officeDocument/2006/relationships/image" Target="media/image13.png"/><Relationship Id="rId30" Type="http://schemas.microsoft.com/office/2007/relationships/hdphoto" Target="media/hdphoto10.wdp"/><Relationship Id="rId35" Type="http://schemas.openxmlformats.org/officeDocument/2006/relationships/image" Target="media/image1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1</Pages>
  <Words>341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по материалам</vt:lpstr>
    </vt:vector>
  </TitlesOfParts>
  <Company/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Выручка мастеров</dc:title>
  <dc:subject/>
  <dc:creator>Александр Шевелев</dc:creator>
  <cp:keywords/>
  <dc:description/>
  <cp:lastModifiedBy>Шевелев Александр</cp:lastModifiedBy>
  <cp:revision>47</cp:revision>
  <dcterms:created xsi:type="dcterms:W3CDTF">2014-09-21T04:27:00Z</dcterms:created>
  <dcterms:modified xsi:type="dcterms:W3CDTF">2023-07-18T13:57:00Z</dcterms:modified>
</cp:coreProperties>
</file>