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24" w:rsidRDefault="00B54A24" w:rsidP="00B54A24">
      <w:pPr>
        <w:spacing w:after="0"/>
        <w:ind w:firstLine="0"/>
        <w:jc w:val="center"/>
        <w:rPr>
          <w:lang w:val="ru-RU" w:eastAsia="en-US"/>
        </w:rPr>
      </w:pPr>
      <w:r>
        <w:t>Учреждение образования</w:t>
      </w:r>
    </w:p>
    <w:p w:rsidR="00B54A24" w:rsidRDefault="00B54A24" w:rsidP="00B54A24">
      <w:pPr>
        <w:spacing w:after="4200"/>
        <w:ind w:firstLine="0"/>
        <w:jc w:val="center"/>
      </w:pPr>
      <w:r>
        <w:t>«БЕЛОРУССКИЙ ГОСУДАРСТВЕННЫЙ ТЕХНОЛОГИЧЕСКИЙ УНИВЕРСИТЕТ»</w:t>
      </w:r>
    </w:p>
    <w:p w:rsidR="00B54A24" w:rsidRDefault="00B54A24" w:rsidP="00B54A24">
      <w:pPr>
        <w:spacing w:after="0"/>
        <w:ind w:firstLine="0"/>
        <w:jc w:val="center"/>
      </w:pPr>
      <w:r>
        <w:t>Отчёт по дисциплине:</w:t>
      </w:r>
      <w:r>
        <w:br/>
        <w:t>«Основы программной инженерии »</w:t>
      </w: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0"/>
        <w:jc w:val="center"/>
      </w:pPr>
    </w:p>
    <w:p w:rsidR="00B54A24" w:rsidRDefault="00B54A24" w:rsidP="00B54A24">
      <w:pPr>
        <w:spacing w:after="0"/>
        <w:ind w:firstLine="5387"/>
        <w:jc w:val="left"/>
      </w:pPr>
      <w:r>
        <w:t xml:space="preserve">Студент: Ильина Д. С. </w:t>
      </w:r>
    </w:p>
    <w:p w:rsidR="00B54A24" w:rsidRDefault="00B54A24" w:rsidP="00B54A24">
      <w:pPr>
        <w:spacing w:after="0"/>
        <w:ind w:firstLine="5387"/>
        <w:jc w:val="left"/>
      </w:pPr>
      <w:r>
        <w:t>ФИТ 1 курс 7 группа</w:t>
      </w:r>
    </w:p>
    <w:p w:rsidR="00B54A24" w:rsidRDefault="00B54A24" w:rsidP="00B54A24">
      <w:pPr>
        <w:spacing w:after="2280"/>
        <w:ind w:firstLine="5387"/>
        <w:jc w:val="left"/>
      </w:pPr>
      <w:r>
        <w:t>Преподаватель: Лыкова Ю. Д.</w:t>
      </w:r>
    </w:p>
    <w:p w:rsidR="00B54A24" w:rsidRDefault="00B54A24" w:rsidP="00B54A24">
      <w:pPr>
        <w:spacing w:after="0"/>
        <w:ind w:firstLine="0"/>
        <w:jc w:val="center"/>
        <w:rPr>
          <w:lang w:val="ru-RU"/>
        </w:rPr>
      </w:pPr>
      <w:r>
        <w:t>Минск 202</w:t>
      </w:r>
      <w:r>
        <w:rPr>
          <w:lang w:val="ru-RU"/>
        </w:rPr>
        <w:t>5</w:t>
      </w:r>
    </w:p>
    <w:p w:rsidR="00B54A24" w:rsidRDefault="00B54A24" w:rsidP="00B54A24">
      <w:pPr>
        <w:spacing w:after="0"/>
        <w:ind w:right="-850" w:hanging="1560"/>
        <w:jc w:val="center"/>
        <w:rPr>
          <w:lang w:val="ru-RU"/>
        </w:rPr>
      </w:pPr>
      <w:r>
        <w:t xml:space="preserve">Лабораторная </w:t>
      </w:r>
      <w:r>
        <w:rPr>
          <w:lang w:val="ru-RU"/>
        </w:rPr>
        <w:t>7</w:t>
      </w:r>
    </w:p>
    <w:p w:rsidR="00B54A24" w:rsidRDefault="00B54A24" w:rsidP="00B54A24">
      <w:pPr>
        <w:spacing w:after="0"/>
        <w:ind w:right="-850" w:hanging="1560"/>
        <w:jc w:val="center"/>
        <w:rPr>
          <w:lang w:val="ru-RU"/>
        </w:rPr>
      </w:pPr>
    </w:p>
    <w:p w:rsidR="00B54A24" w:rsidRDefault="00B54A24" w:rsidP="00B54A24">
      <w:pPr>
        <w:spacing w:after="0"/>
        <w:ind w:right="-850" w:hanging="156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B9468F" wp14:editId="0DD4D45D">
            <wp:extent cx="4538134" cy="4542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10-19 134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19" cy="45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4" w:rsidRDefault="00B54A24" w:rsidP="00B54A24">
      <w:pPr>
        <w:spacing w:after="0"/>
        <w:ind w:right="-850" w:hanging="1560"/>
        <w:jc w:val="center"/>
        <w:rPr>
          <w:lang w:val="ru-RU"/>
        </w:rPr>
      </w:pPr>
    </w:p>
    <w:p w:rsidR="00B54A24" w:rsidRPr="00B54A24" w:rsidRDefault="00B54A24" w:rsidP="00B54A2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154ACB" wp14:editId="2AE34A81">
            <wp:extent cx="4919133" cy="277637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10-19 1347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33" cy="27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4" w:rsidRPr="00B54A24" w:rsidRDefault="00B54A24" w:rsidP="00B54A24">
      <w:pPr>
        <w:ind w:left="-1701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93266" cy="2806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10-19 1348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97" cy="28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4" w:rsidRDefault="00B54A24" w:rsidP="00B54A24">
      <w:pPr>
        <w:ind w:right="-850" w:hanging="170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233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10-19 1348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4" w:rsidRPr="00B54A24" w:rsidRDefault="00B54A24" w:rsidP="00B54A24">
      <w:pPr>
        <w:ind w:right="-850" w:hanging="170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940425" cy="2372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10-19 1348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24" w:rsidRPr="00B54A24" w:rsidRDefault="00B54A24" w:rsidP="00B54A24"/>
    <w:p w:rsidR="00B54A24" w:rsidRDefault="00B54A24" w:rsidP="00B54A24">
      <w:pPr>
        <w:rPr>
          <w:b/>
          <w:lang w:val="ru-RU"/>
        </w:rPr>
      </w:pPr>
      <w:r w:rsidRPr="00B54A24">
        <w:rPr>
          <w:b/>
          <w:lang w:val="ru-RU"/>
        </w:rPr>
        <w:t>Ответы на вопросы:</w:t>
      </w:r>
    </w:p>
    <w:p w:rsidR="00D92AF5" w:rsidRPr="00D92AF5" w:rsidRDefault="00B54A24" w:rsidP="00D92AF5">
      <w:pPr>
        <w:pStyle w:val="a3"/>
        <w:numPr>
          <w:ilvl w:val="0"/>
          <w:numId w:val="1"/>
        </w:numPr>
      </w:pPr>
      <w:r>
        <w:t>Что описывает стандарт оформления кода?</w:t>
      </w:r>
    </w:p>
    <w:p w:rsidR="00D92AF5" w:rsidRDefault="00B54A24" w:rsidP="00D92AF5">
      <w:pPr>
        <w:rPr>
          <w:lang w:val="ru-RU"/>
        </w:rPr>
      </w:pPr>
      <w:r w:rsidRPr="00B54A24">
        <w:rPr>
          <w:lang w:val="ru-RU"/>
        </w:rPr>
        <w:t>Стандарт оформления кода: На</w:t>
      </w:r>
      <w:r w:rsidR="00D92AF5">
        <w:rPr>
          <w:lang w:val="ru-RU"/>
        </w:rPr>
        <w:t>бор правил для единообразного и</w:t>
      </w:r>
    </w:p>
    <w:p w:rsidR="00D92AF5" w:rsidRDefault="00B54A24" w:rsidP="00D92AF5">
      <w:pPr>
        <w:rPr>
          <w:lang w:val="ru-RU"/>
        </w:rPr>
      </w:pPr>
      <w:r w:rsidRPr="00B54A24">
        <w:rPr>
          <w:lang w:val="ru-RU"/>
        </w:rPr>
        <w:t>читаемого оформления кода (пробелы,</w:t>
      </w:r>
      <w:r w:rsidR="00D92AF5">
        <w:rPr>
          <w:lang w:val="ru-RU"/>
        </w:rPr>
        <w:t xml:space="preserve"> отступы, именование, структура</w:t>
      </w:r>
    </w:p>
    <w:p w:rsidR="00B54A24" w:rsidRDefault="00B54A24" w:rsidP="00D92AF5">
      <w:pPr>
        <w:rPr>
          <w:lang w:val="ru-RU"/>
        </w:rPr>
      </w:pPr>
      <w:r w:rsidRPr="00B54A24">
        <w:rPr>
          <w:lang w:val="ru-RU"/>
        </w:rPr>
        <w:t>и т.п.).</w:t>
      </w:r>
    </w:p>
    <w:p w:rsidR="00D92AF5" w:rsidRPr="00B54A24" w:rsidRDefault="00D92AF5" w:rsidP="00D92AF5">
      <w:pPr>
        <w:rPr>
          <w:lang w:val="ru-RU"/>
        </w:rPr>
      </w:pPr>
    </w:p>
    <w:p w:rsidR="00B54A24" w:rsidRPr="00B54A24" w:rsidRDefault="00B54A24" w:rsidP="00B54A24">
      <w:pPr>
        <w:rPr>
          <w:lang w:val="ru-RU"/>
        </w:rPr>
      </w:pPr>
      <w:r>
        <w:lastRenderedPageBreak/>
        <w:t>2. Назначение комментариев в исходном коде.</w:t>
      </w:r>
    </w:p>
    <w:p w:rsidR="00D92AF5" w:rsidRDefault="00B54A24" w:rsidP="00B54A24">
      <w:pPr>
        <w:rPr>
          <w:lang w:val="ru-RU"/>
        </w:rPr>
      </w:pPr>
      <w:r w:rsidRPr="00B54A24">
        <w:rPr>
          <w:lang w:val="ru-RU"/>
        </w:rPr>
        <w:t>Назначение комментариев: Объяснен</w:t>
      </w:r>
      <w:r w:rsidR="00D92AF5">
        <w:rPr>
          <w:lang w:val="ru-RU"/>
        </w:rPr>
        <w:t>ие логики кода, его назначения,</w:t>
      </w:r>
    </w:p>
    <w:p w:rsidR="00D92AF5" w:rsidRDefault="00B54A24" w:rsidP="00B54A24">
      <w:pPr>
        <w:rPr>
          <w:lang w:val="ru-RU"/>
        </w:rPr>
      </w:pPr>
      <w:r w:rsidRPr="00B54A24">
        <w:rPr>
          <w:lang w:val="ru-RU"/>
        </w:rPr>
        <w:t>алгоритмов, особых случаев и друг</w:t>
      </w:r>
      <w:r w:rsidR="00D92AF5">
        <w:rPr>
          <w:lang w:val="ru-RU"/>
        </w:rPr>
        <w:t>ой информации, не очевидной из</w:t>
      </w:r>
    </w:p>
    <w:p w:rsidR="00B54A24" w:rsidRDefault="00B54A24" w:rsidP="00B54A24">
      <w:pPr>
        <w:rPr>
          <w:lang w:val="ru-RU"/>
        </w:rPr>
      </w:pPr>
      <w:r w:rsidRPr="00B54A24">
        <w:rPr>
          <w:lang w:val="ru-RU"/>
        </w:rPr>
        <w:t>самого кода.</w:t>
      </w:r>
    </w:p>
    <w:p w:rsidR="00B54A24" w:rsidRPr="00B54A24" w:rsidRDefault="00B54A24" w:rsidP="00B54A24">
      <w:pPr>
        <w:rPr>
          <w:lang w:val="ru-RU"/>
        </w:rPr>
      </w:pPr>
    </w:p>
    <w:p w:rsidR="00B54A24" w:rsidRPr="00B54A24" w:rsidRDefault="00B54A24" w:rsidP="00B54A24">
      <w:pPr>
        <w:rPr>
          <w:lang w:val="ru-RU"/>
        </w:rPr>
      </w:pPr>
      <w:r>
        <w:t>3. Назовите принципы именования имен переменных.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>Принципы именования переменных: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Описательные и понятные имена.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Соответствие типу данных.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Использование общепринятых сокращений (если необходимо).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Стиль именования (</w:t>
      </w:r>
      <w:proofErr w:type="spellStart"/>
      <w:r w:rsidRPr="00B54A24">
        <w:rPr>
          <w:lang w:val="ru-RU"/>
        </w:rPr>
        <w:t>camelCase</w:t>
      </w:r>
      <w:proofErr w:type="spellEnd"/>
      <w:r w:rsidRPr="00B54A24">
        <w:rPr>
          <w:lang w:val="ru-RU"/>
        </w:rPr>
        <w:t xml:space="preserve">, </w:t>
      </w:r>
      <w:proofErr w:type="spellStart"/>
      <w:r w:rsidRPr="00B54A24">
        <w:rPr>
          <w:lang w:val="ru-RU"/>
        </w:rPr>
        <w:t>snake_case</w:t>
      </w:r>
      <w:proofErr w:type="spellEnd"/>
      <w:r w:rsidRPr="00B54A24">
        <w:rPr>
          <w:lang w:val="ru-RU"/>
        </w:rPr>
        <w:t>).</w:t>
      </w:r>
    </w:p>
    <w:p w:rsidR="00B54A24" w:rsidRDefault="00B54A24" w:rsidP="00B54A24">
      <w:pPr>
        <w:rPr>
          <w:lang w:val="ru-RU"/>
        </w:rPr>
      </w:pPr>
    </w:p>
    <w:p w:rsidR="00B54A24" w:rsidRPr="00B54A24" w:rsidRDefault="00B54A24" w:rsidP="00B54A24">
      <w:pPr>
        <w:rPr>
          <w:lang w:val="ru-RU"/>
        </w:rPr>
      </w:pPr>
      <w:r>
        <w:t>4. Назовите принципы именования типов.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>Принципы именования типов: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Описательные и понятные имена, отражающие суть типа.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Обычно существительные.</w:t>
      </w:r>
    </w:p>
    <w:p w:rsidR="00B54A24" w:rsidRP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Стиль именования (</w:t>
      </w:r>
      <w:proofErr w:type="spellStart"/>
      <w:r w:rsidRPr="00B54A24">
        <w:rPr>
          <w:lang w:val="ru-RU"/>
        </w:rPr>
        <w:t>PascalCase</w:t>
      </w:r>
      <w:proofErr w:type="spellEnd"/>
      <w:r w:rsidRPr="00B54A24">
        <w:rPr>
          <w:lang w:val="ru-RU"/>
        </w:rPr>
        <w:t>).</w:t>
      </w:r>
    </w:p>
    <w:p w:rsidR="00B54A24" w:rsidRDefault="00B54A24" w:rsidP="00B54A24">
      <w:pPr>
        <w:rPr>
          <w:lang w:val="ru-RU"/>
        </w:rPr>
      </w:pPr>
      <w:r w:rsidRPr="00B54A24">
        <w:rPr>
          <w:lang w:val="ru-RU"/>
        </w:rPr>
        <w:t xml:space="preserve">  •  Указание специфики типа (например, </w:t>
      </w:r>
      <w:proofErr w:type="spellStart"/>
      <w:r w:rsidRPr="00B54A24">
        <w:rPr>
          <w:lang w:val="ru-RU"/>
        </w:rPr>
        <w:t>List</w:t>
      </w:r>
      <w:proofErr w:type="spellEnd"/>
      <w:r w:rsidRPr="00B54A24">
        <w:rPr>
          <w:lang w:val="ru-RU"/>
        </w:rPr>
        <w:t xml:space="preserve"> или </w:t>
      </w:r>
      <w:proofErr w:type="spellStart"/>
      <w:r w:rsidRPr="00B54A24">
        <w:rPr>
          <w:lang w:val="ru-RU"/>
        </w:rPr>
        <w:t>Vector</w:t>
      </w:r>
      <w:proofErr w:type="spellEnd"/>
      <w:r w:rsidRPr="00B54A24">
        <w:rPr>
          <w:lang w:val="ru-RU"/>
        </w:rPr>
        <w:t>).</w:t>
      </w:r>
    </w:p>
    <w:p w:rsidR="00B54A24" w:rsidRDefault="00B54A24" w:rsidP="00B54A24">
      <w:pPr>
        <w:rPr>
          <w:lang w:val="ru-RU"/>
        </w:rPr>
      </w:pPr>
    </w:p>
    <w:p w:rsidR="00B54A24" w:rsidRPr="00B54A24" w:rsidRDefault="00B54A24" w:rsidP="00B54A24">
      <w:pPr>
        <w:rPr>
          <w:lang w:val="ru-RU"/>
        </w:rPr>
      </w:pPr>
      <w:r>
        <w:t>5. Назовите принципы именования функций.</w:t>
      </w:r>
    </w:p>
    <w:p w:rsidR="00B54A24" w:rsidRDefault="00B54A24" w:rsidP="00B54A24">
      <w:pPr>
        <w:tabs>
          <w:tab w:val="left" w:pos="3600"/>
        </w:tabs>
      </w:pPr>
      <w:r>
        <w:t>Принципы именования функций:</w:t>
      </w:r>
    </w:p>
    <w:p w:rsidR="00B54A24" w:rsidRDefault="00B54A24" w:rsidP="00B54A24">
      <w:pPr>
        <w:tabs>
          <w:tab w:val="left" w:pos="3600"/>
        </w:tabs>
      </w:pPr>
      <w:r>
        <w:t xml:space="preserve">  •  Описательные имена, отражающие действие функции.</w:t>
      </w:r>
    </w:p>
    <w:p w:rsidR="00B54A24" w:rsidRDefault="00B54A24" w:rsidP="00B54A24">
      <w:pPr>
        <w:tabs>
          <w:tab w:val="left" w:pos="3600"/>
        </w:tabs>
      </w:pPr>
      <w:r>
        <w:t xml:space="preserve">  •  Обычно глаголы или глагольные фразы.</w:t>
      </w:r>
    </w:p>
    <w:p w:rsidR="00B54A24" w:rsidRDefault="00B54A24" w:rsidP="00B54A24">
      <w:pPr>
        <w:tabs>
          <w:tab w:val="left" w:pos="3600"/>
        </w:tabs>
      </w:pPr>
      <w:r>
        <w:t xml:space="preserve">  •  Стиль именования (camelCase, snake_case).</w:t>
      </w:r>
    </w:p>
    <w:p w:rsidR="00B54A24" w:rsidRDefault="00B54A24" w:rsidP="00B54A24">
      <w:pPr>
        <w:tabs>
          <w:tab w:val="left" w:pos="3600"/>
        </w:tabs>
      </w:pPr>
      <w:r>
        <w:t xml:space="preserve">  •  Согласованность в рамках проекта.</w:t>
      </w:r>
    </w:p>
    <w:p w:rsidR="00B54A24" w:rsidRDefault="00B54A24" w:rsidP="00B54A24">
      <w:pPr>
        <w:tabs>
          <w:tab w:val="left" w:pos="3600"/>
        </w:tabs>
      </w:pPr>
    </w:p>
    <w:p w:rsidR="00B54A24" w:rsidRDefault="00B54A24" w:rsidP="00B54A24">
      <w:pPr>
        <w:tabs>
          <w:tab w:val="left" w:pos="3600"/>
        </w:tabs>
      </w:pPr>
    </w:p>
    <w:p w:rsidR="00B54A24" w:rsidRDefault="00B54A24" w:rsidP="00B54A24">
      <w:pPr>
        <w:tabs>
          <w:tab w:val="left" w:pos="3600"/>
        </w:tabs>
      </w:pPr>
      <w:r>
        <w:t>6. Назовите принципы именования констант.</w:t>
      </w:r>
    </w:p>
    <w:p w:rsidR="00B54A24" w:rsidRDefault="00B54A24" w:rsidP="00B54A24">
      <w:pPr>
        <w:tabs>
          <w:tab w:val="left" w:pos="3600"/>
        </w:tabs>
      </w:pPr>
      <w:r>
        <w:t>Принципы именования констант:</w:t>
      </w:r>
    </w:p>
    <w:p w:rsidR="00B54A24" w:rsidRDefault="00B54A24" w:rsidP="00B54A24">
      <w:pPr>
        <w:tabs>
          <w:tab w:val="left" w:pos="3600"/>
        </w:tabs>
      </w:pPr>
      <w:r>
        <w:t xml:space="preserve">  •  Описательные имена, отражающие назначение константы.</w:t>
      </w:r>
    </w:p>
    <w:p w:rsidR="00D92AF5" w:rsidRDefault="00B54A24" w:rsidP="00B54A24">
      <w:pPr>
        <w:tabs>
          <w:tab w:val="left" w:pos="3600"/>
        </w:tabs>
      </w:pPr>
      <w:r>
        <w:t xml:space="preserve">  •  Обычно заглавными букв</w:t>
      </w:r>
      <w:r w:rsidR="00D92AF5">
        <w:t>ами с разделением слов символом</w:t>
      </w:r>
    </w:p>
    <w:p w:rsidR="00B54A24" w:rsidRDefault="00B54A24" w:rsidP="00B54A24">
      <w:pPr>
        <w:tabs>
          <w:tab w:val="left" w:pos="3600"/>
        </w:tabs>
      </w:pPr>
      <w:r>
        <w:t>подчеркивания (UPPER_SNAKE_CASE).</w:t>
      </w:r>
    </w:p>
    <w:p w:rsidR="00B54A24" w:rsidRDefault="00B54A24" w:rsidP="00B54A24">
      <w:pPr>
        <w:tabs>
          <w:tab w:val="left" w:pos="3600"/>
        </w:tabs>
      </w:pPr>
      <w:r>
        <w:t xml:space="preserve">  •  Не допускать "магические числа".</w:t>
      </w:r>
    </w:p>
    <w:p w:rsidR="00B54A24" w:rsidRDefault="00B54A24" w:rsidP="00B54A24">
      <w:pPr>
        <w:tabs>
          <w:tab w:val="left" w:pos="3600"/>
        </w:tabs>
      </w:pPr>
    </w:p>
    <w:p w:rsidR="00B54A24" w:rsidRDefault="00B54A24" w:rsidP="00B54A24">
      <w:pPr>
        <w:tabs>
          <w:tab w:val="left" w:pos="3600"/>
        </w:tabs>
      </w:pPr>
      <w:r>
        <w:t>7. Назовите принципы именования файлов.</w:t>
      </w:r>
    </w:p>
    <w:p w:rsidR="00B54A24" w:rsidRDefault="00B54A24" w:rsidP="00B54A24">
      <w:pPr>
        <w:tabs>
          <w:tab w:val="left" w:pos="3600"/>
        </w:tabs>
      </w:pPr>
      <w:r>
        <w:t>Принципы именования файлов:</w:t>
      </w:r>
    </w:p>
    <w:p w:rsidR="00B54A24" w:rsidRDefault="00B54A24" w:rsidP="00B54A24">
      <w:pPr>
        <w:tabs>
          <w:tab w:val="left" w:pos="3600"/>
        </w:tabs>
      </w:pPr>
      <w:r>
        <w:t xml:space="preserve">  •  Описательные имена, отражающие содержимое файла.</w:t>
      </w:r>
    </w:p>
    <w:p w:rsidR="00B54A24" w:rsidRDefault="00B54A24" w:rsidP="00B54A24">
      <w:pPr>
        <w:tabs>
          <w:tab w:val="left" w:pos="3600"/>
        </w:tabs>
      </w:pPr>
      <w:r>
        <w:t xml:space="preserve">  •  Связь с основным классом/модулем, содержащимся в файле.</w:t>
      </w:r>
    </w:p>
    <w:p w:rsidR="00B54A24" w:rsidRDefault="00B54A24" w:rsidP="00B54A24">
      <w:pPr>
        <w:tabs>
          <w:tab w:val="left" w:pos="3600"/>
        </w:tabs>
      </w:pPr>
      <w:r>
        <w:t xml:space="preserve">  •  Согласованность в рамках проекта (snake_case, kebab-case).</w:t>
      </w:r>
    </w:p>
    <w:p w:rsidR="00B54A24" w:rsidRDefault="00B54A24" w:rsidP="00B54A24">
      <w:pPr>
        <w:tabs>
          <w:tab w:val="left" w:pos="3600"/>
        </w:tabs>
      </w:pPr>
      <w:r>
        <w:t xml:space="preserve">  •  Соответствие расширению файла.</w:t>
      </w:r>
    </w:p>
    <w:p w:rsidR="00B54A24" w:rsidRDefault="00B54A24" w:rsidP="00B54A24">
      <w:pPr>
        <w:tabs>
          <w:tab w:val="left" w:pos="3600"/>
        </w:tabs>
      </w:pPr>
    </w:p>
    <w:p w:rsidR="00D92AF5" w:rsidRDefault="00B54A24" w:rsidP="00B54A24">
      <w:pPr>
        <w:tabs>
          <w:tab w:val="left" w:pos="3600"/>
        </w:tabs>
      </w:pPr>
      <w:r>
        <w:t>8. Какие характеристики должна и</w:t>
      </w:r>
      <w:r w:rsidR="00D92AF5">
        <w:t>меть правильно спроектированная</w:t>
      </w:r>
    </w:p>
    <w:p w:rsidR="00B54A24" w:rsidRDefault="00B54A24" w:rsidP="00B54A24">
      <w:pPr>
        <w:tabs>
          <w:tab w:val="left" w:pos="3600"/>
        </w:tabs>
      </w:pPr>
      <w:bookmarkStart w:id="0" w:name="_GoBack"/>
      <w:bookmarkEnd w:id="0"/>
      <w:r>
        <w:t>функция?</w:t>
      </w:r>
    </w:p>
    <w:p w:rsidR="00B54A24" w:rsidRDefault="00B54A24" w:rsidP="00B54A24">
      <w:pPr>
        <w:tabs>
          <w:tab w:val="left" w:pos="3600"/>
        </w:tabs>
      </w:pPr>
      <w:r>
        <w:t>Характеристики правильно спроектированной функции:</w:t>
      </w:r>
    </w:p>
    <w:p w:rsidR="00B54A24" w:rsidRDefault="00B54A24" w:rsidP="00B54A24">
      <w:pPr>
        <w:tabs>
          <w:tab w:val="left" w:pos="3600"/>
        </w:tabs>
      </w:pPr>
      <w:r>
        <w:t xml:space="preserve">  •  Единственная ответственность: В</w:t>
      </w:r>
      <w:r>
        <w:t>ыполняет только одну логическую</w:t>
      </w:r>
    </w:p>
    <w:p w:rsidR="00B54A24" w:rsidRDefault="00B54A24" w:rsidP="00B54A24">
      <w:pPr>
        <w:tabs>
          <w:tab w:val="left" w:pos="3600"/>
        </w:tabs>
      </w:pPr>
      <w:r>
        <w:t>задачу.</w:t>
      </w:r>
    </w:p>
    <w:p w:rsidR="00B54A24" w:rsidRDefault="00B54A24" w:rsidP="00B54A24">
      <w:pPr>
        <w:tabs>
          <w:tab w:val="left" w:pos="3600"/>
        </w:tabs>
      </w:pPr>
      <w:r>
        <w:t xml:space="preserve">  •  Читаемость: Легко понять, что делает функция.</w:t>
      </w:r>
    </w:p>
    <w:p w:rsidR="00D92AF5" w:rsidRDefault="00B54A24" w:rsidP="00B54A24">
      <w:pPr>
        <w:tabs>
          <w:tab w:val="left" w:pos="3600"/>
        </w:tabs>
      </w:pPr>
      <w:r>
        <w:t xml:space="preserve">  •  Тестируемость: Легко написать </w:t>
      </w:r>
      <w:r w:rsidR="00D92AF5">
        <w:t>тесты для проверки корректности</w:t>
      </w:r>
    </w:p>
    <w:p w:rsidR="00B54A24" w:rsidRDefault="00B54A24" w:rsidP="00B54A24">
      <w:pPr>
        <w:tabs>
          <w:tab w:val="left" w:pos="3600"/>
        </w:tabs>
      </w:pPr>
      <w:r>
        <w:t>работы.</w:t>
      </w:r>
    </w:p>
    <w:p w:rsidR="00D92AF5" w:rsidRDefault="00B54A24" w:rsidP="00B54A24">
      <w:pPr>
        <w:tabs>
          <w:tab w:val="left" w:pos="3600"/>
        </w:tabs>
      </w:pPr>
      <w:r>
        <w:t xml:space="preserve">  •  Повторное использование: Может бы</w:t>
      </w:r>
      <w:r w:rsidR="00D92AF5">
        <w:t>ть использована в разных частях</w:t>
      </w:r>
    </w:p>
    <w:p w:rsidR="00B54A24" w:rsidRDefault="00B54A24" w:rsidP="00B54A24">
      <w:pPr>
        <w:tabs>
          <w:tab w:val="left" w:pos="3600"/>
        </w:tabs>
      </w:pPr>
      <w:r>
        <w:t>программы.</w:t>
      </w:r>
    </w:p>
    <w:p w:rsidR="00D92AF5" w:rsidRDefault="00B54A24" w:rsidP="00B54A24">
      <w:pPr>
        <w:tabs>
          <w:tab w:val="left" w:pos="3600"/>
        </w:tabs>
      </w:pPr>
      <w:r>
        <w:t xml:space="preserve">  •  Минимальное количество ар</w:t>
      </w:r>
      <w:r w:rsidR="00D92AF5">
        <w:t>гументов: Чем меньше, тем лучше</w:t>
      </w:r>
    </w:p>
    <w:p w:rsidR="00B54A24" w:rsidRDefault="00B54A24" w:rsidP="00B54A24">
      <w:pPr>
        <w:tabs>
          <w:tab w:val="left" w:pos="3600"/>
        </w:tabs>
      </w:pPr>
      <w:r>
        <w:t>(обычно).</w:t>
      </w:r>
    </w:p>
    <w:p w:rsidR="00D92AF5" w:rsidRDefault="00B54A24" w:rsidP="00B54A24">
      <w:pPr>
        <w:tabs>
          <w:tab w:val="left" w:pos="3600"/>
        </w:tabs>
      </w:pPr>
      <w:r>
        <w:t xml:space="preserve">  •  Отсутствие побочных эфф</w:t>
      </w:r>
      <w:r w:rsidR="00D92AF5">
        <w:t>ектов (желательно): Не изменяет</w:t>
      </w:r>
    </w:p>
    <w:p w:rsidR="00B54A24" w:rsidRDefault="00B54A24" w:rsidP="00B54A24">
      <w:pPr>
        <w:tabs>
          <w:tab w:val="left" w:pos="3600"/>
        </w:tabs>
      </w:pPr>
      <w:r>
        <w:t>глобальное состояние.</w:t>
      </w:r>
    </w:p>
    <w:p w:rsidR="00B75C71" w:rsidRPr="00B54A24" w:rsidRDefault="00B54A24" w:rsidP="00B54A24">
      <w:pPr>
        <w:tabs>
          <w:tab w:val="left" w:pos="3600"/>
        </w:tabs>
      </w:pPr>
      <w:r>
        <w:t xml:space="preserve">  •  Осмысленное название Описывает, что функция делает</w:t>
      </w:r>
      <w:r>
        <w:tab/>
      </w:r>
    </w:p>
    <w:sectPr w:rsidR="00B75C71" w:rsidRPr="00B54A24" w:rsidSect="00D92AF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FD8"/>
    <w:multiLevelType w:val="hybridMultilevel"/>
    <w:tmpl w:val="B02CF8FA"/>
    <w:lvl w:ilvl="0" w:tplc="624C5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24"/>
    <w:rsid w:val="00B54A24"/>
    <w:rsid w:val="00B75C71"/>
    <w:rsid w:val="00D9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E0D7"/>
  <w15:chartTrackingRefBased/>
  <w15:docId w15:val="{A8FA8C9B-11B3-4A19-9EB4-02C358FA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A24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2025-10-19T10:50:00Z</dcterms:created>
  <dcterms:modified xsi:type="dcterms:W3CDTF">2025-10-19T11:02:00Z</dcterms:modified>
</cp:coreProperties>
</file>