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18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51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18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Управление экраном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Управление экраном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Управление экраном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Управление экраном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