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24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24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Планирование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Планирование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Планирование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Планирование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