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30 марта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54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30 марта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Программное обеспечение роботов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Модуль time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Модуль time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Модуль time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Модуль time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