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기술명세서(제출2) 수정본 — 오이소창원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별지 1 AI Agent 기술설명서 · 2026-10-10 수정(본선 발표용 PPT·영상 제작 도구·배경음악 출처 반영)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7"/>
        <w:gridCol w:w="6987"/>
      </w:tblGrid>
      <w:tr>
        <w:trPr>
          <w:cantSplit/>
          <w:tblHeader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기재 내용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팀명 / 부문 / 주제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오이소창원(조준수·이혜경·이미영) / 일반부 / 지정주제 01 사회문제 해결형 AI Agent(코드 10)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작품명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AI 기반 창원 정착 지원 Agent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해결 문제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전입하고 나면 받을 수 있는 혜택과 해야 할 일에 기한이 있는데, 정보가 여러 기관에 흩어져 언제 무엇을 해야 하는지 놓치고, 생활 정보·불편 접수 창구·지역말도 물어볼 곳이 없는 문제. 창원 청년(19~39세, 주민등록인구)은 241,329명(2023.12)에서 221,641명(2026.8)으로 19,688명(약 8.2%) 줄었고, 2025년 창원 순유출은 6,616명(전 연령)으로 경남 시군 중 가장 많아, 들어온 청년이 머물도록 첫 180일 정착을 돕는 것이 중요함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대상사용자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새로 전입한 19~39세 청년(직장인·자영업·학생·기타)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Goal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없이 나의 조건(나이·전입일·하는 일·거주기간·차량)으로 혜택을 판정하고, 전입 후 180일 정착 일정을 만들어 저장·알림하며, 질문에는 검증된 자료로만 답함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 AI/LLM/모델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LLM(OpenAI GPT-4.1 mini, gpt-4.1-mini)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자연어 질문 이해 → 목표·의도 파악 → 필요한 도구 선택 → 답변 구성(OpenAI API·이용약관, 이혜경 개인 API 계정 연동, 외부 API라 가중치 미제출, 연결 실패 시 규칙 기반 안내로 자동 전환) / 개발 보조: Claude Opus 5.5(추론 수준 중간)·ChatGPT(GPT-5.6 Sol)(이혜경), ChatGPT GPT-5.6 Sol·GPT-6 Astra Pro, OpenAI Codex(SOL/Light·Astra/Ultra), Gemini 3.8 Flash(조준수), ChatGPT(GPT 솔라이트 6.1)(이미영) / 로고 제작: OpenAI 이미지 생성 모델(gpt-image-2)·ChatGPT(이혜경) / 본선 발표 제작: Google NotebookLM(Gemini 기반)(이미영, PPT·1번 영상), ChatGPT GPT 솔라이트 6.1(이미영, 2번 영상 썸네일·엔딩), 비디오스튜(VideoStew)(이혜경, 2번 영상 편집·BGM) — 2번 영상 원본은 조준수의 실제 앱 화면 녹화 영상(2분 57초)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LLM·규칙·도구 역할 구분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질문 이해 · 의도 파악 · 도구 선택 · 답변 구성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규칙: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정책 자격 · 조건 판정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Tool/Data: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정책 · 생활 정보 · 지역말 · 접수 창구 등 검증 자료 활용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검증: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공식 연락처 · 링크를 검증 자료와 대조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Memory/State: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할 일 · 메모 · 일정 상태 관리 → LLM에게 모든 판단을 맡기지 않고, 정책 자격은 규칙으로 판정하며 공식 연락처와 링크는 검증 자료와 대조함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 Tool/API/Data/장비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5개(get_my_situation·search_policies·search_activities·lookup_dialect·find_complaint_channel), 검증 JSON(정책 24건·할 일 26개·생활 정보 60곳·지역말 2,253개·접수 창구 6단계), SQLite, 캘린더 파일(.ics), 네이버 지도 링크, Gmail SMTP(동의 시)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Memory/State/Feedback 구현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Memory: 닉네임 기준 할 일 체크·메모·저장 시각을 SQLite에 저장·복원, 같은 닉네임으로 다시 열면 남은 할 일부터 이어서 계획 / Feedback: AI 답의 연락처·링크를 검증 DB와 대조해 틀리면 다시 작성, 그래도 실패하면 규칙 기반 안내로 대체, 실행 기록을 화면에 표시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Workflow(End-to-End)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나의 조건 입력 → ② 긴급·위기 문장은 AI 없이 112·119·109 즉시 안내, 그 외는 GPT-4.1 mini가 질문 목표를 인식해 도구 선택 → ③ 규칙 엔진이 정책 24건을 4단계(해당 가능·조건부·직접 확인·해당 없음) 판정 → ④ 전입일 기준 180일 정착 일정·혜택 확인일 생성 → ⑤ 도구 호출 결과로 답 작성, 연락처·링크 검증 → ⑥ 할 일 체크·메모 저장, 캘린더·정착 리포트·이메일(동의 시)로 보관 → ⑦ 다시 열면 저장 상태로 다음 할 일 계획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 3~5개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1) 창원 청년 맞춤형 혜택 알림(4단계 판정·이유·지금 할 일·신청 가능 예정일) 2) 창원 생활 정보 안내 및 일정 편성(180일 일정·할 일 26개·생활 정보 60곳·캘린더·리포트) 3) 불편사항 행정 접수안내(6단계 분류·접수 창구) 4) 창원 지역말 번역(문헌 기준 뜻, 사전 밖은 짐작하지 않음) 5) 오이소창원에게 물어보기(도구 5개·답변 검증·실행 기록)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 / 8일 신규개발분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기존자산: 서비스 아이디어·참가 신청서(9/28), 공개 자료(창원시 정책·공공 통계·국립국어원 우리말샘), 오픈소스(Python·Streamlit·python-dateutil·OpenAI SDK·SQLite) / 8일 신규개발(9/29~): 기획안, 데이터 수집·출처 검증 JSON, 앱 전체 코드(app.py·src 모듈 12개), 정책 판정 엔진, Agent 도구 루프·답변 검증, 정착 일정·저장, 캘린더·리포트·이메일 알림, 화면, 자동 테스트 127개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테스트 5건 결과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 조건 입력→혜택 4·13·0·7건→할 일 저장·복원 통과 / TC2 “받을 수 있는 지원” 도구 호출·검증·공식 링크 통과 / TC3 버스 야경 추천: 검증 장소만, 차량 권장 분리 통과 / TC4 가로등→[높음] 1899-1111, 화재→AI 없이 112·119 통과 / TC5 지역말 문헌 뜻·사전 밖 “별도 확인” 통과 (TC6 범위 밖 질문 거절 포함 PC·모바일 12회 통과, 테스트 3종 총 54회: AI 자동 12회·팀 자체 38회(지적 88건 모두 반영)·실사용자 4회(만족도 4.75/5), 단위 테스트 127개)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현재 완성도 Level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Level 3(MVP)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핵심기능 4개 + Agent 통합 질문 동작, 대표 End-to-End(정책 판정→일정 생성→상태 저장) 안정 동작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소스코드/저장소(경로)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저장소: </w:t>
            </w:r>
            <w:hyperlink w:history="1" r:id="rIdzqgjufmbdukrmffx2kg0f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(main, 공개)</w:t>
              <w:br/>
              <w:t xml:space="preserve">실행: streamlit run app.py</w:t>
              <w:br/>
              <w:t xml:space="preserve">배포 앱: </w:t>
            </w:r>
            <w:hyperlink w:history="1" r:id="rIdfcd1ums-t0h_a-uzjkg2f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  <w:br/>
                <w:t xml:space="preserve">비밀키: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OpenAI API 키(이혜경 개인 계정)는 Streamlit Secrets에만 보관(저장소에 없음)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정보출처 및 기타</w:t>
            </w:r>
          </w:p>
        </w:tc>
        <w:tc>
          <w:tcPr>
            <w:tcW w:type="dxa" w:w="69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정책: 창원시 인구정책·청년정책 누리집, 창원청년정보플랫폼, 「혜택만 콕! 2026」, 경남바로서비스 등 / 생활 정보: 한국관광공사 대한민국 구석구석, 창원시·창원시설공단 누리집 / 지역말: 국립국어원 우리말샘(CC BY-SA 2.0 KR), 경남방언사전, 디지털창원문화대전 / 접수 창구: 창원시 누리집, 국민신문고, 보건복지부 109, 경남 청년마음단디센터 (항목별 공식 링크·확인일 기록) / 인구 통계: 창원시 데이터 포털(2023.12·2026.8 연령별 인구현황), 국가데이터처 2025 국내인구이동통계 / 본선 2번 영상 배경음악: 광고프레젠테이션음악|Advertisement · BGMmaester · SellBuyMusic(</w:t>
            </w:r>
            <w:hyperlink w:history="1" r:id="rId0imuuxo5namhvhk4c2xva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https://www.sellbuymusic.com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— 공식 링크·라이선스는 아래 ‘정보출처’ 표, 전체는 「출처·AI 활용 신고서」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정보출처(「출처·AI 활용 신고서」 요약)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260"/>
        <w:gridCol w:w="6084"/>
      </w:tblGrid>
      <w:tr>
        <w:trPr>
          <w:cantSplit/>
          <w:tblHeader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데이터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건수</w:t>
            </w:r>
          </w:p>
        </w:tc>
        <w:tc>
          <w:tcPr>
            <w:tcW w:type="dxa" w:w="6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출처(공식 링크)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</w:t>
            </w:r>
          </w:p>
        </w:tc>
        <w:tc>
          <w:tcPr>
            <w:tcW w:type="dxa" w:w="6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누리집(</w:t>
            </w:r>
            <w:hyperlink w:history="1" r:id="rIdno2bnmr62ry0okkdgxaaa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https://www.changwon.go.kr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· 창원청년정보플랫폼 · 「혜택만 콕! 2026」(</w:t>
            </w:r>
            <w:hyperlink w:history="1" r:id="rIdhq3x2u0fouxrzkhs723qm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https://www.changwon.go.kr/youth/05084/05217.web?idx=1359&amp;amode=view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· 경남바로서비스(</w:t>
            </w:r>
            <w:hyperlink w:history="1" r:id="rIdmk-inh-khe9frhabi8bd5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https://baro.gyeongnam.go.kr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· 고용노동부 · 금융위원회 · 정책브리핑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할 일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26</w:t>
            </w:r>
          </w:p>
        </w:tc>
        <w:tc>
          <w:tcPr>
            <w:tcW w:type="dxa" w:w="6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창원시·경상남도 누리집 · 창원시설공단(</w:t>
            </w:r>
            <w:hyperlink w:history="1" r:id="rId99onbfaqjvnjzdgcnmhfu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https://www.cwsisul.or.kr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· K-패스(</w:t>
            </w:r>
            <w:hyperlink w:history="1" r:id="rIdzidywiltxxxnaciukamwf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https://www.korea-pass.kr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· 1365자원봉사포털 · 모다드림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60</w:t>
            </w:r>
          </w:p>
        </w:tc>
        <w:tc>
          <w:tcPr>
            <w:tcW w:type="dxa" w:w="6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한국관광공사 대한민국 구석구석(</w:t>
            </w:r>
            <w:hyperlink w:history="1" r:id="rIdzqkwqtmc9wm0ql-3te3z3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https://korean.visitkorea.or.kr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· 창원시·창원시설공단 누리집 · 네이버 지도 검색 링크(위치 연결)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 + 2,223</w:t>
            </w:r>
          </w:p>
        </w:tc>
        <w:tc>
          <w:tcPr>
            <w:tcW w:type="dxa" w:w="6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국립국어원 우리말샘(</w:t>
            </w:r>
            <w:hyperlink w:history="1" r:id="rIdriabwaeyb345umg-68rwy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https://opendict.korean.go.kr,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CC BY-SA 2.0 KR) · 지역어 듣기 · 온라인가나다 · 경남방언사전(2017, KCI 편찬 논문) · 디지털창원문화대전(</w:t>
            </w:r>
            <w:hyperlink w:history="1" r:id="rIdv919qdrdlqgxcb2yl6bxk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https://changwon.grandculture.net/changwon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 창구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6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누리집 · 국민신문고(</w:t>
            </w:r>
            <w:hyperlink w:history="1" r:id="rIdi4ixx0n65y8kzeojiqq7y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https://www.epeople.go.kr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· 자살예방상담전화 109(</w:t>
            </w:r>
            <w:hyperlink w:history="1" r:id="rIdeev05cze3uwc5rebpcdkd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https://www.129.go.kr/109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· 경남 청년마음단디센터(</w:t>
            </w:r>
            <w:hyperlink w:history="1" r:id="rId-dy7-1vl4hguu_yifuagd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http://minddandi.or.kr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 정의 통계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6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데이터 포털(</w:t>
            </w:r>
            <w:hyperlink w:history="1" r:id="rIdq4-vl85gbsrcrogeyyfxw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https://bigdata.changwon.go.kr/portal/statUse/stat/cwStat.do?menuDiv=02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2023.12·2026.8 인구현황 · 국가데이터처 2025 국내인구이동통계(</w:t>
            </w:r>
            <w:hyperlink w:history="1" r:id="rIdpik8rjf3x3nei0rvtj0sw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https://www.mods.go.kr/statDesc.es?act=view&amp;mid=a10501010000&amp;sttr_cd=S001003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7142"/>
      </w:tblGrid>
      <w:tr>
        <w:trPr>
          <w:cantSplit/>
          <w:tblHeader/>
        </w:trPr>
        <w:tc>
          <w:tcPr>
            <w:tcW w:type="dxa" w:w="30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71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이름 · 라이선스·이용 조건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LLM</w:t>
            </w:r>
          </w:p>
        </w:tc>
        <w:tc>
          <w:tcPr>
            <w:tcW w:type="dxa" w:w="71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mini(gpt-4.1-mini, </w:t>
            </w:r>
            <w:hyperlink w:history="1" r:id="rIdobwhqbn0qilnui3v4_bzo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https://platform.openai.com/docs/models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— OpenAI API 이용약관, 이혜경 개인 API 계정으로 연동, 외부 API 모델이라 가중치 미제출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오픈소스·외부 서비스</w:t>
            </w:r>
          </w:p>
        </w:tc>
        <w:tc>
          <w:tcPr>
            <w:tcW w:type="dxa" w:w="71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Python(PSF) · Streamlit 1.64.0(Apache-2.0) · python-dateutil 2.9.0(Apache-2.0/BSD-3) · openai 3.23.0(Apache-2.0) · anthropic 1.11.0(MIT, 대체 연결 코드) · SQLite(Public Domain) · Gmail SMTP(동의 시) · Playwright(개발용, Apache-2.0) · Google Forms·Apps Script(설문)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배경음악 출처(본선 2번 영상)</w:t>
            </w:r>
          </w:p>
        </w:tc>
        <w:tc>
          <w:tcPr>
            <w:tcW w:type="dxa" w:w="71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노래 : 광고프레젠테이션음악|Advertisement / 아티스트 : BGMmaester / 라이센스 제공자 : SellBuyMusic </w:t>
            </w:r>
            <w:hyperlink w:history="1" r:id="rIdhym2x9lg_kdgxbkk36l5o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https://www.sellbuymusic.com</w:t>
              </w:r>
            </w:hyperlink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작업별 AI 활용 상세(버전 포함)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8"/>
        <w:gridCol w:w="2278"/>
        <w:gridCol w:w="1260"/>
        <w:gridCol w:w="2603"/>
        <w:gridCol w:w="2145"/>
      </w:tblGrid>
      <w:tr>
        <w:trPr>
          <w:cantSplit/>
          <w:tblHeader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작업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AI(모델·버전)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사용자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AI가 한 일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사람이 한 일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실행 중 질문 처리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mini(API, gpt-4.1-mini)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사용자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자연어 질문 이해 → 의도 파악 → 도구 5개 중 선택 → 답변 구성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도구·검증 DB 설계, 정책 자격은 규칙 엔진, 연락처·링크 대조 검증 단계 구현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코드 개발·자동 테스트·문서 초안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Opus 5.5(Anthropic, 추론 수준 중간) — AI 코딩 에이전트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코드 작성·수정·디버깅, 단위 테스트 127개 작성·실행, 화면 캡처, README·보고서·스크립트 초안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기획·요구사항 결정, 데이터 조사·출처 검증, 화면 확인·수정 지시, 최종 검수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기획·문서 보조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ChatGPT GPT-5.6 Sol(OpenAI)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UX/UI 개선·발표자료 보완 작업 프롬프트 작성 보조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개선안 채택 결정, 결과 검수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기획·검토, UX/UI 분석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ChatGPT GPT-5.6 Sol(OpenAI)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목적·대상·작업 범위 정리, PC·모바일 캡처 기반 UX/UI 분석, Codex 작업 지시문 작성, 오류·테스트 결과 검토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화면을 보고 채택 여부·수정 범위 결정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 최종본·발표 대본(1차 제출)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ChatGPT GPT-6 Astra Pro(OpenAI)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워크플로우 중심 10장 PPT·PDF 제작, 6분 발표 대본 작성, 용어·수치 불일치 점검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최종본 채택, 수치를 팀 확정 수치 문서와 대조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코드 구현·수정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Codex — SOL/Light 설정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Python·Streamlit 코드 구현·수정, 오류 수정, 자동 테스트 실행, Git 커밋 보조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수정 범위 지정, 결과 재검토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최종 UX/UI 개선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Codex — Astra/Ultra 설정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여백·카드 높이·버튼 정렬, 물어보기·지역말 화면 배치, 일정 월별 접힘(기능 변경 없음, 단위 테스트 127개 통과 확인)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승인 범위만 수정하도록 지정, 노트북·휴대폰 재검수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문서·구성안 보조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Gemini 3.8 Flash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진행상황·인계 문안 초안, 테스트 결과·수치 비교 정리, 발표 구성안·시연 시나리오 보조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수치는 팀 문서로 재확인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브랜드 로고 제작(10/2)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이미지 생성 모델(gpt-image-2) · ChatGPT(OpenAI)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gpt-image-2로 로고 시안 15건 생성(색 조합·심볼 비교), ChatGPT로 채택 로고의 가로형·세로형 PNG 파일 제작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디자인 방향 제시·시안 비교, 인피니티(∞) 모티브 네이비·오렌지 시안 채택, 문구 확인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점검 테스트 리포트(10/3)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ChatGPT GPT 솔라이트 6.1(OpenAI)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자체평가 테스트보고서 2차(PC·모바일) 작성 보조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앱을 PC·휴대폰에서 직접 사용해 확인, 지적 사항 판단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시연동영상(1차 제출)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 (AI 없음)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앱 화면 녹화(조준수)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본선 발표 PPT 제작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NotebookLM(Gemini 기반)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 서류·발표 내용을 바탕으로 본선 발표 PPT 제작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결과물 검수·채택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시연동영상(2차·본선) 1번 영상(PPT 삽입)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NotebookLM(Gemini 기반)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1번 영상 단독 제작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결과물 검수·채택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시연동영상(2차·본선) 2번 영상 — 녹화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앱 화면 녹화 영상(2분 57초) 제작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시연동영상(2차·본선) 2번 영상 — 썸네일·엔딩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ChatGPT GPT 솔라이트 6.1(OpenAI)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2번 영상에 넣을 썸네일·엔딩 이미지 제작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결과물 검수·채택</w:t>
            </w:r>
          </w:p>
        </w:tc>
      </w:tr>
      <w:tr>
        <w:trPr>
          <w:cantSplit/>
          <w:tblHeader w:val="false"/>
        </w:trPr>
        <w:tc>
          <w:tcPr>
            <w:tcW w:type="dxa" w:w="19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시연동영상(2차·본선) 2번 영상 — 편집</w:t>
            </w:r>
          </w:p>
        </w:tc>
        <w:tc>
          <w:tcPr>
            <w:tcW w:type="dxa" w:w="22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비디오스튜(VideoStew)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  <w:tc>
          <w:tcPr>
            <w:tcW w:type="dxa" w:w="26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썸네일 이미지·녹화 영상(2분 57초)·엔딩 이미지 3개를 하나로 합치고 배경음악(BGM) 추가</w:t>
            </w:r>
          </w:p>
        </w:tc>
        <w:tc>
          <w:tcPr>
            <w:tcW w:type="dxa" w:w="21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결과물 검수·채택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항목별 세부 링크·확인일은 저장소 data/ 폴더의 각 JSON 파일과 「출처·AI 활용 신고서」(deliverables/submission/)에 있습니다. 정책·연락처·지역말 뜻은 AI가 만들지 않고 공식 출처로 확인한 자료만 씁니다.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기술명세서 수정본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qgjufmbdukrmffx2kg0f" Type="http://schemas.openxmlformats.org/officeDocument/2006/relationships/hyperlink" Target="https://github.com/jojunsu98/oiso_changwon" TargetMode="External"/><Relationship Id="rIdfcd1ums-t0h_a-uzjkg2f" Type="http://schemas.openxmlformats.org/officeDocument/2006/relationships/hyperlink" Target="https://oisochangwon-4fuybothxlr78qnnaappqv.streamlit.app/BRMARK&#48708;&#48128;&#53412;:" TargetMode="External"/><Relationship Id="rId0imuuxo5namhvhk4c2xva" Type="http://schemas.openxmlformats.org/officeDocument/2006/relationships/hyperlink" Target="https://www.sellbuymusic.com" TargetMode="External"/><Relationship Id="rIdno2bnmr62ry0okkdgxaaa" Type="http://schemas.openxmlformats.org/officeDocument/2006/relationships/hyperlink" Target="https://www.changwon.go.kr" TargetMode="External"/><Relationship Id="rIdhq3x2u0fouxrzkhs723qm" Type="http://schemas.openxmlformats.org/officeDocument/2006/relationships/hyperlink" Target="https://www.changwon.go.kr/youth/05084/05217.web?idx=1359&amp;amode=view" TargetMode="External"/><Relationship Id="rIdmk-inh-khe9frhabi8bd5" Type="http://schemas.openxmlformats.org/officeDocument/2006/relationships/hyperlink" Target="https://baro.gyeongnam.go.kr" TargetMode="External"/><Relationship Id="rId99onbfaqjvnjzdgcnmhfu" Type="http://schemas.openxmlformats.org/officeDocument/2006/relationships/hyperlink" Target="https://www.cwsisul.or.kr" TargetMode="External"/><Relationship Id="rIdzidywiltxxxnaciukamwf" Type="http://schemas.openxmlformats.org/officeDocument/2006/relationships/hyperlink" Target="https://www.korea-pass.kr" TargetMode="External"/><Relationship Id="rIdzqkwqtmc9wm0ql-3te3z3" Type="http://schemas.openxmlformats.org/officeDocument/2006/relationships/hyperlink" Target="https://korean.visitkorea.or.kr" TargetMode="External"/><Relationship Id="rIdriabwaeyb345umg-68rwy" Type="http://schemas.openxmlformats.org/officeDocument/2006/relationships/hyperlink" Target="https://opendict.korean.go.kr," TargetMode="External"/><Relationship Id="rIdv919qdrdlqgxcb2yl6bxk" Type="http://schemas.openxmlformats.org/officeDocument/2006/relationships/hyperlink" Target="https://changwon.grandculture.net/changwon" TargetMode="External"/><Relationship Id="rIdi4ixx0n65y8kzeojiqq7y" Type="http://schemas.openxmlformats.org/officeDocument/2006/relationships/hyperlink" Target="https://www.epeople.go.kr" TargetMode="External"/><Relationship Id="rIdeev05cze3uwc5rebpcdkd" Type="http://schemas.openxmlformats.org/officeDocument/2006/relationships/hyperlink" Target="https://www.129.go.kr/109" TargetMode="External"/><Relationship Id="rId-dy7-1vl4hguu_yifuagd" Type="http://schemas.openxmlformats.org/officeDocument/2006/relationships/hyperlink" Target="http://minddandi.or.kr" TargetMode="External"/><Relationship Id="rIdq4-vl85gbsrcrogeyyfxw" Type="http://schemas.openxmlformats.org/officeDocument/2006/relationships/hyperlink" Target="https://bigdata.changwon.go.kr/portal/statUse/stat/cwStat.do?menuDiv=02" TargetMode="External"/><Relationship Id="rIdpik8rjf3x3nei0rvtj0sw" Type="http://schemas.openxmlformats.org/officeDocument/2006/relationships/hyperlink" Target="https://www.mods.go.kr/statDesc.es?act=view&amp;mid=a10501010000&amp;sttr_cd=S001003" TargetMode="External"/><Relationship Id="rIdobwhqbn0qilnui3v4_bzo" Type="http://schemas.openxmlformats.org/officeDocument/2006/relationships/hyperlink" Target="https://platform.openai.com/docs/models" TargetMode="External"/><Relationship Id="rIdhym2x9lg_kdgxbkk36l5o" Type="http://schemas.openxmlformats.org/officeDocument/2006/relationships/hyperlink" Target="https://www.sellbuymusic.com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2026-10-10T13:02:17.145Z</dcterms:created>
  <dcterms:modified xsi:type="dcterms:W3CDTF">2026-10-10T13:02:17.146Z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