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  <w:r>
        <w:drawing>
          <wp:anchor distT="0" distB="0" distL="114300" distR="0" simplePos="0" allowOverlap="1" behindDoc="0" locked="0" layoutInCell="1" relativeHeight="111442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11442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wrlswboapujmpj9mnuwi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cwzuyra89vdtrojz37ig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3190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4426"/>
        <w:gridCol w:w="3118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127개(정책 판정·일정·저장·Agent 검증·지역말·캘린더·리포트·이메일 동의), 코드 수정 때마다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127개 통과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127개(약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127개 통과, 대표 TC 6건 × PC·모바일 12회 통과, 팀 자체 테스트 1차 32건·2차 9건 모두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rlswboapujmpj9mnuwii" Type="http://schemas.openxmlformats.org/officeDocument/2006/relationships/hyperlink" Target="https://oisochangwon-4fuybothxlr78qnnaappqv.streamlit.app/" TargetMode="External"/><Relationship Id="rIdcwzuyra89vdtrojz37igz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4333dcf480cd6ad71be0f4d7ba7841365414a9b3.png"/><Relationship Id="rId9" Type="http://schemas.openxmlformats.org/officeDocument/2006/relationships/image" Target="media/971d6bb26efdd5e04ec7a9b788701a83ed3410fd.png"/><Relationship Id="rId10" Type="http://schemas.openxmlformats.org/officeDocument/2006/relationships/image" Target="media/6f1674846c176638b12232ca42374bb340959359.png"/><Relationship Id="rId11" Type="http://schemas.openxmlformats.org/officeDocument/2006/relationships/image" Target="media/54cdef6bfce82a1baa6922496f88751108bba7c5.png"/><Relationship Id="rId12" Type="http://schemas.openxmlformats.org/officeDocument/2006/relationships/image" Target="media/30ab9c564c19dc8e1b550cdaea0081f508165a8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2026-10-04T09:54:48.165Z</dcterms:created>
  <dcterms:modified xsi:type="dcterms:W3CDTF">2026-10-04T09:54:48.165Z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