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완료보고서(제출1)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별지 4 개발완료보고서 · 2026-10-05 갱신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검수·UX/UI 개선·시연동영상 편집) · 이혜경(B: 기획·데이터·일정 알림 기능 개발·문서) · 이미영(C: 화면 점검·개선 리포트·실사용자 섭외·발표자료)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k--scfnbygqsl96nww-c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upkcphq-b_4nvmy2i5jw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시연동영상(제출4, 10/5 웹·모바일 촬영, 2분 59초)·발표자료(제출5, 10/5 제작, 10장)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 — 외부 API 모델로 가중치 미제출, 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Claude Opus 5.5(추론 수준 중간)와 GPT — 코드 작성·수정, 자동 테스트, 문서 작성 보조. 10/5 UX/UI 개선은 ChatGPT(GPT-5.6 Sol)·OpenAI Codex(기능 변경 없음).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3종 — AI 자동 12회 · 팀 자체 38회 · 실사용자 4회(총 54회)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453"/>
        <w:gridCol w:w="2891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11번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8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화면·세부 화면 디자인 정리(10/4 새 디자인, 10/5 팀장 UX/UI 개선),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15장, 10/4 새 디자인 5장, 10/4 최종 구현 21장 — 19–21 이메일 알림) · 구현 완료 screenshots/after_development/최종완료사진_1005/(10/5 최종 화면 PC 10장·휴대폰 11장). 최신 UI 및 검증 결과는 [종합 인계 기록](../../handoff/team_share/오이소창원_UXUI_오류수정_검증_최종기록_20261005.md)을 참고합니다.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38번·지적 88건 중 88건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3"/>
        <w:gridCol w:w="4811"/>
      </w:tblGrid>
      <w:tr>
        <w:trPr>
          <w:cantSplit/>
          <w:tblHeader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--scfnbygqsl96nww-cl" Type="http://schemas.openxmlformats.org/officeDocument/2006/relationships/hyperlink" Target="https://oisochangwon-4fuybothxlr78qnnaappqv.streamlit.app/" TargetMode="External"/><Relationship Id="rIdupkcphq-b_4nvmy2i5jwt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257d798dd47641462703a55ace7c2161b7b15bfa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2026-10-05T08:29:52.348Z</dcterms:created>
  <dcterms:modified xsi:type="dcterms:W3CDTF">2026-10-05T08:29:52.348Z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