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2026-10-05 갱신 · 운영규정 제13·20조 기준 · 10/5 UX/UI 개선·시연동영상·발표자료 반영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3"/>
        <w:gridCol w:w="5108"/>
        <w:gridCol w:w="2513"/>
      </w:tblGrid>
      <w:tr>
        <w:trPr>
          <w:cantSplit/>
          <w:tblHeader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5번(조준수, 노트북·휴대폰 검수 후 여백·정렬·카드 높이·입력 폼·질문/답변 배치 정리, 1~6개월 정착 일정 단계 기본 접힘 — 기능 변경 없음, 자동 테스트 127개 통과), 시연동영상(제출4)·발표자료(제출5)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58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신규개발(10/2~10/5)</w:t>
            </w:r>
          </w:p>
        </w:tc>
        <w:tc>
          <w:tcPr>
            <w:tcW w:type="dxa" w:w="510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각 12회·38회·4회,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① AI 자동 테스트 12회(대표 Test Case 6건 × PC·모바일, 단위 테스트 127개 통과) ② 팀 자체 테스트 38회(이혜경 25회·이미영 2회·조준수 11회, 지적 88건 모두 반영 — 1차·2차 보고서와 결과 반영표) ③ 실사용자 테스트 4회(4명 온라인 설문 Google Forms·Apps Script, 결과 리포트)</w:t>
            </w:r>
          </w:p>
        </w:tc>
        <w:tc>
          <w:tcPr>
            <w:tcW w:type="dxa" w:w="25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yzypdfw_fepediax5nxia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1"/>
        <w:gridCol w:w="1532"/>
        <w:gridCol w:w="1674"/>
        <w:gridCol w:w="2611"/>
        <w:gridCol w:w="2236"/>
      </w:tblGrid>
      <w:tr>
        <w:trPr>
          <w:cantSplit/>
          <w:tblHeader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 — 모델 ID gpt-4.1-mini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작성(정책 자격 판정은 Python 규칙 엔진)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중간)(Anthropic) — AI 코딩 에이전트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— GPT-5.6 Sol(OpenAI)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화면 캡처 기반 UX/UI 분석, Codex 작업 지시문 작성, 테스트 결과 해석, Git·인계 문서 정리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노트북·휴대폰으로 실제 화면을 보고 채택 여부와 수정 범위를 결정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 아스트라(Codex) — AI 코딩 도구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코드(CSS·문구) 수정, 디버깅, 자동 테스트(127개) 실행, Git 커밋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수정 범위와 금지사항(기능 변경 금지)을 먼저 지정하고 결과 재검토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Gemini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정리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모델명·실제 사용 범위 확인 후 기재]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ChatGPT(GPT 솔라이트 6.1)(OpenAI)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테스트(10/3)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점검 테스트 리포트(자체평가 테스트보고서 2차 PC·모바일) 작성 보조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앱을 PC·휴대폰에서 직접 조작해 확인, 지적 사항 판단</w:t>
            </w:r>
          </w:p>
        </w:tc>
      </w:tr>
      <w:tr>
        <w:trPr>
          <w:cantSplit/>
          <w:tblHeader w:val="false"/>
        </w:trPr>
        <w:tc>
          <w:tcPr>
            <w:tcW w:type="dxa" w:w="215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사용한 AI 도구]</w:t>
            </w:r>
          </w:p>
        </w:tc>
        <w:tc>
          <w:tcPr>
            <w:tcW w:type="dxa" w:w="153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이미영(제작) · A 조준수(최종 편집)</w:t>
            </w:r>
          </w:p>
        </w:tc>
        <w:tc>
          <w:tcPr>
            <w:tcW w:type="dxa" w:w="167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1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 스크립트를 바탕으로 슬라이드 초안 생성(10/5)</w:t>
            </w:r>
          </w:p>
        </w:tc>
        <w:tc>
          <w:tcPr>
            <w:tcW w:type="dxa" w:w="223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슬라이드 내용·숫자 검수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8"/>
        <w:gridCol w:w="3718"/>
        <w:gridCol w:w="3348"/>
      </w:tblGrid>
      <w:tr>
        <w:trPr>
          <w:cantSplit/>
          <w:tblHeader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mini(외부 API 모델)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모델 ID gpt-4.1-mini, 출처 OpenAI(</w:t>
            </w:r>
            <w:hyperlink w:history="1" r:id="rIdp19l4fzphlj8lftscslq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https://platform.openai.com/docs/models</w:t>
              </w:r>
            </w:hyperlink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), 활용 범위: 질문 분석·도구 선택·답 문장 작성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API 이용약관(Services Agreement·Usage Policies). 공개 API 모델이라 가중치는 제출하지 않음(대회 안내)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신청 즉시 일정 메일(캘린더 파일 첨부)·하루 전 알림 메일, 10/4 22:10 발송·수신 확인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1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71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3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29"/>
        <w:gridCol w:w="245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</w:t>
            </w:r>
          </w:p>
        </w:tc>
        <w:tc>
          <w:tcPr>
            <w:tcW w:type="dxa" w:w="36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창원시 인구정책, 국무조정실 청년 삶 실태조사, 국립국어원 언어 의식 조사, 언론 보도</w:t>
            </w:r>
          </w:p>
        </w:tc>
        <w:tc>
          <w:tcPr>
            <w:tcW w:type="dxa" w:w="24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지표별 출처·링크는 아래 4-2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5"/>
        <w:gridCol w:w="3194"/>
        <w:gridCol w:w="4605"/>
      </w:tblGrid>
      <w:tr>
        <w:trPr>
          <w:cantSplit/>
          <w:tblHeader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-yfrwsqfj-r8sciq0af2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wx2v4mcle_ihg3jeltg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4ug0nvwjms00odyjqarbs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g-6dxfscweh5btgsnmu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tpjjxouuzrawjow7owag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dg5tfz88ffq-aflmp2zn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pc6n2do49px-idu0fdz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https://www.changwon.go.kr/youth/05084/05217.web?idx=1359&amp;amode=view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6j9seo_uvgj9sfjscbqm7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afow9h20_rmobbwgmq6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_7kcbe--kzl_po36q-69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-fi-nw1nto4sskkrg8-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fj7mmysdfjhjkhu4synz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6qqa4n2y0pxj0_llu6h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5nf5vf5bzvsjpvlogws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ettxzu40uekbel36e00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zps2iakvn5lcmphztoi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https://www.korean.go.kr/front/page/pageView.do?page_id=P000052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온라인가나다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ieluizz22fm76ajdm-t3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https://korean.go.kr/front/onlineQna/onlineQnaList.do?mn_id=216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「2021년 세대별·지역별 언어 다양성 조사」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feszrmakem-whvrneikd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https://dialect.korean.go.kr/dialect/board/disk/view/38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경남방언사전(2017, 경상남도 발간) — 편찬 논문 「경남방언과 방언사전」(KCI)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-imvrk3ixhashrnc-026c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https://www.kci.go.kr/kciportal/ci/sereArticleSearch/ciSereArtiView.kci?sereArticleSearchBean.artiId=ART002302749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bdtarc8q0xszqhmoeymz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https://changwon.grandculture.net/changwon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kzqaztuerijsph5eiy1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109(보건복지상담센터)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-vn8kobwaub60vaiurbl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https://www.129.go.kr/109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7ggvlmpd36iy5o4vuze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http://minddandi.or.kr/main/main.php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4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1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국내인구이동통계(통계 설명)</w:t>
            </w:r>
          </w:p>
        </w:tc>
        <w:tc>
          <w:tcPr>
            <w:tcW w:type="dxa" w:w="46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03e8hmbxr2wylwx5_rbu-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4-2. 문제 정의 통계 출처(기획안 Ⅰ장)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79"/>
        <w:gridCol w:w="2100"/>
        <w:gridCol w:w="2678"/>
        <w:gridCol w:w="3347"/>
      </w:tblGrid>
      <w:tr>
        <w:trPr>
          <w:cantSplit/>
          <w:tblHeader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지표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값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링크</w:t>
            </w:r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청년(19~39세) 순유출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10,112명(2025)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2025 국내인구이동통계 — 스트레이트뉴스(2026.1.29)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qcjocer7wan89dbm93dy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https://www.straightnews.co.kr/news/articleView.html?idxno=293656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20대 순유출 · 창원 순유출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9,129명 · 6,616명(2025)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같은 통계 — 경남도민일보(2026.2.1)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z9vcthk7bpbytegaxwhf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https://www.idomin.com/news/articleView.html?idxno=955452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국내인구이동통계(통계 설명)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c3doymvykqhbluwy9dbsb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https://www.mods.go.kr/statDesc.es?act=view&amp;mid=a10501010000&amp;sttr_cd=S001003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총인구(외국인 포함)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1,009,003명(2026.8)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「2026년 8월말 인구 현황」(주민등록인구·외국인)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obbg0xq6ltqzzaucybbv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청년(19~39세) 인구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241,329명(2023.12)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데이터 포털 연령별 인구현황(2023.12, 19~39세 합산)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67zsdeaxe3ls3fy_gokp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https://bigdata.changwon.go.kr/portal/statUse/stat/cwStat.do?menuDiv=02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 청년인구 · 전입-전출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221,641명 · -810명(2026.8)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 브리핑 2026.9월호(창원시 인구정책 누리집)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zujsgse65t0glw0goywu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https://www.changwon.go.kr/ingu/main.do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25~29세 순유출률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-3.48%(2015) → -8.47%(2024)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창원시정연구원 보고서 — 서울경제(2026.9.20)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ysu7p6eib6ksyeccsb6_m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https://m.sedaily.com/article/20093104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첫 직장 관심 청년의 이주 계획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57.9%(178명 중 103명)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경남도민일보 「창원 청년에게 ‘경력 사다리’가 없다」(2026.9.13)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tumji4kuj_qlfolzdlsf9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https://www.idomin.com/news/articleView.html?idxno=2014885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맞는 정책을 찾기 어려움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39.3%(청년 281명)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열고닫기 청년데이터연구소 — 아시아경제(2026.9.18)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eijofjgi0wnnzdm1bgag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https://view.asiae.co.kr/article/2026091808415254712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이동은 삶의 질·생활 인프라 문제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청년 1,000명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청년재단 조사 — 서울신문(2026.4.3)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qh30axcnipaiqjsitpan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https://www.seoul.co.kr/news/economy/2026/04/03/20260403500045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‘거의 집에만 있는’ 청년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5.2%(2024) · 2.4%(2022)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국무조정실 2024 청년 삶 실태조사 — 서울신문(2025.3.11)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rsphzqvdg-4k7fes9blq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https://www.seoul.co.kr/news/society/2025/03/11/20250311500270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07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 방언 유지·보존 필요</w:t>
            </w:r>
          </w:p>
        </w:tc>
        <w:tc>
          <w:tcPr>
            <w:tcW w:type="dxa" w:w="210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59.2%</w:t>
            </w:r>
          </w:p>
        </w:tc>
        <w:tc>
          <w:tcPr>
            <w:tcW w:type="dxa" w:w="26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2025 국민의 언어 의식 조사 — 뉴스핌(2026.1.27)</w:t>
            </w:r>
          </w:p>
        </w:tc>
        <w:tc>
          <w:tcPr>
            <w:tcW w:type="dxa" w:w="334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5r9_ytkgt9zlivvjkhah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https://www.newspim.com/news/view/20260127001003</w:t>
              </w:r>
            </w:hyperlink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61"/>
        <w:gridCol w:w="6943"/>
      </w:tblGrid>
      <w:tr>
        <w:trPr>
          <w:cantSplit/>
          <w:tblHeader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68건 반영, 이미영 2번 — PC 5건·휴대폰 4건 모두 반영, 조준수 11번 — 11건 모두 반영(10/5 노트북·휴대폰 검수·UX/UI 개선 5번 포함)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9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시연동영상(제출4)·발표자료(제출5) — 10/5 제작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8944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이미영이 배포 앱을 PC 웹·휴대폰에서 실제 사용해 녹화 → 조준수 최종 편집(2분 59초 이내). 내레이션·배경음·편집에 쓴 AI 도구: [10/5 기재 — 미정]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8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이미영 제작 → 조준수 최종 편집 — 생성형 AI([팀 확인: 도구 이름])로 발표 스크립트를 바탕으로 슬라이드 초안 생성, 그림은 팀 캡처·Workflow 그림 사용, 팀 검수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yzypdfw_fepediax5nxia" Type="http://schemas.openxmlformats.org/officeDocument/2006/relationships/hyperlink" Target="https://github.com/jojunsu98/oiso_changwon" TargetMode="External"/><Relationship Id="rIdp19l4fzphlj8lftscslqs" Type="http://schemas.openxmlformats.org/officeDocument/2006/relationships/hyperlink" Target="https://platform.openai.com/docs/models" TargetMode="External"/><Relationship Id="rIde-yfrwsqfj-r8sciq0af2" Type="http://schemas.openxmlformats.org/officeDocument/2006/relationships/hyperlink" Target="https://www.changwon.go.kr" TargetMode="External"/><Relationship Id="rIdrwx2v4mcle_ihg3jeltga" Type="http://schemas.openxmlformats.org/officeDocument/2006/relationships/hyperlink" Target="https://www.changwon.go.kr/youth/05085/05105/05105.web" TargetMode="External"/><Relationship Id="rId4ug0nvwjms00odyjqarbs" Type="http://schemas.openxmlformats.org/officeDocument/2006/relationships/hyperlink" Target="https://baro.gyeongnam.go.kr" TargetMode="External"/><Relationship Id="rIdfg-6dxfscweh5btgsnmup" Type="http://schemas.openxmlformats.org/officeDocument/2006/relationships/hyperlink" Target="https://www.moel.go.kr" TargetMode="External"/><Relationship Id="rIdetpjjxouuzrawjow7owag" Type="http://schemas.openxmlformats.org/officeDocument/2006/relationships/hyperlink" Target="https://fsc.go.kr" TargetMode="External"/><Relationship Id="rIddg5tfz88ffq-aflmp2znz" Type="http://schemas.openxmlformats.org/officeDocument/2006/relationships/hyperlink" Target="https://www.korea.kr" TargetMode="External"/><Relationship Id="rIdppc6n2do49px-idu0fdzr" Type="http://schemas.openxmlformats.org/officeDocument/2006/relationships/hyperlink" Target="https://www.changwon.go.kr/youth/05084/05217.web?idx=1359&amp;amode=view" TargetMode="External"/><Relationship Id="rId6j9seo_uvgj9sfjscbqm7" Type="http://schemas.openxmlformats.org/officeDocument/2006/relationships/hyperlink" Target="https://www.gyeongnam.go.kr" TargetMode="External"/><Relationship Id="rIdlafow9h20_rmobbwgmq6i" Type="http://schemas.openxmlformats.org/officeDocument/2006/relationships/hyperlink" Target="https://www.cwsisul.or.kr" TargetMode="External"/><Relationship Id="rId_7kcbe--kzl_po36q-69e" Type="http://schemas.openxmlformats.org/officeDocument/2006/relationships/hyperlink" Target="https://www.korea-pass.kr" TargetMode="External"/><Relationship Id="rIdr-fi-nw1nto4sskkrg8-q" Type="http://schemas.openxmlformats.org/officeDocument/2006/relationships/hyperlink" Target="https://www.1365.go.kr" TargetMode="External"/><Relationship Id="rIdfj7mmysdfjhjkhu4synzm" Type="http://schemas.openxmlformats.org/officeDocument/2006/relationships/hyperlink" Target="https://www.modadream.kr" TargetMode="External"/><Relationship Id="rIdb6qqa4n2y0pxj0_llu6hd" Type="http://schemas.openxmlformats.org/officeDocument/2006/relationships/hyperlink" Target="https://korean.visitkorea.or.kr" TargetMode="External"/><Relationship Id="rIds5nf5vf5bzvsjpvlogwsf" Type="http://schemas.openxmlformats.org/officeDocument/2006/relationships/hyperlink" Target="https://map.naver.com/p/" TargetMode="External"/><Relationship Id="rIdyettxzu40uekbel36e00l" Type="http://schemas.openxmlformats.org/officeDocument/2006/relationships/hyperlink" Target="https://opendict.korean.go.kr" TargetMode="External"/><Relationship Id="rIdpzps2iakvn5lcmphztoif" Type="http://schemas.openxmlformats.org/officeDocument/2006/relationships/hyperlink" Target="https://www.korean.go.kr/front/page/pageView.do?page_id=P000052" TargetMode="External"/><Relationship Id="rIdsieluizz22fm76ajdm-t3" Type="http://schemas.openxmlformats.org/officeDocument/2006/relationships/hyperlink" Target="https://korean.go.kr/front/onlineQna/onlineQnaList.do?mn_id=216" TargetMode="External"/><Relationship Id="rIdcfeszrmakem-whvrneikd" Type="http://schemas.openxmlformats.org/officeDocument/2006/relationships/hyperlink" Target="https://dialect.korean.go.kr/dialect/board/disk/view/38" TargetMode="External"/><Relationship Id="rId-imvrk3ixhashrnc-026c" Type="http://schemas.openxmlformats.org/officeDocument/2006/relationships/hyperlink" Target="https://www.kci.go.kr/kciportal/ci/sereArticleSearch/ciSereArtiView.kci?sereArticleSearchBean.artiId=ART002302749" TargetMode="External"/><Relationship Id="rIdybdtarc8q0xszqhmoeymz" Type="http://schemas.openxmlformats.org/officeDocument/2006/relationships/hyperlink" Target="https://changwon.grandculture.net/changwon" TargetMode="External"/><Relationship Id="rIdekzqaztuerijsph5eiy1x" Type="http://schemas.openxmlformats.org/officeDocument/2006/relationships/hyperlink" Target="https://www.epeople.go.kr" TargetMode="External"/><Relationship Id="rIdt-vn8kobwaub60vaiurbl" Type="http://schemas.openxmlformats.org/officeDocument/2006/relationships/hyperlink" Target="https://www.129.go.kr/109" TargetMode="External"/><Relationship Id="rIdb7ggvlmpd36iy5o4vuzem" Type="http://schemas.openxmlformats.org/officeDocument/2006/relationships/hyperlink" Target="http://minddandi.or.kr/main/main.php" TargetMode="External"/><Relationship Id="rId03e8hmbxr2wylwx5_rbu-" Type="http://schemas.openxmlformats.org/officeDocument/2006/relationships/hyperlink" Target="https://www.mods.go.kr/statDesc.es?act=view&amp;mid=a10501010000&amp;sttr_cd=S001003" TargetMode="External"/><Relationship Id="rIdzqcjocer7wan89dbm93dy" Type="http://schemas.openxmlformats.org/officeDocument/2006/relationships/hyperlink" Target="https://www.straightnews.co.kr/news/articleView.html?idxno=293656" TargetMode="External"/><Relationship Id="rIdz9vcthk7bpbytegaxwhfb" Type="http://schemas.openxmlformats.org/officeDocument/2006/relationships/hyperlink" Target="https://www.idomin.com/news/articleView.html?idxno=955452" TargetMode="External"/><Relationship Id="rIdc3doymvykqhbluwy9dbsb" Type="http://schemas.openxmlformats.org/officeDocument/2006/relationships/hyperlink" Target="https://www.mods.go.kr/statDesc.es?act=view&amp;mid=a10501010000&amp;sttr_cd=S001003" TargetMode="External"/><Relationship Id="rIdobbg0xq6ltqzzaucybbv8" Type="http://schemas.openxmlformats.org/officeDocument/2006/relationships/hyperlink" Target="https://bigdata.changwon.go.kr/portal/statUse/stat/cwStat.do?menuDiv=02" TargetMode="External"/><Relationship Id="rId67zsdeaxe3ls3fy_gokpe" Type="http://schemas.openxmlformats.org/officeDocument/2006/relationships/hyperlink" Target="https://bigdata.changwon.go.kr/portal/statUse/stat/cwStat.do?menuDiv=02" TargetMode="External"/><Relationship Id="rIdpzujsgse65t0glw0goywu" Type="http://schemas.openxmlformats.org/officeDocument/2006/relationships/hyperlink" Target="https://www.changwon.go.kr/ingu/main.do" TargetMode="External"/><Relationship Id="rIdysu7p6eib6ksyeccsb6_m" Type="http://schemas.openxmlformats.org/officeDocument/2006/relationships/hyperlink" Target="https://m.sedaily.com/article/20093104" TargetMode="External"/><Relationship Id="rIdtumji4kuj_qlfolzdlsf9" Type="http://schemas.openxmlformats.org/officeDocument/2006/relationships/hyperlink" Target="https://www.idomin.com/news/articleView.html?idxno=2014885" TargetMode="External"/><Relationship Id="rIdeijofjgi0wnnzdm1bgagr" Type="http://schemas.openxmlformats.org/officeDocument/2006/relationships/hyperlink" Target="https://view.asiae.co.kr/article/2026091808415254712" TargetMode="External"/><Relationship Id="rIdbqh30axcnipaiqjsitpan" Type="http://schemas.openxmlformats.org/officeDocument/2006/relationships/hyperlink" Target="https://www.seoul.co.kr/news/economy/2026/04/03/20260403500045" TargetMode="External"/><Relationship Id="rIdxrsphzqvdg-4k7fes9blq" Type="http://schemas.openxmlformats.org/officeDocument/2006/relationships/hyperlink" Target="https://www.seoul.co.kr/news/society/2025/03/11/20250311500270" TargetMode="External"/><Relationship Id="rIdn5r9_ytkgt9zlivvjkhah" Type="http://schemas.openxmlformats.org/officeDocument/2006/relationships/hyperlink" Target="https://www.newspim.com/news/view/20260127001003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4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2026-10-05T14:42:29.751Z</dcterms:created>
  <dcterms:modified xsi:type="dcterms:W3CDTF">2026-10-05T14:42:29.751Z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