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 검증·기능 개발 및 테스트·문서·브랜드 로고/QR 제작·온라인 응답 설문 제작)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epfw5-lq6bghkfxinrzg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ipxrrdzbqjvf5_cp2bb9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합니다. 경남 청년(19~39세) 순유출은 10,112명(2025, 국가데이터처 국내인구이동통계), 창원 순유출은 6,616명으로 경남 시군 중 가장 많았고, 창원 청년(19~39세, 주민등록인구)은 241,329명(2023.12)에서 221,641명(2026.8)으로 줄었습니다(총인구 1,009,003명은 외국인 포함, 창원시 데이터 포털).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Sol)·ChatGPT 아스트라(Codex)(기능 변경 없음), 팀 자체 점검 테스트에 ChatGPT(GPT 솔라이트 6.1).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25회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11회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70"/>
        <w:gridCol w:w="4414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도움’(4.75/5), 가장 낮은 항목은 ‘화면 보기 편함’(4.25/5)입니다.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38회·지적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804"/>
      </w:tblGrid>
      <w:tr>
        <w:trPr>
          <w:cantSplit/>
          <w:tblHeader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편의(4.25/5)·생활 정보·캘린더 저장 과제에 개선 여지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pfw5-lq6bghkfxinrzgk" Type="http://schemas.openxmlformats.org/officeDocument/2006/relationships/hyperlink" Target="https://oisochangwon-4fuybothxlr78qnnaappqv.streamlit.app/" TargetMode="External"/><Relationship Id="rIdipxrrdzbqjvf5_cp2bb9c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2026-10-05T15:21:49.510Z</dcterms:created>
  <dcterms:modified xsi:type="dcterms:W3CDTF">2026-10-05T15:21:49.511Z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