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61950"/>
                    </a:xfrm>
                    <a:prstGeom prst="rect">
                      <a:avLst/>
                    </a:prstGeom>
                  </pic:spPr>
                </pic:pic>
              </a:graphicData>
            </a:graphic>
          </wp:inline>
        </w:drawing>
      </w:r>
    </w:p>
    <w:p>
      <w:pPr>
        <w:pStyle w:val="Title"/>
        <w:pBdr>
          <w:bottom w:val="single" w:color="FE6A01" w:sz="12" w:space="4"/>
        </w:pBdr>
        <w:spacing w:after="120"/>
      </w:pPr>
      <w:r>
        <w:rPr>
          <w:rFonts w:ascii="Malgun Gothic" w:cs="Malgun Gothic" w:eastAsia="Malgun Gothic" w:hAnsi="Malgun Gothic"/>
          <w:b/>
          <w:bCs/>
          <w:color w:val="063465"/>
          <w:sz w:val="34"/>
          <w:szCs w:val="34"/>
        </w:rPr>
        <w:t xml:space="preserve">참가 신청서 — 한글(HWP) 양식 붙여넣기용</w:t>
      </w:r>
      <w:r>
        <w:drawing>
          <wp:anchor distT="0" distB="0" distL="114300" distR="0" simplePos="0" allowOverlap="1" behindDoc="0" locked="0" layoutInCell="1" relativeHeight="1019175">
            <wp:simplePos x="0" y="0"/>
            <wp:positionH relativeFrom="margin">
              <wp:align>right</wp:align>
            </wp:positionH>
            <wp:positionV relativeFrom="margin">
              <wp:align>top</wp:align>
            </wp:positionV>
            <wp:extent cx="914400" cy="1019175"/>
            <wp:effectExtent t="0" r="0" b="0" l="0"/>
            <wp:wrapSquare wrapText="left"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019175"/>
                    </a:xfrm>
                    <a:prstGeom prst="rect">
                      <a:avLst/>
                    </a:prstGeom>
                  </pic:spPr>
                </pic:pic>
              </a:graphicData>
            </a:graphic>
          </wp:anchor>
        </w:drawing>
      </w:r>
    </w:p>
    <w:p>
      <w:pPr>
        <w:spacing w:after="60"/>
      </w:pPr>
      <w:r>
        <w:rPr>
          <w:rFonts w:ascii="Malgun Gothic" w:cs="Malgun Gothic" w:eastAsia="Malgun Gothic" w:hAnsi="Malgun Gothic"/>
          <w:sz w:val="19"/>
          <w:szCs w:val="19"/>
        </w:rPr>
        <w:t xml:space="preserve">협회 한글 양식(서식 제1호·개발 계획서)의 칸 순서대로 정리했습니다. 각 칸의 내용을 복사해 한글 파일의 같은 칸에 붙여 넣으세요. 표로 된 부분은 한글에서 같은 모양의 표로 붙여 넣거나 문장으로 바꿔 넣으면 됩니다.</w:t>
      </w:r>
    </w:p>
    <w:p>
      <w:pPr>
        <w:pStyle w:val="Heading1"/>
        <w:keepNext/>
        <w:spacing w:after="80" w:before="220"/>
      </w:pPr>
      <w:r>
        <w:rPr>
          <w:rFonts w:ascii="Malgun Gothic" w:cs="Malgun Gothic" w:eastAsia="Malgun Gothic" w:hAnsi="Malgun Gothic"/>
          <w:b/>
          <w:bCs/>
          <w:color w:val="063465"/>
          <w:sz w:val="24"/>
          <w:szCs w:val="24"/>
        </w:rPr>
        <w:t xml:space="preserve">1쪽 · 서식 제1호 (9/28 제출본과 같음 — 바꾸지 않음)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칸</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넣을 내용</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 구분</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일반부</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팀명</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오이소창원</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신청자(대표)·팀원 정보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9/28 제출본 그대로(조**, 이*경, 이*영, 연락처·소속·주소)</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신청분야</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1. 사회문제 해결형 AI Agent</w:t>
            </w:r>
          </w:p>
        </w:tc>
      </w:tr>
    </w:tbl>
    <w:p>
      <w:pPr>
        <w:spacing w:after="80"/>
      </w:pPr>
    </w:p>
    <w:p>
      <w:pPr>
        <w:pStyle w:val="Heading1"/>
        <w:keepNext/>
        <w:spacing w:after="80" w:before="220"/>
      </w:pPr>
      <w:r>
        <w:rPr>
          <w:rFonts w:ascii="Malgun Gothic" w:cs="Malgun Gothic" w:eastAsia="Malgun Gothic" w:hAnsi="Malgun Gothic"/>
          <w:b/>
          <w:bCs/>
          <w:color w:val="063465"/>
          <w:sz w:val="24"/>
          <w:szCs w:val="24"/>
        </w:rPr>
        <w:t xml:space="preserve">2쪽 · 개발 계획서</w:t>
      </w:r>
    </w:p>
    <w:p>
      <w:pPr>
        <w:pStyle w:val="Heading2"/>
        <w:keepNext/>
        <w:spacing w:after="60" w:before="160"/>
      </w:pPr>
      <w:r>
        <w:rPr>
          <w:rFonts w:ascii="Malgun Gothic" w:cs="Malgun Gothic" w:eastAsia="Malgun Gothic" w:hAnsi="Malgun Gothic"/>
          <w:b/>
          <w:bCs/>
          <w:color w:val="2E9E6B"/>
          <w:sz w:val="21"/>
          <w:szCs w:val="21"/>
        </w:rPr>
        <w:t xml:space="preserve">[과제명] 칸</w:t>
      </w:r>
    </w:p>
    <w:p>
      <w:pPr>
        <w:spacing w:after="60"/>
      </w:pPr>
      <w:r>
        <w:rPr>
          <w:rFonts w:ascii="Malgun Gothic" w:cs="Malgun Gothic" w:eastAsia="Malgun Gothic" w:hAnsi="Malgun Gothic"/>
          <w:sz w:val="19"/>
          <w:szCs w:val="19"/>
        </w:rPr>
        <w:t xml:space="preserve">오이소창원 — AI 기반 창원 정착 지원 Agent</w:t>
      </w:r>
    </w:p>
    <w:p>
      <w:pPr>
        <w:pStyle w:val="Heading2"/>
        <w:keepNext/>
        <w:spacing w:after="60" w:before="160"/>
      </w:pPr>
      <w:r>
        <w:rPr>
          <w:rFonts w:ascii="Malgun Gothic" w:cs="Malgun Gothic" w:eastAsia="Malgun Gothic" w:hAnsi="Malgun Gothic"/>
          <w:b/>
          <w:bCs/>
          <w:color w:val="2E9E6B"/>
          <w:sz w:val="21"/>
          <w:szCs w:val="21"/>
        </w:rPr>
        <w:t xml:space="preserve">[과제소개(1페이지 이내)] 칸</w:t>
      </w:r>
    </w:p>
    <w:p>
      <w:pPr>
        <w:spacing w:after="60"/>
      </w:pPr>
      <w:r>
        <w:rPr>
          <w:rFonts w:ascii="Malgun Gothic" w:cs="Malgun Gothic" w:eastAsia="Malgun Gothic" w:hAnsi="Malgun Gothic"/>
          <w:b/>
          <w:bCs/>
          <w:sz w:val="19"/>
          <w:szCs w:val="19"/>
        </w:rPr>
        <w:t xml:space="preserve">목적.</w:t>
      </w:r>
      <w:r>
        <w:rPr>
          <w:rFonts w:ascii="Malgun Gothic" w:cs="Malgun Gothic" w:eastAsia="Malgun Gothic" w:hAnsi="Malgun Gothic"/>
          <w:sz w:val="19"/>
          <w:szCs w:val="19"/>
        </w:rPr>
        <w:t xml:space="preserve"> 창원시는 청년층을 중심으로 인구 유출이 이어지는 한편 취업·학업·결혼 등으로 새 인구가 꾸준히 들어옵니다. 그러나 막 전입한 청년은 전입지원·청년정책·생활 정보가 여러 기관과 사이트에 흩어져 있어 직접 찾아야 하고, 혜택과 해야 할 일에 기한(예: 전입 후 6개월)이 있어 언제 무엇을 해야 하는지 놓치기 쉽습니다. 낯선 지역말과 불편을 어디에 말해야 할지도 정착을 어렵게 합니다. 「오이소창원」은 실명·연락처 없이 나의 조건만으로 받을 수 있는 혜택을 판정하고, 전입 후 180일 정착 일정을 만들어 저장·알림까지 이어 주는 코디네이터 AI Agent입니다. AI가 인구 문제를 직접 해결한다는 접근이 아니라, 전입 초기 정보 탐색과 생활 적응 부담을 줄이는 데 초점을 둡니다.</w:t>
      </w:r>
    </w:p>
    <w:p>
      <w:pPr>
        <w:spacing w:after="60"/>
      </w:pPr>
      <w:r>
        <w:rPr>
          <w:rFonts w:ascii="Malgun Gothic" w:cs="Malgun Gothic" w:eastAsia="Malgun Gothic" w:hAnsi="Malgun Gothic"/>
          <w:b/>
          <w:bCs/>
          <w:sz w:val="19"/>
          <w:szCs w:val="19"/>
        </w:rPr>
        <w:t xml:space="preserve">개발 내용(최종 구현).</w:t>
      </w:r>
      <w:r>
        <w:rPr>
          <w:rFonts w:ascii="Malgun Gothic" w:cs="Malgun Gothic" w:eastAsia="Malgun Gothic" w:hAnsi="Malgun Gothic"/>
          <w:sz w:val="19"/>
          <w:szCs w:val="19"/>
        </w:rPr>
        <w:t xml:space="preserve"> 사용자가 나이·전입일·사는 구·타지역 거주기간·하는 일(직장인·자영업·학생·기타)·차량 소지 여부를 입력하면 Agent가 상황을 판단해 필요한 기능을 실행합니다.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666"/>
        <w:gridCol w:w="6538"/>
      </w:tblGrid>
      <w:tr>
        <w:trPr>
          <w:cantSplit/>
          <w:tblHeader/>
        </w:trPr>
        <w:tc>
          <w:tcPr>
            <w:tcW w:type="dxa" w:w="3666"/>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핵심 기능</w:t>
            </w:r>
          </w:p>
        </w:tc>
        <w:tc>
          <w:tcPr>
            <w:tcW w:type="dxa" w:w="6538"/>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창원 청년 맞춤형 혜택 알림</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24건을 규칙으로 4단계(해당 가능·조건부 해당 가능·직접 확인·해당 없음) 판정, 이유·지금 할 일·신청 가능 예정일·공식 링크·확인일 표시, 차량이 없으면 K-패스 먼저</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② 창원 생활 정보 안내 및 일정 편성</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전입일 기준 180일 정착 일정(5단계)과 할 일 26개, 생활 정보 60곳(대중교통·차량 권장 구분), 체크·메모 저장, 📅 캘린더(.ics)·📄 정착 리포트·✉️ 이메일 알림(동의 시)</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③ 불편사항 행정 접수안내</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불편 문장을 6단계(긴급·높음·보통·제안·마음 건강·위기)로 분류해 접수 창구 안내, 긴급·위기는 AI 없이 즉시 112·119·109</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④ 창원 지역말 번역 + 오이소창원에게 물어보기</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지역말은 핵심 30개 + 공식 출처 확장 사전 2,223개에서 문헌 기준 뜻, 사전 밖은 짐작하지 않음 / 한 문장 질문은 GPT-4.1 mini가 도구 5개를 골라 답하고 연락처·링크를 검증</w:t>
            </w:r>
          </w:p>
        </w:tc>
      </w:tr>
    </w:tbl>
    <w:p>
      <w:pPr>
        <w:spacing w:after="80"/>
      </w:pPr>
    </w:p>
    <w:p>
      <w:pPr>
        <w:spacing w:after="60"/>
      </w:pPr>
      <w:r>
        <w:rPr>
          <w:rFonts w:ascii="Malgun Gothic" w:cs="Malgun Gothic" w:eastAsia="Malgun Gothic" w:hAnsi="Malgun Gothic"/>
          <w:b/>
          <w:bCs/>
          <w:sz w:val="19"/>
          <w:szCs w:val="19"/>
        </w:rPr>
        <w:t xml:space="preserve">전체 과정.</w:t>
      </w:r>
      <w:r>
        <w:rPr>
          <w:rFonts w:ascii="Malgun Gothic" w:cs="Malgun Gothic" w:eastAsia="Malgun Gothic" w:hAnsi="Malgun Gothic"/>
          <w:sz w:val="19"/>
          <w:szCs w:val="19"/>
        </w:rPr>
        <w:t xml:space="preserve"> 나의 조건 입력 → AI 분석·조건 비교(질문은 AI가 도구 선정, 혜택은 정책과 규칙으로 비교) → 검증 자료 확인 → AI 맞춤 결과 안내 → 일정 저장 및 알림(선택)의 End-to-End Workflow로 구현했습니다.</w:t>
      </w:r>
    </w:p>
    <w:p>
      <w:pPr>
        <w:spacing w:after="60"/>
      </w:pPr>
      <w:r>
        <w:rPr>
          <w:rFonts w:ascii="Malgun Gothic" w:cs="Malgun Gothic" w:eastAsia="Malgun Gothic" w:hAnsi="Malgun Gothic"/>
          <w:b/>
          <w:bCs/>
          <w:sz w:val="19"/>
          <w:szCs w:val="19"/>
        </w:rPr>
        <w:t xml:space="preserve">기대효과.</w:t>
      </w:r>
      <w:r>
        <w:rPr>
          <w:rFonts w:ascii="Malgun Gothic" w:cs="Malgun Gothic" w:eastAsia="Malgun Gothic" w:hAnsi="Malgun Gothic"/>
          <w:sz w:val="19"/>
          <w:szCs w:val="19"/>
        </w:rPr>
        <w:t xml:space="preserve"> 첫째, 전입 청년이 여러 기관을 따로 찾지 않고 내 조건에 맞는 혜택과 할 일을 한 화면에서 확인합니다. 둘째, 신청 기한을 캘린더·이메일 알림으로 놓치지 않습니다. 셋째, 생활 정보·불편 접수 창구·지역말까지 한곳에서 안내해 초기 적응 부담을 줄입니다. 넷째, 창원시·기관과 연계하면 경남 시군 확산(B2G)과 정착 지원 정책 자료로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[개발 환경 및 기술 스택] 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한글 양식 줄</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체크·기재</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사용 AI 모델</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GPT-4 (실제 사용: OpenAI GPT-4.1 mini) ■ Claude (Claude Opus 5.5(추론 수준 중간), 개발 보조 코딩 도구) □ Gemini □ 국내 LLM( ) □ 기타(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사용 프레임워크</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LangChain □ AutoGen □ CrewAI □ Dify □ n8n ■ 기타( Streamlit · OpenAI SDK 도구 호출 직접 구현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개발 언어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Python □ JavaScript □ Java □ 기타(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클라우드 지원 필요 여부</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예 ■ 아니오 (Streamlit Community Cloud 무료 배포)</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[개발 계획(2페이지 이내)] 칸</w:t>
      </w:r>
    </w:p>
    <w:p>
      <w:pPr>
        <w:spacing w:after="60"/>
      </w:pPr>
      <w:r>
        <w:rPr>
          <w:rFonts w:ascii="Malgun Gothic" w:cs="Malgun Gothic" w:eastAsia="Malgun Gothic" w:hAnsi="Malgun Gothic"/>
          <w:b/>
          <w:bCs/>
          <w:sz w:val="19"/>
          <w:szCs w:val="19"/>
        </w:rPr>
        <w:t xml:space="preserve">개발 방법.</w:t>
      </w:r>
      <w:r>
        <w:rPr>
          <w:rFonts w:ascii="Malgun Gothic" w:cs="Malgun Gothic" w:eastAsia="Malgun Gothic" w:hAnsi="Malgun Gothic"/>
          <w:sz w:val="19"/>
          <w:szCs w:val="19"/>
        </w:rPr>
        <w:t xml:space="preserve"> 자유 대화형 챗봇이 아니라 정착 과정을 관리하는 도구 기반 AI Agent로 구현했습니다. 정책 자격 판정은 생성형 AI가 아니라 Python 규칙 엔진이 하고, AI는 질문의 목표를 인식해 도구(get_my_situation·search_policies·search_activities·lookup_dialect·find_complaint_channel)를 고르고 결과를 쉬운 문장으로 설명합니다. 답 속 연락처·링크는 검증 DB와 대조해 틀리면 다시 쓰고, 실패하면 규칙 기반 안내로 바꿉니다. 데이터는 팀이 공식 출처에서 모아 검증한 JSON(정책 24·할 일 26·생활 정보 60·지역말 2,253·접수 창구 6단계)이고, 체크·메모·이메일 신청은 SQLite에 저장합니다.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60"/>
        <w:gridCol w:w="8144"/>
      </w:tblGrid>
      <w:tr>
        <w:trPr>
          <w:cantSplit/>
          <w:tblHeader/>
        </w:trPr>
        <w:tc>
          <w:tcPr>
            <w:tcW w:type="dxa" w:w="20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날짜</w:t>
            </w:r>
          </w:p>
        </w:tc>
        <w:tc>
          <w:tcPr>
            <w:tcW w:type="dxa" w:w="81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실제 진행</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9/29–9/30</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온라인 OT, 기획안 작성·수정, 정책·생활 정보·지역말·할 일·접수 창구 데이터 수집과 출처 검증</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10/1</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첫 End-to-End: 조건 입력 → 기업노동자 전입지원금 판정 → 전입일 기준 정착 일정 → 할 일 저장</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10/2</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화면 분리, 지역말·생활 정보·불편 접수, GPT-4.1 mini 도구 호출·답변 검증, 대표 Test Case 6건</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10/3</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일정 알림(캘린더·리포트·이메일), 팀 자체 테스트, 실사용자 설문</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10/4</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의견 반영, 첫 화면·세부 화면 새 디자인, 이메일 알림 완성, 개발완료보고서·기술설명서</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10/5</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시연영상(웹·모바일) 촬영·편집, 발표자료 제작</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10/6</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최종 검수·제출</w:t>
            </w:r>
          </w:p>
        </w:tc>
      </w:tr>
    </w:tbl>
    <w:p>
      <w:pPr>
        <w:spacing w:after="80"/>
      </w:pPr>
    </w:p>
    <w:p>
      <w:pPr>
        <w:spacing w:after="60"/>
      </w:pPr>
      <w:r>
        <w:rPr>
          <w:rFonts w:ascii="Malgun Gothic" w:cs="Malgun Gothic" w:eastAsia="Malgun Gothic" w:hAnsi="Malgun Gothic"/>
          <w:b/>
          <w:bCs/>
          <w:sz w:val="19"/>
          <w:szCs w:val="19"/>
        </w:rPr>
        <w:t xml:space="preserve">개발 방법론.</w:t>
      </w:r>
      <w:r>
        <w:rPr>
          <w:rFonts w:ascii="Malgun Gothic" w:cs="Malgun Gothic" w:eastAsia="Malgun Gothic" w:hAnsi="Malgun Gothic"/>
          <w:sz w:val="19"/>
          <w:szCs w:val="19"/>
        </w:rPr>
        <w:t xml:space="preserve"> MVP 중심 반복 개발로, 대표 사용자(타지역에서 취업으로 이주한 28세 직장인, 차량 없음 ‘코디2026’)의 End-to-End를 먼저 만들고 기능을 단계적으로 보완했습니다. 매 수정마다 자동 테스트를 돌리고, 팀원이 배포 앱을 직접 실행해 오류를 기록·반영했습니다.</w:t>
      </w:r>
    </w:p>
    <w:p>
      <w:pPr>
        <w:spacing w:after="60"/>
      </w:pPr>
      <w:r>
        <w:rPr>
          <w:rFonts w:ascii="Malgun Gothic" w:cs="Malgun Gothic" w:eastAsia="Malgun Gothic" w:hAnsi="Malgun Gothic"/>
          <w:b/>
          <w:bCs/>
          <w:sz w:val="19"/>
          <w:szCs w:val="19"/>
        </w:rPr>
        <w:t xml:space="preserve">목표 성능과 결과.</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534"/>
        <w:gridCol w:w="5670"/>
      </w:tblGrid>
      <w:tr>
        <w:trPr>
          <w:cantSplit/>
          <w:tblHeader/>
        </w:trPr>
        <w:tc>
          <w:tcPr>
            <w:tcW w:type="dxa" w:w="453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목표(9/28)</w:t>
            </w:r>
          </w:p>
        </w:tc>
        <w:tc>
          <w:tcPr>
            <w:tcW w:type="dxa" w:w="567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결과(10/4)</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기능 4개 이상 실제 동작</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 Agent 통합 질문 동작</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End-to-End Workflow 1개 이상 · 대표 시나리오 3회 연속 정상</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판정 → 일정 생성 → 상태 저장, 대표 Test Case 6건 PC·모바일 12회 통과</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창원 정책 15~20건 · 공식 출처·확인일 100% 표시</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 모든 정책에 공식 링크·확인일 표시</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 30개 이상 · 정확도 80%</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30 + 공식 출처 확장 2,223개, 문헌 기준 뜻만 사용하고 사전 밖은 짐작하지 않음</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사용자 테스트 5명 내외</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실사용자 4명(문항 평균 4.56/5, 만족도 4.75/5, 추천 4/4) + 팀 자체 테스트 33번(지적 83건 모두 반영)</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치명적 오류 0건</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자동 테스트 127개 통과, 긴급·위기 문장은 AI 없이 즉시 안내</w:t>
            </w:r>
          </w:p>
        </w:tc>
      </w:tr>
    </w:tbl>
    <w:p>
      <w:pPr>
        <w:spacing w:after="80"/>
      </w:pPr>
    </w:p>
    <w:p>
      <w:pPr>
        <w:spacing w:after="60"/>
      </w:pPr>
      <w:r>
        <w:rPr>
          <w:rFonts w:ascii="Malgun Gothic" w:cs="Malgun Gothic" w:eastAsia="Malgun Gothic" w:hAnsi="Malgun Gothic"/>
          <w:b/>
          <w:bCs/>
          <w:sz w:val="19"/>
          <w:szCs w:val="19"/>
        </w:rPr>
        <w:t xml:space="preserve">As-Is → To-Be.</w:t>
      </w:r>
      <w:r>
        <w:rPr>
          <w:rFonts w:ascii="Malgun Gothic" w:cs="Malgun Gothic" w:eastAsia="Malgun Gothic" w:hAnsi="Malgun Gothic"/>
          <w:sz w:val="19"/>
          <w:szCs w:val="19"/>
        </w:rPr>
        <w:t xml:space="preserve"> 정보를 직접 찾아다니고 자격을 스스로 판단하던 방식에서, 조건을 한 번 입력하면 Agent가 혜택을 판정하고 근거(공식 링크·확인일)와 다음 행동, 정착 일정·알림까지 이어 주는 방식으로 바꿨습니다.</w:t>
      </w:r>
    </w:p>
    <w:p>
      <w:pPr>
        <w:spacing w:after="60"/>
      </w:pPr>
      <w:r>
        <w:rPr>
          <w:rFonts w:ascii="Malgun Gothic" w:cs="Malgun Gothic" w:eastAsia="Malgun Gothic" w:hAnsi="Malgun Gothic"/>
          <w:b/>
          <w:bCs/>
          <w:sz w:val="19"/>
          <w:szCs w:val="19"/>
        </w:rPr>
        <w:t xml:space="preserve">기타(제외 범위).</w:t>
      </w:r>
      <w:r>
        <w:rPr>
          <w:rFonts w:ascii="Malgun Gothic" w:cs="Malgun Gothic" w:eastAsia="Malgun Gothic" w:hAnsi="Malgun Gothic"/>
          <w:sz w:val="19"/>
          <w:szCs w:val="19"/>
        </w:rPr>
        <w:t xml:space="preserve"> 실제 쿠폰 지급, 자체 SNS, 1:1 멘토링, 실시간 교통정보, 외국인 체류자격 판정, 다국어 UI는 MVP 범위에서 제외했습니다. 향후 창원시·공공데이터 API 연동, 외국인 주민 다국어 정착 지원, 장기 정착 모니터링으로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[팀원 역할분담] 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60"/>
        <w:gridCol w:w="8744"/>
      </w:tblGrid>
      <w:tr>
        <w:trPr>
          <w:cantSplit/>
          <w:tblHeader/>
        </w:trPr>
        <w:tc>
          <w:tcPr>
            <w:tcW w:type="dxa" w:w="1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이름</w:t>
            </w:r>
          </w:p>
        </w:tc>
        <w:tc>
          <w:tcPr>
            <w:tcW w:type="dxa" w:w="87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주요 역할</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조** (대표)</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UX·발표·품질 검증·최종 검수 — 사용자 시나리오, 화면·흐름 검토, 기능 테스트(6번), 배포·Streamlit Secrets(API 키·메일 발송 계정) 관리, 시연영상·발표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이*경</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기획·데이터 검증·알림 기능 개발·문서 — 기획안, 정책·생활 정보·지역말 데이터 구축·출처 검증, 일정 알림 기능, 테스트(25번)·실사용자 설문, 보고서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이*영</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자료 검수·테스트·화면 점검 — 데이터 공식 URL·조건·확인일 대조, 체크리스트로 PC·휴대폰 테스트(2번)·개선 리포트</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[제출서류] 칸</w:t>
      </w:r>
    </w:p>
    <w:p>
      <w:pPr>
        <w:spacing w:after="60"/>
      </w:pPr>
      <w:r>
        <w:rPr>
          <w:rFonts w:ascii="Malgun Gothic" w:cs="Malgun Gothic" w:eastAsia="Malgun Gothic" w:hAnsi="Malgun Gothic"/>
          <w:sz w:val="19"/>
          <w:szCs w:val="19"/>
        </w:rPr>
        <w:t xml:space="preserve">일반부 거주 확인 주민등록등본 1통(경남도내 거주자) — 9/28 신청 때 제출 완료</w:t>
      </w:r>
    </w:p>
    <w:p>
      <w:pPr>
        <w:pStyle w:val="Heading2"/>
        <w:keepNext/>
        <w:spacing w:after="60" w:before="160"/>
      </w:pPr>
      <w:r>
        <w:rPr>
          <w:rFonts w:ascii="Malgun Gothic" w:cs="Malgun Gothic" w:eastAsia="Malgun Gothic" w:hAnsi="Malgun Gothic"/>
          <w:b/>
          <w:bCs/>
          <w:color w:val="2E9E6B"/>
          <w:sz w:val="21"/>
          <w:szCs w:val="21"/>
        </w:rPr>
        <w:t xml:space="preserve">마지막 쪽</w:t>
      </w:r>
    </w:p>
    <w:p>
      <w:pPr>
        <w:spacing w:after="60"/>
      </w:pPr>
      <w:r>
        <w:rPr>
          <w:rFonts w:ascii="Malgun Gothic" w:cs="Malgun Gothic" w:eastAsia="Malgun Gothic" w:hAnsi="Malgun Gothic"/>
          <w:sz w:val="19"/>
          <w:szCs w:val="19"/>
        </w:rPr>
        <w:t xml:space="preserve">상기와 같이 신청합니다. 2026년 10월 6일 · 상기신청인(대표) 조** (인) — 날짜만 고치고 서명</w:t>
      </w:r>
    </w:p>
    <w:p>
      <w:pPr>
        <w:pStyle w:val="Heading1"/>
        <w:keepNext/>
        <w:spacing w:after="80" w:before="220"/>
      </w:pPr>
      <w:r>
        <w:rPr>
          <w:rFonts w:ascii="Malgun Gothic" w:cs="Malgun Gothic" w:eastAsia="Malgun Gothic" w:hAnsi="Malgun Gothic"/>
          <w:b/>
          <w:bCs/>
          <w:color w:val="063465"/>
          <w:sz w:val="24"/>
          <w:szCs w:val="24"/>
        </w:rPr>
        <w:t xml:space="preserve">참고 · 9/28 대비 변경 사항(한글 양식 칸에는 넣지 않음, 필요하면 개발 계획 칸 끝에 요약)</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60"/>
        <w:gridCol w:w="2422"/>
        <w:gridCol w:w="3172"/>
        <w:gridCol w:w="2150"/>
      </w:tblGrid>
      <w:tr>
        <w:trPr>
          <w:cantSplit/>
          <w:tblHeader/>
        </w:trPr>
        <w:tc>
          <w:tcPr>
            <w:tcW w:type="dxa" w:w="2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2422"/>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9/28 신청</w:t>
            </w:r>
          </w:p>
        </w:tc>
        <w:tc>
          <w:tcPr>
            <w:tcW w:type="dxa" w:w="3172"/>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최종(10/4)</w:t>
            </w:r>
          </w:p>
        </w:tc>
        <w:tc>
          <w:tcPr>
            <w:tcW w:type="dxa" w:w="215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핵심 기능</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프로필·정착단계 ② 맞춤 정책 ③ 지역생활·커뮤니티 ④ 지역말 ⑤ 180일 미션</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맞춤형 혜택 알림 ② 생활 정보 안내 및 일정 편성(180일 할 일 포함) ③ 불편사항 행정 접수안내(신규) ④ 지역말 번역 + 오이소창원에게 물어보기</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지정주제(사회문제 해결)에 맞춰 기능을 4개로 재구성, 불편 접수 안내 추가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입력 정보</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 목적·직장/학교·거주지역·차량·관심사</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나이·전입일·사는 구·타지역 거주기간·하는 일·차량(실명·연락처 없음)</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혜택 판정에 꼭 필요한 최소 정보만</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알림</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(계획 없음)</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캘린더(.ics)·📄 정착 리포트·✉️ 이메일 알림(2개 동의 후, 해지 즉시 삭제)</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기한을 놓치지 않도록</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 활동 데이터</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TourAPI + 팀 수집</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팀이 공식 출처로 검증한 생활 정보 60곳(TourAPI 미사용)</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현재성·정확성 확인이 쉬운 검증 데이터 우선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지역말 사전 밖 표현</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LLM 추정(AI 추정 표시)</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짐작하지 않고 “별도 확인 필요” + 국립국어원 우리말샘 링크</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잘못된 뜻 안내 방지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AI·프레임워크</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GPT-4·Claude·Gemini, LangChain</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앱은 OpenAI GPT-4.1 mini + 직접 구현한 도구 호출·답변 검증</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비용·속도·검증 구조 단순화</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역할</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UX·발표·품질 검증 / B 기획·데이터 검증 / C Agent 구현·기술 통합</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조준수: UX·발표·품질 검증·최종 검수(배포·Secrets 관리) / B 이혜경: 기획·데이터 검증·알림 기능 개발·문서 / C 이미영: 자료 검수·테스트·기능별 화면 점검</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실제 진행에 맞춰 조정</w:t>
            </w:r>
          </w:p>
        </w:tc>
      </w:tr>
    </w:tbl>
    <w:p>
      <w:pPr>
        <w:spacing w:after="80"/>
      </w:pP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B6775"/>
        <w:sz w:val="16"/>
        <w:szCs w:val="16"/>
      </w:rPr>
      <w:t xml:space="preserve">참가 신청서 한글 양식 붙여넣기용 · </w:t>
    </w:r>
    <w:r>
      <w:rPr>
        <w:color w:val="5B67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wordWrap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8cd545ae70a527ad3d1192f0002737db478b55.png"/><Relationship Id="rId9" Type="http://schemas.openxmlformats.org/officeDocument/2006/relationships/image" Target="media/c3896f30e370068576a95016a78a210904a7bc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2026-10-04T14:29:28.233Z</dcterms:created>
  <dcterms:modified xsi:type="dcterms:W3CDTF">2026-10-04T14:29:28.233Z</dcterms:modified>
</cp:coreProperties>
</file>

<file path=docProps/custom.xml><?xml version="1.0" encoding="utf-8"?>
<Properties xmlns="http://schemas.openxmlformats.org/officeDocument/2006/custom-properties" xmlns:vt="http://schemas.openxmlformats.org/officeDocument/2006/docPropsVTypes"/>
</file>