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출처·AI 활용 신고서 — 오이소창원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제4회 경남 AI·SW 경진대회 일반부 · 지정주제 01 · 팀 오이소창원(조준수·이혜경·이미영) · 2026-10-04 작성 · 운영규정 제13·20조 기준 · 시연영상·발표자료 제작 관련 항목은 10/5(월) 추가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1. 기존자산과 8일 신규개발분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67"/>
        <w:gridCol w:w="5022"/>
        <w:gridCol w:w="2515"/>
      </w:tblGrid>
      <w:tr>
        <w:trPr>
          <w:cantSplit/>
          <w:tblHeader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기존자산(주제 공개 전)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아이디어와 참가 신청서(2026-09-28)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작성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python-dateutil, OpenAI·Anthropic Python SDK, SQLite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3. 오픈소스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기존자산(제3자 공개)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공개 자료: 창원시 정책 자료·누리집, 공공 통계·언론 보도, 국립국어원 우리말샘 등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아래 4. 데이터 출처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기획안(10/1 초안 → 10/4 갱신), 데이터 조사·출처 검증과 JSON 구축(정책 24 · 정착 할 일 26 · 할 일 링크 18 · 생활 정보 60 · 지역말 핵심 30 + 확장 2,223 · 접수 창구 6)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전체 코드: 화면(app.py), 정책 4단계 판정, Agent 도구 5개 루프·답변 검증·실행 기록, 정착 일정·할 일 저장, 캘린더(.ics)·정착 리포트·동의 기반 이메일 알림, 생활 정보·지도 링크(src/ 12개 모듈)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도구(아래 2)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신규개발(9/29~10/4)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테스트 127개(unittest), 대표 Test Case 6건(PC·모바일 자동 실행 12회), 오이소창원 체크리스트 서류 양식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+ AI 코딩 도구</w:t>
            </w:r>
          </w:p>
        </w:tc>
      </w:tr>
      <w:tr>
        <w:trPr>
          <w:cantSplit/>
          <w:tblHeader w:val="false"/>
        </w:trPr>
        <w:tc>
          <w:tcPr>
            <w:tcW w:type="dxa" w:w="26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신규개발(10/3~10/4)</w:t>
            </w:r>
          </w:p>
        </w:tc>
        <w:tc>
          <w:tcPr>
            <w:tcW w:type="dxa" w:w="502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1차(이혜경, 웹·모바일)·2차(이미영, PC·휴대폰) 보고서와 결과 반영표, 실사용자 4명 온라인 설문(Google Forms·Apps Script)·결과 리포트</w:t>
            </w:r>
          </w:p>
        </w:tc>
        <w:tc>
          <w:tcPr>
            <w:tcW w:type="dxa" w:w="25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팀(설문 스크립트는 AI 코딩 도구 활용)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날짜별 상세 내역: 저장소 README ‘개발 작업 과정’, GitHub 커밋 기록(</w:t>
      </w:r>
      <w:hyperlink w:history="1" r:id="rIdw8mufj_xdyeajzlvgtvo0">
        <w:r>
          <w:rPr>
            <w:rStyle w:val="Hyperlink"/>
            <w:rFonts w:ascii="Malgun Gothic" w:cs="Malgun Gothic" w:eastAsia="Malgun Gothic" w:hAnsi="Malgun Gothic"/>
            <w:sz w:val="19"/>
            <w:szCs w:val="19"/>
          </w:rPr>
          <w:t xml:space="preserve">https://github.com/jojunsu98/oiso_changwon</w:t>
        </w:r>
      </w:hyperlink>
      <w:r>
        <w:rPr>
          <w:rFonts w:ascii="Malgun Gothic" w:cs="Malgun Gothic" w:eastAsia="Malgun Gothic" w:hAnsi="Malgun Gothic"/>
          <w:sz w:val="19"/>
          <w:szCs w:val="19"/>
        </w:rPr>
        <w:t xml:space="preserve">). 커밋 작성자가 ‘Claude’로 표시된 것은 AI 코딩 에이전트가 팀 지시에 따라 작성·업로드한 커밋입니다.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2. 생성형 AI 활용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2060"/>
        <w:gridCol w:w="1768"/>
        <w:gridCol w:w="2291"/>
        <w:gridCol w:w="2262"/>
      </w:tblGrid>
      <w:tr>
        <w:trPr>
          <w:cantSplit/>
          <w:tblHeader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도구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사용한 사람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어디에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무엇을 했나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사람이 한 일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mini(API)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기능(사용자)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안 ‘오이소창원에게 물어보기’·③·④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 이해, 도구 선택·호출, 답 문장 작성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도구·검증 DB 설계, 답의 연락처·링크를 도구 결과와 대조하는 검증 단계,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Claude(Anthropic) — AI 코딩 에이전트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전 과정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코드 작성·수정·디버깅, 자동 테스트 작성·실행, 화면 캡처, 문서 초안(README·체크리스트·설문 스크립트·시연영상 스크립트·보고서 초안)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기획·요구사항 결정, 데이터 조사·검증, 화면 확인과 수정 지시, 업로드 승인, 최종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 조준수(팀장)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전체 자료 최종 점검·수정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최종 판단·수정은 팀장이 직접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기획·데이터·문서, UX/UI 개선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UX/UI 개선 작업 프롬프트 작성 등 [팀 확인: 그 밖의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개선안 채택 여부 결정, 결과 검수</w:t>
            </w:r>
          </w:p>
        </w:tc>
      </w:tr>
      <w:tr>
        <w:trPr>
          <w:cantSplit/>
          <w:tblHeader w:val="false"/>
        </w:trPr>
        <w:tc>
          <w:tcPr>
            <w:tcW w:type="dxa" w:w="1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GPT(OpenAI)</w:t>
            </w:r>
          </w:p>
        </w:tc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 이미영</w:t>
            </w:r>
          </w:p>
        </w:tc>
        <w:tc>
          <w:tcPr>
            <w:tcW w:type="dxa" w:w="17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기능별 화면 점검·개선 리포트</w:t>
            </w:r>
          </w:p>
        </w:tc>
        <w:tc>
          <w:tcPr>
            <w:tcW w:type="dxa" w:w="229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확인: 구체 용도]</w:t>
            </w:r>
          </w:p>
        </w:tc>
        <w:tc>
          <w:tcPr>
            <w:tcW w:type="dxa" w:w="22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 직접 점검, 지적 사항 판단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AI가 쓴 예시 문장은 기획안에 “[AI 작성 예시 - 사람 검수 필요]”로 표시했습니다. 정책·연락처·지역말 뜻은 AI가 만들지 않고 팀이 공식 출처로 확인한 데이터만 씁니다.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3. 오픈소스·외부 API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9"/>
        <w:gridCol w:w="3673"/>
        <w:gridCol w:w="3242"/>
      </w:tblGrid>
      <w:tr>
        <w:trPr>
          <w:cantSplit/>
          <w:tblHeader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용도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라이선스·이용 조건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언어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PSF License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1.64.0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웹 화면·배포(Streamlit Community Cloud)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python-dateutil 2.9.0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날짜 계산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 / BSD-3-Clause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3.23.0(Python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 호출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OpenAI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anthropic 1.11.0(Python SDK)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대체 LLM 연결 코드(배포는 OpenAI 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MIT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SQLite(Python 표준 라이브러리)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체크·기록, 이메일 신청 저장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Public Domain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Gmail SMTP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이메일 알림 발송(사용자 동의 시). 코드·동의 절차는 완성, 배포 서버의 발송 계정 확인 중(실패 시 이메일을 저장하지 않고 캘린더 알림 안내)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이용약관, 계정 정보는 Streamlit Secrets에만 보관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 검색 링크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장소 검색 화면으로 연결(링크만, API 미사용)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이용약관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Playwright(개발용)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자동 화면 캡처·Test Case 자동 실행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Apache-2.0, 배포 앱에는 포함 안 됨</w:t>
            </w:r>
          </w:p>
        </w:tc>
      </w:tr>
      <w:tr>
        <w:trPr>
          <w:cantSplit/>
          <w:tblHeader w:val="false"/>
        </w:trPr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Apps Script·Forms·Sheets</w:t>
            </w:r>
          </w:p>
        </w:tc>
        <w:tc>
          <w:tcPr>
            <w:tcW w:type="dxa" w:w="367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설문·자동 분석</w:t>
            </w:r>
          </w:p>
        </w:tc>
        <w:tc>
          <w:tcPr>
            <w:tcW w:type="dxa" w:w="32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이용약관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4. 데이터 출처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2260"/>
        <w:gridCol w:w="3606"/>
        <w:gridCol w:w="2478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건수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출처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비고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인구정책·청년정책 누리집, 창원청년정보플랫폼, 「혜택만 콕! 2026」, 「한눈에 보는 2026 창원시 청년정책」, 경남바로서비스, 고용노동부·금융위원회·정책브리핑 등 공식 공고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항목마다 공식 링크·최종 확인일을 앱에 표시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할 일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 (링크 18)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창원시·경상남도 누리집, 창원시설공단, K-패스, 1365자원봉사포털, 경남바로서비스, 모다드림 등 공식 안내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문구는 팀 작성, 링크는 공식 사이트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구석구석, 창원시·창원시설공단·경상남도 누리집, 운영 기관 안내, 카카오맵·다이닝코드·언론 보도 등 공개 정보를 팀이 대조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앱에는 공공·운영기관 공식 링크만 표시하고 위치는 네이버 지도 검색으로 연결, 특정 업체 홍보 아님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우리말샘(CC BY-SA 2.0 KR)·지역어 듣기·온라인가나다, 경남방언사전(2017), 디지털창원문화대전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항목만 사용, 제보 기반 자료 제외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 창구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누리집, 국민신문고, 2026-09-29 창원시청 인구정책담당관 통화(팀 확인), 보건복지부 자살예방상담전화 109, 경남 청년마음단디센터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구분은 서비스 기획 기준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-</w:t>
            </w:r>
          </w:p>
        </w:tc>
        <w:tc>
          <w:tcPr>
            <w:tcW w:type="dxa" w:w="360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국내인구이동통계, 언론 보도(기획안 출처 목록)</w:t>
            </w:r>
          </w:p>
        </w:tc>
        <w:tc>
          <w:tcPr>
            <w:tcW w:type="dxa" w:w="247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‘출처’ 참고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4-1. 출처별 공식 링크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항목별 세부 링크는 저장소 data/ 폴더의 각 JSON 파일(policies_mvp·mission_resources·activities_mvp·complaint_channels)에 함께 기록했습니다.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5"/>
        <w:gridCol w:w="3365"/>
        <w:gridCol w:w="4094"/>
      </w:tblGrid>
      <w:tr>
        <w:trPr>
          <w:cantSplit/>
          <w:tblHeader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데이터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기관·자료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공식 링크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 · 생활 정보 · 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fm8sws7h_c3v5janp-li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창원청년정보플랫폼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5gz2c7id-inm-egcnoppk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https://www.changwon.go.kr/youth/05085/05105/05105.web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· 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경남바로서비스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mootee5gh0bkd7hyb6nl8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https://baro.gyeongnam.go.kr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고용노동부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ejlapth-ga2ih-dyhh6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https://www.moel.go.kr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금융위원회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lopz6j4nv-myx9nqe7z5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https://fsc.go.kr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정책브리핑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pxtr_0zinusyxafl_weu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「혜택만 콕! 2026」·「한눈에 보는 2026 창원시 청년정책」 책자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경상남도 누리집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r08qmi5enczlvlc0x9k94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https://www.gyeongnam.go.kr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· 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창원시설공단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nvf6z4mdszrfio5-gz_te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https://www.cwsisul.or.kr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hgmx9xhhl5n8hfdmvvy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https://www.korea-pass.kr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1365자원봉사포털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urh7oqvscgrahrfls4bf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https://www.1365.go.kr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모다드림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swcw3znhit1ik7y0i8fmr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https://www.modadream.kr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한국관광공사 대한민국 구석구석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b1scqnweuvfshhcblzfs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https://korean.visitkorea.or.kr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네이버 지도(위치 검색 연결)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xwjz-ifyrh25iyk6kem0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https://map.naver.com/p/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우리말샘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loz0vibvzc8b4g90h7jxx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https://opendict.korean.go.kr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국립국어원 지역어 듣기·온라인가나다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경남방언사전(2017)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디지털창원문화대전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국민신문고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adnj7ohfau4bxbvt2ppaa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https://www.epeople.go.kr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보건복지부 자살예방상담전화 109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접수 창구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 청년마음단디센터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  <w:tr>
        <w:trPr>
          <w:cantSplit/>
          <w:tblHeader w:val="false"/>
        </w:trPr>
        <w:tc>
          <w:tcPr>
            <w:tcW w:type="dxa" w:w="27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 정의 통계</w:t>
            </w:r>
          </w:p>
        </w:tc>
        <w:tc>
          <w:tcPr>
            <w:tcW w:type="dxa" w:w="336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국가데이터처 국내인구이동통계</w:t>
            </w:r>
          </w:p>
        </w:tc>
        <w:tc>
          <w:tcPr>
            <w:tcW w:type="dxa" w:w="409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[팀 확인]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5. 개인정보·보안·테스트 기록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7"/>
        <w:gridCol w:w="6897"/>
      </w:tblGrid>
      <w:tr>
        <w:trPr>
          <w:cantSplit/>
          <w:tblHeader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처리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API 키·메일 계정 비밀번호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Streamlit Secrets에만 보관, 저장소·문서·영상에 없음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 정보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 없음, 실명·연락처 미수집(닉네임과 조건만). 이메일은 사용자가 신청하고 개인정보 수집·이용·수신에 동의한 경우에만 저장, 해지·마지막 알림 후 즉시 삭제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시연·테스트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가상 페르소나 ‘코디2026’ 사용, 실사용자는 U01~U04 번호로만 기록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 25번 — 지적 68건 중 66건 반영(이메일 2건 계정 대기), 이미영 2번 — PC 5건·휴대폰 4건 모두 반영, 조준수 4번 — 3건 모두 반영</w:t>
            </w:r>
          </w:p>
        </w:tc>
      </w:tr>
      <w:tr>
        <w:trPr>
          <w:cantSplit/>
          <w:tblHeader w:val="false"/>
        </w:trPr>
        <w:tc>
          <w:tcPr>
            <w:tcW w:type="dxa" w:w="33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테스트</w:t>
            </w:r>
          </w:p>
        </w:tc>
        <w:tc>
          <w:tcPr>
            <w:tcW w:type="dxa" w:w="68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10/3~10/4, 4명 온라인 설문(Google Forms·Apps Script): 문항 평균 4.56/5, 전체 만족도 4.75/5, 다시 사용·추천 4명 모두 예. 결과 그래프는 matplotlib로 직접 작성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6. 10/5(월) 추가 예정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60"/>
        <w:gridCol w:w="9144"/>
      </w:tblGrid>
      <w:tr>
        <w:trPr>
          <w:cantSplit/>
          <w:tblHeader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적을 내용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시연영상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내레이션 AI 음성 합성 도구(도구 이름), 배경음 AI 음악 생성 도구(도구 이름)와 이용 조건, 편집 도구</w:t>
            </w:r>
          </w:p>
        </w:tc>
      </w:tr>
      <w:tr>
        <w:trPr>
          <w:cantSplit/>
          <w:tblHeader w:val="false"/>
        </w:trPr>
        <w:tc>
          <w:tcPr>
            <w:tcW w:type="dxa" w:w="1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</w:t>
            </w:r>
          </w:p>
        </w:tc>
        <w:tc>
          <w:tcPr>
            <w:tcW w:type="dxa" w:w="91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도구, 사용한 이미지·아이콘 출처, AI 사용 여부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출처·AI 활용 신고서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w8mufj_xdyeajzlvgtvo0" Type="http://schemas.openxmlformats.org/officeDocument/2006/relationships/hyperlink" Target="https://github.com/jojunsu98/oiso_changwon" TargetMode="External"/><Relationship Id="rIdnfm8sws7h_c3v5janp-li" Type="http://schemas.openxmlformats.org/officeDocument/2006/relationships/hyperlink" Target="https://www.changwon.go.kr" TargetMode="External"/><Relationship Id="rId5gz2c7id-inm-egcnoppk" Type="http://schemas.openxmlformats.org/officeDocument/2006/relationships/hyperlink" Target="https://www.changwon.go.kr/youth/05085/05105/05105.web" TargetMode="External"/><Relationship Id="rIdmootee5gh0bkd7hyb6nl8" Type="http://schemas.openxmlformats.org/officeDocument/2006/relationships/hyperlink" Target="https://baro.gyeongnam.go.kr" TargetMode="External"/><Relationship Id="rIdbejlapth-ga2ih-dyhh6j" Type="http://schemas.openxmlformats.org/officeDocument/2006/relationships/hyperlink" Target="https://www.moel.go.kr" TargetMode="External"/><Relationship Id="rIdllopz6j4nv-myx9nqe7z5" Type="http://schemas.openxmlformats.org/officeDocument/2006/relationships/hyperlink" Target="https://fsc.go.kr" TargetMode="External"/><Relationship Id="rIdpxtr_0zinusyxafl_weuw" Type="http://schemas.openxmlformats.org/officeDocument/2006/relationships/hyperlink" Target="https://www.korea.kr" TargetMode="External"/><Relationship Id="rIdr08qmi5enczlvlc0x9k94" Type="http://schemas.openxmlformats.org/officeDocument/2006/relationships/hyperlink" Target="https://www.gyeongnam.go.kr" TargetMode="External"/><Relationship Id="rIdnvf6z4mdszrfio5-gz_te" Type="http://schemas.openxmlformats.org/officeDocument/2006/relationships/hyperlink" Target="https://www.cwsisul.or.kr" TargetMode="External"/><Relationship Id="rIdxhgmx9xhhl5n8hfdmvvyf" Type="http://schemas.openxmlformats.org/officeDocument/2006/relationships/hyperlink" Target="https://www.korea-pass.kr" TargetMode="External"/><Relationship Id="rIdlurh7oqvscgrahrfls4bf" Type="http://schemas.openxmlformats.org/officeDocument/2006/relationships/hyperlink" Target="https://www.1365.go.kr" TargetMode="External"/><Relationship Id="rIdswcw3znhit1ik7y0i8fmr" Type="http://schemas.openxmlformats.org/officeDocument/2006/relationships/hyperlink" Target="https://www.modadream.kr" TargetMode="External"/><Relationship Id="rIdb1scqnweuvfshhcblzfsp" Type="http://schemas.openxmlformats.org/officeDocument/2006/relationships/hyperlink" Target="https://korean.visitkorea.or.kr" TargetMode="External"/><Relationship Id="rIdaxwjz-ifyrh25iyk6kem0" Type="http://schemas.openxmlformats.org/officeDocument/2006/relationships/hyperlink" Target="https://map.naver.com/p/" TargetMode="External"/><Relationship Id="rIdloz0vibvzc8b4g90h7jxx" Type="http://schemas.openxmlformats.org/officeDocument/2006/relationships/hyperlink" Target="https://opendict.korean.go.kr" TargetMode="External"/><Relationship Id="rIdadnj7ohfau4bxbvt2ppaa" Type="http://schemas.openxmlformats.org/officeDocument/2006/relationships/hyperlink" Target="https://www.epeople.go.kr" TargetMode="External"/><Relationship Id="rId8" Type="http://schemas.openxmlformats.org/officeDocument/2006/relationships/image" Target="media/c3896f30e370068576a95016a78a210904a7bc6d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2026-10-04T10:29:35.850Z</dcterms:created>
  <dcterms:modified xsi:type="dcterms:W3CDTF">2026-10-04T10:29:35.850Z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