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0231E" w14:textId="77777777" w:rsidR="007E3A81" w:rsidRDefault="00B36649">
      <w:r>
        <w:rPr>
          <w:noProof/>
        </w:rPr>
        <w:drawing>
          <wp:anchor distT="0" distB="0" distL="114300" distR="114300" simplePos="0" relativeHeight="251658240" behindDoc="0" locked="0" layoutInCell="1" allowOverlap="1" wp14:anchorId="3ACB010D" wp14:editId="18F417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37410" cy="2137410"/>
            <wp:effectExtent l="0" t="0" r="0" b="0"/>
            <wp:wrapSquare wrapText="bothSides"/>
            <wp:docPr id="1" name="Picture 1" descr="25W 50 OHM High Power Wirewound Potentiometer, Rheostat, Variable Resis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5W 50 OHM High Power Wirewound Potentiometer, Rheostat, Variable Resisto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9E01F07" w14:textId="77777777" w:rsidR="00B36649" w:rsidRDefault="00B36649">
      <w:pPr>
        <w:rPr>
          <w:sz w:val="40"/>
          <w:szCs w:val="40"/>
        </w:rPr>
      </w:pPr>
      <w:r w:rsidRPr="00B36649">
        <w:rPr>
          <w:sz w:val="40"/>
          <w:szCs w:val="40"/>
        </w:rPr>
        <w:t>25 W 50 OHM HIGH POWER WIREWOUND RHEOSTAT</w:t>
      </w:r>
    </w:p>
    <w:p w14:paraId="7612FCF2" w14:textId="77777777" w:rsidR="00B36649" w:rsidRDefault="00B3664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 xml:space="preserve"> 200</w:t>
      </w:r>
    </w:p>
    <w:p w14:paraId="517ED2F7" w14:textId="77777777" w:rsidR="00B36649" w:rsidRDefault="00B3664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73F29C3" wp14:editId="7D320CF5">
            <wp:extent cx="2137410" cy="2137410"/>
            <wp:effectExtent l="0" t="0" r="0" b="0"/>
            <wp:docPr id="2" name="Picture 2" descr="40pcs Dupont 10CM Male To Female Jumper Wire Ribbon Cable For Arduino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0pcs Dupont 10CM Male To Female Jumper Wire Ribbon Cable For Arduino B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1BBC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40pcs </w:t>
      </w: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>Dupont</w:t>
      </w:r>
      <w:proofErr w:type="spellEnd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 10CM Male To Female Jumper Wire Ribbon Cable For </w:t>
      </w: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>Arduino</w:t>
      </w:r>
      <w:proofErr w:type="spellEnd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 Best</w:t>
      </w:r>
    </w:p>
    <w:p w14:paraId="2CE4B225" w14:textId="77777777" w:rsidR="00B36649" w:rsidRDefault="00B3664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 xml:space="preserve"> 150</w:t>
      </w:r>
    </w:p>
    <w:p w14:paraId="5C930DC8" w14:textId="77777777" w:rsidR="00B36649" w:rsidRDefault="00B3664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27FB29" wp14:editId="0CDAF398">
            <wp:extent cx="2137410" cy="1616075"/>
            <wp:effectExtent l="0" t="0" r="0" b="3175"/>
            <wp:docPr id="3" name="Picture 3" descr="New Electric Power Window Master Control Switch For 1998-2000 Volvo V70 XC70 S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w Electric Power Window Master Control Switch For 1998-2000 Volvo V70 XC70 S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916B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>New Electric Power Window Master Control Switch For 1998-2000 Volvo V70 XC70 S70</w:t>
      </w:r>
    </w:p>
    <w:p w14:paraId="48CB6E97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>Rs</w:t>
      </w:r>
      <w:proofErr w:type="spellEnd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 2000</w:t>
      </w:r>
    </w:p>
    <w:p w14:paraId="3F5E83F4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27F8ED1A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13ACC089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65630330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227E23DA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5C322CBF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0BEB9154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6732F33E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28AA866A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  <w:r>
        <w:rPr>
          <w:noProof/>
        </w:rPr>
        <w:drawing>
          <wp:inline distT="0" distB="0" distL="0" distR="0" wp14:anchorId="46BFBB53" wp14:editId="44824654">
            <wp:extent cx="2137410" cy="2137410"/>
            <wp:effectExtent l="0" t="0" r="0" b="0"/>
            <wp:docPr id="4" name="Picture 4" descr="Utility 200pcs 20 Value Assorted Color Wheel Inductor Kit 1/2W 10% Tolerance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tility 200pcs 20 Value Assorted Color Wheel Inductor Kit 1/2W 10% Tolerance S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51C6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0194D46D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45A6159D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0F9814D6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58640ACA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</w:p>
    <w:p w14:paraId="10FED84E" w14:textId="77777777" w:rsidR="00B36649" w:rsidRDefault="00B36649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>Utility 200pcs 20 Value Assorted Color Wheel Inductor Kit 1/2W 10% Tolerance Set</w:t>
      </w:r>
    </w:p>
    <w:p w14:paraId="1BBCD18D" w14:textId="77777777" w:rsidR="00B36649" w:rsidRDefault="00B36649">
      <w:pPr>
        <w:rPr>
          <w:sz w:val="40"/>
          <w:szCs w:val="40"/>
        </w:rPr>
      </w:pPr>
    </w:p>
    <w:p w14:paraId="35BFBDF4" w14:textId="77777777" w:rsidR="00B36649" w:rsidRDefault="00B3664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4D0E2ED" wp14:editId="6C9E72D7">
            <wp:extent cx="5943600" cy="6987666"/>
            <wp:effectExtent l="0" t="0" r="0" b="3810"/>
            <wp:docPr id="5" name="Picture 5" descr="https://upload.wikimedia.org/wikipedia/commons/thumb/5/5b/Instrument_Transformer.jpg/800px-Instrument_Transfo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b/Instrument_Transformer.jpg/800px-Instrument_Transform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082B" w14:textId="77777777" w:rsidR="008B1B46" w:rsidRDefault="008B1B46">
      <w:pPr>
        <w:rPr>
          <w:sz w:val="40"/>
          <w:szCs w:val="40"/>
        </w:rPr>
      </w:pPr>
    </w:p>
    <w:p w14:paraId="15311AE3" w14:textId="77777777" w:rsidR="008B1B46" w:rsidRDefault="008B1B46">
      <w:pPr>
        <w:rPr>
          <w:sz w:val="40"/>
          <w:szCs w:val="40"/>
        </w:rPr>
      </w:pPr>
    </w:p>
    <w:p w14:paraId="17E131F6" w14:textId="77777777" w:rsidR="008B1B46" w:rsidRDefault="008B1B46" w:rsidP="008B1B46">
      <w:pPr>
        <w:spacing w:after="150" w:line="540" w:lineRule="atLeast"/>
        <w:rPr>
          <w:rFonts w:ascii="Arial" w:eastAsia="Times New Roman" w:hAnsi="Arial" w:cs="Arial"/>
          <w:color w:val="333333"/>
          <w:sz w:val="40"/>
          <w:szCs w:val="40"/>
        </w:rPr>
      </w:pPr>
      <w:r w:rsidRPr="008B1B46">
        <w:rPr>
          <w:rFonts w:ascii="Arial" w:eastAsia="Times New Roman" w:hAnsi="Arial" w:cs="Arial"/>
          <w:color w:val="333333"/>
          <w:sz w:val="40"/>
          <w:szCs w:val="40"/>
        </w:rPr>
        <w:lastRenderedPageBreak/>
        <w:t>Instrument transformer, with polarity dot and X1 markings on LV side terminal</w:t>
      </w:r>
    </w:p>
    <w:p w14:paraId="35466663" w14:textId="77777777" w:rsidR="008B1B46" w:rsidRDefault="008B1B46" w:rsidP="008B1B46">
      <w:pPr>
        <w:spacing w:after="150" w:line="540" w:lineRule="atLeast"/>
        <w:rPr>
          <w:rFonts w:ascii="Arial" w:eastAsia="Times New Roman" w:hAnsi="Arial" w:cs="Arial"/>
          <w:color w:val="333333"/>
          <w:sz w:val="40"/>
          <w:szCs w:val="40"/>
        </w:rPr>
      </w:pPr>
    </w:p>
    <w:p w14:paraId="68D2AA65" w14:textId="77777777" w:rsidR="008B1B46" w:rsidRDefault="00AD6A87" w:rsidP="008B1B46">
      <w:pPr>
        <w:spacing w:after="150" w:line="540" w:lineRule="atLeast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</w:rPr>
        <w:drawing>
          <wp:inline distT="0" distB="0" distL="0" distR="0" wp14:anchorId="15A88CA8" wp14:editId="7E28C7E5">
            <wp:extent cx="5054600" cy="4686300"/>
            <wp:effectExtent l="0" t="0" r="0" b="1270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DB00" w14:textId="77777777" w:rsidR="00AD6A87" w:rsidRPr="00AD6A87" w:rsidRDefault="00AD6A87" w:rsidP="00AD6A87">
      <w:pPr>
        <w:pBdr>
          <w:bottom w:val="single" w:sz="6" w:space="4" w:color="EAEAEA"/>
        </w:pBd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color w:val="414141"/>
          <w:kern w:val="36"/>
          <w:sz w:val="33"/>
          <w:szCs w:val="33"/>
        </w:rPr>
      </w:pPr>
      <w:r w:rsidRPr="00AD6A87">
        <w:rPr>
          <w:rFonts w:ascii="roboto" w:eastAsia="Times New Roman" w:hAnsi="roboto" w:cs="Times New Roman"/>
          <w:color w:val="414141"/>
          <w:kern w:val="36"/>
          <w:sz w:val="33"/>
          <w:szCs w:val="33"/>
        </w:rPr>
        <w:t xml:space="preserve">C&amp;S CS 62437 Surface Mounting Socket (2 Poles + </w:t>
      </w:r>
      <w:proofErr w:type="spellStart"/>
      <w:r w:rsidRPr="00AD6A87">
        <w:rPr>
          <w:rFonts w:ascii="roboto" w:eastAsia="Times New Roman" w:hAnsi="roboto" w:cs="Times New Roman"/>
          <w:color w:val="414141"/>
          <w:kern w:val="36"/>
          <w:sz w:val="33"/>
          <w:szCs w:val="33"/>
        </w:rPr>
        <w:t>Earthing</w:t>
      </w:r>
      <w:proofErr w:type="spellEnd"/>
      <w:r w:rsidRPr="00AD6A87">
        <w:rPr>
          <w:rFonts w:ascii="roboto" w:eastAsia="Times New Roman" w:hAnsi="roboto" w:cs="Times New Roman"/>
          <w:color w:val="414141"/>
          <w:kern w:val="36"/>
          <w:sz w:val="33"/>
          <w:szCs w:val="33"/>
        </w:rPr>
        <w:t>, 32A)</w:t>
      </w:r>
    </w:p>
    <w:p w14:paraId="4AE187EF" w14:textId="77777777" w:rsidR="00AD6A87" w:rsidRPr="00AD6A87" w:rsidRDefault="00AD6A87" w:rsidP="00AD6A8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AD6A87">
        <w:rPr>
          <w:rFonts w:ascii="roboto" w:eastAsia="Times New Roman" w:hAnsi="roboto" w:cs="Times New Roman"/>
          <w:color w:val="DD4900"/>
          <w:sz w:val="30"/>
          <w:szCs w:val="30"/>
          <w:bdr w:val="none" w:sz="0" w:space="0" w:color="auto" w:frame="1"/>
          <w:shd w:val="clear" w:color="auto" w:fill="FFFFFF"/>
        </w:rPr>
        <w:t>Rs</w:t>
      </w:r>
      <w:proofErr w:type="spellEnd"/>
      <w:r w:rsidRPr="00AD6A87">
        <w:rPr>
          <w:rFonts w:ascii="roboto" w:eastAsia="Times New Roman" w:hAnsi="roboto" w:cs="Times New Roman"/>
          <w:color w:val="DD4900"/>
          <w:sz w:val="30"/>
          <w:szCs w:val="30"/>
          <w:bdr w:val="none" w:sz="0" w:space="0" w:color="auto" w:frame="1"/>
          <w:shd w:val="clear" w:color="auto" w:fill="FFFFFF"/>
        </w:rPr>
        <w:t>. 866</w:t>
      </w:r>
      <w:r w:rsidRPr="00AD6A87">
        <w:rPr>
          <w:rFonts w:ascii="roboto" w:eastAsia="Times New Roman" w:hAnsi="roboto" w:cs="Times New Roman"/>
          <w:color w:val="DD4900"/>
          <w:sz w:val="30"/>
          <w:szCs w:val="30"/>
          <w:shd w:val="clear" w:color="auto" w:fill="FFFFFF"/>
        </w:rPr>
        <w:t> </w:t>
      </w:r>
    </w:p>
    <w:p w14:paraId="4928BC42" w14:textId="77777777" w:rsidR="00AD6A87" w:rsidRPr="008B1B46" w:rsidRDefault="00AD6A87" w:rsidP="008B1B46">
      <w:pPr>
        <w:spacing w:after="150" w:line="540" w:lineRule="atLeast"/>
        <w:rPr>
          <w:rFonts w:ascii="Arial" w:eastAsia="Times New Roman" w:hAnsi="Arial" w:cs="Arial"/>
          <w:color w:val="333333"/>
          <w:sz w:val="40"/>
          <w:szCs w:val="40"/>
        </w:rPr>
      </w:pPr>
      <w:bookmarkStart w:id="0" w:name="_GoBack"/>
      <w:bookmarkEnd w:id="0"/>
    </w:p>
    <w:sectPr w:rsidR="00AD6A87" w:rsidRPr="008B1B4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B56F" w14:textId="77777777" w:rsidR="00D43B49" w:rsidRDefault="00D43B49" w:rsidP="008B1B46">
      <w:pPr>
        <w:spacing w:after="0" w:line="240" w:lineRule="auto"/>
      </w:pPr>
      <w:r>
        <w:separator/>
      </w:r>
    </w:p>
  </w:endnote>
  <w:endnote w:type="continuationSeparator" w:id="0">
    <w:p w14:paraId="012FCB91" w14:textId="77777777" w:rsidR="00D43B49" w:rsidRDefault="00D43B49" w:rsidP="008B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9853D" w14:textId="77777777" w:rsidR="00D43B49" w:rsidRDefault="00D43B49" w:rsidP="008B1B46">
      <w:pPr>
        <w:spacing w:after="0" w:line="240" w:lineRule="auto"/>
      </w:pPr>
      <w:r>
        <w:separator/>
      </w:r>
    </w:p>
  </w:footnote>
  <w:footnote w:type="continuationSeparator" w:id="0">
    <w:p w14:paraId="0CB9D8C8" w14:textId="77777777" w:rsidR="00D43B49" w:rsidRDefault="00D43B49" w:rsidP="008B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B126B" w14:textId="77777777" w:rsidR="008B1B46" w:rsidRDefault="008B1B46">
    <w:pPr>
      <w:pStyle w:val="Header"/>
    </w:pPr>
  </w:p>
  <w:p w14:paraId="63BE5F1C" w14:textId="77777777" w:rsidR="008B1B46" w:rsidRDefault="008B1B46">
    <w:pPr>
      <w:pStyle w:val="Header"/>
    </w:pPr>
  </w:p>
  <w:p w14:paraId="19539B3A" w14:textId="77777777" w:rsidR="008B1B46" w:rsidRDefault="008B1B46">
    <w:pPr>
      <w:pStyle w:val="Header"/>
    </w:pPr>
  </w:p>
  <w:p w14:paraId="3776C2AF" w14:textId="77777777" w:rsidR="008B1B46" w:rsidRDefault="008B1B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47243"/>
    <w:multiLevelType w:val="multilevel"/>
    <w:tmpl w:val="AFC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49"/>
    <w:rsid w:val="001F04D3"/>
    <w:rsid w:val="007E3A81"/>
    <w:rsid w:val="008B1B46"/>
    <w:rsid w:val="00AD6A87"/>
    <w:rsid w:val="00B36649"/>
    <w:rsid w:val="00D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42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A87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49"/>
    <w:rPr>
      <w:rFonts w:ascii="Tahoma" w:hAnsi="Tahoma" w:cs="Tahoma"/>
      <w:sz w:val="16"/>
      <w:szCs w:val="16"/>
    </w:rPr>
  </w:style>
  <w:style w:type="paragraph" w:customStyle="1" w:styleId="mw-mmv-title-para">
    <w:name w:val="mw-mmv-title-para"/>
    <w:basedOn w:val="Normal"/>
    <w:rsid w:val="008B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title">
    <w:name w:val="mw-mmv-title"/>
    <w:basedOn w:val="DefaultParagraphFont"/>
    <w:rsid w:val="008B1B46"/>
  </w:style>
  <w:style w:type="paragraph" w:customStyle="1" w:styleId="mw-mmv-credit">
    <w:name w:val="mw-mmv-credit"/>
    <w:basedOn w:val="Normal"/>
    <w:rsid w:val="008B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source-author">
    <w:name w:val="mw-mmv-source-author"/>
    <w:basedOn w:val="DefaultParagraphFont"/>
    <w:rsid w:val="008B1B46"/>
  </w:style>
  <w:style w:type="character" w:customStyle="1" w:styleId="mw-mmv-author">
    <w:name w:val="mw-mmv-author"/>
    <w:basedOn w:val="DefaultParagraphFont"/>
    <w:rsid w:val="008B1B46"/>
  </w:style>
  <w:style w:type="character" w:styleId="Hyperlink">
    <w:name w:val="Hyperlink"/>
    <w:basedOn w:val="DefaultParagraphFont"/>
    <w:uiPriority w:val="99"/>
    <w:semiHidden/>
    <w:unhideWhenUsed/>
    <w:rsid w:val="008B1B4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1B46"/>
  </w:style>
  <w:style w:type="character" w:customStyle="1" w:styleId="int-own-work">
    <w:name w:val="int-own-work"/>
    <w:basedOn w:val="DefaultParagraphFont"/>
    <w:rsid w:val="008B1B46"/>
  </w:style>
  <w:style w:type="paragraph" w:customStyle="1" w:styleId="mw-mmv-image-desc">
    <w:name w:val="mw-mmv-image-desc"/>
    <w:basedOn w:val="Normal"/>
    <w:rsid w:val="008B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filename-prefix">
    <w:name w:val="mw-mmv-filename-prefix"/>
    <w:basedOn w:val="DefaultParagraphFont"/>
    <w:rsid w:val="008B1B46"/>
  </w:style>
  <w:style w:type="character" w:customStyle="1" w:styleId="mw-mmv-filename">
    <w:name w:val="mw-mmv-filename"/>
    <w:basedOn w:val="DefaultParagraphFont"/>
    <w:rsid w:val="008B1B46"/>
  </w:style>
  <w:style w:type="character" w:customStyle="1" w:styleId="mw-mmv-datetime">
    <w:name w:val="mw-mmv-datetime"/>
    <w:basedOn w:val="DefaultParagraphFont"/>
    <w:rsid w:val="008B1B46"/>
  </w:style>
  <w:style w:type="paragraph" w:styleId="Header">
    <w:name w:val="header"/>
    <w:basedOn w:val="Normal"/>
    <w:link w:val="HeaderChar"/>
    <w:uiPriority w:val="99"/>
    <w:unhideWhenUsed/>
    <w:rsid w:val="008B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46"/>
  </w:style>
  <w:style w:type="paragraph" w:styleId="Footer">
    <w:name w:val="footer"/>
    <w:basedOn w:val="Normal"/>
    <w:link w:val="FooterChar"/>
    <w:uiPriority w:val="99"/>
    <w:unhideWhenUsed/>
    <w:rsid w:val="008B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B46"/>
  </w:style>
  <w:style w:type="character" w:customStyle="1" w:styleId="Heading1Char">
    <w:name w:val="Heading 1 Char"/>
    <w:basedOn w:val="DefaultParagraphFont"/>
    <w:link w:val="Heading1"/>
    <w:uiPriority w:val="9"/>
    <w:rsid w:val="00AD6A87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A87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49"/>
    <w:rPr>
      <w:rFonts w:ascii="Tahoma" w:hAnsi="Tahoma" w:cs="Tahoma"/>
      <w:sz w:val="16"/>
      <w:szCs w:val="16"/>
    </w:rPr>
  </w:style>
  <w:style w:type="paragraph" w:customStyle="1" w:styleId="mw-mmv-title-para">
    <w:name w:val="mw-mmv-title-para"/>
    <w:basedOn w:val="Normal"/>
    <w:rsid w:val="008B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title">
    <w:name w:val="mw-mmv-title"/>
    <w:basedOn w:val="DefaultParagraphFont"/>
    <w:rsid w:val="008B1B46"/>
  </w:style>
  <w:style w:type="paragraph" w:customStyle="1" w:styleId="mw-mmv-credit">
    <w:name w:val="mw-mmv-credit"/>
    <w:basedOn w:val="Normal"/>
    <w:rsid w:val="008B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source-author">
    <w:name w:val="mw-mmv-source-author"/>
    <w:basedOn w:val="DefaultParagraphFont"/>
    <w:rsid w:val="008B1B46"/>
  </w:style>
  <w:style w:type="character" w:customStyle="1" w:styleId="mw-mmv-author">
    <w:name w:val="mw-mmv-author"/>
    <w:basedOn w:val="DefaultParagraphFont"/>
    <w:rsid w:val="008B1B46"/>
  </w:style>
  <w:style w:type="character" w:styleId="Hyperlink">
    <w:name w:val="Hyperlink"/>
    <w:basedOn w:val="DefaultParagraphFont"/>
    <w:uiPriority w:val="99"/>
    <w:semiHidden/>
    <w:unhideWhenUsed/>
    <w:rsid w:val="008B1B4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1B46"/>
  </w:style>
  <w:style w:type="character" w:customStyle="1" w:styleId="int-own-work">
    <w:name w:val="int-own-work"/>
    <w:basedOn w:val="DefaultParagraphFont"/>
    <w:rsid w:val="008B1B46"/>
  </w:style>
  <w:style w:type="paragraph" w:customStyle="1" w:styleId="mw-mmv-image-desc">
    <w:name w:val="mw-mmv-image-desc"/>
    <w:basedOn w:val="Normal"/>
    <w:rsid w:val="008B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filename-prefix">
    <w:name w:val="mw-mmv-filename-prefix"/>
    <w:basedOn w:val="DefaultParagraphFont"/>
    <w:rsid w:val="008B1B46"/>
  </w:style>
  <w:style w:type="character" w:customStyle="1" w:styleId="mw-mmv-filename">
    <w:name w:val="mw-mmv-filename"/>
    <w:basedOn w:val="DefaultParagraphFont"/>
    <w:rsid w:val="008B1B46"/>
  </w:style>
  <w:style w:type="character" w:customStyle="1" w:styleId="mw-mmv-datetime">
    <w:name w:val="mw-mmv-datetime"/>
    <w:basedOn w:val="DefaultParagraphFont"/>
    <w:rsid w:val="008B1B46"/>
  </w:style>
  <w:style w:type="paragraph" w:styleId="Header">
    <w:name w:val="header"/>
    <w:basedOn w:val="Normal"/>
    <w:link w:val="HeaderChar"/>
    <w:uiPriority w:val="99"/>
    <w:unhideWhenUsed/>
    <w:rsid w:val="008B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46"/>
  </w:style>
  <w:style w:type="paragraph" w:styleId="Footer">
    <w:name w:val="footer"/>
    <w:basedOn w:val="Normal"/>
    <w:link w:val="FooterChar"/>
    <w:uiPriority w:val="99"/>
    <w:unhideWhenUsed/>
    <w:rsid w:val="008B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B46"/>
  </w:style>
  <w:style w:type="character" w:customStyle="1" w:styleId="Heading1Char">
    <w:name w:val="Heading 1 Char"/>
    <w:basedOn w:val="DefaultParagraphFont"/>
    <w:link w:val="Heading1"/>
    <w:uiPriority w:val="9"/>
    <w:rsid w:val="00AD6A87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280">
          <w:marLeft w:val="0"/>
          <w:marRight w:val="0"/>
          <w:marTop w:val="0"/>
          <w:marBottom w:val="0"/>
          <w:divBdr>
            <w:top w:val="single" w:sz="6" w:space="2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1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Ilina</cp:lastModifiedBy>
  <cp:revision>2</cp:revision>
  <dcterms:created xsi:type="dcterms:W3CDTF">2015-09-29T02:49:00Z</dcterms:created>
  <dcterms:modified xsi:type="dcterms:W3CDTF">2015-10-01T18:57:00Z</dcterms:modified>
</cp:coreProperties>
</file>