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14:paraId="4FC38BA2" w14:textId="77777777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90F22"/>
          </w:tcPr>
          <w:p w14:paraId="0BF659ED" w14:textId="77777777" w:rsidR="00D712F7" w:rsidRPr="00094249" w:rsidRDefault="00D712F7" w:rsidP="00383EE7">
            <w:pPr>
              <w:rPr>
                <w:lang w:val="en-US" w:eastAsia="zh-CN"/>
              </w:rPr>
            </w:pPr>
          </w:p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90F22"/>
          </w:tcPr>
          <w:p w14:paraId="04E4920C" w14:textId="77777777" w:rsidR="00D712F7" w:rsidRDefault="00A40532" w:rsidP="00383EE7">
            <w:r>
              <w:rPr>
                <w:noProof/>
              </w:rPr>
              <w:drawing>
                <wp:anchor distT="0" distB="0" distL="114300" distR="114300" simplePos="0" relativeHeight="251657728" behindDoc="0" locked="1" layoutInCell="1" allowOverlap="1" wp14:anchorId="16E44D87" wp14:editId="4F7EE1AC">
                  <wp:simplePos x="0" y="0"/>
                  <wp:positionH relativeFrom="page">
                    <wp:posOffset>4304030</wp:posOffset>
                  </wp:positionH>
                  <wp:positionV relativeFrom="page">
                    <wp:posOffset>38100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14:paraId="1B37A1A6" w14:textId="7777777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1BD0A550" w14:textId="77777777" w:rsidR="00D712F7" w:rsidRDefault="00D712F7" w:rsidP="00383EE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2E62B146" w14:textId="249F34B0" w:rsidR="000B03AE" w:rsidRDefault="00094249" w:rsidP="00383EE7">
            <w:pPr>
              <w:pStyle w:val="Aushangheadline"/>
              <w:spacing w:line="288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Hochleistungssimulation im Ingenieurwesen  </w:t>
            </w:r>
            <w:r>
              <w:t xml:space="preserve">                    </w:t>
            </w:r>
            <w:r w:rsidR="00ED255B">
              <w:rPr>
                <w:lang w:eastAsia="zh-CN"/>
              </w:rPr>
              <w:t>3</w:t>
            </w:r>
            <w:r>
              <w:t>. Hausübung</w:t>
            </w:r>
          </w:p>
        </w:tc>
      </w:tr>
      <w:tr w:rsidR="00D712F7" w14:paraId="040961DB" w14:textId="77777777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B90F22"/>
          </w:tcPr>
          <w:p w14:paraId="40412144" w14:textId="77777777" w:rsidR="00D712F7" w:rsidRPr="00D712F7" w:rsidRDefault="00D712F7" w:rsidP="00383EE7"/>
        </w:tc>
        <w:tc>
          <w:tcPr>
            <w:tcW w:w="998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B90F22"/>
          </w:tcPr>
          <w:p w14:paraId="1DA5FDE1" w14:textId="77777777" w:rsidR="00D712F7" w:rsidRPr="00D712F7" w:rsidRDefault="00D712F7" w:rsidP="00383EE7"/>
        </w:tc>
      </w:tr>
      <w:tr w:rsidR="00D712F7" w14:paraId="09BCDDA8" w14:textId="77777777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B90F22"/>
          </w:tcPr>
          <w:p w14:paraId="76FBBC1D" w14:textId="77777777" w:rsidR="00D712F7" w:rsidRDefault="00D712F7" w:rsidP="00383EE7"/>
        </w:tc>
        <w:tc>
          <w:tcPr>
            <w:tcW w:w="998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B90F22"/>
          </w:tcPr>
          <w:p w14:paraId="326C8F29" w14:textId="77777777" w:rsidR="00D712F7" w:rsidRDefault="00D712F7" w:rsidP="00383EE7"/>
        </w:tc>
      </w:tr>
      <w:tr w:rsidR="00D712F7" w14:paraId="30A23A36" w14:textId="77777777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2D902DA1" w14:textId="77777777" w:rsidR="00D712F7" w:rsidRDefault="00D712F7" w:rsidP="00383EE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B90F22"/>
          </w:tcPr>
          <w:p w14:paraId="0F334ACA" w14:textId="44081CEB" w:rsidR="007A5B82" w:rsidRDefault="007A5B82" w:rsidP="00383EE7">
            <w:pPr>
              <w:pStyle w:val="Aushang-Subheadline"/>
              <w:spacing w:line="288" w:lineRule="auto"/>
            </w:pPr>
            <w:r>
              <w:t xml:space="preserve">Xiangjun </w:t>
            </w:r>
            <w:r w:rsidR="00962142">
              <w:t>Wei 2594637</w:t>
            </w:r>
            <w:r>
              <w:t xml:space="preserve">   </w:t>
            </w:r>
            <w:r w:rsidR="00962142">
              <w:t>Bauingenieurwesen M.Sc</w:t>
            </w:r>
          </w:p>
          <w:p w14:paraId="3DC8DDEE" w14:textId="5629BBC6" w:rsidR="007A5B82" w:rsidRDefault="000A331A" w:rsidP="00383EE7">
            <w:pPr>
              <w:pStyle w:val="Aushang-Subheadline"/>
              <w:spacing w:line="288" w:lineRule="auto"/>
            </w:pPr>
            <w:r>
              <w:rPr>
                <w:rFonts w:hint="eastAsia"/>
                <w:lang w:eastAsia="zh-CN"/>
              </w:rPr>
              <w:t>Guanlin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  <w:r w:rsidR="007A5B82">
              <w:t xml:space="preserve"> </w:t>
            </w:r>
            <w:r w:rsidR="00B52FAA">
              <w:t>2872498</w:t>
            </w:r>
            <w:r w:rsidR="007A5B82">
              <w:t xml:space="preserve">   </w:t>
            </w:r>
            <w:r w:rsidR="00962142">
              <w:t>Bauingenieurwesen M.Sc</w:t>
            </w:r>
          </w:p>
          <w:p w14:paraId="5DF6D64A" w14:textId="77777777" w:rsidR="00022FD5" w:rsidRDefault="00A7750F" w:rsidP="00383EE7">
            <w:pPr>
              <w:pStyle w:val="Aushang-Subheadline"/>
              <w:spacing w:line="288" w:lineRule="auto"/>
            </w:pPr>
            <w:r>
              <w:t>Wintersemester</w:t>
            </w:r>
            <w:r w:rsidR="007A5B82">
              <w:t xml:space="preserve"> 2018</w:t>
            </w:r>
            <w:r>
              <w:t>/19</w:t>
            </w:r>
          </w:p>
          <w:p w14:paraId="6187C520" w14:textId="62C35A0D" w:rsidR="007A5B82" w:rsidRDefault="007A5B82" w:rsidP="00383EE7">
            <w:pPr>
              <w:pStyle w:val="Aushang-Subheadline"/>
              <w:spacing w:line="288" w:lineRule="auto"/>
            </w:pPr>
            <w:r>
              <w:t xml:space="preserve">                                                                                                                                  </w:t>
            </w:r>
            <w:r w:rsidR="00C903E7">
              <w:rPr>
                <w:lang w:eastAsia="zh-CN"/>
              </w:rPr>
              <w:t>07</w:t>
            </w:r>
            <w:r>
              <w:t xml:space="preserve">. </w:t>
            </w:r>
            <w:r w:rsidR="00C903E7">
              <w:rPr>
                <w:lang w:eastAsia="zh-CN"/>
              </w:rPr>
              <w:t>Feb</w:t>
            </w:r>
            <w:r>
              <w:t xml:space="preserve"> 201</w:t>
            </w:r>
            <w:r w:rsidR="00094249">
              <w:t>9</w:t>
            </w:r>
          </w:p>
        </w:tc>
        <w:bookmarkStart w:id="0" w:name="_GoBack"/>
        <w:bookmarkEnd w:id="0"/>
      </w:tr>
      <w:tr w:rsidR="00D712F7" w:rsidRPr="00D712F7" w14:paraId="20E1EE11" w14:textId="77777777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14:paraId="5A9FFE6F" w14:textId="77777777" w:rsidR="00D712F7" w:rsidRPr="00D712F7" w:rsidRDefault="00D712F7" w:rsidP="00383EE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90F22"/>
          </w:tcPr>
          <w:p w14:paraId="46F0D9D7" w14:textId="77777777" w:rsidR="00D712F7" w:rsidRPr="00D712F7" w:rsidRDefault="00D712F7" w:rsidP="00383EE7">
            <w:pPr>
              <w:rPr>
                <w:sz w:val="10"/>
                <w:szCs w:val="10"/>
              </w:rPr>
            </w:pPr>
          </w:p>
        </w:tc>
      </w:tr>
    </w:tbl>
    <w:p w14:paraId="1676B74E" w14:textId="49B53569" w:rsidR="00890ACA" w:rsidRDefault="00890ACA" w:rsidP="00383EE7"/>
    <w:p w14:paraId="47CED3D6" w14:textId="64A198A6" w:rsidR="001D0378" w:rsidRDefault="001D0378" w:rsidP="00383EE7"/>
    <w:p w14:paraId="266A0554" w14:textId="4C5B2601" w:rsidR="001D0378" w:rsidRDefault="001D0378" w:rsidP="00383EE7"/>
    <w:p w14:paraId="5FCDE0EF" w14:textId="783B123A" w:rsidR="001D0378" w:rsidRDefault="001D0378" w:rsidP="00383EE7"/>
    <w:p w14:paraId="0D37405F" w14:textId="1BAD3563" w:rsidR="001D0378" w:rsidRDefault="001D0378" w:rsidP="00383EE7"/>
    <w:p w14:paraId="5EE5C545" w14:textId="2FCDCBA6" w:rsidR="001D0378" w:rsidRDefault="001D0378" w:rsidP="00383EE7"/>
    <w:p w14:paraId="050A6225" w14:textId="7A63D9D0" w:rsidR="001D0378" w:rsidRDefault="001D0378" w:rsidP="00383EE7"/>
    <w:p w14:paraId="63A7FF7D" w14:textId="3F015339" w:rsidR="001D0378" w:rsidRDefault="001D0378" w:rsidP="00383EE7"/>
    <w:p w14:paraId="30E2925E" w14:textId="7F15DFC2" w:rsidR="001D0378" w:rsidRDefault="001D0378" w:rsidP="00383EE7"/>
    <w:p w14:paraId="05361DDA" w14:textId="0823D7CA" w:rsidR="001D0378" w:rsidRDefault="001D0378" w:rsidP="00383EE7"/>
    <w:p w14:paraId="621A1E92" w14:textId="1F13BE1A" w:rsidR="001D0378" w:rsidRDefault="001D0378" w:rsidP="00383EE7"/>
    <w:p w14:paraId="5370B6F9" w14:textId="26284BE5" w:rsidR="001D0378" w:rsidRDefault="001D0378" w:rsidP="00383EE7"/>
    <w:p w14:paraId="72F45712" w14:textId="22BD474D" w:rsidR="001D0378" w:rsidRDefault="001D0378" w:rsidP="00383EE7"/>
    <w:p w14:paraId="52650EE4" w14:textId="09F92A55" w:rsidR="001D0378" w:rsidRDefault="001D0378" w:rsidP="00383EE7"/>
    <w:p w14:paraId="36D9A8C4" w14:textId="572C2F48" w:rsidR="001D0378" w:rsidRDefault="001D0378" w:rsidP="00383EE7"/>
    <w:p w14:paraId="551ED351" w14:textId="1A9DB56D" w:rsidR="001D0378" w:rsidRDefault="001D0378" w:rsidP="00383EE7"/>
    <w:p w14:paraId="2F45D8C3" w14:textId="2599733A" w:rsidR="001D0378" w:rsidRDefault="001D0378" w:rsidP="00383EE7"/>
    <w:p w14:paraId="0AE64F5E" w14:textId="407F6DB7" w:rsidR="001D0378" w:rsidRDefault="001D0378" w:rsidP="00383EE7"/>
    <w:p w14:paraId="73A0D188" w14:textId="7B933641" w:rsidR="001D0378" w:rsidRDefault="001D0378" w:rsidP="00383EE7"/>
    <w:p w14:paraId="59955286" w14:textId="3CB4D2EA" w:rsidR="001D0378" w:rsidRDefault="001D0378" w:rsidP="00383EE7"/>
    <w:p w14:paraId="000C2FD5" w14:textId="77777777" w:rsidR="0029366B" w:rsidRDefault="0029366B" w:rsidP="00383EE7"/>
    <w:sdt>
      <w:sdtPr>
        <w:rPr>
          <w:rFonts w:ascii="Charter" w:eastAsiaTheme="minorEastAsia" w:hAnsi="Charter" w:cs="Times New Roman"/>
          <w:color w:val="auto"/>
          <w:sz w:val="26"/>
          <w:szCs w:val="26"/>
          <w:lang w:val="de-DE" w:eastAsia="de-DE"/>
        </w:rPr>
        <w:id w:val="-381640204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22"/>
        </w:rPr>
      </w:sdtEndPr>
      <w:sdtContent>
        <w:p w14:paraId="43C8E833" w14:textId="28703B53" w:rsidR="001D0378" w:rsidRDefault="001D037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F9396CC" w14:textId="4EFE1E19" w:rsidR="003B3738" w:rsidRDefault="001D0378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r w:rsidRPr="006841EA">
            <w:rPr>
              <w:rFonts w:ascii="Arial" w:hAnsi="Arial"/>
              <w:b/>
              <w:szCs w:val="22"/>
            </w:rPr>
            <w:fldChar w:fldCharType="begin"/>
          </w:r>
          <w:r w:rsidRPr="006841EA">
            <w:rPr>
              <w:rFonts w:ascii="Arial" w:hAnsi="Arial"/>
              <w:b/>
              <w:szCs w:val="22"/>
            </w:rPr>
            <w:instrText xml:space="preserve"> TOC \o "1-3" \h \z \u </w:instrText>
          </w:r>
          <w:r w:rsidRPr="006841EA">
            <w:rPr>
              <w:rFonts w:ascii="Arial" w:hAnsi="Arial"/>
              <w:b/>
              <w:szCs w:val="22"/>
            </w:rPr>
            <w:fldChar w:fldCharType="separate"/>
          </w:r>
          <w:hyperlink w:anchor="_Toc389534" w:history="1">
            <w:r w:rsidR="003B3738" w:rsidRPr="00B8713E">
              <w:rPr>
                <w:rStyle w:val="Hyperlink"/>
                <w:rFonts w:ascii="Arial" w:hAnsi="Arial"/>
                <w:noProof/>
                <w:lang w:eastAsia="en-US"/>
              </w:rPr>
              <w:t>1.</w:t>
            </w:r>
            <w:r w:rsidR="003B3738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="003B3738" w:rsidRPr="00B8713E">
              <w:rPr>
                <w:rStyle w:val="Hyperlink"/>
                <w:rFonts w:ascii="Arial" w:hAnsi="Arial"/>
                <w:noProof/>
                <w:lang w:eastAsia="en-US"/>
              </w:rPr>
              <w:t>Einleitung</w:t>
            </w:r>
            <w:r w:rsidR="003B3738">
              <w:rPr>
                <w:noProof/>
                <w:webHidden/>
              </w:rPr>
              <w:tab/>
            </w:r>
            <w:r w:rsidR="003B3738">
              <w:rPr>
                <w:noProof/>
                <w:webHidden/>
              </w:rPr>
              <w:fldChar w:fldCharType="begin"/>
            </w:r>
            <w:r w:rsidR="003B3738">
              <w:rPr>
                <w:noProof/>
                <w:webHidden/>
              </w:rPr>
              <w:instrText xml:space="preserve"> PAGEREF _Toc389534 \h </w:instrText>
            </w:r>
            <w:r w:rsidR="003B3738">
              <w:rPr>
                <w:noProof/>
                <w:webHidden/>
              </w:rPr>
            </w:r>
            <w:r w:rsidR="003B3738">
              <w:rPr>
                <w:noProof/>
                <w:webHidden/>
              </w:rPr>
              <w:fldChar w:fldCharType="separate"/>
            </w:r>
            <w:r w:rsidR="003B3738">
              <w:rPr>
                <w:noProof/>
                <w:webHidden/>
              </w:rPr>
              <w:t>3</w:t>
            </w:r>
            <w:r w:rsidR="003B3738">
              <w:rPr>
                <w:noProof/>
                <w:webHidden/>
              </w:rPr>
              <w:fldChar w:fldCharType="end"/>
            </w:r>
          </w:hyperlink>
        </w:p>
        <w:p w14:paraId="4C0CE215" w14:textId="6D2D75FA" w:rsidR="003B3738" w:rsidRDefault="003B3738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389535" w:history="1">
            <w:r w:rsidRPr="00B8713E">
              <w:rPr>
                <w:rStyle w:val="Hyperlink"/>
                <w:rFonts w:ascii="Arial" w:hAnsi="Arial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Pr="00B8713E">
              <w:rPr>
                <w:rStyle w:val="Hyperlink"/>
                <w:rFonts w:ascii="Arial" w:hAnsi="Arial"/>
                <w:noProof/>
                <w:lang w:eastAsia="zh-CN"/>
              </w:rPr>
              <w:t>PCG-Solver Programmen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0E88" w14:textId="0C75377C" w:rsidR="003B3738" w:rsidRPr="003B3738" w:rsidRDefault="003B3738">
          <w:pPr>
            <w:pStyle w:val="Verzeichnis2"/>
            <w:rPr>
              <w:rStyle w:val="Hyperlink"/>
            </w:rPr>
          </w:pPr>
          <w:hyperlink w:anchor="_Toc389536" w:history="1"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>2.1.</w:t>
            </w:r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ab/>
              <w:t>Sequentiell</w:t>
            </w:r>
            <w:r w:rsidRPr="003B3738">
              <w:rPr>
                <w:rStyle w:val="Hyperlink"/>
                <w:webHidden/>
                <w:lang w:eastAsia="zh-CN"/>
              </w:rPr>
              <w:tab/>
            </w:r>
            <w:r w:rsidRPr="003B3738">
              <w:rPr>
                <w:rStyle w:val="Hyperlink"/>
                <w:webHidden/>
                <w:lang w:eastAsia="zh-CN"/>
              </w:rPr>
              <w:fldChar w:fldCharType="begin"/>
            </w:r>
            <w:r w:rsidRPr="003B3738">
              <w:rPr>
                <w:rStyle w:val="Hyperlink"/>
                <w:webHidden/>
                <w:lang w:eastAsia="zh-CN"/>
              </w:rPr>
              <w:instrText xml:space="preserve"> PAGEREF _Toc389536 \h </w:instrText>
            </w:r>
            <w:r w:rsidRPr="003B3738">
              <w:rPr>
                <w:rStyle w:val="Hyperlink"/>
                <w:webHidden/>
                <w:lang w:eastAsia="zh-CN"/>
              </w:rPr>
            </w:r>
            <w:r w:rsidRPr="003B3738">
              <w:rPr>
                <w:rStyle w:val="Hyperlink"/>
                <w:webHidden/>
                <w:lang w:eastAsia="zh-CN"/>
              </w:rPr>
              <w:fldChar w:fldCharType="separate"/>
            </w:r>
            <w:r w:rsidRPr="003B3738">
              <w:rPr>
                <w:rStyle w:val="Hyperlink"/>
                <w:webHidden/>
                <w:lang w:eastAsia="zh-CN"/>
              </w:rPr>
              <w:t>3</w:t>
            </w:r>
            <w:r w:rsidRPr="003B3738">
              <w:rPr>
                <w:rStyle w:val="Hyperlink"/>
                <w:webHidden/>
                <w:lang w:eastAsia="zh-CN"/>
              </w:rPr>
              <w:fldChar w:fldCharType="end"/>
            </w:r>
          </w:hyperlink>
        </w:p>
        <w:p w14:paraId="251C3526" w14:textId="76B147C0" w:rsidR="003B3738" w:rsidRDefault="003B3738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389537" w:history="1"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>2.2.</w:t>
            </w:r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ab/>
              <w:t>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D57" w14:textId="05808570" w:rsidR="003B3738" w:rsidRDefault="003B3738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389539" w:history="1">
            <w:r w:rsidRPr="00B8713E">
              <w:rPr>
                <w:rStyle w:val="Hyperlink"/>
                <w:rFonts w:ascii="Arial" w:hAnsi="Arial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Pr="00B8713E">
              <w:rPr>
                <w:rStyle w:val="Hyperlink"/>
                <w:rFonts w:ascii="Arial" w:hAnsi="Arial"/>
                <w:noProof/>
                <w:lang w:eastAsia="zh-CN"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8DCB" w14:textId="463BDF8E" w:rsidR="003B3738" w:rsidRDefault="003B3738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389540" w:history="1"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>3.1.</w:t>
            </w:r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ab/>
              <w:t>Sequentielles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80C2" w14:textId="43614080" w:rsidR="003B3738" w:rsidRDefault="003B3738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389541" w:history="1"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>3.2.</w:t>
            </w:r>
            <w:r w:rsidRPr="0005601B">
              <w:rPr>
                <w:rFonts w:ascii="Arial" w:eastAsia="DengXian" w:hAnsi="Arial" w:cs="Arial"/>
                <w:sz w:val="18"/>
                <w:szCs w:val="18"/>
                <w:lang w:eastAsia="zh-CN"/>
              </w:rPr>
              <w:tab/>
              <w:t>Parallelisiertes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6E6A" w14:textId="291B0AB5" w:rsidR="003B3738" w:rsidRDefault="003B3738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389542" w:history="1">
            <w:r w:rsidRPr="00B8713E">
              <w:rPr>
                <w:rStyle w:val="Hyperlink"/>
                <w:rFonts w:ascii="Arial" w:hAnsi="Arial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val="en-US" w:eastAsia="zh-CN"/>
              </w:rPr>
              <w:tab/>
            </w:r>
            <w:r w:rsidRPr="00B8713E">
              <w:rPr>
                <w:rStyle w:val="Hyperlink"/>
                <w:rFonts w:ascii="Arial" w:hAnsi="Arial"/>
                <w:noProof/>
                <w:lang w:eastAsia="zh-CN"/>
              </w:rPr>
              <w:t>Vergleichen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AD79" w14:textId="16C0CFFC" w:rsidR="003B3738" w:rsidRDefault="003B3738">
          <w:pPr>
            <w:pStyle w:val="Verzeichnis1"/>
            <w:rPr>
              <w:rFonts w:asciiTheme="minorHAnsi" w:eastAsiaTheme="minorEastAsia" w:hAnsiTheme="minorHAnsi" w:cstheme="minorBidi"/>
              <w:bCs w:val="0"/>
              <w:noProof/>
              <w:szCs w:val="22"/>
              <w:lang w:val="en-US" w:eastAsia="zh-CN"/>
            </w:rPr>
          </w:pPr>
          <w:hyperlink w:anchor="_Toc389543" w:history="1">
            <w:r w:rsidRPr="003B3738">
              <w:rPr>
                <w:rStyle w:val="Hyperlink"/>
                <w:rFonts w:ascii="Arial" w:hAnsi="Arial"/>
                <w:noProof/>
                <w:lang w:eastAsia="zh-CN"/>
              </w:rPr>
              <w:t>5.</w:t>
            </w:r>
            <w:r w:rsidRPr="003B3738">
              <w:rPr>
                <w:rStyle w:val="Hyperlink"/>
                <w:rFonts w:ascii="Arial" w:hAnsi="Arial"/>
              </w:rPr>
              <w:tab/>
            </w:r>
            <w:r w:rsidRPr="003B3738">
              <w:rPr>
                <w:rStyle w:val="Hyperlink"/>
                <w:rFonts w:ascii="Arial" w:hAnsi="Arial"/>
                <w:noProof/>
                <w:lang w:eastAsia="zh-CN"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B85C" w14:textId="050F1B36" w:rsidR="001D0378" w:rsidRPr="00ED255B" w:rsidRDefault="001D0378" w:rsidP="00ED255B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6841EA">
            <w:rPr>
              <w:rFonts w:ascii="Arial" w:hAnsi="Arial" w:cs="Arial"/>
              <w:b/>
              <w:bCs/>
              <w:szCs w:val="22"/>
            </w:rPr>
            <w:fldChar w:fldCharType="end"/>
          </w:r>
        </w:p>
      </w:sdtContent>
    </w:sdt>
    <w:p w14:paraId="102AD1AB" w14:textId="55BA562D" w:rsidR="001D0378" w:rsidRDefault="001D0378" w:rsidP="00383EE7"/>
    <w:p w14:paraId="6888DA02" w14:textId="39F2E4E1" w:rsidR="001D0378" w:rsidRDefault="001D0378" w:rsidP="00383EE7"/>
    <w:p w14:paraId="364363B4" w14:textId="6362026B" w:rsidR="001D0378" w:rsidRDefault="001D0378" w:rsidP="00383EE7"/>
    <w:p w14:paraId="4203C04D" w14:textId="43484B78" w:rsidR="001D0378" w:rsidRDefault="001D0378" w:rsidP="00383EE7"/>
    <w:p w14:paraId="478415A2" w14:textId="2BFA5D04" w:rsidR="001D0378" w:rsidRDefault="001D0378" w:rsidP="00383EE7"/>
    <w:p w14:paraId="3ECF1C39" w14:textId="298EEA48" w:rsidR="001D0378" w:rsidRDefault="001D0378" w:rsidP="00383EE7"/>
    <w:p w14:paraId="6ABEA2FF" w14:textId="1ED62979" w:rsidR="001D0378" w:rsidRDefault="001D0378" w:rsidP="00383EE7"/>
    <w:p w14:paraId="1901C620" w14:textId="0CDA777A" w:rsidR="001D0378" w:rsidRDefault="001D0378" w:rsidP="00383EE7"/>
    <w:p w14:paraId="342649C1" w14:textId="324AF0E3" w:rsidR="001D0378" w:rsidRDefault="001D0378" w:rsidP="00383EE7"/>
    <w:p w14:paraId="0007F79B" w14:textId="2C799353" w:rsidR="001D0378" w:rsidRDefault="001D0378" w:rsidP="00383EE7"/>
    <w:p w14:paraId="4F159E1C" w14:textId="5E1B2D76" w:rsidR="001D0378" w:rsidRDefault="001D0378" w:rsidP="00383EE7"/>
    <w:p w14:paraId="53ABFF14" w14:textId="51E7DB9E" w:rsidR="001D0378" w:rsidRDefault="001D0378" w:rsidP="00383EE7"/>
    <w:p w14:paraId="46E12F1D" w14:textId="0931561D" w:rsidR="001D0378" w:rsidRDefault="001D0378" w:rsidP="00383EE7"/>
    <w:p w14:paraId="44C15001" w14:textId="5C1815E1" w:rsidR="001D0378" w:rsidRDefault="001D0378" w:rsidP="00383EE7"/>
    <w:p w14:paraId="230C3DAB" w14:textId="15083681" w:rsidR="001D0378" w:rsidRDefault="001D0378" w:rsidP="00383EE7"/>
    <w:p w14:paraId="771FA822" w14:textId="60A1B7E8" w:rsidR="001D0378" w:rsidRDefault="001D0378" w:rsidP="00383EE7"/>
    <w:p w14:paraId="3719215D" w14:textId="18A26783" w:rsidR="001D0378" w:rsidRDefault="001D0378" w:rsidP="00383EE7"/>
    <w:p w14:paraId="1BDAA288" w14:textId="0F854D4C" w:rsidR="001D0378" w:rsidRDefault="001D0378" w:rsidP="00383EE7"/>
    <w:p w14:paraId="07F30A8B" w14:textId="11E8373D" w:rsidR="004B56A0" w:rsidRDefault="004B56A0" w:rsidP="00383EE7"/>
    <w:p w14:paraId="149BD03E" w14:textId="5096AA4B" w:rsidR="004B56A0" w:rsidRDefault="004B56A0" w:rsidP="00383EE7"/>
    <w:p w14:paraId="3F0FEEF7" w14:textId="2B43243D" w:rsidR="004B56A0" w:rsidRDefault="004B56A0" w:rsidP="00383EE7"/>
    <w:p w14:paraId="49D20B68" w14:textId="191C03C2" w:rsidR="004B56A0" w:rsidRDefault="004B56A0" w:rsidP="00383EE7"/>
    <w:p w14:paraId="62C8F839" w14:textId="6E56362C" w:rsidR="004B56A0" w:rsidRDefault="004B56A0" w:rsidP="00383EE7"/>
    <w:p w14:paraId="7C691836" w14:textId="272CC332" w:rsidR="004B56A0" w:rsidRDefault="004B56A0" w:rsidP="00383EE7"/>
    <w:p w14:paraId="7B491261" w14:textId="1D01A5B1" w:rsidR="004B56A0" w:rsidRDefault="004B56A0" w:rsidP="00383EE7"/>
    <w:p w14:paraId="633E2EF8" w14:textId="268614D8" w:rsidR="004B56A0" w:rsidRDefault="004B56A0" w:rsidP="00383EE7"/>
    <w:p w14:paraId="00DA68D5" w14:textId="5B2AF7E3" w:rsidR="004B56A0" w:rsidRDefault="004B56A0" w:rsidP="00383EE7"/>
    <w:p w14:paraId="1A74A479" w14:textId="60EDD856" w:rsidR="004B56A0" w:rsidRDefault="004B56A0" w:rsidP="00383EE7"/>
    <w:p w14:paraId="1F91335C" w14:textId="55EF7858" w:rsidR="004B56A0" w:rsidRDefault="004B56A0" w:rsidP="00383EE7"/>
    <w:p w14:paraId="5EE8BE6E" w14:textId="6C9ECA19" w:rsidR="004B56A0" w:rsidRDefault="004B56A0" w:rsidP="00383EE7"/>
    <w:p w14:paraId="22BC10CD" w14:textId="71B7674E" w:rsidR="004B56A0" w:rsidRDefault="004B56A0" w:rsidP="00383EE7"/>
    <w:p w14:paraId="24031565" w14:textId="02534E90" w:rsidR="004B56A0" w:rsidRDefault="004B56A0" w:rsidP="00383EE7"/>
    <w:p w14:paraId="2AD7F84B" w14:textId="30E78995" w:rsidR="004B56A0" w:rsidRDefault="004B56A0" w:rsidP="00383EE7"/>
    <w:p w14:paraId="138DA4FC" w14:textId="5FC04AFA" w:rsidR="00EB3E1C" w:rsidRPr="00EB3E1C" w:rsidRDefault="00671C66" w:rsidP="00EB3E1C">
      <w:pPr>
        <w:pStyle w:val="berschrift1"/>
        <w:spacing w:line="288" w:lineRule="auto"/>
        <w:rPr>
          <w:rFonts w:ascii="Arial" w:hAnsi="Arial" w:cs="Arial"/>
          <w:lang w:eastAsia="en-US"/>
        </w:rPr>
      </w:pPr>
      <w:bookmarkStart w:id="1" w:name="_Toc389534"/>
      <w:r w:rsidRPr="006841EA">
        <w:rPr>
          <w:rFonts w:ascii="Arial" w:hAnsi="Arial" w:cs="Arial"/>
          <w:lang w:eastAsia="en-US"/>
        </w:rPr>
        <w:lastRenderedPageBreak/>
        <w:t>Einleitung</w:t>
      </w:r>
      <w:bookmarkEnd w:id="1"/>
    </w:p>
    <w:p w14:paraId="7EE09EAE" w14:textId="6076EAA0" w:rsidR="0036629B" w:rsidRPr="0005601B" w:rsidRDefault="0036629B" w:rsidP="0036629B">
      <w:pPr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In d</w:t>
      </w:r>
      <w:r w:rsidR="00ED255B" w:rsidRPr="0005601B">
        <w:rPr>
          <w:rFonts w:ascii="Arial" w:eastAsia="DengXian" w:hAnsi="Arial" w:cs="Arial"/>
          <w:sz w:val="20"/>
          <w:szCs w:val="20"/>
          <w:lang w:eastAsia="zh-CN"/>
        </w:rPr>
        <w:t>er dritten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 Übung </w:t>
      </w:r>
      <w:r w:rsidR="00ED255B" w:rsidRPr="0005601B">
        <w:rPr>
          <w:rFonts w:ascii="Arial" w:eastAsia="DengXian" w:hAnsi="Arial" w:cs="Arial"/>
          <w:sz w:val="20"/>
          <w:szCs w:val="20"/>
          <w:lang w:eastAsia="zh-CN"/>
        </w:rPr>
        <w:t>programmieren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 wir</w:t>
      </w:r>
      <w:r w:rsidR="00ED255B" w:rsidRPr="0005601B">
        <w:rPr>
          <w:rFonts w:ascii="Arial" w:eastAsia="DengXian" w:hAnsi="Arial" w:cs="Arial"/>
          <w:sz w:val="20"/>
          <w:szCs w:val="20"/>
          <w:lang w:eastAsia="zh-CN"/>
        </w:rPr>
        <w:t xml:space="preserve"> für PCG-Solver in sequentiellen und parallelen Form. Dann geben wir die Ergebnisse, und zwar Anzahl der Iterationen, Wert des Abbruchkriteriums und Ergebnisvektor, von den beiden Programmierung, um zu vergleichen.</w:t>
      </w:r>
    </w:p>
    <w:p w14:paraId="4D9BB68F" w14:textId="77777777" w:rsidR="004B56A0" w:rsidRPr="0005601B" w:rsidRDefault="004B56A0" w:rsidP="0005601B">
      <w:pPr>
        <w:rPr>
          <w:rFonts w:ascii="Arial" w:eastAsia="DengXian" w:hAnsi="Arial" w:cs="Arial"/>
          <w:sz w:val="20"/>
          <w:szCs w:val="20"/>
          <w:lang w:eastAsia="zh-CN"/>
        </w:rPr>
      </w:pPr>
    </w:p>
    <w:p w14:paraId="6362D67E" w14:textId="482BC19B" w:rsidR="00C26FA4" w:rsidRDefault="00ED255B" w:rsidP="00383EE7">
      <w:pPr>
        <w:pStyle w:val="berschrift1"/>
        <w:spacing w:line="288" w:lineRule="auto"/>
        <w:rPr>
          <w:rFonts w:ascii="Arial" w:hAnsi="Arial" w:cs="Arial"/>
          <w:lang w:eastAsia="zh-CN"/>
        </w:rPr>
      </w:pPr>
      <w:bookmarkStart w:id="2" w:name="_Toc389535"/>
      <w:r>
        <w:rPr>
          <w:rFonts w:ascii="Arial" w:hAnsi="Arial" w:cs="Arial"/>
          <w:lang w:eastAsia="zh-CN"/>
        </w:rPr>
        <w:t>PCG-Solver</w:t>
      </w:r>
      <w:r w:rsidR="00F54618" w:rsidRPr="006841EA">
        <w:rPr>
          <w:rFonts w:ascii="Arial" w:hAnsi="Arial" w:cs="Arial"/>
          <w:lang w:eastAsia="zh-CN"/>
        </w:rPr>
        <w:t xml:space="preserve"> </w:t>
      </w:r>
      <w:r w:rsidR="0029366B">
        <w:rPr>
          <w:rFonts w:ascii="Arial" w:hAnsi="Arial" w:cs="Arial"/>
          <w:lang w:eastAsia="zh-CN"/>
        </w:rPr>
        <w:t>Programmen</w:t>
      </w:r>
      <w:bookmarkEnd w:id="2"/>
    </w:p>
    <w:p w14:paraId="537B3A6E" w14:textId="77777777" w:rsidR="00EB3E1C" w:rsidRPr="00EB3E1C" w:rsidRDefault="00EB3E1C" w:rsidP="00EB3E1C">
      <w:pPr>
        <w:rPr>
          <w:lang w:eastAsia="zh-CN"/>
        </w:rPr>
      </w:pPr>
    </w:p>
    <w:p w14:paraId="4B6A6830" w14:textId="0FD37B45" w:rsidR="00EB3E1C" w:rsidRPr="00EB3E1C" w:rsidRDefault="006059DA" w:rsidP="00EB3E1C">
      <w:pPr>
        <w:pStyle w:val="berschrift2"/>
        <w:rPr>
          <w:rFonts w:ascii="Arial" w:hAnsi="Arial" w:cs="Arial"/>
          <w:sz w:val="22"/>
          <w:szCs w:val="22"/>
          <w:lang w:eastAsia="zh-CN"/>
        </w:rPr>
      </w:pPr>
      <w:bookmarkStart w:id="3" w:name="_Hlk535521842"/>
      <w:bookmarkStart w:id="4" w:name="_Toc389536"/>
      <w:r>
        <w:rPr>
          <w:rFonts w:ascii="Arial" w:hAnsi="Arial" w:cs="Arial"/>
          <w:sz w:val="22"/>
          <w:szCs w:val="22"/>
          <w:lang w:eastAsia="zh-CN"/>
        </w:rPr>
        <w:t>Sequentiell</w:t>
      </w:r>
      <w:bookmarkEnd w:id="4"/>
    </w:p>
    <w:bookmarkEnd w:id="3"/>
    <w:p w14:paraId="16248561" w14:textId="3AAB55A7" w:rsidR="006841EA" w:rsidRPr="0005601B" w:rsidRDefault="00ED255B" w:rsidP="006841EA">
      <w:pPr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Wir geben die Initialisierung zuerst, dann mit dem PCG-Solver Algori</w:t>
      </w:r>
      <w:r w:rsidR="00E532F0" w:rsidRPr="0005601B">
        <w:rPr>
          <w:rFonts w:ascii="Arial" w:eastAsia="DengXian" w:hAnsi="Arial" w:cs="Arial"/>
          <w:sz w:val="20"/>
          <w:szCs w:val="20"/>
          <w:lang w:eastAsia="zh-CN"/>
        </w:rPr>
        <w:t>thmus bekommen die Ergebnisse. Und das größte Abbruchkriterium ist 10E-7.</w:t>
      </w:r>
    </w:p>
    <w:p w14:paraId="1C90A34D" w14:textId="77777777" w:rsidR="00EB3E1C" w:rsidRPr="00921B26" w:rsidRDefault="00EB3E1C" w:rsidP="006841EA"/>
    <w:p w14:paraId="47806609" w14:textId="7156369E" w:rsidR="00EB3E1C" w:rsidRPr="00EB3E1C" w:rsidRDefault="006059DA" w:rsidP="00EB3E1C">
      <w:pPr>
        <w:pStyle w:val="berschrift2"/>
        <w:rPr>
          <w:rFonts w:ascii="Arial" w:hAnsi="Arial" w:cs="Arial"/>
          <w:sz w:val="22"/>
          <w:szCs w:val="22"/>
        </w:rPr>
      </w:pPr>
      <w:bookmarkStart w:id="5" w:name="_Hlk535521850"/>
      <w:bookmarkStart w:id="6" w:name="_Toc389537"/>
      <w:r>
        <w:rPr>
          <w:rFonts w:ascii="Arial" w:hAnsi="Arial" w:cs="Arial"/>
          <w:sz w:val="22"/>
          <w:szCs w:val="22"/>
        </w:rPr>
        <w:t>Parallel</w:t>
      </w:r>
      <w:bookmarkEnd w:id="6"/>
    </w:p>
    <w:p w14:paraId="0E6445AB" w14:textId="7190F138" w:rsidR="006059DA" w:rsidRPr="0005601B" w:rsidRDefault="00306289" w:rsidP="0005601B">
      <w:pPr>
        <w:pStyle w:val="Listenabsatz"/>
        <w:ind w:firstLineChars="0" w:firstLine="0"/>
        <w:rPr>
          <w:rFonts w:ascii="Arial" w:eastAsia="DengXian" w:hAnsi="Arial" w:cs="Arial"/>
          <w:sz w:val="20"/>
          <w:szCs w:val="20"/>
          <w:lang w:eastAsia="zh-CN"/>
        </w:rPr>
      </w:pPr>
      <w:bookmarkStart w:id="7" w:name="_Toc389538"/>
      <w:bookmarkEnd w:id="5"/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Für die Parallele Programmierung machen zuerst die Verteilung der Matrizen. </w:t>
      </w:r>
      <w:r w:rsidR="003B3738" w:rsidRPr="0005601B">
        <w:rPr>
          <w:rFonts w:ascii="Arial" w:eastAsia="DengXian" w:hAnsi="Arial" w:cs="Arial"/>
          <w:sz w:val="20"/>
          <w:szCs w:val="20"/>
          <w:lang w:eastAsia="zh-CN"/>
        </w:rPr>
        <w:t>Wir benutzen nur 2 Prozessoren. D.h. e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s gibt insgesamt zwei 6*6 Matrizen von K, und zwei 6*1 Vektoren von f. Außerdem 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sind 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d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ie Anzahl der überlappenden Teile der beiden Matrizen alle durch zwei geteilt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. Dann schreiben wir die Codes mit dem Formel 2(</w:t>
      </w:r>
      <w:r w:rsidR="00F97636" w:rsidRPr="0005601B">
        <w:rPr>
          <w:rFonts w:ascii="Arial" w:eastAsia="DengXian" w:hAnsi="Arial" w:cs="Arial"/>
          <w:sz w:val="20"/>
          <w:szCs w:val="20"/>
          <w:lang w:eastAsia="zh-CN"/>
        </w:rPr>
        <w:t xml:space="preserve">in </w:t>
      </w:r>
      <w:proofErr w:type="spellStart"/>
      <w:r w:rsidRPr="0005601B">
        <w:rPr>
          <w:rFonts w:ascii="Arial" w:eastAsia="DengXian" w:hAnsi="Arial" w:cs="Arial"/>
          <w:sz w:val="20"/>
          <w:szCs w:val="20"/>
          <w:lang w:eastAsia="zh-CN"/>
        </w:rPr>
        <w:t>Hausübungaufgabebl</w:t>
      </w:r>
      <w:r w:rsidR="00F97636" w:rsidRPr="0005601B">
        <w:rPr>
          <w:rFonts w:ascii="Arial" w:eastAsia="DengXian" w:hAnsi="Arial" w:cs="Arial"/>
          <w:sz w:val="20"/>
          <w:szCs w:val="20"/>
          <w:lang w:eastAsia="zh-CN"/>
        </w:rPr>
        <w:t>ä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tte</w:t>
      </w:r>
      <w:r w:rsidR="00F97636" w:rsidRPr="0005601B">
        <w:rPr>
          <w:rFonts w:ascii="Arial" w:eastAsia="DengXian" w:hAnsi="Arial" w:cs="Arial"/>
          <w:sz w:val="20"/>
          <w:szCs w:val="20"/>
          <w:lang w:eastAsia="zh-CN"/>
        </w:rPr>
        <w:t>r</w:t>
      </w:r>
      <w:proofErr w:type="spellEnd"/>
      <w:r w:rsidRPr="0005601B">
        <w:rPr>
          <w:rFonts w:ascii="Arial" w:eastAsia="DengXian" w:hAnsi="Arial" w:cs="Arial"/>
          <w:sz w:val="20"/>
          <w:szCs w:val="20"/>
          <w:lang w:eastAsia="zh-CN"/>
        </w:rPr>
        <w:t>).</w:t>
      </w:r>
      <w:r w:rsidR="00F97636" w:rsidRPr="0005601B">
        <w:rPr>
          <w:rFonts w:ascii="Arial" w:eastAsia="DengXian" w:hAnsi="Arial" w:cs="Arial"/>
          <w:sz w:val="20"/>
          <w:szCs w:val="20"/>
          <w:lang w:eastAsia="zh-CN"/>
        </w:rPr>
        <w:t xml:space="preserve"> Das Abbruchkriterium ist gleich wie in Sequentiell.</w:t>
      </w:r>
      <w:bookmarkEnd w:id="7"/>
      <w:r w:rsidR="00F97636" w:rsidRPr="0005601B">
        <w:rPr>
          <w:rFonts w:ascii="Arial" w:eastAsia="DengXian" w:hAnsi="Arial" w:cs="Arial"/>
          <w:sz w:val="20"/>
          <w:szCs w:val="20"/>
          <w:lang w:eastAsia="zh-CN"/>
        </w:rPr>
        <w:t xml:space="preserve"> </w:t>
      </w:r>
    </w:p>
    <w:p w14:paraId="5723809F" w14:textId="080A2B95" w:rsidR="00F97636" w:rsidRPr="0005601B" w:rsidRDefault="00F97636" w:rsidP="0005601B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</w:p>
    <w:p w14:paraId="0936A21D" w14:textId="77777777" w:rsidR="00F97636" w:rsidRPr="0005601B" w:rsidRDefault="00F97636" w:rsidP="00F97636">
      <w:pPr>
        <w:rPr>
          <w:rFonts w:ascii="Arial" w:eastAsia="DengXian" w:hAnsi="Arial" w:cs="Arial"/>
          <w:sz w:val="20"/>
          <w:szCs w:val="20"/>
          <w:lang w:eastAsia="zh-CN"/>
        </w:rPr>
      </w:pPr>
    </w:p>
    <w:p w14:paraId="488F8777" w14:textId="4780D6A4" w:rsidR="00AD05A5" w:rsidRDefault="006059DA" w:rsidP="00383EE7">
      <w:pPr>
        <w:pStyle w:val="berschrift1"/>
        <w:spacing w:line="288" w:lineRule="auto"/>
        <w:rPr>
          <w:rFonts w:ascii="Arial" w:hAnsi="Arial" w:cs="Arial"/>
          <w:lang w:eastAsia="zh-CN"/>
        </w:rPr>
      </w:pPr>
      <w:bookmarkStart w:id="8" w:name="_Toc389539"/>
      <w:r>
        <w:rPr>
          <w:rFonts w:ascii="Arial" w:hAnsi="Arial" w:cs="Arial"/>
          <w:lang w:eastAsia="zh-CN"/>
        </w:rPr>
        <w:t>Ergebnisse</w:t>
      </w:r>
      <w:bookmarkEnd w:id="8"/>
    </w:p>
    <w:p w14:paraId="378C7EFB" w14:textId="762CE0BD" w:rsidR="00525598" w:rsidRDefault="00525598" w:rsidP="00525598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1037B" w14:textId="77777777" w:rsidR="00F97636" w:rsidRDefault="00F97636" w:rsidP="00525598">
      <w:pPr>
        <w:rPr>
          <w:lang w:eastAsia="zh-CN"/>
        </w:rPr>
      </w:pPr>
    </w:p>
    <w:p w14:paraId="3072EB1A" w14:textId="6082DC6A" w:rsidR="00EB3E1C" w:rsidRPr="0005601B" w:rsidRDefault="00F97636" w:rsidP="0005601B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Ergebnisv</w:t>
      </w:r>
      <w:r w:rsidR="003B3738" w:rsidRPr="0005601B">
        <w:rPr>
          <w:rFonts w:ascii="Arial" w:eastAsia="DengXian" w:hAnsi="Arial" w:cs="Arial"/>
          <w:sz w:val="20"/>
          <w:szCs w:val="20"/>
          <w:lang w:eastAsia="zh-CN"/>
        </w:rPr>
        <w:t>e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ktor: 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[0.0, 0.0625, 0.1875, 0.0, 0.28125, 0.5625, 0.0, 0.5, 1.0]</w:t>
      </w:r>
    </w:p>
    <w:p w14:paraId="1EC052C5" w14:textId="32B6B410" w:rsidR="00EB3E1C" w:rsidRPr="00525598" w:rsidRDefault="00EB3E1C" w:rsidP="00525598">
      <w:pPr>
        <w:rPr>
          <w:lang w:eastAsia="zh-CN"/>
        </w:rPr>
      </w:pPr>
    </w:p>
    <w:p w14:paraId="3C51498B" w14:textId="554EBFB4" w:rsidR="006059DA" w:rsidRDefault="00525598" w:rsidP="006059DA">
      <w:pPr>
        <w:pStyle w:val="berschrift2"/>
        <w:rPr>
          <w:lang w:eastAsia="zh-CN"/>
        </w:rPr>
      </w:pPr>
      <w:bookmarkStart w:id="9" w:name="_Hlk535521883"/>
      <w:bookmarkStart w:id="10" w:name="_Toc389540"/>
      <w:r>
        <w:rPr>
          <w:lang w:eastAsia="zh-CN"/>
        </w:rPr>
        <w:t>Sequentielles Ergebnis</w:t>
      </w:r>
      <w:bookmarkEnd w:id="10"/>
    </w:p>
    <w:p w14:paraId="491D3CAC" w14:textId="77777777" w:rsidR="00EB3E1C" w:rsidRPr="00EB3E1C" w:rsidRDefault="00EB3E1C" w:rsidP="00EB3E1C">
      <w:pPr>
        <w:rPr>
          <w:lang w:eastAsia="zh-CN"/>
        </w:rPr>
      </w:pPr>
    </w:p>
    <w:p w14:paraId="4515F0D0" w14:textId="77777777" w:rsidR="00F97636" w:rsidRPr="0005601B" w:rsidRDefault="00F97636" w:rsidP="0005601B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Anzahl der Iteration: 3</w:t>
      </w:r>
    </w:p>
    <w:p w14:paraId="75C42357" w14:textId="77777777" w:rsidR="00F97636" w:rsidRPr="0005601B" w:rsidRDefault="00F97636" w:rsidP="0005601B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Wert des Abbruchkriteriums: 8.7871E-34</w:t>
      </w:r>
    </w:p>
    <w:p w14:paraId="008CC143" w14:textId="77777777" w:rsidR="00F97636" w:rsidRPr="0005601B" w:rsidRDefault="00F97636" w:rsidP="0005601B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Ergebnisvektor: [0.0, 0.06250000000000003, 0.1875, 0.0, 0.28125, 0.5625, 0.0, 0.5, 1.0]</w:t>
      </w:r>
    </w:p>
    <w:p w14:paraId="1BB04B8A" w14:textId="77777777" w:rsidR="00EB3E1C" w:rsidRPr="006059DA" w:rsidRDefault="00EB3E1C" w:rsidP="006059DA">
      <w:pPr>
        <w:rPr>
          <w:lang w:eastAsia="zh-CN"/>
        </w:rPr>
      </w:pPr>
    </w:p>
    <w:p w14:paraId="61CDE383" w14:textId="01AD7BFD" w:rsidR="00525598" w:rsidRDefault="00525598" w:rsidP="00525598">
      <w:pPr>
        <w:pStyle w:val="berschrift2"/>
        <w:rPr>
          <w:lang w:eastAsia="zh-CN"/>
        </w:rPr>
      </w:pPr>
      <w:bookmarkStart w:id="11" w:name="_Toc389541"/>
      <w:r>
        <w:rPr>
          <w:lang w:eastAsia="zh-CN"/>
        </w:rPr>
        <w:t>Parallelisiertes Ergebnis</w:t>
      </w:r>
      <w:bookmarkEnd w:id="11"/>
    </w:p>
    <w:p w14:paraId="777A42CB" w14:textId="703C0E40" w:rsidR="00EB3E1C" w:rsidRDefault="00EB3E1C" w:rsidP="00EB3E1C">
      <w:pPr>
        <w:rPr>
          <w:lang w:eastAsia="zh-CN"/>
        </w:rPr>
      </w:pPr>
    </w:p>
    <w:p w14:paraId="1A741067" w14:textId="77777777" w:rsidR="00F97636" w:rsidRPr="0005601B" w:rsidRDefault="00F97636" w:rsidP="00F97636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Anzahl der Iteration: 3</w:t>
      </w:r>
    </w:p>
    <w:p w14:paraId="71A60938" w14:textId="77777777" w:rsidR="00F97636" w:rsidRPr="0005601B" w:rsidRDefault="00F97636" w:rsidP="00F97636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Wert des Abbruchkriteriums: 7.9746E-34</w:t>
      </w:r>
    </w:p>
    <w:p w14:paraId="09BCA654" w14:textId="4B9A16AD" w:rsidR="00F97636" w:rsidRPr="0005601B" w:rsidRDefault="00F97636" w:rsidP="00F97636">
      <w:pPr>
        <w:pStyle w:val="Listenabsatz"/>
        <w:ind w:firstLine="40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Ergebnisvektor: [0.0, 0.062499999999999986, 0.18749999999999997, 0.0, 0.28125, 0.5625, 0.0, 0.5, 1.0]</w:t>
      </w:r>
    </w:p>
    <w:p w14:paraId="7164B5A0" w14:textId="77777777" w:rsidR="003B3738" w:rsidRPr="0005601B" w:rsidRDefault="003B3738" w:rsidP="00F97636">
      <w:pPr>
        <w:pStyle w:val="Listenabsatz"/>
        <w:ind w:firstLine="360"/>
        <w:rPr>
          <w:rFonts w:ascii="Arial" w:eastAsia="DengXian" w:hAnsi="Arial" w:cs="Arial"/>
          <w:sz w:val="18"/>
          <w:szCs w:val="18"/>
          <w:lang w:eastAsia="zh-CN"/>
        </w:rPr>
      </w:pPr>
    </w:p>
    <w:p w14:paraId="4AFB9942" w14:textId="77777777" w:rsidR="00F97636" w:rsidRPr="00EB3E1C" w:rsidRDefault="00F97636" w:rsidP="00EB3E1C">
      <w:pPr>
        <w:rPr>
          <w:lang w:eastAsia="zh-CN"/>
        </w:rPr>
      </w:pPr>
    </w:p>
    <w:p w14:paraId="44172514" w14:textId="26E149D9" w:rsidR="00177506" w:rsidRPr="006841EA" w:rsidRDefault="00F97636" w:rsidP="00383EE7">
      <w:pPr>
        <w:pStyle w:val="berschrift1"/>
        <w:spacing w:line="288" w:lineRule="auto"/>
        <w:rPr>
          <w:rFonts w:ascii="Arial" w:hAnsi="Arial" w:cs="Arial"/>
          <w:sz w:val="22"/>
          <w:lang w:eastAsia="zh-CN"/>
        </w:rPr>
      </w:pPr>
      <w:bookmarkStart w:id="12" w:name="_Toc389542"/>
      <w:bookmarkEnd w:id="9"/>
      <w:r>
        <w:rPr>
          <w:rFonts w:ascii="Arial" w:hAnsi="Arial" w:cs="Arial"/>
          <w:lang w:eastAsia="zh-CN"/>
        </w:rPr>
        <w:t>Vergleichen</w:t>
      </w:r>
      <w:bookmarkEnd w:id="12"/>
    </w:p>
    <w:p w14:paraId="560B5042" w14:textId="2BDAD6B6" w:rsidR="00994E01" w:rsidRDefault="00994E01" w:rsidP="006059DA">
      <w:pPr>
        <w:spacing w:after="160"/>
        <w:rPr>
          <w:rFonts w:ascii="Arial" w:eastAsia="DengXian" w:hAnsi="Arial" w:cs="Arial"/>
          <w:sz w:val="18"/>
          <w:szCs w:val="18"/>
          <w:lang w:eastAsia="zh-CN"/>
        </w:rPr>
      </w:pPr>
    </w:p>
    <w:p w14:paraId="465F087B" w14:textId="77777777" w:rsidR="003B3738" w:rsidRPr="0005601B" w:rsidRDefault="00F97636" w:rsidP="006059DA">
      <w:pPr>
        <w:spacing w:after="16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Die Anzahl der Iteration</w:t>
      </w:r>
      <w:r>
        <w:rPr>
          <w:rFonts w:ascii="Arial" w:eastAsia="DengXian" w:hAnsi="Arial" w:cs="Arial"/>
          <w:sz w:val="18"/>
          <w:szCs w:val="18"/>
          <w:lang w:eastAsia="zh-CN"/>
        </w:rPr>
        <w:t xml:space="preserve"> 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von den beiden Programmierungen sind gleich. </w:t>
      </w:r>
    </w:p>
    <w:p w14:paraId="3E6B529D" w14:textId="364D1658" w:rsidR="003B3738" w:rsidRPr="0005601B" w:rsidRDefault="00F97636" w:rsidP="006059DA">
      <w:pPr>
        <w:spacing w:after="16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Aber das Abbruchkriterium von parallelen Programmierung ist kleiner als sequentiellen Programmierung. </w:t>
      </w:r>
      <w:r w:rsidR="003B3738" w:rsidRPr="0005601B">
        <w:rPr>
          <w:rFonts w:ascii="Arial" w:eastAsia="DengXian" w:hAnsi="Arial" w:cs="Arial"/>
          <w:sz w:val="20"/>
          <w:szCs w:val="20"/>
          <w:lang w:eastAsia="zh-CN"/>
        </w:rPr>
        <w:t>Meiner Meinung nach ist das wegen, dass für d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ie parallele Programmierung</w:t>
      </w:r>
      <w:r w:rsidR="003B3738" w:rsidRPr="0005601B">
        <w:rPr>
          <w:rFonts w:ascii="Arial" w:eastAsia="DengXian" w:hAnsi="Arial" w:cs="Arial"/>
          <w:sz w:val="20"/>
          <w:szCs w:val="20"/>
          <w:lang w:eastAsia="zh-CN"/>
        </w:rPr>
        <w:t xml:space="preserve"> jeder Prozessor kleinere Matrix berechnet, und alle Prozessoren gleichzeitig das Abbruchkriterium erreichen müssen. </w:t>
      </w:r>
    </w:p>
    <w:p w14:paraId="056BC589" w14:textId="7701D0C7" w:rsidR="00F97636" w:rsidRPr="0005601B" w:rsidRDefault="003B3738" w:rsidP="006059DA">
      <w:pPr>
        <w:spacing w:after="160"/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Und der Ergebnisvektor von sequentiell ist exakter als parallel. Es gibt eine Abweichung, wenn der Computer die Methode „</w:t>
      </w:r>
      <w:proofErr w:type="spellStart"/>
      <w:r w:rsidRPr="0005601B">
        <w:rPr>
          <w:rFonts w:ascii="Arial" w:eastAsia="DengXian" w:hAnsi="Arial" w:cs="Arial"/>
          <w:sz w:val="20"/>
          <w:szCs w:val="20"/>
          <w:lang w:eastAsia="zh-CN"/>
        </w:rPr>
        <w:t>Allreduce</w:t>
      </w:r>
      <w:proofErr w:type="spellEnd"/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“ durchführt. </w:t>
      </w:r>
    </w:p>
    <w:p w14:paraId="1BB360ED" w14:textId="59C5374C" w:rsidR="003B3738" w:rsidRDefault="003B3738" w:rsidP="006059DA">
      <w:pPr>
        <w:spacing w:after="160"/>
        <w:rPr>
          <w:rFonts w:ascii="Arial" w:eastAsia="DengXian" w:hAnsi="Arial" w:cs="Arial"/>
          <w:sz w:val="20"/>
          <w:szCs w:val="20"/>
          <w:lang w:eastAsia="zh-CN"/>
        </w:rPr>
      </w:pPr>
    </w:p>
    <w:p w14:paraId="7DE73C6B" w14:textId="77777777" w:rsidR="0005601B" w:rsidRPr="0005601B" w:rsidRDefault="0005601B" w:rsidP="006059DA">
      <w:pPr>
        <w:spacing w:after="160"/>
        <w:rPr>
          <w:rFonts w:ascii="Arial" w:eastAsia="DengXian" w:hAnsi="Arial" w:cs="Arial"/>
          <w:sz w:val="20"/>
          <w:szCs w:val="20"/>
          <w:lang w:eastAsia="zh-CN"/>
        </w:rPr>
      </w:pPr>
    </w:p>
    <w:p w14:paraId="24BAF63C" w14:textId="03AB02B5" w:rsidR="006059DA" w:rsidRDefault="00376F16" w:rsidP="006059DA">
      <w:pPr>
        <w:pStyle w:val="berschrift1"/>
        <w:rPr>
          <w:lang w:eastAsia="zh-CN"/>
        </w:rPr>
      </w:pPr>
      <w:bookmarkStart w:id="13" w:name="_Toc535527119"/>
      <w:bookmarkStart w:id="14" w:name="_Toc389543"/>
      <w:r>
        <w:rPr>
          <w:lang w:eastAsia="zh-CN"/>
        </w:rPr>
        <w:lastRenderedPageBreak/>
        <w:t>Aufgetretene Probleme</w:t>
      </w:r>
      <w:bookmarkEnd w:id="13"/>
      <w:bookmarkEnd w:id="14"/>
    </w:p>
    <w:p w14:paraId="2228B698" w14:textId="0B957855" w:rsidR="00921B26" w:rsidRDefault="00921B26" w:rsidP="00376F16">
      <w:pPr>
        <w:rPr>
          <w:lang w:eastAsia="zh-CN"/>
        </w:rPr>
      </w:pPr>
    </w:p>
    <w:p w14:paraId="0544524A" w14:textId="77777777" w:rsidR="0005601B" w:rsidRDefault="0005601B" w:rsidP="0005601B">
      <w:pPr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Zuerst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 können </w:t>
      </w:r>
      <w:r w:rsidRPr="0005601B">
        <w:rPr>
          <w:rFonts w:ascii="Arial" w:eastAsia="DengXian" w:hAnsi="Arial" w:cs="Arial" w:hint="eastAsia"/>
          <w:sz w:val="20"/>
          <w:szCs w:val="20"/>
          <w:lang w:eastAsia="zh-CN"/>
        </w:rPr>
        <w:t>wir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 xml:space="preserve"> 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nicht aus der Schleife springen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. Dann machen wir mit „break“, um die Schleife zu springen.</w:t>
      </w:r>
      <w:r>
        <w:rPr>
          <w:rFonts w:ascii="Arial" w:eastAsia="DengXian" w:hAnsi="Arial" w:cs="Arial"/>
          <w:sz w:val="20"/>
          <w:szCs w:val="20"/>
          <w:lang w:eastAsia="zh-CN"/>
        </w:rPr>
        <w:t xml:space="preserve"> </w:t>
      </w:r>
      <w:r w:rsidRPr="0005601B">
        <w:rPr>
          <w:rFonts w:ascii="Arial" w:eastAsia="DengXian" w:hAnsi="Arial" w:cs="Arial"/>
          <w:sz w:val="20"/>
          <w:szCs w:val="20"/>
          <w:lang w:eastAsia="zh-CN"/>
        </w:rPr>
        <w:t>Dann unsere Methode für Multiplizierung der Matrizen ist nicht exakt. Es gibt einige Fehler darin.</w:t>
      </w:r>
    </w:p>
    <w:p w14:paraId="3A0674D2" w14:textId="77777777" w:rsidR="0005601B" w:rsidRDefault="0005601B" w:rsidP="0005601B">
      <w:pPr>
        <w:rPr>
          <w:rFonts w:ascii="Arial" w:eastAsia="DengXian" w:hAnsi="Arial" w:cs="Arial"/>
          <w:sz w:val="20"/>
          <w:szCs w:val="20"/>
          <w:lang w:eastAsia="zh-CN"/>
        </w:rPr>
      </w:pPr>
    </w:p>
    <w:p w14:paraId="3306DD9D" w14:textId="24BC777B" w:rsidR="0005601B" w:rsidRPr="0005601B" w:rsidRDefault="0005601B" w:rsidP="0005601B">
      <w:pPr>
        <w:rPr>
          <w:rFonts w:ascii="Arial" w:eastAsia="DengXian" w:hAnsi="Arial" w:cs="Arial"/>
          <w:sz w:val="20"/>
          <w:szCs w:val="20"/>
          <w:lang w:eastAsia="zh-CN"/>
        </w:rPr>
      </w:pPr>
      <w:r w:rsidRPr="0005601B">
        <w:rPr>
          <w:rFonts w:ascii="Arial" w:eastAsia="DengXian" w:hAnsi="Arial" w:cs="Arial"/>
          <w:sz w:val="20"/>
          <w:szCs w:val="20"/>
          <w:lang w:eastAsia="zh-CN"/>
        </w:rPr>
        <w:t>Weil die parallele Programmierung ähnlich wie die erste Hausübung ist, machen wir flüssig in dem zweiten Teil.</w:t>
      </w:r>
    </w:p>
    <w:sectPr w:rsidR="0005601B" w:rsidRPr="0005601B" w:rsidSect="002017BB">
      <w:headerReference w:type="default" r:id="rId9"/>
      <w:footerReference w:type="default" r:id="rId10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AF094" w14:textId="77777777" w:rsidR="009A2901" w:rsidRDefault="009A2901">
      <w:pPr>
        <w:spacing w:line="240" w:lineRule="auto"/>
      </w:pPr>
      <w:r>
        <w:separator/>
      </w:r>
    </w:p>
  </w:endnote>
  <w:endnote w:type="continuationSeparator" w:id="0">
    <w:p w14:paraId="1268A297" w14:textId="77777777" w:rsidR="009A2901" w:rsidRDefault="009A2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altName w:val="Calibri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Bitstream 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717B" w14:textId="77777777" w:rsidR="00E44F72" w:rsidRPr="00095E7F" w:rsidRDefault="00E622DA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1F0B0B8A" wp14:editId="05C660EA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CBF5D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B441E" w14:textId="77777777" w:rsidR="009A2901" w:rsidRDefault="009A2901">
      <w:pPr>
        <w:spacing w:line="240" w:lineRule="auto"/>
      </w:pPr>
      <w:r>
        <w:separator/>
      </w:r>
    </w:p>
  </w:footnote>
  <w:footnote w:type="continuationSeparator" w:id="0">
    <w:p w14:paraId="2F1B9C53" w14:textId="77777777" w:rsidR="009A2901" w:rsidRDefault="009A29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5073F" w14:textId="77777777" w:rsidR="00225962" w:rsidRDefault="00E622DA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9848651" wp14:editId="2C2192D7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6E984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BC4"/>
    <w:multiLevelType w:val="hybridMultilevel"/>
    <w:tmpl w:val="F0CC6EDE"/>
    <w:lvl w:ilvl="0" w:tplc="FC30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6F0"/>
    <w:multiLevelType w:val="hybridMultilevel"/>
    <w:tmpl w:val="8990CB5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520AE"/>
    <w:multiLevelType w:val="hybridMultilevel"/>
    <w:tmpl w:val="F1841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4E51"/>
    <w:multiLevelType w:val="hybridMultilevel"/>
    <w:tmpl w:val="9BDE2606"/>
    <w:lvl w:ilvl="0" w:tplc="8FFE9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7055F"/>
    <w:multiLevelType w:val="hybridMultilevel"/>
    <w:tmpl w:val="86EEF7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C11EC"/>
    <w:multiLevelType w:val="hybridMultilevel"/>
    <w:tmpl w:val="A350C38A"/>
    <w:lvl w:ilvl="0" w:tplc="5A8A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419B"/>
    <w:multiLevelType w:val="hybridMultilevel"/>
    <w:tmpl w:val="006ECD58"/>
    <w:lvl w:ilvl="0" w:tplc="99A28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6BD87AE6"/>
    <w:multiLevelType w:val="hybridMultilevel"/>
    <w:tmpl w:val="B6CAD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63"/>
    <w:rsid w:val="00002E36"/>
    <w:rsid w:val="00005D50"/>
    <w:rsid w:val="00014706"/>
    <w:rsid w:val="0001555E"/>
    <w:rsid w:val="00022FD5"/>
    <w:rsid w:val="000274CE"/>
    <w:rsid w:val="000300BD"/>
    <w:rsid w:val="000311BE"/>
    <w:rsid w:val="00033A00"/>
    <w:rsid w:val="0003749C"/>
    <w:rsid w:val="000442D6"/>
    <w:rsid w:val="000540A2"/>
    <w:rsid w:val="0005601B"/>
    <w:rsid w:val="00061FBE"/>
    <w:rsid w:val="00064187"/>
    <w:rsid w:val="00064E5E"/>
    <w:rsid w:val="00066689"/>
    <w:rsid w:val="00072F2A"/>
    <w:rsid w:val="00073A3E"/>
    <w:rsid w:val="000813BD"/>
    <w:rsid w:val="000855C3"/>
    <w:rsid w:val="00094249"/>
    <w:rsid w:val="00094B57"/>
    <w:rsid w:val="00095E7F"/>
    <w:rsid w:val="000969FE"/>
    <w:rsid w:val="00097809"/>
    <w:rsid w:val="00097F12"/>
    <w:rsid w:val="000A331A"/>
    <w:rsid w:val="000B03AE"/>
    <w:rsid w:val="000B2DB0"/>
    <w:rsid w:val="000B7D1C"/>
    <w:rsid w:val="000D1A90"/>
    <w:rsid w:val="000D3577"/>
    <w:rsid w:val="000D6945"/>
    <w:rsid w:val="000D7BB5"/>
    <w:rsid w:val="000E6166"/>
    <w:rsid w:val="000F2EEE"/>
    <w:rsid w:val="000F56E7"/>
    <w:rsid w:val="00100182"/>
    <w:rsid w:val="001047C6"/>
    <w:rsid w:val="00107FE7"/>
    <w:rsid w:val="00112722"/>
    <w:rsid w:val="001148AA"/>
    <w:rsid w:val="0012192A"/>
    <w:rsid w:val="00140B05"/>
    <w:rsid w:val="00150A9B"/>
    <w:rsid w:val="00152D39"/>
    <w:rsid w:val="00157F0C"/>
    <w:rsid w:val="001633B6"/>
    <w:rsid w:val="00166F46"/>
    <w:rsid w:val="001706D9"/>
    <w:rsid w:val="0017685F"/>
    <w:rsid w:val="00177506"/>
    <w:rsid w:val="00190E63"/>
    <w:rsid w:val="001A4770"/>
    <w:rsid w:val="001A6E6A"/>
    <w:rsid w:val="001A7339"/>
    <w:rsid w:val="001B55CA"/>
    <w:rsid w:val="001B6A82"/>
    <w:rsid w:val="001B6F4C"/>
    <w:rsid w:val="001C18FC"/>
    <w:rsid w:val="001C6479"/>
    <w:rsid w:val="001D0378"/>
    <w:rsid w:val="001E6C0A"/>
    <w:rsid w:val="001E7DE5"/>
    <w:rsid w:val="001F3EBA"/>
    <w:rsid w:val="002017BB"/>
    <w:rsid w:val="00212B72"/>
    <w:rsid w:val="00213DE6"/>
    <w:rsid w:val="00225962"/>
    <w:rsid w:val="0022629E"/>
    <w:rsid w:val="00237967"/>
    <w:rsid w:val="00255DF8"/>
    <w:rsid w:val="00267046"/>
    <w:rsid w:val="00271C2B"/>
    <w:rsid w:val="00274402"/>
    <w:rsid w:val="00284359"/>
    <w:rsid w:val="00291571"/>
    <w:rsid w:val="00291BD1"/>
    <w:rsid w:val="002924C4"/>
    <w:rsid w:val="0029366B"/>
    <w:rsid w:val="00294B67"/>
    <w:rsid w:val="002A3D14"/>
    <w:rsid w:val="002B2801"/>
    <w:rsid w:val="002B5438"/>
    <w:rsid w:val="002C5FB7"/>
    <w:rsid w:val="002E09A1"/>
    <w:rsid w:val="002E2259"/>
    <w:rsid w:val="002E4945"/>
    <w:rsid w:val="002E62FC"/>
    <w:rsid w:val="00306289"/>
    <w:rsid w:val="00310821"/>
    <w:rsid w:val="003203F9"/>
    <w:rsid w:val="0032174F"/>
    <w:rsid w:val="00322E85"/>
    <w:rsid w:val="003241DD"/>
    <w:rsid w:val="00326B5A"/>
    <w:rsid w:val="00327539"/>
    <w:rsid w:val="0034027A"/>
    <w:rsid w:val="0034173F"/>
    <w:rsid w:val="0034345F"/>
    <w:rsid w:val="0034351F"/>
    <w:rsid w:val="00351A1C"/>
    <w:rsid w:val="00357B69"/>
    <w:rsid w:val="003628B8"/>
    <w:rsid w:val="003630D1"/>
    <w:rsid w:val="0036629B"/>
    <w:rsid w:val="003662C6"/>
    <w:rsid w:val="00367712"/>
    <w:rsid w:val="00376F16"/>
    <w:rsid w:val="00383809"/>
    <w:rsid w:val="00383EE7"/>
    <w:rsid w:val="003872A7"/>
    <w:rsid w:val="00387C97"/>
    <w:rsid w:val="003901DB"/>
    <w:rsid w:val="0039094D"/>
    <w:rsid w:val="00393091"/>
    <w:rsid w:val="00394757"/>
    <w:rsid w:val="003A5016"/>
    <w:rsid w:val="003B05B7"/>
    <w:rsid w:val="003B12DB"/>
    <w:rsid w:val="003B13CE"/>
    <w:rsid w:val="003B3738"/>
    <w:rsid w:val="003C557A"/>
    <w:rsid w:val="003C632C"/>
    <w:rsid w:val="003D2019"/>
    <w:rsid w:val="003D43C3"/>
    <w:rsid w:val="003E66FF"/>
    <w:rsid w:val="003F3837"/>
    <w:rsid w:val="00407F2B"/>
    <w:rsid w:val="00412C07"/>
    <w:rsid w:val="004144A7"/>
    <w:rsid w:val="004168F3"/>
    <w:rsid w:val="004409FA"/>
    <w:rsid w:val="004434A5"/>
    <w:rsid w:val="004479E9"/>
    <w:rsid w:val="00456B00"/>
    <w:rsid w:val="00460124"/>
    <w:rsid w:val="004658B9"/>
    <w:rsid w:val="00465CEE"/>
    <w:rsid w:val="004711E4"/>
    <w:rsid w:val="00473622"/>
    <w:rsid w:val="004740E5"/>
    <w:rsid w:val="004837A8"/>
    <w:rsid w:val="00487F1A"/>
    <w:rsid w:val="00497656"/>
    <w:rsid w:val="004A528F"/>
    <w:rsid w:val="004B56A0"/>
    <w:rsid w:val="004B7A3D"/>
    <w:rsid w:val="004C0F03"/>
    <w:rsid w:val="004C6E18"/>
    <w:rsid w:val="004C79EE"/>
    <w:rsid w:val="004D57AD"/>
    <w:rsid w:val="004D5863"/>
    <w:rsid w:val="004D5CFD"/>
    <w:rsid w:val="004D7A18"/>
    <w:rsid w:val="004E612D"/>
    <w:rsid w:val="004E63B7"/>
    <w:rsid w:val="004E6E6C"/>
    <w:rsid w:val="004E72D1"/>
    <w:rsid w:val="005041EB"/>
    <w:rsid w:val="00510A29"/>
    <w:rsid w:val="005111C8"/>
    <w:rsid w:val="005137F0"/>
    <w:rsid w:val="00514395"/>
    <w:rsid w:val="00514D41"/>
    <w:rsid w:val="0051623F"/>
    <w:rsid w:val="00516F51"/>
    <w:rsid w:val="00521D41"/>
    <w:rsid w:val="00525598"/>
    <w:rsid w:val="005257FE"/>
    <w:rsid w:val="0052730C"/>
    <w:rsid w:val="005408B8"/>
    <w:rsid w:val="00540A8A"/>
    <w:rsid w:val="00541AF4"/>
    <w:rsid w:val="005471F1"/>
    <w:rsid w:val="00551C6B"/>
    <w:rsid w:val="00554848"/>
    <w:rsid w:val="00557393"/>
    <w:rsid w:val="005657DB"/>
    <w:rsid w:val="00566E9E"/>
    <w:rsid w:val="00571796"/>
    <w:rsid w:val="005857B6"/>
    <w:rsid w:val="005858DF"/>
    <w:rsid w:val="005954D3"/>
    <w:rsid w:val="005B1CAC"/>
    <w:rsid w:val="005B409F"/>
    <w:rsid w:val="005B6CAF"/>
    <w:rsid w:val="005B713F"/>
    <w:rsid w:val="005C0C14"/>
    <w:rsid w:val="005C3904"/>
    <w:rsid w:val="005C756E"/>
    <w:rsid w:val="005D3FB0"/>
    <w:rsid w:val="005D7087"/>
    <w:rsid w:val="005F250D"/>
    <w:rsid w:val="005F6F56"/>
    <w:rsid w:val="00600BCC"/>
    <w:rsid w:val="00604571"/>
    <w:rsid w:val="006051BC"/>
    <w:rsid w:val="006059DA"/>
    <w:rsid w:val="0061232B"/>
    <w:rsid w:val="00614BE4"/>
    <w:rsid w:val="006152F2"/>
    <w:rsid w:val="00616D75"/>
    <w:rsid w:val="00635C6E"/>
    <w:rsid w:val="00640FF7"/>
    <w:rsid w:val="00645D31"/>
    <w:rsid w:val="00646730"/>
    <w:rsid w:val="00651880"/>
    <w:rsid w:val="0065258C"/>
    <w:rsid w:val="00662312"/>
    <w:rsid w:val="0066794A"/>
    <w:rsid w:val="00671C66"/>
    <w:rsid w:val="0067510C"/>
    <w:rsid w:val="00675967"/>
    <w:rsid w:val="006830D0"/>
    <w:rsid w:val="006841EA"/>
    <w:rsid w:val="00686D9A"/>
    <w:rsid w:val="00687C71"/>
    <w:rsid w:val="00690671"/>
    <w:rsid w:val="00691544"/>
    <w:rsid w:val="00693755"/>
    <w:rsid w:val="006A522C"/>
    <w:rsid w:val="006A614B"/>
    <w:rsid w:val="006B23E9"/>
    <w:rsid w:val="006C0B75"/>
    <w:rsid w:val="006C5C8C"/>
    <w:rsid w:val="006D25EA"/>
    <w:rsid w:val="006D405A"/>
    <w:rsid w:val="006E3493"/>
    <w:rsid w:val="006F133E"/>
    <w:rsid w:val="006F5943"/>
    <w:rsid w:val="00704B61"/>
    <w:rsid w:val="0070621C"/>
    <w:rsid w:val="00745D71"/>
    <w:rsid w:val="00757703"/>
    <w:rsid w:val="00771E74"/>
    <w:rsid w:val="00774503"/>
    <w:rsid w:val="007803F7"/>
    <w:rsid w:val="007876D3"/>
    <w:rsid w:val="00790873"/>
    <w:rsid w:val="00795392"/>
    <w:rsid w:val="00795B43"/>
    <w:rsid w:val="007A5B82"/>
    <w:rsid w:val="007A630F"/>
    <w:rsid w:val="007B0C1C"/>
    <w:rsid w:val="007B611D"/>
    <w:rsid w:val="007C1056"/>
    <w:rsid w:val="007C2101"/>
    <w:rsid w:val="007C6962"/>
    <w:rsid w:val="007C6CDA"/>
    <w:rsid w:val="007D23AB"/>
    <w:rsid w:val="007D2C8D"/>
    <w:rsid w:val="007E1B9B"/>
    <w:rsid w:val="007F1258"/>
    <w:rsid w:val="007F712A"/>
    <w:rsid w:val="0080189C"/>
    <w:rsid w:val="0081202A"/>
    <w:rsid w:val="00814B7F"/>
    <w:rsid w:val="00814F34"/>
    <w:rsid w:val="008235E3"/>
    <w:rsid w:val="0082454D"/>
    <w:rsid w:val="00824C72"/>
    <w:rsid w:val="008255C7"/>
    <w:rsid w:val="00825649"/>
    <w:rsid w:val="008264DF"/>
    <w:rsid w:val="00830ACC"/>
    <w:rsid w:val="00832D1A"/>
    <w:rsid w:val="00836A10"/>
    <w:rsid w:val="008373EC"/>
    <w:rsid w:val="008405A2"/>
    <w:rsid w:val="00841DA6"/>
    <w:rsid w:val="00842CA0"/>
    <w:rsid w:val="008472E5"/>
    <w:rsid w:val="00847BB5"/>
    <w:rsid w:val="00853CE3"/>
    <w:rsid w:val="0086066F"/>
    <w:rsid w:val="00863670"/>
    <w:rsid w:val="008650A4"/>
    <w:rsid w:val="00867DAB"/>
    <w:rsid w:val="00870703"/>
    <w:rsid w:val="00872577"/>
    <w:rsid w:val="00877DFA"/>
    <w:rsid w:val="00881F70"/>
    <w:rsid w:val="00890ACA"/>
    <w:rsid w:val="008912F6"/>
    <w:rsid w:val="008A3DB7"/>
    <w:rsid w:val="008A5B25"/>
    <w:rsid w:val="008A70DC"/>
    <w:rsid w:val="008B1DF2"/>
    <w:rsid w:val="008B592A"/>
    <w:rsid w:val="008C011A"/>
    <w:rsid w:val="008D4401"/>
    <w:rsid w:val="008D640E"/>
    <w:rsid w:val="008D77C3"/>
    <w:rsid w:val="008E4CC9"/>
    <w:rsid w:val="008E543C"/>
    <w:rsid w:val="008F5841"/>
    <w:rsid w:val="0090103C"/>
    <w:rsid w:val="00916834"/>
    <w:rsid w:val="00921B26"/>
    <w:rsid w:val="00922E26"/>
    <w:rsid w:val="00930530"/>
    <w:rsid w:val="00933209"/>
    <w:rsid w:val="00937F95"/>
    <w:rsid w:val="009415F4"/>
    <w:rsid w:val="00944D16"/>
    <w:rsid w:val="00951698"/>
    <w:rsid w:val="00962142"/>
    <w:rsid w:val="00971FA4"/>
    <w:rsid w:val="00975095"/>
    <w:rsid w:val="00980B53"/>
    <w:rsid w:val="00990428"/>
    <w:rsid w:val="00990BD2"/>
    <w:rsid w:val="00994E01"/>
    <w:rsid w:val="009A2901"/>
    <w:rsid w:val="009A3009"/>
    <w:rsid w:val="009A7118"/>
    <w:rsid w:val="009A797A"/>
    <w:rsid w:val="009B4906"/>
    <w:rsid w:val="009C004B"/>
    <w:rsid w:val="009C0C8A"/>
    <w:rsid w:val="009C1735"/>
    <w:rsid w:val="009C2D5E"/>
    <w:rsid w:val="009C7672"/>
    <w:rsid w:val="009C7896"/>
    <w:rsid w:val="009D6447"/>
    <w:rsid w:val="009D77A8"/>
    <w:rsid w:val="009E4373"/>
    <w:rsid w:val="009E6310"/>
    <w:rsid w:val="009E7735"/>
    <w:rsid w:val="009F0EF8"/>
    <w:rsid w:val="009F241D"/>
    <w:rsid w:val="009F278E"/>
    <w:rsid w:val="009F2FD8"/>
    <w:rsid w:val="009F735A"/>
    <w:rsid w:val="00A01043"/>
    <w:rsid w:val="00A038E4"/>
    <w:rsid w:val="00A06870"/>
    <w:rsid w:val="00A102F5"/>
    <w:rsid w:val="00A16472"/>
    <w:rsid w:val="00A167E0"/>
    <w:rsid w:val="00A22FF8"/>
    <w:rsid w:val="00A2353A"/>
    <w:rsid w:val="00A23687"/>
    <w:rsid w:val="00A40532"/>
    <w:rsid w:val="00A40B30"/>
    <w:rsid w:val="00A41024"/>
    <w:rsid w:val="00A46F63"/>
    <w:rsid w:val="00A56E20"/>
    <w:rsid w:val="00A647CE"/>
    <w:rsid w:val="00A6507B"/>
    <w:rsid w:val="00A73029"/>
    <w:rsid w:val="00A73B88"/>
    <w:rsid w:val="00A73F57"/>
    <w:rsid w:val="00A7428A"/>
    <w:rsid w:val="00A7750F"/>
    <w:rsid w:val="00A842D4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C27F5"/>
    <w:rsid w:val="00AD05A5"/>
    <w:rsid w:val="00AE0451"/>
    <w:rsid w:val="00AE06EA"/>
    <w:rsid w:val="00B00606"/>
    <w:rsid w:val="00B117F2"/>
    <w:rsid w:val="00B14DCD"/>
    <w:rsid w:val="00B22078"/>
    <w:rsid w:val="00B26A47"/>
    <w:rsid w:val="00B31C00"/>
    <w:rsid w:val="00B362DC"/>
    <w:rsid w:val="00B426E4"/>
    <w:rsid w:val="00B44535"/>
    <w:rsid w:val="00B4549D"/>
    <w:rsid w:val="00B47487"/>
    <w:rsid w:val="00B47A28"/>
    <w:rsid w:val="00B51FE6"/>
    <w:rsid w:val="00B52FAA"/>
    <w:rsid w:val="00B74456"/>
    <w:rsid w:val="00B775A9"/>
    <w:rsid w:val="00B777A3"/>
    <w:rsid w:val="00B77850"/>
    <w:rsid w:val="00B85D74"/>
    <w:rsid w:val="00B8713D"/>
    <w:rsid w:val="00B977D0"/>
    <w:rsid w:val="00BA3827"/>
    <w:rsid w:val="00BA641A"/>
    <w:rsid w:val="00BB0993"/>
    <w:rsid w:val="00BB517C"/>
    <w:rsid w:val="00BB61A1"/>
    <w:rsid w:val="00BB6767"/>
    <w:rsid w:val="00BC674D"/>
    <w:rsid w:val="00BC6836"/>
    <w:rsid w:val="00BD2053"/>
    <w:rsid w:val="00BD72CD"/>
    <w:rsid w:val="00BE103E"/>
    <w:rsid w:val="00BE2F51"/>
    <w:rsid w:val="00C00AEE"/>
    <w:rsid w:val="00C03D80"/>
    <w:rsid w:val="00C123AF"/>
    <w:rsid w:val="00C16CA9"/>
    <w:rsid w:val="00C22CBC"/>
    <w:rsid w:val="00C259FD"/>
    <w:rsid w:val="00C26FA4"/>
    <w:rsid w:val="00C317A7"/>
    <w:rsid w:val="00C34726"/>
    <w:rsid w:val="00C376A5"/>
    <w:rsid w:val="00C401FC"/>
    <w:rsid w:val="00C404B3"/>
    <w:rsid w:val="00C517A8"/>
    <w:rsid w:val="00C621E0"/>
    <w:rsid w:val="00C62F1D"/>
    <w:rsid w:val="00C66068"/>
    <w:rsid w:val="00C70C46"/>
    <w:rsid w:val="00C71AB5"/>
    <w:rsid w:val="00C730CD"/>
    <w:rsid w:val="00C7413A"/>
    <w:rsid w:val="00C77739"/>
    <w:rsid w:val="00C816C4"/>
    <w:rsid w:val="00C831A7"/>
    <w:rsid w:val="00C8417E"/>
    <w:rsid w:val="00C900DF"/>
    <w:rsid w:val="00C903E7"/>
    <w:rsid w:val="00C910C6"/>
    <w:rsid w:val="00C933D9"/>
    <w:rsid w:val="00C939E5"/>
    <w:rsid w:val="00CA2D86"/>
    <w:rsid w:val="00CA5009"/>
    <w:rsid w:val="00CB0152"/>
    <w:rsid w:val="00CB2015"/>
    <w:rsid w:val="00CB76F5"/>
    <w:rsid w:val="00CB7979"/>
    <w:rsid w:val="00CC1727"/>
    <w:rsid w:val="00CC7BCD"/>
    <w:rsid w:val="00CD7E80"/>
    <w:rsid w:val="00CE7B1B"/>
    <w:rsid w:val="00CE7B9C"/>
    <w:rsid w:val="00CF2619"/>
    <w:rsid w:val="00CF5BC6"/>
    <w:rsid w:val="00D13ADB"/>
    <w:rsid w:val="00D17ED5"/>
    <w:rsid w:val="00D21BA4"/>
    <w:rsid w:val="00D30298"/>
    <w:rsid w:val="00D364E9"/>
    <w:rsid w:val="00D45328"/>
    <w:rsid w:val="00D5304A"/>
    <w:rsid w:val="00D54721"/>
    <w:rsid w:val="00D5485C"/>
    <w:rsid w:val="00D577E0"/>
    <w:rsid w:val="00D64EDF"/>
    <w:rsid w:val="00D67254"/>
    <w:rsid w:val="00D675C7"/>
    <w:rsid w:val="00D712F7"/>
    <w:rsid w:val="00D72E88"/>
    <w:rsid w:val="00D75CE4"/>
    <w:rsid w:val="00D77286"/>
    <w:rsid w:val="00D821A2"/>
    <w:rsid w:val="00D9633B"/>
    <w:rsid w:val="00DB2253"/>
    <w:rsid w:val="00DB686E"/>
    <w:rsid w:val="00DB7812"/>
    <w:rsid w:val="00DC5C40"/>
    <w:rsid w:val="00DC6B22"/>
    <w:rsid w:val="00DD499A"/>
    <w:rsid w:val="00DD70BB"/>
    <w:rsid w:val="00DE1099"/>
    <w:rsid w:val="00DE2FCC"/>
    <w:rsid w:val="00DF0684"/>
    <w:rsid w:val="00DF637E"/>
    <w:rsid w:val="00E1207F"/>
    <w:rsid w:val="00E126D2"/>
    <w:rsid w:val="00E133A1"/>
    <w:rsid w:val="00E174DB"/>
    <w:rsid w:val="00E25755"/>
    <w:rsid w:val="00E26D2B"/>
    <w:rsid w:val="00E36CA4"/>
    <w:rsid w:val="00E44892"/>
    <w:rsid w:val="00E44F72"/>
    <w:rsid w:val="00E532F0"/>
    <w:rsid w:val="00E550FC"/>
    <w:rsid w:val="00E622DA"/>
    <w:rsid w:val="00E64AFB"/>
    <w:rsid w:val="00E74635"/>
    <w:rsid w:val="00E82897"/>
    <w:rsid w:val="00E828A2"/>
    <w:rsid w:val="00E83F13"/>
    <w:rsid w:val="00E86F73"/>
    <w:rsid w:val="00E93CA2"/>
    <w:rsid w:val="00E95345"/>
    <w:rsid w:val="00E95B1C"/>
    <w:rsid w:val="00E95B61"/>
    <w:rsid w:val="00E971EB"/>
    <w:rsid w:val="00E97CE9"/>
    <w:rsid w:val="00EA335D"/>
    <w:rsid w:val="00EB3E1C"/>
    <w:rsid w:val="00EC4D0B"/>
    <w:rsid w:val="00EC5593"/>
    <w:rsid w:val="00EC7797"/>
    <w:rsid w:val="00ED255B"/>
    <w:rsid w:val="00ED2709"/>
    <w:rsid w:val="00ED2CA3"/>
    <w:rsid w:val="00EE055E"/>
    <w:rsid w:val="00EE2D4D"/>
    <w:rsid w:val="00EF085B"/>
    <w:rsid w:val="00EF5B16"/>
    <w:rsid w:val="00F0183A"/>
    <w:rsid w:val="00F02857"/>
    <w:rsid w:val="00F11305"/>
    <w:rsid w:val="00F13ABA"/>
    <w:rsid w:val="00F30BD2"/>
    <w:rsid w:val="00F337A0"/>
    <w:rsid w:val="00F37300"/>
    <w:rsid w:val="00F41A0D"/>
    <w:rsid w:val="00F46ADD"/>
    <w:rsid w:val="00F47D39"/>
    <w:rsid w:val="00F54618"/>
    <w:rsid w:val="00F56B30"/>
    <w:rsid w:val="00F64E7C"/>
    <w:rsid w:val="00F77B0D"/>
    <w:rsid w:val="00F8224F"/>
    <w:rsid w:val="00F9083B"/>
    <w:rsid w:val="00F94C1F"/>
    <w:rsid w:val="00F97636"/>
    <w:rsid w:val="00F979B3"/>
    <w:rsid w:val="00FA395E"/>
    <w:rsid w:val="00FB24B5"/>
    <w:rsid w:val="00FB38F3"/>
    <w:rsid w:val="00FB5E87"/>
    <w:rsid w:val="00FB7470"/>
    <w:rsid w:val="00FD00BF"/>
    <w:rsid w:val="00FD0125"/>
    <w:rsid w:val="00FD6623"/>
    <w:rsid w:val="00FE6CE2"/>
    <w:rsid w:val="00FE6FCB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0DD95CA4"/>
  <w15:docId w15:val="{2FF5602E-AFF8-475F-8F9A-7B869858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6A0"/>
    <w:pPr>
      <w:spacing w:line="288" w:lineRule="auto"/>
    </w:pPr>
    <w:rPr>
      <w:rFonts w:ascii="Charter" w:eastAsia="Arial" w:hAnsi="Charter"/>
      <w:sz w:val="22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425"/>
      </w:tabs>
      <w:spacing w:line="280" w:lineRule="exact"/>
      <w:ind w:right="28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29366B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uiPriority w:val="99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1706D9"/>
    <w:pPr>
      <w:spacing w:line="240" w:lineRule="auto"/>
      <w:ind w:right="227"/>
    </w:pPr>
    <w:rPr>
      <w:rFonts w:ascii="FrontPage" w:hAnsi="FrontPage"/>
      <w:b/>
      <w:color w:val="FFFFFF"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1706D9"/>
    <w:rPr>
      <w:rFonts w:ascii="FrontPage" w:hAnsi="FrontPage"/>
      <w:b/>
      <w:color w:val="FFFFFF"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C910C6"/>
    <w:pPr>
      <w:spacing w:before="660" w:line="240" w:lineRule="auto"/>
      <w:ind w:right="227"/>
    </w:pPr>
    <w:rPr>
      <w:rFonts w:ascii="FrontPage" w:hAnsi="FrontPage"/>
      <w:b/>
      <w:color w:val="FFFFFF"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F9083B"/>
    <w:pPr>
      <w:ind w:firstLineChars="200" w:firstLine="420"/>
    </w:pPr>
  </w:style>
  <w:style w:type="paragraph" w:styleId="StandardWeb">
    <w:name w:val="Normal (Web)"/>
    <w:basedOn w:val="Standard"/>
    <w:uiPriority w:val="99"/>
    <w:unhideWhenUsed/>
    <w:rsid w:val="002A3D14"/>
    <w:pPr>
      <w:widowControl w:val="0"/>
      <w:spacing w:line="240" w:lineRule="auto"/>
      <w:jc w:val="both"/>
    </w:pPr>
    <w:rPr>
      <w:rFonts w:ascii="Times New Roman" w:hAnsi="Times New Roman"/>
      <w:kern w:val="2"/>
      <w:sz w:val="24"/>
      <w:szCs w:val="24"/>
      <w:lang w:val="en-US" w:eastAsia="zh-C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0378"/>
    <w:pPr>
      <w:keepLines/>
      <w:numPr>
        <w:numId w:val="0"/>
      </w:numPr>
      <w:pBdr>
        <w:top w:val="none" w:sz="0" w:space="0" w:color="auto"/>
        <w:bottom w:val="none" w:sz="0" w:space="0" w:color="auto"/>
      </w:pBdr>
      <w:tabs>
        <w:tab w:val="clear" w:pos="425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1D0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A31C7-5EF4-4CE4-BC65-1CCB40FA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FB13 Student</dc:creator>
  <cp:lastModifiedBy>冠麟 王</cp:lastModifiedBy>
  <cp:revision>12</cp:revision>
  <cp:lastPrinted>2011-12-22T16:44:00Z</cp:lastPrinted>
  <dcterms:created xsi:type="dcterms:W3CDTF">2019-01-17T19:43:00Z</dcterms:created>
  <dcterms:modified xsi:type="dcterms:W3CDTF">2019-02-06T23:05:00Z</dcterms:modified>
</cp:coreProperties>
</file>