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EAE6F" w14:textId="77777777" w:rsidR="00053AA0" w:rsidRDefault="00053AA0" w:rsidP="00053AA0">
      <w:pPr>
        <w:spacing w:after="120"/>
        <w:jc w:val="center"/>
        <w:rPr>
          <w:rFonts w:hint="eastAsia"/>
        </w:rPr>
      </w:pPr>
      <w:r>
        <w:rPr>
          <w:noProof/>
        </w:rPr>
        <w:drawing>
          <wp:inline distT="0" distB="0" distL="0" distR="0" wp14:anchorId="6F921B77" wp14:editId="5334845D">
            <wp:extent cx="3048000" cy="742950"/>
            <wp:effectExtent l="0" t="0" r="0" b="0"/>
            <wp:docPr id="1" name="xjtlu-logo" descr="XJTLU Logo" title="XJTL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48000" cy="742950"/>
                    </a:xfrm>
                    <a:prstGeom prst="rect">
                      <a:avLst/>
                    </a:prstGeom>
                  </pic:spPr>
                </pic:pic>
              </a:graphicData>
            </a:graphic>
          </wp:inline>
        </w:drawing>
      </w:r>
    </w:p>
    <w:p w14:paraId="6B969371" w14:textId="77777777" w:rsidR="00053AA0" w:rsidRDefault="00053AA0" w:rsidP="00053AA0">
      <w:pPr>
        <w:pBdr>
          <w:bottom w:val="single" w:sz="2" w:space="1" w:color="000000"/>
        </w:pBdr>
        <w:spacing w:before="40" w:after="200"/>
        <w:rPr>
          <w:rFonts w:hint="eastAsia"/>
        </w:rPr>
      </w:pPr>
    </w:p>
    <w:p w14:paraId="0AA33BF5" w14:textId="77777777" w:rsidR="00053AA0" w:rsidRDefault="00053AA0" w:rsidP="00053AA0">
      <w:pPr>
        <w:spacing w:before="80" w:after="300"/>
        <w:jc w:val="center"/>
        <w:rPr>
          <w:rFonts w:hint="eastAsia"/>
        </w:rPr>
      </w:pPr>
      <w:r>
        <w:rPr>
          <w:rFonts w:ascii="Arial" w:eastAsia="Arial" w:hAnsi="Arial" w:cs="Arial"/>
          <w:b/>
          <w:bCs/>
          <w:sz w:val="28"/>
          <w:szCs w:val="28"/>
        </w:rPr>
        <w:t>XJTLU Entrepreneur College (Taicang)</w:t>
      </w:r>
    </w:p>
    <w:tbl>
      <w:tblPr>
        <w:tblW w:w="83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163"/>
      </w:tblGrid>
      <w:tr w:rsidR="00053AA0" w14:paraId="44B1BBB3" w14:textId="77777777" w:rsidTr="00053AA0">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333FDAAE" w14:textId="77777777" w:rsidR="00053AA0" w:rsidRDefault="00053AA0" w:rsidP="001F0633">
            <w:pPr>
              <w:rPr>
                <w:rFonts w:hint="eastAsia"/>
              </w:rPr>
            </w:pPr>
            <w:r>
              <w:rPr>
                <w:rFonts w:ascii="Arial" w:eastAsia="Arial" w:hAnsi="Arial" w:cs="Arial"/>
                <w:b/>
                <w:bCs/>
                <w:color w:val="000000"/>
                <w:sz w:val="20"/>
                <w:szCs w:val="20"/>
              </w:rPr>
              <w:t>Module Code and Title</w:t>
            </w:r>
          </w:p>
        </w:tc>
        <w:tc>
          <w:tcPr>
            <w:tcW w:w="516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3B5134A" w14:textId="77777777" w:rsidR="00053AA0" w:rsidRDefault="00053AA0" w:rsidP="001F0633">
            <w:pPr>
              <w:rPr>
                <w:rFonts w:hint="eastAsia"/>
              </w:rPr>
            </w:pPr>
            <w:r>
              <w:rPr>
                <w:rFonts w:ascii="Arial" w:eastAsia="Arial" w:hAnsi="Arial" w:cs="Arial"/>
                <w:color w:val="000000"/>
                <w:sz w:val="20"/>
                <w:szCs w:val="20"/>
              </w:rPr>
              <w:t>ENT208TC Industry Readiness</w:t>
            </w:r>
          </w:p>
        </w:tc>
      </w:tr>
      <w:tr w:rsidR="00053AA0" w14:paraId="462CCE74" w14:textId="77777777" w:rsidTr="00053AA0">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717A963E" w14:textId="77777777" w:rsidR="00053AA0" w:rsidRDefault="00053AA0" w:rsidP="001F0633">
            <w:pPr>
              <w:rPr>
                <w:rFonts w:hint="eastAsia"/>
              </w:rPr>
            </w:pPr>
            <w:r>
              <w:rPr>
                <w:rFonts w:ascii="Arial" w:eastAsia="Arial" w:hAnsi="Arial" w:cs="Arial"/>
                <w:b/>
                <w:bCs/>
                <w:color w:val="000000"/>
                <w:sz w:val="20"/>
                <w:szCs w:val="20"/>
              </w:rPr>
              <w:t>School Title</w:t>
            </w:r>
          </w:p>
        </w:tc>
        <w:tc>
          <w:tcPr>
            <w:tcW w:w="516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6E2CF06" w14:textId="77777777" w:rsidR="00053AA0" w:rsidRDefault="00053AA0" w:rsidP="001F0633">
            <w:pPr>
              <w:rPr>
                <w:rFonts w:hint="eastAsia"/>
              </w:rPr>
            </w:pPr>
            <w:r>
              <w:rPr>
                <w:rFonts w:ascii="Arial" w:eastAsia="Arial" w:hAnsi="Arial" w:cs="Arial"/>
                <w:color w:val="000000"/>
                <w:sz w:val="20"/>
                <w:szCs w:val="20"/>
              </w:rPr>
              <w:t>XJTLU Entrepreneur College (Taicang)</w:t>
            </w:r>
          </w:p>
        </w:tc>
      </w:tr>
      <w:tr w:rsidR="00053AA0" w14:paraId="128FFFC0" w14:textId="77777777" w:rsidTr="00053AA0">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3FF91799" w14:textId="77777777" w:rsidR="00053AA0" w:rsidRDefault="00053AA0" w:rsidP="001F0633">
            <w:pPr>
              <w:rPr>
                <w:rFonts w:hint="eastAsia"/>
              </w:rPr>
            </w:pPr>
            <w:r>
              <w:rPr>
                <w:rFonts w:ascii="Arial" w:eastAsia="Arial" w:hAnsi="Arial" w:cs="Arial"/>
                <w:b/>
                <w:bCs/>
                <w:color w:val="000000"/>
                <w:sz w:val="20"/>
                <w:szCs w:val="20"/>
              </w:rPr>
              <w:t>Assignment Title</w:t>
            </w:r>
          </w:p>
        </w:tc>
        <w:tc>
          <w:tcPr>
            <w:tcW w:w="516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20B3228" w14:textId="77777777" w:rsidR="00053AA0" w:rsidRDefault="00053AA0" w:rsidP="001F0633">
            <w:pPr>
              <w:rPr>
                <w:rFonts w:hint="eastAsia"/>
              </w:rPr>
            </w:pPr>
            <w:r>
              <w:rPr>
                <w:rFonts w:ascii="Arial" w:eastAsia="Arial" w:hAnsi="Arial" w:cs="Arial"/>
                <w:color w:val="000000"/>
                <w:sz w:val="20"/>
                <w:szCs w:val="20"/>
              </w:rPr>
              <w:t>Project Brief</w:t>
            </w:r>
          </w:p>
        </w:tc>
      </w:tr>
      <w:tr w:rsidR="00053AA0" w14:paraId="29B5885C" w14:textId="77777777" w:rsidTr="00053AA0">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39532CB6" w14:textId="77777777" w:rsidR="00053AA0" w:rsidRDefault="00053AA0" w:rsidP="001F0633">
            <w:pPr>
              <w:rPr>
                <w:rFonts w:hint="eastAsia"/>
              </w:rPr>
            </w:pPr>
            <w:r>
              <w:rPr>
                <w:rFonts w:ascii="Arial" w:eastAsia="Arial" w:hAnsi="Arial" w:cs="Arial"/>
                <w:b/>
                <w:bCs/>
                <w:color w:val="000000"/>
                <w:sz w:val="20"/>
                <w:szCs w:val="20"/>
              </w:rPr>
              <w:t>Submission Deadline</w:t>
            </w:r>
          </w:p>
        </w:tc>
        <w:tc>
          <w:tcPr>
            <w:tcW w:w="516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6E7124A" w14:textId="77777777" w:rsidR="00053AA0" w:rsidRDefault="00053AA0" w:rsidP="001F0633">
            <w:pPr>
              <w:rPr>
                <w:rFonts w:hint="eastAsia"/>
              </w:rPr>
            </w:pPr>
            <w:r>
              <w:rPr>
                <w:rFonts w:ascii="Arial" w:eastAsia="Arial" w:hAnsi="Arial" w:cs="Arial"/>
                <w:b/>
                <w:bCs/>
                <w:color w:val="000000"/>
                <w:sz w:val="20"/>
                <w:szCs w:val="20"/>
              </w:rPr>
              <w:t>Friday March 27, 2026 before 23:59 (Beijing Time, GMT+8)</w:t>
            </w:r>
          </w:p>
        </w:tc>
      </w:tr>
      <w:tr w:rsidR="00053AA0" w14:paraId="19552E1F" w14:textId="77777777" w:rsidTr="00053AA0">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343D0558" w14:textId="77777777" w:rsidR="00053AA0" w:rsidRDefault="00053AA0" w:rsidP="001F0633">
            <w:pPr>
              <w:rPr>
                <w:rFonts w:hint="eastAsia"/>
              </w:rPr>
            </w:pPr>
            <w:r>
              <w:rPr>
                <w:rFonts w:ascii="Arial" w:eastAsia="Arial" w:hAnsi="Arial" w:cs="Arial"/>
                <w:b/>
                <w:bCs/>
                <w:color w:val="000000"/>
                <w:sz w:val="20"/>
                <w:szCs w:val="20"/>
              </w:rPr>
              <w:t>Session and Group</w:t>
            </w:r>
          </w:p>
        </w:tc>
        <w:tc>
          <w:tcPr>
            <w:tcW w:w="516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402C53B" w14:textId="4AD450E3" w:rsidR="00053AA0" w:rsidRDefault="00053AA0" w:rsidP="001F0633">
            <w:pPr>
              <w:rPr>
                <w:rFonts w:hint="eastAsia"/>
              </w:rPr>
            </w:pPr>
            <w:r>
              <w:rPr>
                <w:rFonts w:ascii="Arial" w:eastAsia="Arial" w:hAnsi="Arial" w:cs="Arial"/>
                <w:color w:val="000000"/>
                <w:sz w:val="20"/>
                <w:szCs w:val="20"/>
              </w:rPr>
              <w:t xml:space="preserve">[Session </w:t>
            </w:r>
            <w:r>
              <w:rPr>
                <w:rFonts w:ascii="Arial" w:hAnsi="Arial" w:cs="Arial" w:hint="eastAsia"/>
                <w:color w:val="000000"/>
                <w:sz w:val="20"/>
                <w:szCs w:val="20"/>
              </w:rPr>
              <w:t>2</w:t>
            </w:r>
            <w:r>
              <w:rPr>
                <w:rFonts w:ascii="Arial" w:eastAsia="Arial" w:hAnsi="Arial" w:cs="Arial"/>
                <w:color w:val="000000"/>
                <w:sz w:val="20"/>
                <w:szCs w:val="20"/>
              </w:rPr>
              <w:t xml:space="preserve"> — Group </w:t>
            </w:r>
            <w:r>
              <w:rPr>
                <w:rFonts w:ascii="Arial" w:hAnsi="Arial" w:cs="Arial" w:hint="eastAsia"/>
                <w:color w:val="000000"/>
                <w:sz w:val="20"/>
                <w:szCs w:val="20"/>
              </w:rPr>
              <w:t>16</w:t>
            </w:r>
            <w:r>
              <w:rPr>
                <w:rFonts w:ascii="Arial" w:eastAsia="Arial" w:hAnsi="Arial" w:cs="Arial"/>
                <w:color w:val="000000"/>
                <w:sz w:val="20"/>
                <w:szCs w:val="20"/>
              </w:rPr>
              <w:t>]</w:t>
            </w:r>
          </w:p>
        </w:tc>
      </w:tr>
      <w:tr w:rsidR="00053AA0" w14:paraId="611FF06C" w14:textId="77777777" w:rsidTr="00053AA0">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73D70BE3" w14:textId="77777777" w:rsidR="00053AA0" w:rsidRDefault="00053AA0" w:rsidP="001F0633">
            <w:pPr>
              <w:rPr>
                <w:rFonts w:hint="eastAsia"/>
              </w:rPr>
            </w:pPr>
            <w:r>
              <w:rPr>
                <w:rFonts w:ascii="Arial" w:eastAsia="Arial" w:hAnsi="Arial" w:cs="Arial"/>
                <w:b/>
                <w:bCs/>
                <w:color w:val="000000"/>
                <w:sz w:val="20"/>
                <w:szCs w:val="20"/>
              </w:rPr>
              <w:t>Student IDs</w:t>
            </w:r>
          </w:p>
        </w:tc>
        <w:tc>
          <w:tcPr>
            <w:tcW w:w="516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BEFFF40" w14:textId="55AFDD29" w:rsidR="00053AA0" w:rsidRDefault="00053AA0" w:rsidP="001F0633">
            <w:pPr>
              <w:rPr>
                <w:rFonts w:hint="eastAsia"/>
              </w:rPr>
            </w:pPr>
            <w:r>
              <w:rPr>
                <w:rFonts w:ascii="Arial" w:eastAsia="Arial" w:hAnsi="Arial" w:cs="Arial"/>
                <w:color w:val="000000"/>
                <w:sz w:val="20"/>
                <w:szCs w:val="20"/>
              </w:rPr>
              <w:t>[</w:t>
            </w:r>
            <w:r w:rsidRPr="00053AA0">
              <w:rPr>
                <w:rFonts w:ascii="Arial" w:eastAsia="Arial" w:hAnsi="Arial" w:cs="Arial"/>
                <w:color w:val="000000"/>
                <w:sz w:val="20"/>
                <w:szCs w:val="20"/>
              </w:rPr>
              <w:t>2361253</w:t>
            </w:r>
            <w:r>
              <w:rPr>
                <w:rFonts w:ascii="Arial" w:eastAsia="Arial" w:hAnsi="Arial" w:cs="Arial"/>
                <w:color w:val="000000"/>
                <w:sz w:val="20"/>
                <w:szCs w:val="20"/>
              </w:rPr>
              <w:t xml:space="preserve">, </w:t>
            </w:r>
            <w:r w:rsidRPr="00053AA0">
              <w:rPr>
                <w:rFonts w:ascii="Arial" w:eastAsia="Arial" w:hAnsi="Arial" w:cs="Arial"/>
                <w:color w:val="000000"/>
                <w:sz w:val="20"/>
                <w:szCs w:val="20"/>
              </w:rPr>
              <w:t>2360297</w:t>
            </w:r>
            <w:r>
              <w:rPr>
                <w:rFonts w:ascii="Arial" w:eastAsia="Arial" w:hAnsi="Arial" w:cs="Arial"/>
                <w:color w:val="000000"/>
                <w:sz w:val="20"/>
                <w:szCs w:val="20"/>
              </w:rPr>
              <w:t xml:space="preserve">, </w:t>
            </w:r>
            <w:r w:rsidRPr="00053AA0">
              <w:rPr>
                <w:rFonts w:ascii="Arial" w:eastAsia="Arial" w:hAnsi="Arial" w:cs="Arial"/>
                <w:color w:val="000000"/>
                <w:sz w:val="20"/>
                <w:szCs w:val="20"/>
              </w:rPr>
              <w:t>2362240</w:t>
            </w:r>
            <w:r>
              <w:rPr>
                <w:rFonts w:ascii="Arial" w:eastAsia="Arial" w:hAnsi="Arial" w:cs="Arial"/>
                <w:color w:val="000000"/>
                <w:sz w:val="20"/>
                <w:szCs w:val="20"/>
              </w:rPr>
              <w:t xml:space="preserve">, </w:t>
            </w:r>
            <w:r w:rsidRPr="00053AA0">
              <w:rPr>
                <w:rFonts w:ascii="Arial" w:eastAsia="Arial" w:hAnsi="Arial" w:cs="Arial"/>
                <w:color w:val="000000"/>
                <w:sz w:val="20"/>
                <w:szCs w:val="20"/>
              </w:rPr>
              <w:t>2363965</w:t>
            </w:r>
            <w:r>
              <w:rPr>
                <w:rFonts w:ascii="Arial" w:eastAsia="Arial" w:hAnsi="Arial" w:cs="Arial"/>
                <w:color w:val="000000"/>
                <w:sz w:val="20"/>
                <w:szCs w:val="20"/>
              </w:rPr>
              <w:t xml:space="preserve">, </w:t>
            </w:r>
            <w:r w:rsidRPr="00053AA0">
              <w:rPr>
                <w:rFonts w:ascii="Arial" w:eastAsia="Arial" w:hAnsi="Arial" w:cs="Arial"/>
                <w:color w:val="000000"/>
                <w:sz w:val="20"/>
                <w:szCs w:val="20"/>
              </w:rPr>
              <w:t>2364075</w:t>
            </w:r>
            <w:r>
              <w:rPr>
                <w:rFonts w:ascii="Arial" w:eastAsia="Arial" w:hAnsi="Arial" w:cs="Arial"/>
                <w:color w:val="000000"/>
                <w:sz w:val="20"/>
                <w:szCs w:val="20"/>
              </w:rPr>
              <w:t xml:space="preserve">, </w:t>
            </w:r>
            <w:r w:rsidRPr="00053AA0">
              <w:rPr>
                <w:rFonts w:ascii="Arial" w:eastAsia="Arial" w:hAnsi="Arial" w:cs="Arial"/>
                <w:color w:val="000000"/>
                <w:sz w:val="20"/>
                <w:szCs w:val="20"/>
              </w:rPr>
              <w:t>2360331</w:t>
            </w:r>
            <w:r>
              <w:rPr>
                <w:rFonts w:ascii="Arial" w:eastAsia="Arial" w:hAnsi="Arial" w:cs="Arial"/>
                <w:color w:val="000000"/>
                <w:sz w:val="20"/>
                <w:szCs w:val="20"/>
              </w:rPr>
              <w:t xml:space="preserve">, </w:t>
            </w:r>
            <w:r w:rsidRPr="00053AA0">
              <w:rPr>
                <w:rFonts w:ascii="Arial" w:eastAsia="Arial" w:hAnsi="Arial" w:cs="Arial"/>
                <w:color w:val="000000"/>
                <w:sz w:val="20"/>
                <w:szCs w:val="20"/>
              </w:rPr>
              <w:t>2362230</w:t>
            </w:r>
            <w:r>
              <w:rPr>
                <w:rFonts w:ascii="Arial" w:hAnsi="Arial" w:cs="Arial" w:hint="eastAsia"/>
                <w:color w:val="000000"/>
                <w:sz w:val="20"/>
                <w:szCs w:val="20"/>
              </w:rPr>
              <w:t xml:space="preserve">, </w:t>
            </w:r>
            <w:r w:rsidRPr="00053AA0">
              <w:rPr>
                <w:rFonts w:ascii="Arial" w:hAnsi="Arial" w:cs="Arial"/>
                <w:color w:val="000000"/>
                <w:sz w:val="20"/>
                <w:szCs w:val="20"/>
              </w:rPr>
              <w:t>2360742</w:t>
            </w:r>
            <w:r>
              <w:rPr>
                <w:rFonts w:ascii="Arial" w:eastAsia="Arial" w:hAnsi="Arial" w:cs="Arial"/>
                <w:color w:val="000000"/>
                <w:sz w:val="20"/>
                <w:szCs w:val="20"/>
              </w:rPr>
              <w:t>]</w:t>
            </w:r>
          </w:p>
        </w:tc>
      </w:tr>
      <w:tr w:rsidR="00053AA0" w14:paraId="4C8F7788" w14:textId="77777777" w:rsidTr="00053AA0">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21574597" w14:textId="77777777" w:rsidR="00053AA0" w:rsidRDefault="00053AA0" w:rsidP="001F0633">
            <w:pPr>
              <w:rPr>
                <w:rFonts w:hint="eastAsia"/>
              </w:rPr>
            </w:pPr>
            <w:r>
              <w:rPr>
                <w:rFonts w:ascii="Arial" w:eastAsia="Arial" w:hAnsi="Arial" w:cs="Arial"/>
                <w:b/>
                <w:bCs/>
                <w:color w:val="000000"/>
                <w:sz w:val="20"/>
                <w:szCs w:val="20"/>
              </w:rPr>
              <w:t>Final Word Count</w:t>
            </w:r>
          </w:p>
        </w:tc>
        <w:tc>
          <w:tcPr>
            <w:tcW w:w="516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1569FA" w14:textId="77777777" w:rsidR="00053AA0" w:rsidRDefault="00053AA0" w:rsidP="001F0633">
            <w:pPr>
              <w:rPr>
                <w:rFonts w:hint="eastAsia"/>
              </w:rPr>
            </w:pPr>
          </w:p>
        </w:tc>
      </w:tr>
      <w:tr w:rsidR="00053AA0" w14:paraId="21A564F9" w14:textId="77777777" w:rsidTr="00053AA0">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36E982D6" w14:textId="77777777" w:rsidR="00053AA0" w:rsidRDefault="00053AA0" w:rsidP="001F0633">
            <w:pPr>
              <w:rPr>
                <w:rFonts w:hint="eastAsia"/>
              </w:rPr>
            </w:pPr>
            <w:r>
              <w:rPr>
                <w:rFonts w:ascii="Arial" w:eastAsia="Arial" w:hAnsi="Arial" w:cs="Arial"/>
                <w:sz w:val="18"/>
                <w:szCs w:val="18"/>
              </w:rPr>
              <w:t xml:space="preserve">If you agree to let the </w:t>
            </w:r>
            <w:proofErr w:type="gramStart"/>
            <w:r>
              <w:rPr>
                <w:rFonts w:ascii="Arial" w:eastAsia="Arial" w:hAnsi="Arial" w:cs="Arial"/>
                <w:sz w:val="18"/>
                <w:szCs w:val="18"/>
              </w:rPr>
              <w:t>university</w:t>
            </w:r>
            <w:proofErr w:type="gramEnd"/>
            <w:r>
              <w:rPr>
                <w:rFonts w:ascii="Arial" w:eastAsia="Arial" w:hAnsi="Arial" w:cs="Arial"/>
                <w:sz w:val="18"/>
                <w:szCs w:val="18"/>
              </w:rPr>
              <w:t xml:space="preserve"> use your work anonymously for teaching and learning purposes, please type </w:t>
            </w:r>
            <w:r>
              <w:rPr>
                <w:rFonts w:ascii="Arial" w:eastAsia="Arial" w:hAnsi="Arial" w:cs="Arial"/>
                <w:b/>
                <w:bCs/>
                <w:sz w:val="18"/>
                <w:szCs w:val="18"/>
              </w:rPr>
              <w:t>“yes”</w:t>
            </w:r>
            <w:r>
              <w:rPr>
                <w:rFonts w:ascii="Arial" w:eastAsia="Arial" w:hAnsi="Arial" w:cs="Arial"/>
                <w:sz w:val="18"/>
                <w:szCs w:val="18"/>
              </w:rPr>
              <w:t xml:space="preserve"> here.</w:t>
            </w:r>
          </w:p>
        </w:tc>
        <w:tc>
          <w:tcPr>
            <w:tcW w:w="516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4D0AD5" w14:textId="77777777" w:rsidR="00053AA0" w:rsidRDefault="00053AA0" w:rsidP="001F0633">
            <w:pPr>
              <w:rPr>
                <w:rFonts w:hint="eastAsia"/>
              </w:rPr>
            </w:pPr>
          </w:p>
        </w:tc>
      </w:tr>
    </w:tbl>
    <w:p w14:paraId="0C6E8720" w14:textId="77777777" w:rsidR="00053AA0" w:rsidRPr="00053AA0" w:rsidRDefault="00053AA0" w:rsidP="00053AA0">
      <w:pPr>
        <w:spacing w:after="80"/>
        <w:rPr>
          <w:rFonts w:hint="eastAsia"/>
          <w:sz w:val="20"/>
          <w:szCs w:val="22"/>
        </w:rPr>
      </w:pPr>
      <w:r w:rsidRPr="00053AA0">
        <w:rPr>
          <w:rFonts w:ascii="Arial" w:eastAsia="Arial" w:hAnsi="Arial" w:cs="Arial"/>
          <w:sz w:val="18"/>
          <w:szCs w:val="18"/>
        </w:rPr>
        <w:t>I certify that I have read and understood the University’s Policy for dealing with Plagiarism, Collusion, and the Fabrication of Data (available on Learning Mall Online). With reference to this policy, I certify that:</w:t>
      </w:r>
    </w:p>
    <w:p w14:paraId="0742999D" w14:textId="77777777" w:rsidR="00053AA0" w:rsidRPr="00053AA0" w:rsidRDefault="00053AA0" w:rsidP="00053AA0">
      <w:pPr>
        <w:pStyle w:val="a9"/>
        <w:widowControl/>
        <w:numPr>
          <w:ilvl w:val="0"/>
          <w:numId w:val="3"/>
        </w:numPr>
        <w:spacing w:after="80"/>
        <w:contextualSpacing w:val="0"/>
        <w:jc w:val="left"/>
        <w:rPr>
          <w:rFonts w:hint="eastAsia"/>
          <w:sz w:val="20"/>
          <w:szCs w:val="22"/>
        </w:rPr>
      </w:pPr>
      <w:r w:rsidRPr="00053AA0">
        <w:rPr>
          <w:rFonts w:ascii="Arial" w:eastAsia="Arial" w:hAnsi="Arial" w:cs="Arial"/>
          <w:sz w:val="18"/>
          <w:szCs w:val="18"/>
        </w:rPr>
        <w:t>My work does not contain any instances of plagiarism and/or collusion. My work does not contain any fabricated data.</w:t>
      </w:r>
    </w:p>
    <w:p w14:paraId="210BDE59" w14:textId="77777777" w:rsidR="00053AA0" w:rsidRPr="00053AA0" w:rsidRDefault="00053AA0" w:rsidP="00053AA0">
      <w:pPr>
        <w:spacing w:before="120" w:after="200"/>
        <w:rPr>
          <w:rFonts w:hint="eastAsia"/>
          <w:sz w:val="20"/>
          <w:szCs w:val="22"/>
        </w:rPr>
      </w:pPr>
      <w:r w:rsidRPr="00053AA0">
        <w:rPr>
          <w:rFonts w:ascii="Arial" w:eastAsia="Arial" w:hAnsi="Arial" w:cs="Arial"/>
          <w:b/>
          <w:bCs/>
          <w:sz w:val="18"/>
          <w:szCs w:val="18"/>
        </w:rPr>
        <w:t>By uploading my assignment onto Learning Mall Online, I formally declare that all of the above information is true to the best of my knowledge and belief.</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1000"/>
        <w:gridCol w:w="1000"/>
        <w:gridCol w:w="1000"/>
        <w:gridCol w:w="1000"/>
        <w:gridCol w:w="1000"/>
        <w:gridCol w:w="708"/>
      </w:tblGrid>
      <w:tr w:rsidR="00053AA0" w14:paraId="2C811815" w14:textId="77777777" w:rsidTr="00053AA0">
        <w:tc>
          <w:tcPr>
            <w:tcW w:w="9108" w:type="dxa"/>
            <w:gridSpan w:val="8"/>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5F5DCCA7" w14:textId="77777777" w:rsidR="00053AA0" w:rsidRDefault="00053AA0" w:rsidP="001F0633">
            <w:pPr>
              <w:jc w:val="center"/>
              <w:rPr>
                <w:rFonts w:hint="eastAsia"/>
              </w:rPr>
            </w:pPr>
            <w:r>
              <w:rPr>
                <w:rFonts w:ascii="Arial" w:eastAsia="Arial" w:hAnsi="Arial" w:cs="Arial"/>
                <w:b/>
                <w:bCs/>
                <w:color w:val="000000"/>
                <w:sz w:val="16"/>
                <w:szCs w:val="16"/>
              </w:rPr>
              <w:t>Scoring — For Tutor Use</w:t>
            </w:r>
          </w:p>
        </w:tc>
      </w:tr>
      <w:tr w:rsidR="00053AA0" w14:paraId="6ED104D4" w14:textId="77777777" w:rsidTr="00053AA0">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6F85A94E" w14:textId="77777777" w:rsidR="00053AA0" w:rsidRDefault="00053AA0" w:rsidP="001F0633">
            <w:pPr>
              <w:jc w:val="center"/>
              <w:rPr>
                <w:rFonts w:hint="eastAsia"/>
              </w:rPr>
            </w:pPr>
            <w:r>
              <w:rPr>
                <w:rFonts w:ascii="Arial" w:eastAsia="Arial" w:hAnsi="Arial" w:cs="Arial"/>
                <w:b/>
                <w:bCs/>
                <w:color w:val="000000"/>
                <w:sz w:val="16"/>
                <w:szCs w:val="16"/>
              </w:rPr>
              <w:t>Student ID</w:t>
            </w:r>
          </w:p>
        </w:tc>
        <w:tc>
          <w:tcPr>
            <w:tcW w:w="7108" w:type="dxa"/>
            <w:gridSpan w:val="7"/>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75BD00B5" w14:textId="77777777" w:rsidR="00053AA0" w:rsidRDefault="00053AA0" w:rsidP="001F0633">
            <w:pPr>
              <w:jc w:val="center"/>
              <w:rPr>
                <w:rFonts w:hint="eastAsia"/>
              </w:rPr>
            </w:pPr>
          </w:p>
        </w:tc>
      </w:tr>
      <w:tr w:rsidR="00053AA0" w14:paraId="1F470257" w14:textId="77777777" w:rsidTr="00053AA0">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63B33A91" w14:textId="77777777" w:rsidR="00053AA0" w:rsidRDefault="00053AA0" w:rsidP="001F0633">
            <w:pPr>
              <w:jc w:val="center"/>
              <w:rPr>
                <w:rFonts w:hint="eastAsia"/>
              </w:rPr>
            </w:pPr>
            <w:r>
              <w:rPr>
                <w:rFonts w:ascii="Arial" w:eastAsia="Arial" w:hAnsi="Arial" w:cs="Arial"/>
                <w:b/>
                <w:bCs/>
                <w:color w:val="000000"/>
                <w:sz w:val="16"/>
                <w:szCs w:val="16"/>
              </w:rPr>
              <w:t>Stage of Marking</w:t>
            </w:r>
          </w:p>
        </w:tc>
        <w:tc>
          <w:tcPr>
            <w:tcW w:w="14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6DDAA8C3" w14:textId="77777777" w:rsidR="00053AA0" w:rsidRDefault="00053AA0" w:rsidP="001F0633">
            <w:pPr>
              <w:jc w:val="center"/>
              <w:rPr>
                <w:rFonts w:hint="eastAsia"/>
              </w:rPr>
            </w:pPr>
            <w:r>
              <w:rPr>
                <w:rFonts w:ascii="Arial" w:eastAsia="Arial" w:hAnsi="Arial" w:cs="Arial"/>
                <w:b/>
                <w:bCs/>
                <w:color w:val="000000"/>
                <w:sz w:val="16"/>
                <w:szCs w:val="16"/>
              </w:rPr>
              <w:t>Marker Code</w:t>
            </w:r>
          </w:p>
        </w:tc>
        <w:tc>
          <w:tcPr>
            <w:tcW w:w="5000" w:type="dxa"/>
            <w:gridSpan w:val="5"/>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tcPr>
          <w:p w14:paraId="788923BE" w14:textId="77777777" w:rsidR="00053AA0" w:rsidRDefault="00053AA0" w:rsidP="001F0633">
            <w:pPr>
              <w:jc w:val="center"/>
              <w:rPr>
                <w:rFonts w:hint="eastAsia"/>
              </w:rPr>
            </w:pPr>
            <w:r>
              <w:rPr>
                <w:rFonts w:ascii="Arial" w:eastAsia="Arial" w:hAnsi="Arial" w:cs="Arial"/>
                <w:b/>
                <w:bCs/>
                <w:sz w:val="16"/>
                <w:szCs w:val="16"/>
              </w:rPr>
              <w:t>Learning Outcomes Achieved (F/P/M/D)</w:t>
            </w:r>
          </w:p>
        </w:tc>
        <w:tc>
          <w:tcPr>
            <w:tcW w:w="708"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402D273C" w14:textId="77777777" w:rsidR="00053AA0" w:rsidRDefault="00053AA0" w:rsidP="001F0633">
            <w:pPr>
              <w:jc w:val="center"/>
              <w:rPr>
                <w:rFonts w:hint="eastAsia"/>
              </w:rPr>
            </w:pPr>
            <w:r>
              <w:rPr>
                <w:rFonts w:ascii="Arial" w:eastAsia="Arial" w:hAnsi="Arial" w:cs="Arial"/>
                <w:b/>
                <w:bCs/>
                <w:color w:val="000000"/>
                <w:sz w:val="16"/>
                <w:szCs w:val="16"/>
              </w:rPr>
              <w:t>Final Score</w:t>
            </w:r>
          </w:p>
        </w:tc>
      </w:tr>
      <w:tr w:rsidR="00053AA0" w14:paraId="42CF7C25" w14:textId="77777777" w:rsidTr="00053AA0">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02317968" w14:textId="77777777" w:rsidR="00053AA0" w:rsidRDefault="00053AA0" w:rsidP="001F0633">
            <w:pPr>
              <w:jc w:val="center"/>
              <w:rPr>
                <w:rFonts w:hint="eastAsia"/>
              </w:rPr>
            </w:pP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3F0B4E4B" w14:textId="77777777" w:rsidR="00053AA0" w:rsidRDefault="00053AA0" w:rsidP="001F0633">
            <w:pPr>
              <w:jc w:val="center"/>
              <w:rPr>
                <w:rFonts w:hint="eastAsia"/>
              </w:rPr>
            </w:pP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2FC75FFA" w14:textId="77777777" w:rsidR="00053AA0" w:rsidRDefault="00053AA0" w:rsidP="001F0633">
            <w:pPr>
              <w:jc w:val="center"/>
              <w:rPr>
                <w:rFonts w:hint="eastAsia"/>
              </w:rPr>
            </w:pPr>
            <w:r>
              <w:rPr>
                <w:rFonts w:ascii="Arial" w:eastAsia="Arial" w:hAnsi="Arial" w:cs="Arial"/>
                <w:b/>
                <w:bCs/>
                <w:color w:val="000000"/>
                <w:sz w:val="16"/>
                <w:szCs w:val="16"/>
              </w:rPr>
              <w:t>A</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0EB9C44D" w14:textId="77777777" w:rsidR="00053AA0" w:rsidRDefault="00053AA0" w:rsidP="001F0633">
            <w:pPr>
              <w:jc w:val="center"/>
              <w:rPr>
                <w:rFonts w:hint="eastAsia"/>
              </w:rPr>
            </w:pPr>
            <w:r>
              <w:rPr>
                <w:rFonts w:ascii="Arial" w:eastAsia="Arial" w:hAnsi="Arial" w:cs="Arial"/>
                <w:b/>
                <w:bCs/>
                <w:color w:val="000000"/>
                <w:sz w:val="16"/>
                <w:szCs w:val="16"/>
              </w:rPr>
              <w:t>B</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07AC8695" w14:textId="77777777" w:rsidR="00053AA0" w:rsidRDefault="00053AA0" w:rsidP="001F0633">
            <w:pPr>
              <w:jc w:val="center"/>
              <w:rPr>
                <w:rFonts w:hint="eastAsia"/>
              </w:rPr>
            </w:pPr>
            <w:r>
              <w:rPr>
                <w:rFonts w:ascii="Arial" w:eastAsia="Arial" w:hAnsi="Arial" w:cs="Arial"/>
                <w:b/>
                <w:bCs/>
                <w:color w:val="000000"/>
                <w:sz w:val="16"/>
                <w:szCs w:val="16"/>
              </w:rPr>
              <w:t>C</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00B3B5FC" w14:textId="77777777" w:rsidR="00053AA0" w:rsidRDefault="00053AA0" w:rsidP="001F0633">
            <w:pPr>
              <w:jc w:val="center"/>
              <w:rPr>
                <w:rFonts w:hint="eastAsia"/>
              </w:rPr>
            </w:pPr>
            <w:r>
              <w:rPr>
                <w:rFonts w:ascii="Arial" w:eastAsia="Arial" w:hAnsi="Arial" w:cs="Arial"/>
                <w:b/>
                <w:bCs/>
                <w:color w:val="000000"/>
                <w:sz w:val="16"/>
                <w:szCs w:val="16"/>
              </w:rPr>
              <w:t>D</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09592C56" w14:textId="77777777" w:rsidR="00053AA0" w:rsidRDefault="00053AA0" w:rsidP="001F0633">
            <w:pPr>
              <w:jc w:val="center"/>
              <w:rPr>
                <w:rFonts w:hint="eastAsia"/>
              </w:rPr>
            </w:pPr>
            <w:r>
              <w:rPr>
                <w:rFonts w:ascii="Arial" w:eastAsia="Arial" w:hAnsi="Arial" w:cs="Arial"/>
                <w:b/>
                <w:bCs/>
                <w:color w:val="000000"/>
                <w:sz w:val="16"/>
                <w:szCs w:val="16"/>
              </w:rPr>
              <w:t>E</w:t>
            </w:r>
          </w:p>
        </w:tc>
        <w:tc>
          <w:tcPr>
            <w:tcW w:w="708"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3D06A407" w14:textId="77777777" w:rsidR="00053AA0" w:rsidRDefault="00053AA0" w:rsidP="001F0633">
            <w:pPr>
              <w:jc w:val="center"/>
              <w:rPr>
                <w:rFonts w:hint="eastAsia"/>
              </w:rPr>
            </w:pPr>
          </w:p>
        </w:tc>
      </w:tr>
      <w:tr w:rsidR="00053AA0" w14:paraId="7949D5F7" w14:textId="77777777" w:rsidTr="00053AA0">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2CDA6046" w14:textId="77777777" w:rsidR="00053AA0" w:rsidRDefault="00053AA0" w:rsidP="001F0633">
            <w:pPr>
              <w:rPr>
                <w:rFonts w:hint="eastAsia"/>
              </w:rPr>
            </w:pPr>
            <w:r>
              <w:rPr>
                <w:rFonts w:ascii="Arial" w:eastAsia="Arial" w:hAnsi="Arial" w:cs="Arial"/>
                <w:color w:val="000000"/>
                <w:sz w:val="16"/>
                <w:szCs w:val="16"/>
              </w:rPr>
              <w:t>1st Marker — red pen</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50AC262F" w14:textId="77777777" w:rsidR="00053AA0" w:rsidRDefault="00053AA0" w:rsidP="001F0633">
            <w:pPr>
              <w:jc w:val="center"/>
              <w:rPr>
                <w:rFonts w:hint="eastAsia"/>
              </w:rP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7741C139" w14:textId="77777777" w:rsidR="00053AA0" w:rsidRDefault="00053AA0" w:rsidP="001F0633">
            <w:pPr>
              <w:jc w:val="center"/>
              <w:rPr>
                <w:rFonts w:hint="eastAsia"/>
              </w:rP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309E93FB" w14:textId="77777777" w:rsidR="00053AA0" w:rsidRDefault="00053AA0" w:rsidP="001F0633">
            <w:pPr>
              <w:jc w:val="center"/>
              <w:rPr>
                <w:rFonts w:hint="eastAsia"/>
              </w:rP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4E9FC9CB" w14:textId="77777777" w:rsidR="00053AA0" w:rsidRDefault="00053AA0" w:rsidP="001F0633">
            <w:pPr>
              <w:jc w:val="center"/>
              <w:rPr>
                <w:rFonts w:hint="eastAsia"/>
              </w:rP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630D40C5" w14:textId="77777777" w:rsidR="00053AA0" w:rsidRDefault="00053AA0" w:rsidP="001F0633">
            <w:pPr>
              <w:jc w:val="center"/>
              <w:rPr>
                <w:rFonts w:hint="eastAsia"/>
              </w:rP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0E7A9F1C" w14:textId="77777777" w:rsidR="00053AA0" w:rsidRDefault="00053AA0" w:rsidP="001F0633">
            <w:pPr>
              <w:jc w:val="center"/>
              <w:rPr>
                <w:rFonts w:hint="eastAsia"/>
              </w:rPr>
            </w:pPr>
          </w:p>
        </w:tc>
        <w:tc>
          <w:tcPr>
            <w:tcW w:w="708"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1136AAF9" w14:textId="77777777" w:rsidR="00053AA0" w:rsidRDefault="00053AA0" w:rsidP="001F0633">
            <w:pPr>
              <w:jc w:val="center"/>
              <w:rPr>
                <w:rFonts w:hint="eastAsia"/>
              </w:rPr>
            </w:pPr>
          </w:p>
        </w:tc>
      </w:tr>
      <w:tr w:rsidR="00053AA0" w14:paraId="10F1A553" w14:textId="77777777" w:rsidTr="00053AA0">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20A257D3" w14:textId="77777777" w:rsidR="00053AA0" w:rsidRDefault="00053AA0" w:rsidP="001F0633">
            <w:pPr>
              <w:rPr>
                <w:rFonts w:hint="eastAsia"/>
              </w:rPr>
            </w:pPr>
            <w:r>
              <w:rPr>
                <w:rFonts w:ascii="Arial" w:eastAsia="Arial" w:hAnsi="Arial" w:cs="Arial"/>
                <w:color w:val="000000"/>
                <w:sz w:val="16"/>
                <w:szCs w:val="16"/>
              </w:rPr>
              <w:t>Moderation — green pen</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0F0FED22" w14:textId="77777777" w:rsidR="00053AA0" w:rsidRDefault="00053AA0" w:rsidP="001F0633">
            <w:pPr>
              <w:jc w:val="center"/>
              <w:rPr>
                <w:rFonts w:hint="eastAsia"/>
              </w:rPr>
            </w:pPr>
            <w:r>
              <w:rPr>
                <w:rFonts w:ascii="Arial" w:eastAsia="Arial" w:hAnsi="Arial" w:cs="Arial"/>
                <w:color w:val="000000"/>
                <w:sz w:val="16"/>
                <w:szCs w:val="16"/>
              </w:rPr>
              <w:t>IM Initials</w:t>
            </w:r>
          </w:p>
        </w:tc>
        <w:tc>
          <w:tcPr>
            <w:tcW w:w="5000" w:type="dxa"/>
            <w:gridSpan w:val="5"/>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108DCA8" w14:textId="77777777" w:rsidR="00053AA0" w:rsidRDefault="00053AA0" w:rsidP="001F0633">
            <w:pPr>
              <w:rPr>
                <w:rFonts w:hint="eastAsia"/>
              </w:rPr>
            </w:pPr>
            <w:r>
              <w:rPr>
                <w:rFonts w:ascii="Arial" w:eastAsia="Arial" w:hAnsi="Arial" w:cs="Arial"/>
                <w:sz w:val="16"/>
                <w:szCs w:val="16"/>
              </w:rPr>
              <w:t>The original mark has been accepted by the moderator: Y / N</w:t>
            </w:r>
          </w:p>
        </w:tc>
        <w:tc>
          <w:tcPr>
            <w:tcW w:w="708"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7C0618C8" w14:textId="77777777" w:rsidR="00053AA0" w:rsidRDefault="00053AA0" w:rsidP="001F0633">
            <w:pPr>
              <w:jc w:val="center"/>
              <w:rPr>
                <w:rFonts w:hint="eastAsia"/>
              </w:rPr>
            </w:pPr>
            <w:r>
              <w:rPr>
                <w:rFonts w:ascii="Arial" w:eastAsia="Arial" w:hAnsi="Arial" w:cs="Arial"/>
                <w:color w:val="000000"/>
                <w:sz w:val="16"/>
                <w:szCs w:val="16"/>
              </w:rPr>
              <w:t>Y / N</w:t>
            </w:r>
          </w:p>
        </w:tc>
      </w:tr>
      <w:tr w:rsidR="00053AA0" w14:paraId="7E227796" w14:textId="77777777" w:rsidTr="00053AA0">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21600D96" w14:textId="77777777" w:rsidR="00053AA0" w:rsidRDefault="00053AA0" w:rsidP="001F0633">
            <w:pPr>
              <w:rPr>
                <w:rFonts w:hint="eastAsia"/>
              </w:rPr>
            </w:pPr>
            <w:r>
              <w:rPr>
                <w:rFonts w:ascii="Arial" w:eastAsia="Arial" w:hAnsi="Arial" w:cs="Arial"/>
                <w:color w:val="000000"/>
                <w:sz w:val="16"/>
                <w:szCs w:val="16"/>
              </w:rPr>
              <w:t>2nd Marker if needed</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7CF60250" w14:textId="77777777" w:rsidR="00053AA0" w:rsidRDefault="00053AA0" w:rsidP="001F0633">
            <w:pPr>
              <w:jc w:val="center"/>
              <w:rPr>
                <w:rFonts w:hint="eastAsia"/>
              </w:rP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04C3BA91" w14:textId="77777777" w:rsidR="00053AA0" w:rsidRDefault="00053AA0" w:rsidP="001F0633">
            <w:pPr>
              <w:jc w:val="center"/>
              <w:rPr>
                <w:rFonts w:hint="eastAsia"/>
              </w:rP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63D8F7C2" w14:textId="77777777" w:rsidR="00053AA0" w:rsidRDefault="00053AA0" w:rsidP="001F0633">
            <w:pPr>
              <w:jc w:val="center"/>
              <w:rPr>
                <w:rFonts w:hint="eastAsia"/>
              </w:rP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15A5B854" w14:textId="77777777" w:rsidR="00053AA0" w:rsidRDefault="00053AA0" w:rsidP="001F0633">
            <w:pPr>
              <w:jc w:val="center"/>
              <w:rPr>
                <w:rFonts w:hint="eastAsia"/>
              </w:rP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119D22BE" w14:textId="77777777" w:rsidR="00053AA0" w:rsidRDefault="00053AA0" w:rsidP="001F0633">
            <w:pPr>
              <w:jc w:val="center"/>
              <w:rPr>
                <w:rFonts w:hint="eastAsia"/>
              </w:rP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544A9DA7" w14:textId="77777777" w:rsidR="00053AA0" w:rsidRDefault="00053AA0" w:rsidP="001F0633">
            <w:pPr>
              <w:jc w:val="center"/>
              <w:rPr>
                <w:rFonts w:hint="eastAsia"/>
              </w:rPr>
            </w:pPr>
          </w:p>
        </w:tc>
        <w:tc>
          <w:tcPr>
            <w:tcW w:w="708"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4D8EE636" w14:textId="77777777" w:rsidR="00053AA0" w:rsidRDefault="00053AA0" w:rsidP="001F0633">
            <w:pPr>
              <w:jc w:val="center"/>
              <w:rPr>
                <w:rFonts w:hint="eastAsia"/>
              </w:rPr>
            </w:pPr>
          </w:p>
        </w:tc>
      </w:tr>
    </w:tbl>
    <w:p w14:paraId="7D6D924A" w14:textId="77777777" w:rsidR="00053AA0" w:rsidRDefault="00053AA0" w:rsidP="00053AA0">
      <w:pPr>
        <w:jc w:val="center"/>
        <w:rPr>
          <w:rFonts w:hint="eastAsia"/>
        </w:rPr>
      </w:pPr>
      <w:r>
        <w:rPr>
          <w:noProof/>
        </w:rPr>
        <w:drawing>
          <wp:inline distT="0" distB="0" distL="0" distR="0" wp14:anchorId="20C6BF6D" wp14:editId="03AA71B2">
            <wp:extent cx="1905000" cy="390525"/>
            <wp:effectExtent l="0" t="0" r="0" b="0"/>
            <wp:docPr id="1443386781" name="footer-logo" descr="Xi’an Jiaotong-Liverpool University" title="XJT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905000" cy="390525"/>
                    </a:xfrm>
                    <a:prstGeom prst="rect">
                      <a:avLst/>
                    </a:prstGeom>
                  </pic:spPr>
                </pic:pic>
              </a:graphicData>
            </a:graphic>
          </wp:inline>
        </w:drawing>
      </w:r>
    </w:p>
    <w:p w14:paraId="138158C3" w14:textId="77777777" w:rsidR="005E2DDE" w:rsidRPr="005E2DDE" w:rsidRDefault="005E2DDE" w:rsidP="005E2DDE">
      <w:pPr>
        <w:widowControl/>
        <w:spacing w:before="100" w:beforeAutospacing="1" w:after="100" w:afterAutospacing="1" w:line="360" w:lineRule="auto"/>
        <w:jc w:val="left"/>
        <w:outlineLvl w:val="1"/>
        <w:rPr>
          <w:rFonts w:ascii="Times New Roman" w:eastAsia="黑体" w:hAnsi="Times New Roman" w:cs="Times New Roman"/>
          <w:b/>
          <w:bCs/>
          <w:kern w:val="0"/>
          <w:sz w:val="24"/>
          <w14:ligatures w14:val="none"/>
        </w:rPr>
      </w:pPr>
      <w:r w:rsidRPr="005E2DDE">
        <w:rPr>
          <w:rFonts w:ascii="Times New Roman" w:eastAsia="黑体" w:hAnsi="Times New Roman" w:cs="Times New Roman"/>
          <w:b/>
          <w:bCs/>
          <w:kern w:val="0"/>
          <w:sz w:val="24"/>
          <w14:ligatures w14:val="none"/>
        </w:rPr>
        <w:lastRenderedPageBreak/>
        <w:t>Section 1 — The Problem</w:t>
      </w:r>
    </w:p>
    <w:p w14:paraId="2A4BF8CE" w14:textId="3D5E2748" w:rsidR="005E2DDE" w:rsidRPr="005E2DDE" w:rsidRDefault="005E2DDE" w:rsidP="005E2DDE">
      <w:pPr>
        <w:widowControl/>
        <w:spacing w:before="100" w:beforeAutospacing="1" w:after="100" w:afterAutospacing="1" w:line="360" w:lineRule="auto"/>
        <w:jc w:val="left"/>
        <w:rPr>
          <w:rFonts w:ascii="Times New Roman" w:eastAsia="黑体" w:hAnsi="Times New Roman" w:cs="Times New Roman"/>
          <w:kern w:val="0"/>
          <w:sz w:val="24"/>
          <w14:ligatures w14:val="none"/>
        </w:rPr>
      </w:pPr>
      <w:r w:rsidRPr="005E2DDE">
        <w:rPr>
          <w:rFonts w:ascii="Times New Roman" w:eastAsia="黑体" w:hAnsi="Times New Roman" w:cs="Times New Roman"/>
          <w:kern w:val="0"/>
          <w:sz w:val="24"/>
          <w14:ligatures w14:val="none"/>
        </w:rPr>
        <w:t>Urban residents in first-</w:t>
      </w:r>
      <w:r w:rsidR="00FE302C" w:rsidRPr="005E2DDE">
        <w:rPr>
          <w:rFonts w:ascii="Times New Roman" w:eastAsia="黑体" w:hAnsi="Times New Roman" w:cs="Times New Roman"/>
          <w:kern w:val="0"/>
          <w:sz w:val="24"/>
          <w14:ligatures w14:val="none"/>
        </w:rPr>
        <w:t>tier</w:t>
      </w:r>
      <w:r w:rsidRPr="005E2DDE">
        <w:rPr>
          <w:rFonts w:ascii="Times New Roman" w:eastAsia="黑体" w:hAnsi="Times New Roman" w:cs="Times New Roman"/>
          <w:kern w:val="0"/>
          <w:sz w:val="24"/>
          <w14:ligatures w14:val="none"/>
        </w:rPr>
        <w:t xml:space="preserve"> and second-</w:t>
      </w:r>
      <w:bookmarkStart w:id="0" w:name="OLE_LINK5"/>
      <w:r w:rsidRPr="005E2DDE">
        <w:rPr>
          <w:rFonts w:ascii="Times New Roman" w:eastAsia="黑体" w:hAnsi="Times New Roman" w:cs="Times New Roman"/>
          <w:kern w:val="0"/>
          <w:sz w:val="24"/>
          <w14:ligatures w14:val="none"/>
        </w:rPr>
        <w:t>tier</w:t>
      </w:r>
      <w:bookmarkEnd w:id="0"/>
      <w:r w:rsidRPr="005E2DDE">
        <w:rPr>
          <w:rFonts w:ascii="Times New Roman" w:eastAsia="黑体" w:hAnsi="Times New Roman" w:cs="Times New Roman"/>
          <w:kern w:val="0"/>
          <w:sz w:val="24"/>
          <w14:ligatures w14:val="none"/>
        </w:rPr>
        <w:t xml:space="preserve"> Chinese cities often want to make use of their limited free time — a weekday evening after work, a slow weekend morning — to explore the city around them. However, acting on this impulse typically requires switching between at least three separate platforms: a content app such as </w:t>
      </w:r>
      <w:proofErr w:type="spellStart"/>
      <w:r w:rsidRPr="005E2DDE">
        <w:rPr>
          <w:rFonts w:ascii="Times New Roman" w:eastAsia="黑体" w:hAnsi="Times New Roman" w:cs="Times New Roman"/>
          <w:kern w:val="0"/>
          <w:sz w:val="24"/>
          <w14:ligatures w14:val="none"/>
        </w:rPr>
        <w:t>Xiaohongshu</w:t>
      </w:r>
      <w:proofErr w:type="spellEnd"/>
      <w:r w:rsidRPr="005E2DDE">
        <w:rPr>
          <w:rFonts w:ascii="Times New Roman" w:eastAsia="黑体" w:hAnsi="Times New Roman" w:cs="Times New Roman"/>
          <w:kern w:val="0"/>
          <w:sz w:val="24"/>
          <w14:ligatures w14:val="none"/>
        </w:rPr>
        <w:t xml:space="preserve"> to find recommendations, a map app such as </w:t>
      </w:r>
      <w:proofErr w:type="spellStart"/>
      <w:r w:rsidRPr="005E2DDE">
        <w:rPr>
          <w:rFonts w:ascii="Times New Roman" w:eastAsia="黑体" w:hAnsi="Times New Roman" w:cs="Times New Roman"/>
          <w:kern w:val="0"/>
          <w:sz w:val="24"/>
          <w14:ligatures w14:val="none"/>
        </w:rPr>
        <w:t>Amap</w:t>
      </w:r>
      <w:proofErr w:type="spellEnd"/>
      <w:r w:rsidRPr="005E2DDE">
        <w:rPr>
          <w:rFonts w:ascii="Times New Roman" w:eastAsia="黑体" w:hAnsi="Times New Roman" w:cs="Times New Roman"/>
          <w:kern w:val="0"/>
          <w:sz w:val="24"/>
          <w14:ligatures w14:val="none"/>
        </w:rPr>
        <w:t xml:space="preserve"> to confirm locations, and a review platform such as </w:t>
      </w:r>
      <w:proofErr w:type="spellStart"/>
      <w:r w:rsidRPr="005E2DDE">
        <w:rPr>
          <w:rFonts w:ascii="Times New Roman" w:eastAsia="黑体" w:hAnsi="Times New Roman" w:cs="Times New Roman"/>
          <w:kern w:val="0"/>
          <w:sz w:val="24"/>
          <w14:ligatures w14:val="none"/>
        </w:rPr>
        <w:t>Dianping</w:t>
      </w:r>
      <w:proofErr w:type="spellEnd"/>
      <w:r w:rsidRPr="005E2DDE">
        <w:rPr>
          <w:rFonts w:ascii="Times New Roman" w:eastAsia="黑体" w:hAnsi="Times New Roman" w:cs="Times New Roman"/>
          <w:kern w:val="0"/>
          <w:sz w:val="24"/>
          <w14:ligatures w14:val="none"/>
        </w:rPr>
        <w:t xml:space="preserve"> to verify quality. Manually plotting stops and estimating travel time between them adds further effort on top of this. The overall planning process is time-consuming and mentally draining</w:t>
      </w:r>
      <w:r w:rsidR="00FE302C">
        <w:rPr>
          <w:rFonts w:ascii="Times New Roman" w:eastAsia="黑体" w:hAnsi="Times New Roman" w:cs="Times New Roman"/>
          <w:kern w:val="0"/>
          <w:sz w:val="24"/>
          <w14:ligatures w14:val="none"/>
        </w:rPr>
        <w:t>. A</w:t>
      </w:r>
      <w:r w:rsidRPr="005E2DDE">
        <w:rPr>
          <w:rFonts w:ascii="Times New Roman" w:eastAsia="黑体" w:hAnsi="Times New Roman" w:cs="Times New Roman"/>
          <w:kern w:val="0"/>
          <w:sz w:val="24"/>
          <w14:ligatures w14:val="none"/>
        </w:rPr>
        <w:t xml:space="preserve"> significant portion of already scarce leisure time ends up spent on preparation rather than the outing itself, and managing fragmented information across multiple platforms leaves users feeling exhausted before they have even stepped outside.</w:t>
      </w:r>
    </w:p>
    <w:p w14:paraId="3F94BBB2" w14:textId="77777777" w:rsidR="005E2DDE" w:rsidRPr="005E2DDE" w:rsidRDefault="005E2DDE" w:rsidP="005E2DDE">
      <w:pPr>
        <w:widowControl/>
        <w:spacing w:before="100" w:beforeAutospacing="1" w:after="100" w:afterAutospacing="1" w:line="360" w:lineRule="auto"/>
        <w:jc w:val="left"/>
        <w:outlineLvl w:val="1"/>
        <w:rPr>
          <w:rFonts w:ascii="Times New Roman" w:eastAsia="黑体" w:hAnsi="Times New Roman" w:cs="Times New Roman"/>
          <w:b/>
          <w:bCs/>
          <w:kern w:val="0"/>
          <w:sz w:val="24"/>
          <w14:ligatures w14:val="none"/>
        </w:rPr>
      </w:pPr>
      <w:r w:rsidRPr="005E2DDE">
        <w:rPr>
          <w:rFonts w:ascii="Times New Roman" w:eastAsia="黑体" w:hAnsi="Times New Roman" w:cs="Times New Roman"/>
          <w:b/>
          <w:bCs/>
          <w:kern w:val="0"/>
          <w:sz w:val="24"/>
          <w14:ligatures w14:val="none"/>
        </w:rPr>
        <w:t>Section 2 — Target Users</w:t>
      </w:r>
    </w:p>
    <w:p w14:paraId="14CB4C53" w14:textId="1EE79B63" w:rsidR="005E2DDE" w:rsidRPr="005E2DDE" w:rsidRDefault="005E2DDE" w:rsidP="005E2DDE">
      <w:pPr>
        <w:widowControl/>
        <w:spacing w:before="100" w:beforeAutospacing="1" w:after="100" w:afterAutospacing="1" w:line="360" w:lineRule="auto"/>
        <w:jc w:val="left"/>
        <w:rPr>
          <w:rFonts w:ascii="Times New Roman" w:eastAsia="黑体" w:hAnsi="Times New Roman" w:cs="Times New Roman"/>
          <w:kern w:val="0"/>
          <w:sz w:val="24"/>
          <w14:ligatures w14:val="none"/>
        </w:rPr>
      </w:pPr>
      <w:r w:rsidRPr="005E2DDE">
        <w:rPr>
          <w:rFonts w:ascii="Times New Roman" w:eastAsia="黑体" w:hAnsi="Times New Roman" w:cs="Times New Roman"/>
          <w:kern w:val="0"/>
          <w:sz w:val="24"/>
          <w14:ligatures w14:val="none"/>
        </w:rPr>
        <w:t xml:space="preserve">Our primary user is a working adult aged 22–35, living in a Chinese city, with disposable free time on weekday evenings or weekends and a desire to explore. Their current approach is to save recommendations from social media platforms such as </w:t>
      </w:r>
      <w:proofErr w:type="spellStart"/>
      <w:r w:rsidRPr="005E2DDE">
        <w:rPr>
          <w:rFonts w:ascii="Times New Roman" w:eastAsia="黑体" w:hAnsi="Times New Roman" w:cs="Times New Roman"/>
          <w:kern w:val="0"/>
          <w:sz w:val="24"/>
          <w14:ligatures w14:val="none"/>
        </w:rPr>
        <w:t>Xiaohongshu</w:t>
      </w:r>
      <w:proofErr w:type="spellEnd"/>
      <w:r w:rsidRPr="005E2DDE">
        <w:rPr>
          <w:rFonts w:ascii="Times New Roman" w:eastAsia="黑体" w:hAnsi="Times New Roman" w:cs="Times New Roman"/>
          <w:kern w:val="0"/>
          <w:sz w:val="24"/>
          <w14:ligatures w14:val="none"/>
        </w:rPr>
        <w:t xml:space="preserve"> and then switch to a map app to plan the trip manually. This method carries a high cost in both time and mental effort. They want to reduce the cognitive load of trip planning and make decisions with less friction</w:t>
      </w:r>
      <w:r w:rsidR="00FE302C">
        <w:rPr>
          <w:rFonts w:ascii="Times New Roman" w:eastAsia="黑体" w:hAnsi="Times New Roman" w:cs="Times New Roman"/>
          <w:kern w:val="0"/>
          <w:sz w:val="24"/>
          <w14:ligatures w14:val="none"/>
        </w:rPr>
        <w:t>. However,</w:t>
      </w:r>
      <w:r w:rsidRPr="005E2DDE">
        <w:rPr>
          <w:rFonts w:ascii="Times New Roman" w:eastAsia="黑体" w:hAnsi="Times New Roman" w:cs="Times New Roman"/>
          <w:kern w:val="0"/>
          <w:sz w:val="24"/>
          <w14:ligatures w14:val="none"/>
        </w:rPr>
        <w:t xml:space="preserve"> no product currently on the market genuinely bridges the gap between discovery and departure.</w:t>
      </w:r>
    </w:p>
    <w:p w14:paraId="563BBE34" w14:textId="77777777" w:rsidR="005E2DDE" w:rsidRPr="005E2DDE" w:rsidRDefault="005E2DDE" w:rsidP="005E2DDE">
      <w:pPr>
        <w:widowControl/>
        <w:spacing w:before="100" w:beforeAutospacing="1" w:after="100" w:afterAutospacing="1" w:line="360" w:lineRule="auto"/>
        <w:jc w:val="left"/>
        <w:outlineLvl w:val="1"/>
        <w:rPr>
          <w:rFonts w:ascii="Times New Roman" w:eastAsia="黑体" w:hAnsi="Times New Roman" w:cs="Times New Roman"/>
          <w:b/>
          <w:bCs/>
          <w:kern w:val="0"/>
          <w:sz w:val="24"/>
          <w14:ligatures w14:val="none"/>
        </w:rPr>
      </w:pPr>
      <w:r w:rsidRPr="005E2DDE">
        <w:rPr>
          <w:rFonts w:ascii="Times New Roman" w:eastAsia="黑体" w:hAnsi="Times New Roman" w:cs="Times New Roman"/>
          <w:b/>
          <w:bCs/>
          <w:kern w:val="0"/>
          <w:sz w:val="24"/>
          <w14:ligatures w14:val="none"/>
        </w:rPr>
        <w:t>Section 3 — The Solution</w:t>
      </w:r>
    </w:p>
    <w:p w14:paraId="4CFCB79E" w14:textId="77777777" w:rsidR="005E2DDE" w:rsidRPr="005E2DDE" w:rsidRDefault="005E2DDE" w:rsidP="005E2DDE">
      <w:pPr>
        <w:widowControl/>
        <w:spacing w:before="100" w:beforeAutospacing="1" w:after="100" w:afterAutospacing="1" w:line="360" w:lineRule="auto"/>
        <w:jc w:val="left"/>
        <w:rPr>
          <w:rFonts w:ascii="Times New Roman" w:eastAsia="黑体" w:hAnsi="Times New Roman" w:cs="Times New Roman"/>
          <w:kern w:val="0"/>
          <w:sz w:val="24"/>
          <w14:ligatures w14:val="none"/>
        </w:rPr>
      </w:pPr>
      <w:r w:rsidRPr="005E2DDE">
        <w:rPr>
          <w:rFonts w:ascii="Times New Roman" w:eastAsia="黑体" w:hAnsi="Times New Roman" w:cs="Times New Roman"/>
          <w:kern w:val="0"/>
          <w:sz w:val="24"/>
          <w14:ligatures w14:val="none"/>
        </w:rPr>
        <w:t xml:space="preserve">We are developing a mobile application that combines map-based navigation with location recommendations, using natural language interaction to automatically generate </w:t>
      </w:r>
      <w:proofErr w:type="spellStart"/>
      <w:r w:rsidRPr="005E2DDE">
        <w:rPr>
          <w:rFonts w:ascii="Times New Roman" w:eastAsia="黑体" w:hAnsi="Times New Roman" w:cs="Times New Roman"/>
          <w:kern w:val="0"/>
          <w:sz w:val="24"/>
          <w14:ligatures w14:val="none"/>
        </w:rPr>
        <w:t>personalised</w:t>
      </w:r>
      <w:proofErr w:type="spellEnd"/>
      <w:r w:rsidRPr="005E2DDE">
        <w:rPr>
          <w:rFonts w:ascii="Times New Roman" w:eastAsia="黑体" w:hAnsi="Times New Roman" w:cs="Times New Roman"/>
          <w:kern w:val="0"/>
          <w:sz w:val="24"/>
          <w14:ligatures w14:val="none"/>
        </w:rPr>
        <w:t xml:space="preserve">, multi-stop route plans. A user simply tells the app their starting point, available time window, and a loose thematic intention — for example, "I'm at home now and have four hours. I'd like to eat at a Sichuan restaurant, take a walk in a park, and pick up some groceries on the way back." The app then produces several </w:t>
      </w:r>
      <w:r w:rsidRPr="005E2DDE">
        <w:rPr>
          <w:rFonts w:ascii="Times New Roman" w:eastAsia="黑体" w:hAnsi="Times New Roman" w:cs="Times New Roman"/>
          <w:kern w:val="0"/>
          <w:sz w:val="24"/>
          <w14:ligatures w14:val="none"/>
        </w:rPr>
        <w:lastRenderedPageBreak/>
        <w:t>tailored route options. Each stop along the route can be tapped to reveal notes, highlighted recommendations, and suggested visit durations written by other users who have genuinely visited that location.</w:t>
      </w:r>
    </w:p>
    <w:p w14:paraId="161D035D" w14:textId="77777777" w:rsidR="005E2DDE" w:rsidRPr="005E2DDE" w:rsidRDefault="005E2DDE" w:rsidP="005E2DDE">
      <w:pPr>
        <w:widowControl/>
        <w:spacing w:before="100" w:beforeAutospacing="1" w:after="100" w:afterAutospacing="1" w:line="360" w:lineRule="auto"/>
        <w:jc w:val="left"/>
        <w:rPr>
          <w:rFonts w:ascii="Times New Roman" w:eastAsia="黑体" w:hAnsi="Times New Roman" w:cs="Times New Roman"/>
          <w:kern w:val="0"/>
          <w:sz w:val="24"/>
          <w14:ligatures w14:val="none"/>
        </w:rPr>
      </w:pPr>
      <w:r w:rsidRPr="005E2DDE">
        <w:rPr>
          <w:rFonts w:ascii="Times New Roman" w:eastAsia="黑体" w:hAnsi="Times New Roman" w:cs="Times New Roman"/>
          <w:b/>
          <w:bCs/>
          <w:kern w:val="0"/>
          <w:sz w:val="24"/>
          <w14:ligatures w14:val="none"/>
        </w:rPr>
        <w:t>Key Features:</w:t>
      </w:r>
    </w:p>
    <w:p w14:paraId="7216CDE4" w14:textId="77777777" w:rsidR="005E2DDE" w:rsidRPr="005E2DDE" w:rsidRDefault="005E2DDE" w:rsidP="005E2DDE">
      <w:pPr>
        <w:widowControl/>
        <w:numPr>
          <w:ilvl w:val="0"/>
          <w:numId w:val="1"/>
        </w:numPr>
        <w:spacing w:before="100" w:beforeAutospacing="1" w:after="100" w:afterAutospacing="1" w:line="360" w:lineRule="auto"/>
        <w:jc w:val="left"/>
        <w:rPr>
          <w:rFonts w:ascii="Times New Roman" w:eastAsia="黑体" w:hAnsi="Times New Roman" w:cs="Times New Roman"/>
          <w:kern w:val="0"/>
          <w:sz w:val="24"/>
          <w14:ligatures w14:val="none"/>
        </w:rPr>
      </w:pPr>
      <w:r w:rsidRPr="005E2DDE">
        <w:rPr>
          <w:rFonts w:ascii="Times New Roman" w:eastAsia="黑体" w:hAnsi="Times New Roman" w:cs="Times New Roman"/>
          <w:kern w:val="0"/>
          <w:sz w:val="24"/>
          <w14:ligatures w14:val="none"/>
        </w:rPr>
        <w:t>Natural-language input: users describe their outing in a single sentence; the app automatically parses the theme, time budget, and stops</w:t>
      </w:r>
    </w:p>
    <w:p w14:paraId="6FE58C20" w14:textId="77777777" w:rsidR="005E2DDE" w:rsidRPr="005E2DDE" w:rsidRDefault="005E2DDE" w:rsidP="005E2DDE">
      <w:pPr>
        <w:widowControl/>
        <w:numPr>
          <w:ilvl w:val="0"/>
          <w:numId w:val="1"/>
        </w:numPr>
        <w:spacing w:before="100" w:beforeAutospacing="1" w:after="100" w:afterAutospacing="1" w:line="360" w:lineRule="auto"/>
        <w:jc w:val="left"/>
        <w:rPr>
          <w:rFonts w:ascii="Times New Roman" w:eastAsia="黑体" w:hAnsi="Times New Roman" w:cs="Times New Roman"/>
          <w:kern w:val="0"/>
          <w:sz w:val="24"/>
          <w14:ligatures w14:val="none"/>
        </w:rPr>
      </w:pPr>
      <w:r w:rsidRPr="005E2DDE">
        <w:rPr>
          <w:rFonts w:ascii="Times New Roman" w:eastAsia="黑体" w:hAnsi="Times New Roman" w:cs="Times New Roman"/>
          <w:kern w:val="0"/>
          <w:sz w:val="24"/>
          <w14:ligatures w14:val="none"/>
        </w:rPr>
        <w:t>Multi-stop route generation: routes are fitted to the user's available time across any transport mode</w:t>
      </w:r>
    </w:p>
    <w:p w14:paraId="543DA1D5" w14:textId="77777777" w:rsidR="005E2DDE" w:rsidRPr="005E2DDE" w:rsidRDefault="005E2DDE" w:rsidP="005E2DDE">
      <w:pPr>
        <w:widowControl/>
        <w:numPr>
          <w:ilvl w:val="0"/>
          <w:numId w:val="1"/>
        </w:numPr>
        <w:spacing w:before="100" w:beforeAutospacing="1" w:after="100" w:afterAutospacing="1" w:line="360" w:lineRule="auto"/>
        <w:jc w:val="left"/>
        <w:rPr>
          <w:rFonts w:ascii="Times New Roman" w:eastAsia="黑体" w:hAnsi="Times New Roman" w:cs="Times New Roman"/>
          <w:kern w:val="0"/>
          <w:sz w:val="24"/>
          <w14:ligatures w14:val="none"/>
        </w:rPr>
      </w:pPr>
      <w:r w:rsidRPr="005E2DDE">
        <w:rPr>
          <w:rFonts w:ascii="Times New Roman" w:eastAsia="黑体" w:hAnsi="Times New Roman" w:cs="Times New Roman"/>
          <w:kern w:val="0"/>
          <w:sz w:val="24"/>
          <w14:ligatures w14:val="none"/>
        </w:rPr>
        <w:t>Per-stop UGC cards: visit-verified user notes, recommended visit durations, and practical tips for each location</w:t>
      </w:r>
    </w:p>
    <w:p w14:paraId="5B764C1B" w14:textId="77777777" w:rsidR="005E2DDE" w:rsidRPr="005E2DDE" w:rsidRDefault="005E2DDE" w:rsidP="005E2DDE">
      <w:pPr>
        <w:widowControl/>
        <w:numPr>
          <w:ilvl w:val="0"/>
          <w:numId w:val="1"/>
        </w:numPr>
        <w:spacing w:before="100" w:beforeAutospacing="1" w:after="100" w:afterAutospacing="1" w:line="360" w:lineRule="auto"/>
        <w:jc w:val="left"/>
        <w:rPr>
          <w:rFonts w:ascii="Times New Roman" w:eastAsia="黑体" w:hAnsi="Times New Roman" w:cs="Times New Roman"/>
          <w:kern w:val="0"/>
          <w:sz w:val="24"/>
          <w14:ligatures w14:val="none"/>
        </w:rPr>
      </w:pPr>
      <w:r w:rsidRPr="005E2DDE">
        <w:rPr>
          <w:rFonts w:ascii="Times New Roman" w:eastAsia="黑体" w:hAnsi="Times New Roman" w:cs="Times New Roman"/>
          <w:kern w:val="0"/>
          <w:sz w:val="24"/>
          <w14:ligatures w14:val="none"/>
        </w:rPr>
        <w:t>One-tap route replication: copy any publicly shared route and have it automatically recalculated around your own starting point and schedule</w:t>
      </w:r>
    </w:p>
    <w:p w14:paraId="50A87C69" w14:textId="63C9FA0B" w:rsidR="005E2DDE" w:rsidRPr="005E2DDE" w:rsidRDefault="005E2DDE" w:rsidP="005E2DDE">
      <w:pPr>
        <w:widowControl/>
        <w:numPr>
          <w:ilvl w:val="0"/>
          <w:numId w:val="1"/>
        </w:numPr>
        <w:spacing w:before="100" w:beforeAutospacing="1" w:after="100" w:afterAutospacing="1" w:line="360" w:lineRule="auto"/>
        <w:jc w:val="left"/>
        <w:rPr>
          <w:rFonts w:ascii="Times New Roman" w:eastAsia="黑体" w:hAnsi="Times New Roman" w:cs="Times New Roman"/>
          <w:kern w:val="0"/>
          <w:sz w:val="24"/>
          <w14:ligatures w14:val="none"/>
        </w:rPr>
      </w:pPr>
      <w:r w:rsidRPr="005E2DDE">
        <w:rPr>
          <w:rFonts w:ascii="Times New Roman" w:eastAsia="黑体" w:hAnsi="Times New Roman" w:cs="Times New Roman"/>
          <w:kern w:val="0"/>
          <w:sz w:val="24"/>
          <w14:ligatures w14:val="none"/>
        </w:rPr>
        <w:t>Real-time stop adjustment: live checks on venue opening hours and weather conditions trigger automatic alternative suggestions</w:t>
      </w:r>
    </w:p>
    <w:p w14:paraId="6AB9A175" w14:textId="77777777" w:rsidR="005E2DDE" w:rsidRPr="005E2DDE" w:rsidRDefault="005E2DDE" w:rsidP="005E2DDE">
      <w:pPr>
        <w:widowControl/>
        <w:spacing w:before="100" w:beforeAutospacing="1" w:after="100" w:afterAutospacing="1" w:line="360" w:lineRule="auto"/>
        <w:jc w:val="left"/>
        <w:outlineLvl w:val="1"/>
        <w:rPr>
          <w:rFonts w:ascii="Times New Roman" w:eastAsia="黑体" w:hAnsi="Times New Roman" w:cs="Times New Roman"/>
          <w:b/>
          <w:bCs/>
          <w:kern w:val="0"/>
          <w:sz w:val="24"/>
          <w14:ligatures w14:val="none"/>
        </w:rPr>
      </w:pPr>
      <w:r w:rsidRPr="005E2DDE">
        <w:rPr>
          <w:rFonts w:ascii="Times New Roman" w:eastAsia="黑体" w:hAnsi="Times New Roman" w:cs="Times New Roman"/>
          <w:b/>
          <w:bCs/>
          <w:kern w:val="0"/>
          <w:sz w:val="24"/>
          <w14:ligatures w14:val="none"/>
        </w:rPr>
        <w:t>Section 4 — Success Metrics</w:t>
      </w:r>
    </w:p>
    <w:p w14:paraId="6E73F31F" w14:textId="77777777" w:rsidR="005E2DDE" w:rsidRPr="005E2DDE" w:rsidRDefault="005E2DDE" w:rsidP="005E2DDE">
      <w:pPr>
        <w:widowControl/>
        <w:numPr>
          <w:ilvl w:val="0"/>
          <w:numId w:val="2"/>
        </w:numPr>
        <w:spacing w:before="100" w:beforeAutospacing="1" w:after="100" w:afterAutospacing="1" w:line="360" w:lineRule="auto"/>
        <w:jc w:val="left"/>
        <w:rPr>
          <w:rFonts w:ascii="Times New Roman" w:eastAsia="黑体" w:hAnsi="Times New Roman" w:cs="Times New Roman"/>
          <w:kern w:val="0"/>
          <w:sz w:val="24"/>
          <w14:ligatures w14:val="none"/>
        </w:rPr>
      </w:pPr>
      <w:r w:rsidRPr="005E2DDE">
        <w:rPr>
          <w:rFonts w:ascii="Times New Roman" w:eastAsia="黑体" w:hAnsi="Times New Roman" w:cs="Times New Roman"/>
          <w:kern w:val="0"/>
          <w:sz w:val="24"/>
          <w14:ligatures w14:val="none"/>
        </w:rPr>
        <w:t>At least 70% of test users rate the generated route as "relevant" or "very relevant" to the theme they entered</w:t>
      </w:r>
    </w:p>
    <w:p w14:paraId="7142E27F" w14:textId="77777777" w:rsidR="005E2DDE" w:rsidRPr="005E2DDE" w:rsidRDefault="005E2DDE" w:rsidP="005E2DDE">
      <w:pPr>
        <w:widowControl/>
        <w:numPr>
          <w:ilvl w:val="0"/>
          <w:numId w:val="2"/>
        </w:numPr>
        <w:spacing w:before="100" w:beforeAutospacing="1" w:after="100" w:afterAutospacing="1" w:line="360" w:lineRule="auto"/>
        <w:jc w:val="left"/>
        <w:rPr>
          <w:rFonts w:ascii="Times New Roman" w:eastAsia="黑体" w:hAnsi="Times New Roman" w:cs="Times New Roman"/>
          <w:kern w:val="0"/>
          <w:sz w:val="24"/>
          <w14:ligatures w14:val="none"/>
        </w:rPr>
      </w:pPr>
      <w:r w:rsidRPr="005E2DDE">
        <w:rPr>
          <w:rFonts w:ascii="Times New Roman" w:eastAsia="黑体" w:hAnsi="Times New Roman" w:cs="Times New Roman"/>
          <w:kern w:val="0"/>
          <w:sz w:val="24"/>
          <w14:ligatures w14:val="none"/>
        </w:rPr>
        <w:t>Users interact with (tap and read) an average of at least 2 UGC stop cards per planned route during testing sessions</w:t>
      </w:r>
    </w:p>
    <w:p w14:paraId="2DF8141B" w14:textId="77777777" w:rsidR="005E2DDE" w:rsidRPr="005E2DDE" w:rsidRDefault="005E2DDE" w:rsidP="005E2DDE">
      <w:pPr>
        <w:widowControl/>
        <w:numPr>
          <w:ilvl w:val="0"/>
          <w:numId w:val="2"/>
        </w:numPr>
        <w:spacing w:before="100" w:beforeAutospacing="1" w:after="100" w:afterAutospacing="1" w:line="360" w:lineRule="auto"/>
        <w:jc w:val="left"/>
        <w:rPr>
          <w:rFonts w:ascii="Times New Roman" w:eastAsia="黑体" w:hAnsi="Times New Roman" w:cs="Times New Roman"/>
          <w:kern w:val="0"/>
          <w:sz w:val="24"/>
          <w14:ligatures w14:val="none"/>
        </w:rPr>
      </w:pPr>
      <w:r w:rsidRPr="005E2DDE">
        <w:rPr>
          <w:rFonts w:ascii="Times New Roman" w:eastAsia="黑体" w:hAnsi="Times New Roman" w:cs="Times New Roman"/>
          <w:kern w:val="0"/>
          <w:sz w:val="24"/>
          <w14:ligatures w14:val="none"/>
        </w:rPr>
        <w:t>At least 60% of users who complete a route plan report they would "likely" or "very likely" follow the route in real life</w:t>
      </w:r>
    </w:p>
    <w:p w14:paraId="0BE304FC" w14:textId="515DD752" w:rsidR="00FE302C" w:rsidRDefault="005E2DDE" w:rsidP="00FE302C">
      <w:pPr>
        <w:widowControl/>
        <w:numPr>
          <w:ilvl w:val="0"/>
          <w:numId w:val="2"/>
        </w:numPr>
        <w:spacing w:before="100" w:beforeAutospacing="1" w:after="100" w:afterAutospacing="1" w:line="360" w:lineRule="auto"/>
        <w:jc w:val="left"/>
        <w:rPr>
          <w:rFonts w:ascii="Times New Roman" w:eastAsia="黑体" w:hAnsi="Times New Roman" w:cs="Times New Roman"/>
          <w:kern w:val="0"/>
          <w:sz w:val="24"/>
          <w14:ligatures w14:val="none"/>
        </w:rPr>
      </w:pPr>
      <w:r w:rsidRPr="005E2DDE">
        <w:rPr>
          <w:rFonts w:ascii="Times New Roman" w:eastAsia="黑体" w:hAnsi="Times New Roman" w:cs="Times New Roman"/>
          <w:kern w:val="0"/>
          <w:sz w:val="24"/>
          <w14:ligatures w14:val="none"/>
        </w:rPr>
        <w:t>At least 80% of users indicate during testing that they did not need to open any additional map or content platform to supplement the information provided</w:t>
      </w:r>
    </w:p>
    <w:p w14:paraId="32C51189" w14:textId="211B1967" w:rsidR="00A95C1F" w:rsidRDefault="00FE302C" w:rsidP="00FE302C">
      <w:pPr>
        <w:widowControl/>
        <w:spacing w:before="100" w:beforeAutospacing="1" w:after="100" w:afterAutospacing="1" w:line="360" w:lineRule="auto"/>
        <w:jc w:val="left"/>
        <w:rPr>
          <w:rFonts w:hint="eastAsia"/>
        </w:rPr>
      </w:pPr>
      <w:r w:rsidRPr="00FE302C">
        <w:rPr>
          <w:rFonts w:ascii="Times New Roman" w:eastAsia="黑体" w:hAnsi="Times New Roman" w:cs="Times New Roman"/>
          <w:kern w:val="0"/>
          <w:sz w:val="24"/>
          <w14:ligatures w14:val="none"/>
        </w:rPr>
        <w:t xml:space="preserve">Development Log (SharePoint): </w:t>
      </w:r>
      <w:hyperlink r:id="rId10" w:history="1">
        <w:r w:rsidR="00D23203" w:rsidRPr="00D23203">
          <w:rPr>
            <w:rStyle w:val="af0"/>
            <w:rFonts w:ascii="Times New Roman" w:eastAsia="黑体" w:hAnsi="Times New Roman" w:cs="Times New Roman"/>
            <w:kern w:val="0"/>
            <w:sz w:val="24"/>
            <w14:ligatures w14:val="none"/>
          </w:rPr>
          <w:t>ENT208TC_Development_Log_Template.docx</w:t>
        </w:r>
      </w:hyperlink>
    </w:p>
    <w:p w14:paraId="27AA5B43" w14:textId="77777777" w:rsidR="00A95C1F" w:rsidRDefault="00A95C1F">
      <w:pPr>
        <w:widowControl/>
        <w:jc w:val="left"/>
        <w:rPr>
          <w:rFonts w:hint="eastAsia"/>
        </w:rPr>
      </w:pPr>
      <w:r>
        <w:rPr>
          <w:rFonts w:hint="eastAsia"/>
        </w:rPr>
        <w:br w:type="page"/>
      </w:r>
    </w:p>
    <w:p w14:paraId="67F60648" w14:textId="77777777" w:rsidR="00A95C1F" w:rsidRPr="00A95C1F" w:rsidRDefault="00A95C1F" w:rsidP="00A95C1F">
      <w:pPr>
        <w:widowControl/>
        <w:spacing w:before="100" w:beforeAutospacing="1" w:after="100" w:afterAutospacing="1" w:line="360" w:lineRule="auto"/>
        <w:jc w:val="left"/>
        <w:rPr>
          <w:rFonts w:ascii="Times New Roman" w:eastAsia="黑体" w:hAnsi="Times New Roman" w:cs="Times New Roman" w:hint="eastAsia"/>
          <w:kern w:val="0"/>
          <w:sz w:val="24"/>
          <w14:ligatures w14:val="none"/>
        </w:rPr>
      </w:pPr>
      <w:r w:rsidRPr="00A95C1F">
        <w:rPr>
          <w:rFonts w:ascii="Times New Roman" w:eastAsia="黑体" w:hAnsi="Times New Roman" w:cs="Times New Roman" w:hint="eastAsia"/>
          <w:kern w:val="0"/>
          <w:sz w:val="24"/>
          <w14:ligatures w14:val="none"/>
        </w:rPr>
        <w:lastRenderedPageBreak/>
        <w:t xml:space="preserve">Feedback Point 1 </w:t>
      </w:r>
      <w:r w:rsidRPr="00A95C1F">
        <w:rPr>
          <w:rFonts w:ascii="Times New Roman" w:eastAsia="黑体" w:hAnsi="Times New Roman" w:cs="Times New Roman" w:hint="eastAsia"/>
          <w:kern w:val="0"/>
          <w:sz w:val="24"/>
          <w14:ligatures w14:val="none"/>
        </w:rPr>
        <w:t>—</w:t>
      </w:r>
      <w:r w:rsidRPr="00A95C1F">
        <w:rPr>
          <w:rFonts w:ascii="Times New Roman" w:eastAsia="黑体" w:hAnsi="Times New Roman" w:cs="Times New Roman" w:hint="eastAsia"/>
          <w:kern w:val="0"/>
          <w:sz w:val="24"/>
          <w14:ligatures w14:val="none"/>
        </w:rPr>
        <w:t xml:space="preserve"> Unclear User Assumption</w:t>
      </w:r>
    </w:p>
    <w:p w14:paraId="645BE9E5" w14:textId="77777777" w:rsidR="00A95C1F" w:rsidRPr="00A95C1F" w:rsidRDefault="00A95C1F" w:rsidP="00A95C1F">
      <w:pPr>
        <w:widowControl/>
        <w:spacing w:before="100" w:beforeAutospacing="1" w:after="100" w:afterAutospacing="1" w:line="360" w:lineRule="auto"/>
        <w:jc w:val="left"/>
        <w:rPr>
          <w:rFonts w:ascii="Times New Roman" w:eastAsia="黑体" w:hAnsi="Times New Roman" w:cs="Times New Roman" w:hint="eastAsia"/>
          <w:kern w:val="0"/>
          <w:sz w:val="24"/>
          <w14:ligatures w14:val="none"/>
        </w:rPr>
      </w:pPr>
      <w:r w:rsidRPr="00A95C1F">
        <w:rPr>
          <w:rFonts w:ascii="Times New Roman" w:eastAsia="黑体" w:hAnsi="Times New Roman" w:cs="Times New Roman" w:hint="eastAsia"/>
          <w:kern w:val="0"/>
          <w:sz w:val="24"/>
          <w14:ligatures w14:val="none"/>
        </w:rPr>
        <w:t>Assumption: Users are willing to describe their outing in natural language</w:t>
      </w:r>
    </w:p>
    <w:p w14:paraId="3528EC0E" w14:textId="77777777" w:rsidR="00A95C1F" w:rsidRPr="00A95C1F" w:rsidRDefault="00A95C1F" w:rsidP="00A95C1F">
      <w:pPr>
        <w:widowControl/>
        <w:spacing w:before="100" w:beforeAutospacing="1" w:after="100" w:afterAutospacing="1" w:line="360" w:lineRule="auto"/>
        <w:jc w:val="left"/>
        <w:rPr>
          <w:rFonts w:ascii="Times New Roman" w:eastAsia="黑体" w:hAnsi="Times New Roman" w:cs="Times New Roman" w:hint="eastAsia"/>
          <w:kern w:val="0"/>
          <w:sz w:val="24"/>
          <w14:ligatures w14:val="none"/>
        </w:rPr>
      </w:pPr>
    </w:p>
    <w:p w14:paraId="7DF4A435" w14:textId="77777777" w:rsidR="00A95C1F" w:rsidRPr="00A95C1F" w:rsidRDefault="00A95C1F" w:rsidP="00A95C1F">
      <w:pPr>
        <w:widowControl/>
        <w:spacing w:before="100" w:beforeAutospacing="1" w:after="100" w:afterAutospacing="1" w:line="360" w:lineRule="auto"/>
        <w:jc w:val="left"/>
        <w:rPr>
          <w:rFonts w:ascii="Times New Roman" w:eastAsia="黑体" w:hAnsi="Times New Roman" w:cs="Times New Roman" w:hint="eastAsia"/>
          <w:kern w:val="0"/>
          <w:sz w:val="24"/>
          <w14:ligatures w14:val="none"/>
        </w:rPr>
      </w:pPr>
      <w:r w:rsidRPr="00A95C1F">
        <w:rPr>
          <w:rFonts w:ascii="Times New Roman" w:eastAsia="黑体" w:hAnsi="Times New Roman" w:cs="Times New Roman" w:hint="eastAsia"/>
          <w:kern w:val="0"/>
          <w:sz w:val="24"/>
          <w14:ligatures w14:val="none"/>
        </w:rPr>
        <w:t>Telling the app what you want in a single sentence sounds intuitive, but in practice many users do not know exactly what they want, or they prefer browsing and discovering options rather than actively stating an intent upfront.</w:t>
      </w:r>
    </w:p>
    <w:p w14:paraId="2D4C7E44" w14:textId="77777777" w:rsidR="00A95C1F" w:rsidRPr="00A95C1F" w:rsidRDefault="00A95C1F" w:rsidP="00A95C1F">
      <w:pPr>
        <w:widowControl/>
        <w:spacing w:before="100" w:beforeAutospacing="1" w:after="100" w:afterAutospacing="1" w:line="360" w:lineRule="auto"/>
        <w:jc w:val="left"/>
        <w:rPr>
          <w:rFonts w:ascii="Times New Roman" w:eastAsia="黑体" w:hAnsi="Times New Roman" w:cs="Times New Roman" w:hint="eastAsia"/>
          <w:kern w:val="0"/>
          <w:sz w:val="24"/>
          <w14:ligatures w14:val="none"/>
        </w:rPr>
      </w:pPr>
    </w:p>
    <w:p w14:paraId="6A94B7AA" w14:textId="77777777" w:rsidR="00A95C1F" w:rsidRPr="00A95C1F" w:rsidRDefault="00A95C1F" w:rsidP="00A95C1F">
      <w:pPr>
        <w:widowControl/>
        <w:spacing w:before="100" w:beforeAutospacing="1" w:after="100" w:afterAutospacing="1" w:line="360" w:lineRule="auto"/>
        <w:jc w:val="left"/>
        <w:rPr>
          <w:rFonts w:ascii="Times New Roman" w:eastAsia="黑体" w:hAnsi="Times New Roman" w:cs="Times New Roman" w:hint="eastAsia"/>
          <w:kern w:val="0"/>
          <w:sz w:val="24"/>
          <w14:ligatures w14:val="none"/>
        </w:rPr>
      </w:pPr>
      <w:r w:rsidRPr="00A95C1F">
        <w:rPr>
          <w:rFonts w:ascii="Segoe UI Emoji" w:eastAsia="黑体" w:hAnsi="Segoe UI Emoji" w:cs="Segoe UI Emoji"/>
          <w:kern w:val="0"/>
          <w:sz w:val="24"/>
          <w14:ligatures w14:val="none"/>
        </w:rPr>
        <w:t>✅</w:t>
      </w:r>
      <w:r w:rsidRPr="00A95C1F">
        <w:rPr>
          <w:rFonts w:ascii="Times New Roman" w:eastAsia="黑体" w:hAnsi="Times New Roman" w:cs="Times New Roman"/>
          <w:kern w:val="0"/>
          <w:sz w:val="24"/>
          <w14:ligatures w14:val="none"/>
        </w:rPr>
        <w:t xml:space="preserve"> Fix: The brief should address what happens when a user cannot or does not want to express a clear intent. What fallback interaction modes does the app offer? For example: mood-based tags ("relaxing", "energetic", "romantic"), scene-based cards ("Sunday m</w:t>
      </w:r>
      <w:r w:rsidRPr="00A95C1F">
        <w:rPr>
          <w:rFonts w:ascii="Times New Roman" w:eastAsia="黑体" w:hAnsi="Times New Roman" w:cs="Times New Roman" w:hint="eastAsia"/>
          <w:kern w:val="0"/>
          <w:sz w:val="24"/>
          <w14:ligatures w14:val="none"/>
        </w:rPr>
        <w:t>orning", "after-work wind-down"), or a browse-first mode that lets users swipe through curated route templates before committing to a theme.</w:t>
      </w:r>
    </w:p>
    <w:p w14:paraId="6656E11A" w14:textId="77777777" w:rsidR="00A95C1F" w:rsidRPr="00A95C1F" w:rsidRDefault="00A95C1F" w:rsidP="00A95C1F">
      <w:pPr>
        <w:widowControl/>
        <w:spacing w:before="100" w:beforeAutospacing="1" w:after="100" w:afterAutospacing="1" w:line="360" w:lineRule="auto"/>
        <w:jc w:val="left"/>
        <w:rPr>
          <w:rFonts w:ascii="Times New Roman" w:eastAsia="黑体" w:hAnsi="Times New Roman" w:cs="Times New Roman" w:hint="eastAsia"/>
          <w:kern w:val="0"/>
          <w:sz w:val="24"/>
          <w14:ligatures w14:val="none"/>
        </w:rPr>
      </w:pPr>
    </w:p>
    <w:p w14:paraId="2E069550" w14:textId="77777777" w:rsidR="00A95C1F" w:rsidRPr="00A95C1F" w:rsidRDefault="00A95C1F" w:rsidP="00A95C1F">
      <w:pPr>
        <w:widowControl/>
        <w:spacing w:before="100" w:beforeAutospacing="1" w:after="100" w:afterAutospacing="1" w:line="360" w:lineRule="auto"/>
        <w:jc w:val="left"/>
        <w:rPr>
          <w:rFonts w:ascii="Times New Roman" w:eastAsia="黑体" w:hAnsi="Times New Roman" w:cs="Times New Roman" w:hint="eastAsia"/>
          <w:kern w:val="0"/>
          <w:sz w:val="24"/>
          <w14:ligatures w14:val="none"/>
        </w:rPr>
      </w:pPr>
      <w:r w:rsidRPr="00A95C1F">
        <w:rPr>
          <w:rFonts w:ascii="Times New Roman" w:eastAsia="黑体" w:hAnsi="Times New Roman" w:cs="Times New Roman" w:hint="eastAsia"/>
          <w:kern w:val="0"/>
          <w:sz w:val="24"/>
          <w14:ligatures w14:val="none"/>
        </w:rPr>
        <w:t xml:space="preserve">Feedback Point 2 </w:t>
      </w:r>
      <w:r w:rsidRPr="00A95C1F">
        <w:rPr>
          <w:rFonts w:ascii="Times New Roman" w:eastAsia="黑体" w:hAnsi="Times New Roman" w:cs="Times New Roman" w:hint="eastAsia"/>
          <w:kern w:val="0"/>
          <w:sz w:val="24"/>
          <w14:ligatures w14:val="none"/>
        </w:rPr>
        <w:t>—</w:t>
      </w:r>
      <w:r w:rsidRPr="00A95C1F">
        <w:rPr>
          <w:rFonts w:ascii="Times New Roman" w:eastAsia="黑体" w:hAnsi="Times New Roman" w:cs="Times New Roman" w:hint="eastAsia"/>
          <w:kern w:val="0"/>
          <w:sz w:val="24"/>
          <w14:ligatures w14:val="none"/>
        </w:rPr>
        <w:t xml:space="preserve"> Scope Risk: Feature That Could Take 3</w:t>
      </w:r>
      <w:r w:rsidRPr="00A95C1F">
        <w:rPr>
          <w:rFonts w:ascii="Times New Roman" w:eastAsia="黑体" w:hAnsi="Times New Roman" w:cs="Times New Roman" w:hint="eastAsia"/>
          <w:kern w:val="0"/>
          <w:sz w:val="24"/>
          <w14:ligatures w14:val="none"/>
        </w:rPr>
        <w:t>×</w:t>
      </w:r>
      <w:r w:rsidRPr="00A95C1F">
        <w:rPr>
          <w:rFonts w:ascii="Times New Roman" w:eastAsia="黑体" w:hAnsi="Times New Roman" w:cs="Times New Roman" w:hint="eastAsia"/>
          <w:kern w:val="0"/>
          <w:sz w:val="24"/>
          <w14:ligatures w14:val="none"/>
        </w:rPr>
        <w:t xml:space="preserve"> Longer</w:t>
      </w:r>
    </w:p>
    <w:p w14:paraId="4D9AE2FF" w14:textId="77777777" w:rsidR="00A95C1F" w:rsidRPr="00A95C1F" w:rsidRDefault="00A95C1F" w:rsidP="00A95C1F">
      <w:pPr>
        <w:widowControl/>
        <w:spacing w:before="100" w:beforeAutospacing="1" w:after="100" w:afterAutospacing="1" w:line="360" w:lineRule="auto"/>
        <w:jc w:val="left"/>
        <w:rPr>
          <w:rFonts w:ascii="Times New Roman" w:eastAsia="黑体" w:hAnsi="Times New Roman" w:cs="Times New Roman" w:hint="eastAsia"/>
          <w:kern w:val="0"/>
          <w:sz w:val="24"/>
          <w14:ligatures w14:val="none"/>
        </w:rPr>
      </w:pPr>
      <w:r w:rsidRPr="00A95C1F">
        <w:rPr>
          <w:rFonts w:ascii="Times New Roman" w:eastAsia="黑体" w:hAnsi="Times New Roman" w:cs="Times New Roman" w:hint="eastAsia"/>
          <w:kern w:val="0"/>
          <w:sz w:val="24"/>
          <w14:ligatures w14:val="none"/>
        </w:rPr>
        <w:t>Risk: UGC Cold-Start Problem</w:t>
      </w:r>
    </w:p>
    <w:p w14:paraId="4A032EAC" w14:textId="77777777" w:rsidR="00A95C1F" w:rsidRPr="00A95C1F" w:rsidRDefault="00A95C1F" w:rsidP="00A95C1F">
      <w:pPr>
        <w:widowControl/>
        <w:spacing w:before="100" w:beforeAutospacing="1" w:after="100" w:afterAutospacing="1" w:line="360" w:lineRule="auto"/>
        <w:jc w:val="left"/>
        <w:rPr>
          <w:rFonts w:ascii="Times New Roman" w:eastAsia="黑体" w:hAnsi="Times New Roman" w:cs="Times New Roman" w:hint="eastAsia"/>
          <w:kern w:val="0"/>
          <w:sz w:val="24"/>
          <w14:ligatures w14:val="none"/>
        </w:rPr>
      </w:pPr>
    </w:p>
    <w:p w14:paraId="772254BF" w14:textId="77777777" w:rsidR="00A95C1F" w:rsidRPr="00A95C1F" w:rsidRDefault="00A95C1F" w:rsidP="00A95C1F">
      <w:pPr>
        <w:widowControl/>
        <w:spacing w:before="100" w:beforeAutospacing="1" w:after="100" w:afterAutospacing="1" w:line="360" w:lineRule="auto"/>
        <w:jc w:val="left"/>
        <w:rPr>
          <w:rFonts w:ascii="Times New Roman" w:eastAsia="黑体" w:hAnsi="Times New Roman" w:cs="Times New Roman" w:hint="eastAsia"/>
          <w:kern w:val="0"/>
          <w:sz w:val="24"/>
          <w14:ligatures w14:val="none"/>
        </w:rPr>
      </w:pPr>
      <w:r w:rsidRPr="00A95C1F">
        <w:rPr>
          <w:rFonts w:ascii="Times New Roman" w:eastAsia="黑体" w:hAnsi="Times New Roman" w:cs="Times New Roman" w:hint="eastAsia"/>
          <w:kern w:val="0"/>
          <w:sz w:val="24"/>
          <w14:ligatures w14:val="none"/>
        </w:rPr>
        <w:t xml:space="preserve">The value of per-stop UGC cards depends entirely on the accumulation of genuine user-generated content. At launch, that content is effectively zero </w:t>
      </w:r>
      <w:r w:rsidRPr="00A95C1F">
        <w:rPr>
          <w:rFonts w:ascii="Times New Roman" w:eastAsia="黑体" w:hAnsi="Times New Roman" w:cs="Times New Roman" w:hint="eastAsia"/>
          <w:kern w:val="0"/>
          <w:sz w:val="24"/>
          <w14:ligatures w14:val="none"/>
        </w:rPr>
        <w:t>—</w:t>
      </w:r>
      <w:r w:rsidRPr="00A95C1F">
        <w:rPr>
          <w:rFonts w:ascii="Times New Roman" w:eastAsia="黑体" w:hAnsi="Times New Roman" w:cs="Times New Roman" w:hint="eastAsia"/>
          <w:kern w:val="0"/>
          <w:sz w:val="24"/>
          <w14:ligatures w14:val="none"/>
        </w:rPr>
        <w:t xml:space="preserve"> which means the feature that is positioned as a core differentiator will be non-functional during the MVP stage, precisely when first impressions matter most.</w:t>
      </w:r>
    </w:p>
    <w:p w14:paraId="7B1A2289" w14:textId="77777777" w:rsidR="00A95C1F" w:rsidRPr="00A95C1F" w:rsidRDefault="00A95C1F" w:rsidP="00A95C1F">
      <w:pPr>
        <w:widowControl/>
        <w:spacing w:before="100" w:beforeAutospacing="1" w:after="100" w:afterAutospacing="1" w:line="360" w:lineRule="auto"/>
        <w:jc w:val="left"/>
        <w:rPr>
          <w:rFonts w:ascii="Times New Roman" w:eastAsia="黑体" w:hAnsi="Times New Roman" w:cs="Times New Roman" w:hint="eastAsia"/>
          <w:kern w:val="0"/>
          <w:sz w:val="24"/>
          <w14:ligatures w14:val="none"/>
        </w:rPr>
      </w:pPr>
    </w:p>
    <w:p w14:paraId="34ABEB6A" w14:textId="77777777" w:rsidR="00A95C1F" w:rsidRPr="00A95C1F" w:rsidRDefault="00A95C1F" w:rsidP="00A95C1F">
      <w:pPr>
        <w:widowControl/>
        <w:spacing w:before="100" w:beforeAutospacing="1" w:after="100" w:afterAutospacing="1" w:line="360" w:lineRule="auto"/>
        <w:jc w:val="left"/>
        <w:rPr>
          <w:rFonts w:ascii="Times New Roman" w:eastAsia="黑体" w:hAnsi="Times New Roman" w:cs="Times New Roman"/>
          <w:kern w:val="0"/>
          <w:sz w:val="24"/>
          <w14:ligatures w14:val="none"/>
        </w:rPr>
      </w:pPr>
      <w:r w:rsidRPr="00A95C1F">
        <w:rPr>
          <w:rFonts w:ascii="Segoe UI Emoji" w:eastAsia="黑体" w:hAnsi="Segoe UI Emoji" w:cs="Segoe UI Emoji"/>
          <w:kern w:val="0"/>
          <w:sz w:val="24"/>
          <w14:ligatures w14:val="none"/>
        </w:rPr>
        <w:t>✅</w:t>
      </w:r>
      <w:r w:rsidRPr="00A95C1F">
        <w:rPr>
          <w:rFonts w:ascii="Times New Roman" w:eastAsia="黑体" w:hAnsi="Times New Roman" w:cs="Times New Roman"/>
          <w:kern w:val="0"/>
          <w:sz w:val="24"/>
          <w14:ligatures w14:val="none"/>
        </w:rPr>
        <w:t xml:space="preserve"> Fix: Define an explicit cold-start strategy before launch. Options include:</w:t>
      </w:r>
    </w:p>
    <w:p w14:paraId="42730EE9" w14:textId="77777777" w:rsidR="00A95C1F" w:rsidRPr="00A95C1F" w:rsidRDefault="00A95C1F" w:rsidP="00A95C1F">
      <w:pPr>
        <w:widowControl/>
        <w:spacing w:before="100" w:beforeAutospacing="1" w:after="100" w:afterAutospacing="1" w:line="360" w:lineRule="auto"/>
        <w:jc w:val="left"/>
        <w:rPr>
          <w:rFonts w:ascii="Times New Roman" w:eastAsia="黑体" w:hAnsi="Times New Roman" w:cs="Times New Roman" w:hint="eastAsia"/>
          <w:kern w:val="0"/>
          <w:sz w:val="24"/>
          <w14:ligatures w14:val="none"/>
        </w:rPr>
      </w:pPr>
    </w:p>
    <w:p w14:paraId="530FCC79" w14:textId="77777777" w:rsidR="00A95C1F" w:rsidRPr="00A95C1F" w:rsidRDefault="00A95C1F" w:rsidP="00A95C1F">
      <w:pPr>
        <w:widowControl/>
        <w:spacing w:before="100" w:beforeAutospacing="1" w:after="100" w:afterAutospacing="1" w:line="360" w:lineRule="auto"/>
        <w:jc w:val="left"/>
        <w:rPr>
          <w:rFonts w:ascii="Times New Roman" w:eastAsia="黑体" w:hAnsi="Times New Roman" w:cs="Times New Roman" w:hint="eastAsia"/>
          <w:kern w:val="0"/>
          <w:sz w:val="24"/>
          <w14:ligatures w14:val="none"/>
        </w:rPr>
      </w:pPr>
      <w:r w:rsidRPr="00A95C1F">
        <w:rPr>
          <w:rFonts w:ascii="Times New Roman" w:eastAsia="黑体" w:hAnsi="Times New Roman" w:cs="Times New Roman" w:hint="eastAsia"/>
          <w:kern w:val="0"/>
          <w:sz w:val="24"/>
          <w14:ligatures w14:val="none"/>
        </w:rPr>
        <w:t xml:space="preserve">Editorial seeding </w:t>
      </w:r>
      <w:r w:rsidRPr="00A95C1F">
        <w:rPr>
          <w:rFonts w:ascii="Times New Roman" w:eastAsia="黑体" w:hAnsi="Times New Roman" w:cs="Times New Roman" w:hint="eastAsia"/>
          <w:kern w:val="0"/>
          <w:sz w:val="24"/>
          <w14:ligatures w14:val="none"/>
        </w:rPr>
        <w:t>—</w:t>
      </w:r>
      <w:r w:rsidRPr="00A95C1F">
        <w:rPr>
          <w:rFonts w:ascii="Times New Roman" w:eastAsia="黑体" w:hAnsi="Times New Roman" w:cs="Times New Roman" w:hint="eastAsia"/>
          <w:kern w:val="0"/>
          <w:sz w:val="24"/>
          <w14:ligatures w14:val="none"/>
        </w:rPr>
        <w:t xml:space="preserve"> have the team manually write a baseline set of notes for the most popular stops in 1</w:t>
      </w:r>
      <w:r w:rsidRPr="00A95C1F">
        <w:rPr>
          <w:rFonts w:ascii="Times New Roman" w:eastAsia="黑体" w:hAnsi="Times New Roman" w:cs="Times New Roman" w:hint="eastAsia"/>
          <w:kern w:val="0"/>
          <w:sz w:val="24"/>
          <w14:ligatures w14:val="none"/>
        </w:rPr>
        <w:t>–</w:t>
      </w:r>
      <w:r w:rsidRPr="00A95C1F">
        <w:rPr>
          <w:rFonts w:ascii="Times New Roman" w:eastAsia="黑体" w:hAnsi="Times New Roman" w:cs="Times New Roman" w:hint="eastAsia"/>
          <w:kern w:val="0"/>
          <w:sz w:val="24"/>
          <w14:ligatures w14:val="none"/>
        </w:rPr>
        <w:t>2 pilot cities</w:t>
      </w:r>
    </w:p>
    <w:p w14:paraId="202410E8" w14:textId="77777777" w:rsidR="00A95C1F" w:rsidRPr="00A95C1F" w:rsidRDefault="00A95C1F" w:rsidP="00A95C1F">
      <w:pPr>
        <w:widowControl/>
        <w:spacing w:before="100" w:beforeAutospacing="1" w:after="100" w:afterAutospacing="1" w:line="360" w:lineRule="auto"/>
        <w:jc w:val="left"/>
        <w:rPr>
          <w:rFonts w:ascii="Times New Roman" w:eastAsia="黑体" w:hAnsi="Times New Roman" w:cs="Times New Roman" w:hint="eastAsia"/>
          <w:kern w:val="0"/>
          <w:sz w:val="24"/>
          <w14:ligatures w14:val="none"/>
        </w:rPr>
      </w:pPr>
      <w:r w:rsidRPr="00A95C1F">
        <w:rPr>
          <w:rFonts w:ascii="Times New Roman" w:eastAsia="黑体" w:hAnsi="Times New Roman" w:cs="Times New Roman" w:hint="eastAsia"/>
          <w:kern w:val="0"/>
          <w:sz w:val="24"/>
          <w14:ligatures w14:val="none"/>
        </w:rPr>
        <w:t xml:space="preserve">Seed user </w:t>
      </w:r>
      <w:proofErr w:type="spellStart"/>
      <w:r w:rsidRPr="00A95C1F">
        <w:rPr>
          <w:rFonts w:ascii="Times New Roman" w:eastAsia="黑体" w:hAnsi="Times New Roman" w:cs="Times New Roman" w:hint="eastAsia"/>
          <w:kern w:val="0"/>
          <w:sz w:val="24"/>
          <w14:ligatures w14:val="none"/>
        </w:rPr>
        <w:t>programme</w:t>
      </w:r>
      <w:proofErr w:type="spellEnd"/>
      <w:r w:rsidRPr="00A95C1F">
        <w:rPr>
          <w:rFonts w:ascii="Times New Roman" w:eastAsia="黑体" w:hAnsi="Times New Roman" w:cs="Times New Roman" w:hint="eastAsia"/>
          <w:kern w:val="0"/>
          <w:sz w:val="24"/>
          <w14:ligatures w14:val="none"/>
        </w:rPr>
        <w:t xml:space="preserve"> </w:t>
      </w:r>
      <w:r w:rsidRPr="00A95C1F">
        <w:rPr>
          <w:rFonts w:ascii="Times New Roman" w:eastAsia="黑体" w:hAnsi="Times New Roman" w:cs="Times New Roman" w:hint="eastAsia"/>
          <w:kern w:val="0"/>
          <w:sz w:val="24"/>
          <w14:ligatures w14:val="none"/>
        </w:rPr>
        <w:t>—</w:t>
      </w:r>
      <w:r w:rsidRPr="00A95C1F">
        <w:rPr>
          <w:rFonts w:ascii="Times New Roman" w:eastAsia="黑体" w:hAnsi="Times New Roman" w:cs="Times New Roman" w:hint="eastAsia"/>
          <w:kern w:val="0"/>
          <w:sz w:val="24"/>
          <w14:ligatures w14:val="none"/>
        </w:rPr>
        <w:t xml:space="preserve"> recruit 20</w:t>
      </w:r>
      <w:r w:rsidRPr="00A95C1F">
        <w:rPr>
          <w:rFonts w:ascii="Times New Roman" w:eastAsia="黑体" w:hAnsi="Times New Roman" w:cs="Times New Roman" w:hint="eastAsia"/>
          <w:kern w:val="0"/>
          <w:sz w:val="24"/>
          <w14:ligatures w14:val="none"/>
        </w:rPr>
        <w:t>–</w:t>
      </w:r>
      <w:r w:rsidRPr="00A95C1F">
        <w:rPr>
          <w:rFonts w:ascii="Times New Roman" w:eastAsia="黑体" w:hAnsi="Times New Roman" w:cs="Times New Roman" w:hint="eastAsia"/>
          <w:kern w:val="0"/>
          <w:sz w:val="24"/>
          <w14:ligatures w14:val="none"/>
        </w:rPr>
        <w:t xml:space="preserve">50 engaged early users and </w:t>
      </w:r>
      <w:proofErr w:type="spellStart"/>
      <w:r w:rsidRPr="00A95C1F">
        <w:rPr>
          <w:rFonts w:ascii="Times New Roman" w:eastAsia="黑体" w:hAnsi="Times New Roman" w:cs="Times New Roman" w:hint="eastAsia"/>
          <w:kern w:val="0"/>
          <w:sz w:val="24"/>
          <w14:ligatures w14:val="none"/>
        </w:rPr>
        <w:t>incentivise</w:t>
      </w:r>
      <w:proofErr w:type="spellEnd"/>
      <w:r w:rsidRPr="00A95C1F">
        <w:rPr>
          <w:rFonts w:ascii="Times New Roman" w:eastAsia="黑体" w:hAnsi="Times New Roman" w:cs="Times New Roman" w:hint="eastAsia"/>
          <w:kern w:val="0"/>
          <w:sz w:val="24"/>
          <w14:ligatures w14:val="none"/>
        </w:rPr>
        <w:t xml:space="preserve"> them to contribute content before public launch</w:t>
      </w:r>
    </w:p>
    <w:p w14:paraId="2060153A" w14:textId="22A94AAE" w:rsidR="00FE302C" w:rsidRPr="002F7548" w:rsidRDefault="00A95C1F" w:rsidP="00A95C1F">
      <w:pPr>
        <w:widowControl/>
        <w:spacing w:before="100" w:beforeAutospacing="1" w:after="100" w:afterAutospacing="1" w:line="360" w:lineRule="auto"/>
        <w:jc w:val="left"/>
        <w:rPr>
          <w:rFonts w:ascii="Times New Roman" w:eastAsia="黑体" w:hAnsi="Times New Roman" w:cs="Times New Roman"/>
          <w:kern w:val="0"/>
          <w:sz w:val="24"/>
          <w14:ligatures w14:val="none"/>
        </w:rPr>
      </w:pPr>
      <w:r w:rsidRPr="00A95C1F">
        <w:rPr>
          <w:rFonts w:ascii="Times New Roman" w:eastAsia="黑体" w:hAnsi="Times New Roman" w:cs="Times New Roman" w:hint="eastAsia"/>
          <w:kern w:val="0"/>
          <w:sz w:val="24"/>
          <w14:ligatures w14:val="none"/>
        </w:rPr>
        <w:t xml:space="preserve">Graceful degradation </w:t>
      </w:r>
      <w:r w:rsidRPr="00A95C1F">
        <w:rPr>
          <w:rFonts w:ascii="Times New Roman" w:eastAsia="黑体" w:hAnsi="Times New Roman" w:cs="Times New Roman" w:hint="eastAsia"/>
          <w:kern w:val="0"/>
          <w:sz w:val="24"/>
          <w14:ligatures w14:val="none"/>
        </w:rPr>
        <w:t>—</w:t>
      </w:r>
      <w:r w:rsidRPr="00A95C1F">
        <w:rPr>
          <w:rFonts w:ascii="Times New Roman" w:eastAsia="黑体" w:hAnsi="Times New Roman" w:cs="Times New Roman" w:hint="eastAsia"/>
          <w:kern w:val="0"/>
          <w:sz w:val="24"/>
          <w14:ligatures w14:val="none"/>
        </w:rPr>
        <w:t xml:space="preserve"> design the UI so that stops with no UGC content still display useful structured data (opening hours, ratings pulled from third-party APIs), rather than showing an empty card</w:t>
      </w:r>
    </w:p>
    <w:sectPr w:rsidR="00FE302C" w:rsidRPr="002F754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AEB7E" w14:textId="77777777" w:rsidR="00F77EC6" w:rsidRDefault="00F77EC6" w:rsidP="00FE302C">
      <w:pPr>
        <w:rPr>
          <w:rFonts w:hint="eastAsia"/>
        </w:rPr>
      </w:pPr>
      <w:r>
        <w:separator/>
      </w:r>
    </w:p>
  </w:endnote>
  <w:endnote w:type="continuationSeparator" w:id="0">
    <w:p w14:paraId="31786D7B" w14:textId="77777777" w:rsidR="00F77EC6" w:rsidRDefault="00F77EC6" w:rsidP="00FE302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16788" w14:textId="77777777" w:rsidR="00F77EC6" w:rsidRDefault="00F77EC6" w:rsidP="00FE302C">
      <w:pPr>
        <w:rPr>
          <w:rFonts w:hint="eastAsia"/>
        </w:rPr>
      </w:pPr>
      <w:r>
        <w:separator/>
      </w:r>
    </w:p>
  </w:footnote>
  <w:footnote w:type="continuationSeparator" w:id="0">
    <w:p w14:paraId="0891E9A7" w14:textId="77777777" w:rsidR="00F77EC6" w:rsidRDefault="00F77EC6" w:rsidP="00FE302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70AEA"/>
    <w:multiLevelType w:val="multilevel"/>
    <w:tmpl w:val="B570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5F52D9"/>
    <w:multiLevelType w:val="hybridMultilevel"/>
    <w:tmpl w:val="1E5AA6F6"/>
    <w:lvl w:ilvl="0" w:tplc="BED2FA10">
      <w:start w:val="1"/>
      <w:numFmt w:val="bullet"/>
      <w:lvlText w:val="•"/>
      <w:lvlJc w:val="left"/>
      <w:pPr>
        <w:ind w:left="720" w:hanging="360"/>
      </w:pPr>
    </w:lvl>
    <w:lvl w:ilvl="1" w:tplc="FDF07BAE">
      <w:numFmt w:val="decimal"/>
      <w:lvlText w:val=""/>
      <w:lvlJc w:val="left"/>
    </w:lvl>
    <w:lvl w:ilvl="2" w:tplc="4D5C30BC">
      <w:numFmt w:val="decimal"/>
      <w:lvlText w:val=""/>
      <w:lvlJc w:val="left"/>
    </w:lvl>
    <w:lvl w:ilvl="3" w:tplc="054A2256">
      <w:numFmt w:val="decimal"/>
      <w:lvlText w:val=""/>
      <w:lvlJc w:val="left"/>
    </w:lvl>
    <w:lvl w:ilvl="4" w:tplc="A3C8B3EA">
      <w:numFmt w:val="decimal"/>
      <w:lvlText w:val=""/>
      <w:lvlJc w:val="left"/>
    </w:lvl>
    <w:lvl w:ilvl="5" w:tplc="897490B2">
      <w:numFmt w:val="decimal"/>
      <w:lvlText w:val=""/>
      <w:lvlJc w:val="left"/>
    </w:lvl>
    <w:lvl w:ilvl="6" w:tplc="6628934E">
      <w:numFmt w:val="decimal"/>
      <w:lvlText w:val=""/>
      <w:lvlJc w:val="left"/>
    </w:lvl>
    <w:lvl w:ilvl="7" w:tplc="8CCABBFA">
      <w:numFmt w:val="decimal"/>
      <w:lvlText w:val=""/>
      <w:lvlJc w:val="left"/>
    </w:lvl>
    <w:lvl w:ilvl="8" w:tplc="190EA31A">
      <w:numFmt w:val="decimal"/>
      <w:lvlText w:val=""/>
      <w:lvlJc w:val="left"/>
    </w:lvl>
  </w:abstractNum>
  <w:abstractNum w:abstractNumId="2" w15:restartNumberingAfterBreak="0">
    <w:nsid w:val="6C832142"/>
    <w:multiLevelType w:val="multilevel"/>
    <w:tmpl w:val="4F30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9313599">
    <w:abstractNumId w:val="2"/>
  </w:num>
  <w:num w:numId="2" w16cid:durableId="67075238">
    <w:abstractNumId w:val="0"/>
  </w:num>
  <w:num w:numId="3" w16cid:durableId="6412734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DDE"/>
    <w:rsid w:val="00044DA4"/>
    <w:rsid w:val="00053AA0"/>
    <w:rsid w:val="002A396E"/>
    <w:rsid w:val="002F479B"/>
    <w:rsid w:val="002F7548"/>
    <w:rsid w:val="0037425B"/>
    <w:rsid w:val="00396B83"/>
    <w:rsid w:val="0047654D"/>
    <w:rsid w:val="005C13C8"/>
    <w:rsid w:val="005E2DDE"/>
    <w:rsid w:val="0066256B"/>
    <w:rsid w:val="007C3DE8"/>
    <w:rsid w:val="007D0C89"/>
    <w:rsid w:val="008E7B82"/>
    <w:rsid w:val="009E0AE5"/>
    <w:rsid w:val="00A95C1F"/>
    <w:rsid w:val="00AE326D"/>
    <w:rsid w:val="00B94654"/>
    <w:rsid w:val="00CC6F96"/>
    <w:rsid w:val="00D23203"/>
    <w:rsid w:val="00F77EC6"/>
    <w:rsid w:val="00FE30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FCE85E"/>
  <w15:chartTrackingRefBased/>
  <w15:docId w15:val="{3553F8C5-7731-5847-9D7B-61805FE9A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E2DD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5E2DD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E2DD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E2DD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E2DDE"/>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E2DDE"/>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E2DD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E2DD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E2DD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E2DD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5E2DD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E2DD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E2DDE"/>
    <w:rPr>
      <w:rFonts w:cstheme="majorBidi"/>
      <w:color w:val="2F5496" w:themeColor="accent1" w:themeShade="BF"/>
      <w:sz w:val="28"/>
      <w:szCs w:val="28"/>
    </w:rPr>
  </w:style>
  <w:style w:type="character" w:customStyle="1" w:styleId="50">
    <w:name w:val="标题 5 字符"/>
    <w:basedOn w:val="a0"/>
    <w:link w:val="5"/>
    <w:uiPriority w:val="9"/>
    <w:semiHidden/>
    <w:rsid w:val="005E2DDE"/>
    <w:rPr>
      <w:rFonts w:cstheme="majorBidi"/>
      <w:color w:val="2F5496" w:themeColor="accent1" w:themeShade="BF"/>
      <w:sz w:val="24"/>
    </w:rPr>
  </w:style>
  <w:style w:type="character" w:customStyle="1" w:styleId="60">
    <w:name w:val="标题 6 字符"/>
    <w:basedOn w:val="a0"/>
    <w:link w:val="6"/>
    <w:uiPriority w:val="9"/>
    <w:semiHidden/>
    <w:rsid w:val="005E2DDE"/>
    <w:rPr>
      <w:rFonts w:cstheme="majorBidi"/>
      <w:b/>
      <w:bCs/>
      <w:color w:val="2F5496" w:themeColor="accent1" w:themeShade="BF"/>
    </w:rPr>
  </w:style>
  <w:style w:type="character" w:customStyle="1" w:styleId="70">
    <w:name w:val="标题 7 字符"/>
    <w:basedOn w:val="a0"/>
    <w:link w:val="7"/>
    <w:uiPriority w:val="9"/>
    <w:semiHidden/>
    <w:rsid w:val="005E2DDE"/>
    <w:rPr>
      <w:rFonts w:cstheme="majorBidi"/>
      <w:b/>
      <w:bCs/>
      <w:color w:val="595959" w:themeColor="text1" w:themeTint="A6"/>
    </w:rPr>
  </w:style>
  <w:style w:type="character" w:customStyle="1" w:styleId="80">
    <w:name w:val="标题 8 字符"/>
    <w:basedOn w:val="a0"/>
    <w:link w:val="8"/>
    <w:uiPriority w:val="9"/>
    <w:semiHidden/>
    <w:rsid w:val="005E2DDE"/>
    <w:rPr>
      <w:rFonts w:cstheme="majorBidi"/>
      <w:color w:val="595959" w:themeColor="text1" w:themeTint="A6"/>
    </w:rPr>
  </w:style>
  <w:style w:type="character" w:customStyle="1" w:styleId="90">
    <w:name w:val="标题 9 字符"/>
    <w:basedOn w:val="a0"/>
    <w:link w:val="9"/>
    <w:uiPriority w:val="9"/>
    <w:semiHidden/>
    <w:rsid w:val="005E2DDE"/>
    <w:rPr>
      <w:rFonts w:eastAsiaTheme="majorEastAsia" w:cstheme="majorBidi"/>
      <w:color w:val="595959" w:themeColor="text1" w:themeTint="A6"/>
    </w:rPr>
  </w:style>
  <w:style w:type="paragraph" w:styleId="a3">
    <w:name w:val="Title"/>
    <w:basedOn w:val="a"/>
    <w:next w:val="a"/>
    <w:link w:val="a4"/>
    <w:uiPriority w:val="10"/>
    <w:qFormat/>
    <w:rsid w:val="005E2DD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E2DD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E2DD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E2DD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E2DDE"/>
    <w:pPr>
      <w:spacing w:before="160" w:after="160"/>
      <w:jc w:val="center"/>
    </w:pPr>
    <w:rPr>
      <w:i/>
      <w:iCs/>
      <w:color w:val="404040" w:themeColor="text1" w:themeTint="BF"/>
    </w:rPr>
  </w:style>
  <w:style w:type="character" w:customStyle="1" w:styleId="a8">
    <w:name w:val="引用 字符"/>
    <w:basedOn w:val="a0"/>
    <w:link w:val="a7"/>
    <w:uiPriority w:val="29"/>
    <w:rsid w:val="005E2DDE"/>
    <w:rPr>
      <w:i/>
      <w:iCs/>
      <w:color w:val="404040" w:themeColor="text1" w:themeTint="BF"/>
    </w:rPr>
  </w:style>
  <w:style w:type="paragraph" w:styleId="a9">
    <w:name w:val="List Paragraph"/>
    <w:basedOn w:val="a"/>
    <w:qFormat/>
    <w:rsid w:val="005E2DDE"/>
    <w:pPr>
      <w:ind w:left="720"/>
      <w:contextualSpacing/>
    </w:pPr>
  </w:style>
  <w:style w:type="character" w:styleId="aa">
    <w:name w:val="Intense Emphasis"/>
    <w:basedOn w:val="a0"/>
    <w:uiPriority w:val="21"/>
    <w:qFormat/>
    <w:rsid w:val="005E2DDE"/>
    <w:rPr>
      <w:i/>
      <w:iCs/>
      <w:color w:val="2F5496" w:themeColor="accent1" w:themeShade="BF"/>
    </w:rPr>
  </w:style>
  <w:style w:type="paragraph" w:styleId="ab">
    <w:name w:val="Intense Quote"/>
    <w:basedOn w:val="a"/>
    <w:next w:val="a"/>
    <w:link w:val="ac"/>
    <w:uiPriority w:val="30"/>
    <w:qFormat/>
    <w:rsid w:val="005E2D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E2DDE"/>
    <w:rPr>
      <w:i/>
      <w:iCs/>
      <w:color w:val="2F5496" w:themeColor="accent1" w:themeShade="BF"/>
    </w:rPr>
  </w:style>
  <w:style w:type="character" w:styleId="ad">
    <w:name w:val="Intense Reference"/>
    <w:basedOn w:val="a0"/>
    <w:uiPriority w:val="32"/>
    <w:qFormat/>
    <w:rsid w:val="005E2DDE"/>
    <w:rPr>
      <w:b/>
      <w:bCs/>
      <w:smallCaps/>
      <w:color w:val="2F5496" w:themeColor="accent1" w:themeShade="BF"/>
      <w:spacing w:val="5"/>
    </w:rPr>
  </w:style>
  <w:style w:type="paragraph" w:styleId="ae">
    <w:name w:val="Normal (Web)"/>
    <w:basedOn w:val="a"/>
    <w:uiPriority w:val="99"/>
    <w:semiHidden/>
    <w:unhideWhenUsed/>
    <w:rsid w:val="005E2DDE"/>
    <w:pPr>
      <w:widowControl/>
      <w:spacing w:before="100" w:beforeAutospacing="1" w:after="100" w:afterAutospacing="1"/>
      <w:jc w:val="left"/>
    </w:pPr>
    <w:rPr>
      <w:rFonts w:ascii="宋体" w:eastAsia="宋体" w:hAnsi="宋体" w:cs="宋体"/>
      <w:kern w:val="0"/>
      <w:sz w:val="24"/>
      <w14:ligatures w14:val="none"/>
    </w:rPr>
  </w:style>
  <w:style w:type="character" w:styleId="af">
    <w:name w:val="Strong"/>
    <w:basedOn w:val="a0"/>
    <w:uiPriority w:val="22"/>
    <w:qFormat/>
    <w:rsid w:val="005E2DDE"/>
    <w:rPr>
      <w:b/>
      <w:bCs/>
    </w:rPr>
  </w:style>
  <w:style w:type="character" w:styleId="af0">
    <w:name w:val="Hyperlink"/>
    <w:basedOn w:val="a0"/>
    <w:uiPriority w:val="99"/>
    <w:unhideWhenUsed/>
    <w:rsid w:val="00FE302C"/>
    <w:rPr>
      <w:color w:val="0563C1" w:themeColor="hyperlink"/>
      <w:u w:val="single"/>
    </w:rPr>
  </w:style>
  <w:style w:type="character" w:styleId="af1">
    <w:name w:val="Unresolved Mention"/>
    <w:basedOn w:val="a0"/>
    <w:uiPriority w:val="99"/>
    <w:semiHidden/>
    <w:unhideWhenUsed/>
    <w:rsid w:val="00FE302C"/>
    <w:rPr>
      <w:color w:val="605E5C"/>
      <w:shd w:val="clear" w:color="auto" w:fill="E1DFDD"/>
    </w:rPr>
  </w:style>
  <w:style w:type="paragraph" w:styleId="af2">
    <w:name w:val="header"/>
    <w:basedOn w:val="a"/>
    <w:link w:val="af3"/>
    <w:uiPriority w:val="99"/>
    <w:unhideWhenUsed/>
    <w:rsid w:val="00FE302C"/>
    <w:pPr>
      <w:tabs>
        <w:tab w:val="center" w:pos="4153"/>
        <w:tab w:val="right" w:pos="8306"/>
      </w:tabs>
      <w:snapToGrid w:val="0"/>
      <w:jc w:val="center"/>
    </w:pPr>
    <w:rPr>
      <w:sz w:val="18"/>
      <w:szCs w:val="18"/>
    </w:rPr>
  </w:style>
  <w:style w:type="character" w:customStyle="1" w:styleId="af3">
    <w:name w:val="页眉 字符"/>
    <w:basedOn w:val="a0"/>
    <w:link w:val="af2"/>
    <w:uiPriority w:val="99"/>
    <w:rsid w:val="00FE302C"/>
    <w:rPr>
      <w:sz w:val="18"/>
      <w:szCs w:val="18"/>
    </w:rPr>
  </w:style>
  <w:style w:type="paragraph" w:styleId="af4">
    <w:name w:val="footer"/>
    <w:basedOn w:val="a"/>
    <w:link w:val="af5"/>
    <w:uiPriority w:val="99"/>
    <w:unhideWhenUsed/>
    <w:rsid w:val="00FE302C"/>
    <w:pPr>
      <w:tabs>
        <w:tab w:val="center" w:pos="4153"/>
        <w:tab w:val="right" w:pos="8306"/>
      </w:tabs>
      <w:snapToGrid w:val="0"/>
      <w:jc w:val="left"/>
    </w:pPr>
    <w:rPr>
      <w:sz w:val="18"/>
      <w:szCs w:val="18"/>
    </w:rPr>
  </w:style>
  <w:style w:type="character" w:customStyle="1" w:styleId="af5">
    <w:name w:val="页脚 字符"/>
    <w:basedOn w:val="a0"/>
    <w:link w:val="af4"/>
    <w:uiPriority w:val="99"/>
    <w:rsid w:val="00FE302C"/>
    <w:rPr>
      <w:sz w:val="18"/>
      <w:szCs w:val="18"/>
    </w:rPr>
  </w:style>
  <w:style w:type="character" w:styleId="af6">
    <w:name w:val="FollowedHyperlink"/>
    <w:basedOn w:val="a0"/>
    <w:uiPriority w:val="99"/>
    <w:semiHidden/>
    <w:unhideWhenUsed/>
    <w:rsid w:val="002F754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xjtlums-my.sharepoint.com/:w:/g/personal/zihan_ye23_student_xjtlu_edu_cn/IQDfGmWlgg46QK2Knu4saMC4AS1N_xq5J03m-JlQgTjXxjg?e=Yy2DFN"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7CB495-B35F-204C-A729-3EF744394E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Pages>
  <Words>1034</Words>
  <Characters>5563</Characters>
  <Application>Microsoft Office Word</Application>
  <DocSecurity>0</DocSecurity>
  <Lines>168</Lines>
  <Paragraphs>86</Paragraphs>
  <ScaleCrop>false</ScaleCrop>
  <Company/>
  <LinksUpToDate>false</LinksUpToDate>
  <CharactersWithSpaces>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Luxin.Zhang23</dc:creator>
  <cp:keywords/>
  <dc:description/>
  <cp:lastModifiedBy>Jianuo Li</cp:lastModifiedBy>
  <cp:revision>15</cp:revision>
  <dcterms:created xsi:type="dcterms:W3CDTF">2026-03-20T05:04:00Z</dcterms:created>
  <dcterms:modified xsi:type="dcterms:W3CDTF">2026-03-27T05:08:00Z</dcterms:modified>
</cp:coreProperties>
</file>