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民航专业工程劳动防护用品发放登记表</w:t>
      </w:r>
    </w:p>
    <w:p>
      <w:pPr>
        <w:jc w:val="left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单位：北京佳和建设工程有限公司</w:t>
      </w:r>
    </w:p>
    <w:tbl>
      <w:tblPr>
        <w:tblStyle w:val="3"/>
        <w:tblW w:w="0" w:type="auto"/>
        <w:tblInd w:w="-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320"/>
        <w:gridCol w:w="1800"/>
        <w:gridCol w:w="870"/>
        <w:gridCol w:w="780"/>
        <w:gridCol w:w="1935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序号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岗位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/工种</w:t>
            </w: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防护用品名称</w:t>
            </w: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型号</w:t>
            </w: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数量</w:t>
            </w: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领用人签字</w:t>
            </w: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7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78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9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发放人：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                 日期：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54A9F"/>
    <w:rsid w:val="036F0D9E"/>
    <w:rsid w:val="735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2020-09-07T07:05:00Z</dcterms:created>
  <dc:creator>Administrator</dc:creator>
  <cp:lastModifiedBy>王培钦1406351346</cp:lastModifiedBy>
  <dcterms:modified xsi:type="dcterms:W3CDTF">2020-12-09T07:11:46Z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