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2755" w:rsidRDefault="00DC33EB" w:rsidP="00DC33EB">
      <w:pPr>
        <w:jc w:val="center"/>
        <w:rPr>
          <w:rFonts w:asciiTheme="minorEastAsia" w:hAnsiTheme="minorEastAsia" w:cstheme="minorEastAsia" w:hint="eastAsia"/>
          <w:b/>
          <w:sz w:val="52"/>
          <w:szCs w:val="52"/>
        </w:rPr>
      </w:pPr>
      <w:r w:rsidRPr="00DC33EB">
        <w:rPr>
          <w:rFonts w:asciiTheme="minorEastAsia" w:hAnsiTheme="minorEastAsia" w:cstheme="minorEastAsia" w:hint="eastAsia"/>
          <w:b/>
          <w:sz w:val="52"/>
          <w:szCs w:val="52"/>
        </w:rPr>
        <w:t>危险性较大的工程公示牌</w:t>
      </w:r>
      <w:r w:rsidR="005B33C7">
        <w:rPr>
          <w:rFonts w:asciiTheme="minorEastAsia" w:hAnsiTheme="minorEastAsia" w:cstheme="minorEastAsia" w:hint="eastAsia"/>
          <w:b/>
          <w:sz w:val="52"/>
          <w:szCs w:val="52"/>
        </w:rPr>
        <w:t>（深基坑）</w:t>
      </w:r>
    </w:p>
    <w:tbl>
      <w:tblPr>
        <w:tblStyle w:val="a3"/>
        <w:tblW w:w="0" w:type="auto"/>
        <w:tblLook w:val="04A0"/>
      </w:tblPr>
      <w:tblGrid>
        <w:gridCol w:w="1934"/>
        <w:gridCol w:w="2385"/>
        <w:gridCol w:w="2247"/>
        <w:gridCol w:w="2666"/>
        <w:gridCol w:w="1126"/>
        <w:gridCol w:w="3816"/>
      </w:tblGrid>
      <w:tr w:rsidR="00DC33EB" w:rsidRPr="005B33C7" w:rsidTr="00C85970">
        <w:trPr>
          <w:trHeight w:val="617"/>
        </w:trPr>
        <w:tc>
          <w:tcPr>
            <w:tcW w:w="1951" w:type="dxa"/>
          </w:tcPr>
          <w:p w:rsidR="00DC33EB" w:rsidRPr="005B33C7" w:rsidRDefault="00DC33EB" w:rsidP="00EF083B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proofErr w:type="gramStart"/>
            <w:r w:rsidRPr="005B33C7">
              <w:rPr>
                <w:b/>
                <w:sz w:val="24"/>
                <w:szCs w:val="24"/>
              </w:rPr>
              <w:t>危大工程</w:t>
            </w:r>
            <w:proofErr w:type="gramEnd"/>
            <w:r w:rsidRPr="005B33C7">
              <w:rPr>
                <w:b/>
                <w:sz w:val="24"/>
                <w:szCs w:val="24"/>
              </w:rPr>
              <w:t>名称</w:t>
            </w:r>
          </w:p>
        </w:tc>
        <w:tc>
          <w:tcPr>
            <w:tcW w:w="12223" w:type="dxa"/>
            <w:gridSpan w:val="5"/>
          </w:tcPr>
          <w:p w:rsidR="00DC33EB" w:rsidRPr="005B33C7" w:rsidRDefault="00DC33EB" w:rsidP="00EF083B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EF083B" w:rsidRPr="005B33C7" w:rsidTr="00C85970">
        <w:tc>
          <w:tcPr>
            <w:tcW w:w="1951" w:type="dxa"/>
          </w:tcPr>
          <w:p w:rsidR="00EF083B" w:rsidRPr="005B33C7" w:rsidRDefault="00EF083B" w:rsidP="00EF083B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B33C7">
              <w:rPr>
                <w:b/>
                <w:sz w:val="24"/>
                <w:szCs w:val="24"/>
              </w:rPr>
              <w:t>监理单位</w:t>
            </w:r>
          </w:p>
        </w:tc>
        <w:tc>
          <w:tcPr>
            <w:tcW w:w="4678" w:type="dxa"/>
            <w:gridSpan w:val="2"/>
          </w:tcPr>
          <w:p w:rsidR="00EF083B" w:rsidRPr="005B33C7" w:rsidRDefault="00EF083B" w:rsidP="00EF083B">
            <w:pPr>
              <w:spacing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2693" w:type="dxa"/>
          </w:tcPr>
          <w:p w:rsidR="00EF083B" w:rsidRPr="005B33C7" w:rsidRDefault="00EF083B" w:rsidP="00EF083B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B33C7">
              <w:rPr>
                <w:b/>
                <w:sz w:val="24"/>
                <w:szCs w:val="24"/>
              </w:rPr>
              <w:t>专业监理工程师</w:t>
            </w:r>
            <w:r w:rsidR="005B33C7">
              <w:rPr>
                <w:b/>
                <w:sz w:val="24"/>
                <w:szCs w:val="24"/>
              </w:rPr>
              <w:t>及电话</w:t>
            </w:r>
          </w:p>
        </w:tc>
        <w:tc>
          <w:tcPr>
            <w:tcW w:w="4852" w:type="dxa"/>
            <w:gridSpan w:val="2"/>
          </w:tcPr>
          <w:p w:rsidR="00EF083B" w:rsidRPr="005B33C7" w:rsidRDefault="00EF083B" w:rsidP="00EF083B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EF58FB" w:rsidRPr="005B33C7" w:rsidTr="00C85970">
        <w:tc>
          <w:tcPr>
            <w:tcW w:w="1951" w:type="dxa"/>
          </w:tcPr>
          <w:p w:rsidR="00EF58FB" w:rsidRPr="005B33C7" w:rsidRDefault="00EF58FB" w:rsidP="00EF083B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B33C7">
              <w:rPr>
                <w:b/>
                <w:sz w:val="24"/>
                <w:szCs w:val="24"/>
              </w:rPr>
              <w:t>施工单位</w:t>
            </w:r>
          </w:p>
        </w:tc>
        <w:tc>
          <w:tcPr>
            <w:tcW w:w="4678" w:type="dxa"/>
            <w:gridSpan w:val="2"/>
          </w:tcPr>
          <w:p w:rsidR="00EF58FB" w:rsidRPr="005B33C7" w:rsidRDefault="00EF58FB" w:rsidP="00EF083B">
            <w:pPr>
              <w:spacing w:line="360" w:lineRule="auto"/>
              <w:jc w:val="center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</w:p>
        </w:tc>
        <w:tc>
          <w:tcPr>
            <w:tcW w:w="2693" w:type="dxa"/>
          </w:tcPr>
          <w:p w:rsidR="00EF58FB" w:rsidRPr="005B33C7" w:rsidRDefault="00EF58FB" w:rsidP="00C15EBF">
            <w:pPr>
              <w:spacing w:line="360" w:lineRule="auto"/>
              <w:jc w:val="center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 w:rsidRPr="005B33C7">
              <w:rPr>
                <w:rFonts w:asciiTheme="majorEastAsia" w:eastAsiaTheme="majorEastAsia" w:hAnsiTheme="majorEastAsia"/>
                <w:b/>
                <w:sz w:val="24"/>
                <w:szCs w:val="24"/>
              </w:rPr>
              <w:t>计划</w:t>
            </w:r>
            <w:r w:rsidRPr="005B33C7">
              <w:rPr>
                <w:rFonts w:asciiTheme="majorEastAsia" w:eastAsiaTheme="majorEastAsia" w:hAnsiTheme="majorEastAsia"/>
                <w:b/>
                <w:sz w:val="24"/>
                <w:szCs w:val="24"/>
              </w:rPr>
              <w:t>施工起止时间</w:t>
            </w:r>
          </w:p>
        </w:tc>
        <w:tc>
          <w:tcPr>
            <w:tcW w:w="4852" w:type="dxa"/>
            <w:gridSpan w:val="2"/>
          </w:tcPr>
          <w:p w:rsidR="00EF58FB" w:rsidRPr="005B33C7" w:rsidRDefault="00EF58FB" w:rsidP="00EF083B">
            <w:pPr>
              <w:spacing w:line="360" w:lineRule="auto"/>
              <w:jc w:val="center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 w:rsidRPr="005B33C7">
              <w:rPr>
                <w:rFonts w:asciiTheme="majorEastAsia" w:eastAsiaTheme="majorEastAsia" w:hAnsiTheme="majorEastAsia"/>
                <w:b/>
                <w:sz w:val="24"/>
                <w:szCs w:val="24"/>
              </w:rPr>
              <w:t>年</w:t>
            </w:r>
            <w:r w:rsidRPr="005B33C7"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t xml:space="preserve"> </w:t>
            </w:r>
            <w:r w:rsidRPr="005B33C7">
              <w:rPr>
                <w:rFonts w:asciiTheme="majorEastAsia" w:eastAsiaTheme="majorEastAsia" w:hAnsiTheme="majorEastAsia"/>
                <w:b/>
                <w:sz w:val="24"/>
                <w:szCs w:val="24"/>
              </w:rPr>
              <w:t>月</w:t>
            </w:r>
            <w:r w:rsidRPr="005B33C7"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t xml:space="preserve"> </w:t>
            </w:r>
            <w:r w:rsidRPr="005B33C7">
              <w:rPr>
                <w:rFonts w:asciiTheme="majorEastAsia" w:eastAsiaTheme="majorEastAsia" w:hAnsiTheme="majorEastAsia"/>
                <w:b/>
                <w:sz w:val="24"/>
                <w:szCs w:val="24"/>
              </w:rPr>
              <w:t>日—</w:t>
            </w:r>
            <w:r w:rsidRPr="005B33C7"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t xml:space="preserve">     年 月 日</w:t>
            </w:r>
          </w:p>
        </w:tc>
      </w:tr>
      <w:tr w:rsidR="00EF083B" w:rsidRPr="005B33C7" w:rsidTr="00711BBB">
        <w:tc>
          <w:tcPr>
            <w:tcW w:w="1951" w:type="dxa"/>
          </w:tcPr>
          <w:p w:rsidR="00EF083B" w:rsidRPr="005B33C7" w:rsidRDefault="00EF083B" w:rsidP="00A870D8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B33C7">
              <w:rPr>
                <w:rFonts w:hint="eastAsia"/>
                <w:b/>
                <w:sz w:val="24"/>
                <w:szCs w:val="24"/>
              </w:rPr>
              <w:t>项目经理</w:t>
            </w:r>
            <w:r w:rsidR="005B33C7">
              <w:rPr>
                <w:rFonts w:hint="eastAsia"/>
                <w:b/>
                <w:sz w:val="24"/>
                <w:szCs w:val="24"/>
              </w:rPr>
              <w:t>及电话</w:t>
            </w:r>
          </w:p>
        </w:tc>
        <w:tc>
          <w:tcPr>
            <w:tcW w:w="2410" w:type="dxa"/>
          </w:tcPr>
          <w:p w:rsidR="00EF083B" w:rsidRPr="005B33C7" w:rsidRDefault="00EF083B" w:rsidP="00A870D8">
            <w:pPr>
              <w:spacing w:line="360" w:lineRule="auto"/>
              <w:jc w:val="center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:rsidR="00EF083B" w:rsidRPr="005B33C7" w:rsidRDefault="00EF083B" w:rsidP="00A870D8">
            <w:pPr>
              <w:spacing w:line="360" w:lineRule="auto"/>
              <w:jc w:val="center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 w:rsidRPr="005B33C7">
              <w:rPr>
                <w:rFonts w:asciiTheme="majorEastAsia" w:eastAsiaTheme="majorEastAsia" w:hAnsiTheme="majorEastAsia"/>
                <w:b/>
                <w:sz w:val="24"/>
                <w:szCs w:val="24"/>
              </w:rPr>
              <w:t>技术负责人</w:t>
            </w:r>
            <w:r w:rsidR="005B33C7">
              <w:rPr>
                <w:rFonts w:asciiTheme="majorEastAsia" w:eastAsiaTheme="majorEastAsia" w:hAnsiTheme="majorEastAsia"/>
                <w:b/>
                <w:sz w:val="24"/>
                <w:szCs w:val="24"/>
              </w:rPr>
              <w:t>及电话</w:t>
            </w:r>
          </w:p>
        </w:tc>
        <w:tc>
          <w:tcPr>
            <w:tcW w:w="2693" w:type="dxa"/>
          </w:tcPr>
          <w:p w:rsidR="00EF083B" w:rsidRPr="005B33C7" w:rsidRDefault="00EF083B" w:rsidP="00A870D8">
            <w:pPr>
              <w:spacing w:line="360" w:lineRule="auto"/>
              <w:jc w:val="center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EF083B" w:rsidRPr="005B33C7" w:rsidRDefault="00EF083B" w:rsidP="00A870D8">
            <w:pPr>
              <w:spacing w:line="360" w:lineRule="auto"/>
              <w:jc w:val="center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 w:rsidRPr="005B33C7">
              <w:rPr>
                <w:rFonts w:asciiTheme="majorEastAsia" w:eastAsiaTheme="majorEastAsia" w:hAnsiTheme="majorEastAsia"/>
                <w:b/>
                <w:sz w:val="24"/>
                <w:szCs w:val="24"/>
              </w:rPr>
              <w:t>安全员</w:t>
            </w:r>
          </w:p>
        </w:tc>
        <w:tc>
          <w:tcPr>
            <w:tcW w:w="3718" w:type="dxa"/>
          </w:tcPr>
          <w:p w:rsidR="00EF083B" w:rsidRPr="005B33C7" w:rsidRDefault="00711BBB" w:rsidP="00A870D8">
            <w:pPr>
              <w:spacing w:line="360" w:lineRule="auto"/>
              <w:jc w:val="center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>
              <w:rPr>
                <w:rFonts w:asciiTheme="majorEastAsia" w:eastAsiaTheme="majorEastAsia" w:hAnsiTheme="majorEastAsia"/>
                <w:b/>
                <w:sz w:val="24"/>
                <w:szCs w:val="24"/>
              </w:rPr>
              <w:t>电话：</w:t>
            </w:r>
          </w:p>
        </w:tc>
      </w:tr>
      <w:tr w:rsidR="00711BBB" w:rsidRPr="005B33C7" w:rsidTr="00F41041">
        <w:tc>
          <w:tcPr>
            <w:tcW w:w="1951" w:type="dxa"/>
            <w:shd w:val="clear" w:color="auto" w:fill="C6D9F1" w:themeFill="text2" w:themeFillTint="33"/>
          </w:tcPr>
          <w:p w:rsidR="00711BBB" w:rsidRPr="005B33C7" w:rsidRDefault="00711BBB" w:rsidP="00EF083B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B33C7">
              <w:rPr>
                <w:b/>
                <w:sz w:val="24"/>
                <w:szCs w:val="24"/>
              </w:rPr>
              <w:t>危害类型</w:t>
            </w:r>
          </w:p>
        </w:tc>
        <w:tc>
          <w:tcPr>
            <w:tcW w:w="4678" w:type="dxa"/>
            <w:gridSpan w:val="2"/>
            <w:shd w:val="clear" w:color="auto" w:fill="C6D9F1" w:themeFill="text2" w:themeFillTint="33"/>
          </w:tcPr>
          <w:p w:rsidR="00711BBB" w:rsidRPr="005B33C7" w:rsidRDefault="00711BBB" w:rsidP="00EF083B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B33C7">
              <w:rPr>
                <w:b/>
                <w:sz w:val="24"/>
                <w:szCs w:val="24"/>
              </w:rPr>
              <w:t>安全防范措施</w:t>
            </w:r>
          </w:p>
        </w:tc>
        <w:tc>
          <w:tcPr>
            <w:tcW w:w="3827" w:type="dxa"/>
            <w:gridSpan w:val="2"/>
            <w:shd w:val="clear" w:color="auto" w:fill="C6D9F1" w:themeFill="text2" w:themeFillTint="33"/>
          </w:tcPr>
          <w:p w:rsidR="00711BBB" w:rsidRPr="005B33C7" w:rsidRDefault="00711BBB" w:rsidP="00EF083B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B33C7">
              <w:rPr>
                <w:rFonts w:hint="eastAsia"/>
                <w:b/>
                <w:sz w:val="24"/>
                <w:szCs w:val="24"/>
              </w:rPr>
              <w:t>应急</w:t>
            </w:r>
            <w:r w:rsidRPr="005B33C7">
              <w:rPr>
                <w:b/>
                <w:sz w:val="24"/>
                <w:szCs w:val="24"/>
              </w:rPr>
              <w:t>措施</w:t>
            </w:r>
          </w:p>
        </w:tc>
        <w:tc>
          <w:tcPr>
            <w:tcW w:w="3718" w:type="dxa"/>
            <w:vMerge w:val="restart"/>
          </w:tcPr>
          <w:p w:rsidR="00711BBB" w:rsidRPr="005B33C7" w:rsidRDefault="00711BBB" w:rsidP="00EF083B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>
                  <wp:extent cx="2259466" cy="3086100"/>
                  <wp:effectExtent l="19050" t="0" r="7484" b="0"/>
                  <wp:docPr id="2" name="图片 2" descr="C:\Users\asus1\Desktop\微信截图_202212141057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asus1\Desktop\微信截图_202212141057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9466" cy="3086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1BBB" w:rsidRPr="005B33C7" w:rsidTr="00711BBB">
        <w:tc>
          <w:tcPr>
            <w:tcW w:w="1951" w:type="dxa"/>
          </w:tcPr>
          <w:p w:rsidR="00711BBB" w:rsidRPr="005B33C7" w:rsidRDefault="00711BBB" w:rsidP="00EF083B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5B33C7">
              <w:rPr>
                <w:b/>
                <w:sz w:val="24"/>
                <w:szCs w:val="24"/>
              </w:rPr>
              <w:t>坍塌</w:t>
            </w:r>
          </w:p>
        </w:tc>
        <w:tc>
          <w:tcPr>
            <w:tcW w:w="4678" w:type="dxa"/>
            <w:gridSpan w:val="2"/>
          </w:tcPr>
          <w:p w:rsidR="00711BBB" w:rsidRPr="005B33C7" w:rsidRDefault="00711BBB" w:rsidP="0069053C">
            <w:pPr>
              <w:spacing w:line="360" w:lineRule="auto"/>
              <w:jc w:val="left"/>
              <w:rPr>
                <w:rFonts w:asciiTheme="minorEastAsia" w:hAnsiTheme="minorEastAsia" w:hint="eastAsia"/>
                <w:b/>
                <w:sz w:val="24"/>
                <w:szCs w:val="24"/>
              </w:rPr>
            </w:pPr>
            <w:r w:rsidRPr="005B33C7">
              <w:rPr>
                <w:rFonts w:asciiTheme="minorEastAsia" w:hAnsiTheme="minorEastAsia" w:hint="eastAsia"/>
                <w:b/>
                <w:sz w:val="24"/>
                <w:szCs w:val="24"/>
              </w:rPr>
              <w:t>1、施工全过程设专人监护</w:t>
            </w:r>
          </w:p>
          <w:p w:rsidR="00711BBB" w:rsidRPr="005B33C7" w:rsidRDefault="00711BBB" w:rsidP="0069053C">
            <w:pPr>
              <w:rPr>
                <w:rFonts w:asciiTheme="minorEastAsia" w:hAnsiTheme="minorEastAsia" w:hint="eastAsia"/>
                <w:b/>
                <w:sz w:val="24"/>
                <w:szCs w:val="24"/>
              </w:rPr>
            </w:pPr>
            <w:r w:rsidRPr="005B33C7">
              <w:rPr>
                <w:rFonts w:asciiTheme="minorEastAsia" w:hAnsiTheme="minorEastAsia" w:hint="eastAsia"/>
                <w:b/>
                <w:sz w:val="24"/>
                <w:szCs w:val="24"/>
              </w:rPr>
              <w:t>2、设置监测点实时监测</w:t>
            </w:r>
          </w:p>
          <w:p w:rsidR="00711BBB" w:rsidRPr="005B33C7" w:rsidRDefault="00711BBB" w:rsidP="0069053C">
            <w:pPr>
              <w:rPr>
                <w:sz w:val="24"/>
                <w:szCs w:val="24"/>
              </w:rPr>
            </w:pPr>
            <w:r w:rsidRPr="005B33C7">
              <w:rPr>
                <w:rFonts w:asciiTheme="minorEastAsia" w:hAnsiTheme="minorEastAsia" w:hint="eastAsia"/>
                <w:b/>
                <w:sz w:val="24"/>
                <w:szCs w:val="24"/>
              </w:rPr>
              <w:t>3、严格执行专项施工方案</w:t>
            </w:r>
            <w:r w:rsidR="00C90709">
              <w:rPr>
                <w:rFonts w:asciiTheme="minorEastAsia" w:hAnsiTheme="minorEastAsia" w:hint="eastAsia"/>
                <w:b/>
                <w:sz w:val="24"/>
                <w:szCs w:val="24"/>
              </w:rPr>
              <w:t>组织施工</w:t>
            </w:r>
          </w:p>
        </w:tc>
        <w:tc>
          <w:tcPr>
            <w:tcW w:w="3827" w:type="dxa"/>
            <w:gridSpan w:val="2"/>
            <w:vMerge w:val="restart"/>
          </w:tcPr>
          <w:p w:rsidR="00711BBB" w:rsidRDefault="00711BBB" w:rsidP="005B33C7">
            <w:pPr>
              <w:spacing w:line="360" w:lineRule="auto"/>
              <w:jc w:val="left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1</w:t>
            </w:r>
            <w:r>
              <w:rPr>
                <w:rFonts w:hint="eastAsia"/>
                <w:b/>
                <w:sz w:val="24"/>
                <w:szCs w:val="24"/>
              </w:rPr>
              <w:t>、编制专项应急预案</w:t>
            </w:r>
          </w:p>
          <w:p w:rsidR="00711BBB" w:rsidRDefault="00711BBB" w:rsidP="005B33C7">
            <w:pPr>
              <w:spacing w:line="360" w:lineRule="auto"/>
              <w:jc w:val="left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2</w:t>
            </w:r>
            <w:r>
              <w:rPr>
                <w:rFonts w:hint="eastAsia"/>
                <w:b/>
                <w:sz w:val="24"/>
                <w:szCs w:val="24"/>
              </w:rPr>
              <w:t>、组织应急演练</w:t>
            </w:r>
          </w:p>
          <w:p w:rsidR="00711BBB" w:rsidRDefault="00711BBB" w:rsidP="005B33C7">
            <w:pPr>
              <w:spacing w:line="360" w:lineRule="auto"/>
              <w:jc w:val="left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3</w:t>
            </w:r>
            <w:r>
              <w:rPr>
                <w:rFonts w:hint="eastAsia"/>
                <w:b/>
                <w:sz w:val="24"/>
                <w:szCs w:val="24"/>
              </w:rPr>
              <w:t>、现场备足救援物资、设备</w:t>
            </w:r>
          </w:p>
          <w:p w:rsidR="00711BBB" w:rsidRDefault="00711BBB" w:rsidP="005B33C7">
            <w:pPr>
              <w:spacing w:line="360" w:lineRule="auto"/>
              <w:jc w:val="left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4</w:t>
            </w:r>
            <w:r>
              <w:rPr>
                <w:rFonts w:hint="eastAsia"/>
                <w:b/>
                <w:sz w:val="24"/>
                <w:szCs w:val="24"/>
              </w:rPr>
              <w:t>、社会救援力量及医院联系畅通</w:t>
            </w:r>
          </w:p>
          <w:p w:rsidR="00711BBB" w:rsidRDefault="00711BBB" w:rsidP="005B33C7">
            <w:pPr>
              <w:spacing w:line="360" w:lineRule="auto"/>
              <w:jc w:val="left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5</w:t>
            </w:r>
            <w:r>
              <w:rPr>
                <w:rFonts w:hint="eastAsia"/>
                <w:b/>
                <w:sz w:val="24"/>
                <w:szCs w:val="24"/>
              </w:rPr>
              <w:t>、现场警示警戒设置齐全</w:t>
            </w:r>
          </w:p>
          <w:p w:rsidR="00711BBB" w:rsidRPr="005B33C7" w:rsidRDefault="00711BBB" w:rsidP="005B33C7">
            <w:pPr>
              <w:spacing w:line="360" w:lineRule="auto"/>
              <w:jc w:val="left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6</w:t>
            </w:r>
            <w:r>
              <w:rPr>
                <w:rFonts w:hint="eastAsia"/>
                <w:b/>
                <w:sz w:val="24"/>
                <w:szCs w:val="24"/>
              </w:rPr>
              <w:t>、应急电话：</w:t>
            </w:r>
          </w:p>
        </w:tc>
        <w:tc>
          <w:tcPr>
            <w:tcW w:w="3718" w:type="dxa"/>
            <w:vMerge/>
          </w:tcPr>
          <w:p w:rsidR="00711BBB" w:rsidRPr="005B33C7" w:rsidRDefault="00711BBB" w:rsidP="00EF083B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711BBB" w:rsidRPr="005B33C7" w:rsidTr="00711BBB">
        <w:tc>
          <w:tcPr>
            <w:tcW w:w="1951" w:type="dxa"/>
          </w:tcPr>
          <w:p w:rsidR="00711BBB" w:rsidRPr="005B33C7" w:rsidRDefault="00711BBB" w:rsidP="00DC33EB">
            <w:pPr>
              <w:jc w:val="center"/>
              <w:rPr>
                <w:b/>
                <w:sz w:val="24"/>
                <w:szCs w:val="24"/>
              </w:rPr>
            </w:pPr>
            <w:r w:rsidRPr="005B33C7">
              <w:rPr>
                <w:b/>
                <w:sz w:val="24"/>
                <w:szCs w:val="24"/>
              </w:rPr>
              <w:t>高处坠落</w:t>
            </w:r>
          </w:p>
        </w:tc>
        <w:tc>
          <w:tcPr>
            <w:tcW w:w="4678" w:type="dxa"/>
            <w:gridSpan w:val="2"/>
          </w:tcPr>
          <w:p w:rsidR="00711BBB" w:rsidRPr="005B33C7" w:rsidRDefault="00711BBB" w:rsidP="0069053C">
            <w:pPr>
              <w:pStyle w:val="a4"/>
              <w:numPr>
                <w:ilvl w:val="0"/>
                <w:numId w:val="2"/>
              </w:numPr>
              <w:ind w:firstLineChars="0"/>
              <w:jc w:val="left"/>
              <w:rPr>
                <w:rFonts w:hint="eastAsia"/>
                <w:b/>
                <w:sz w:val="24"/>
                <w:szCs w:val="24"/>
              </w:rPr>
            </w:pPr>
            <w:r w:rsidRPr="005B33C7">
              <w:rPr>
                <w:rFonts w:hint="eastAsia"/>
                <w:b/>
                <w:sz w:val="24"/>
                <w:szCs w:val="24"/>
              </w:rPr>
              <w:t>临边设置符合规范的防护栏杆</w:t>
            </w:r>
          </w:p>
          <w:p w:rsidR="00711BBB" w:rsidRPr="005B33C7" w:rsidRDefault="00711BBB" w:rsidP="0069053C">
            <w:pPr>
              <w:pStyle w:val="a4"/>
              <w:numPr>
                <w:ilvl w:val="0"/>
                <w:numId w:val="2"/>
              </w:numPr>
              <w:ind w:firstLineChars="0"/>
              <w:jc w:val="left"/>
              <w:rPr>
                <w:rFonts w:hint="eastAsia"/>
                <w:b/>
                <w:sz w:val="24"/>
                <w:szCs w:val="24"/>
              </w:rPr>
            </w:pPr>
            <w:r w:rsidRPr="005B33C7">
              <w:rPr>
                <w:rFonts w:hint="eastAsia"/>
                <w:b/>
                <w:sz w:val="24"/>
                <w:szCs w:val="24"/>
              </w:rPr>
              <w:t>进行安全技术交底</w:t>
            </w:r>
          </w:p>
          <w:p w:rsidR="00711BBB" w:rsidRPr="005B33C7" w:rsidRDefault="00711BBB" w:rsidP="0069053C">
            <w:pPr>
              <w:pStyle w:val="a4"/>
              <w:numPr>
                <w:ilvl w:val="0"/>
                <w:numId w:val="2"/>
              </w:numPr>
              <w:ind w:firstLineChars="0"/>
              <w:jc w:val="left"/>
              <w:rPr>
                <w:b/>
                <w:sz w:val="24"/>
                <w:szCs w:val="24"/>
              </w:rPr>
            </w:pPr>
            <w:r w:rsidRPr="005B33C7">
              <w:rPr>
                <w:rFonts w:hint="eastAsia"/>
                <w:b/>
                <w:sz w:val="24"/>
                <w:szCs w:val="24"/>
              </w:rPr>
              <w:t>配备合格适用的劳动保护用品</w:t>
            </w:r>
          </w:p>
        </w:tc>
        <w:tc>
          <w:tcPr>
            <w:tcW w:w="3827" w:type="dxa"/>
            <w:gridSpan w:val="2"/>
            <w:vMerge/>
          </w:tcPr>
          <w:p w:rsidR="00711BBB" w:rsidRPr="005B33C7" w:rsidRDefault="00711BBB" w:rsidP="00DC33EB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718" w:type="dxa"/>
            <w:vMerge/>
          </w:tcPr>
          <w:p w:rsidR="00711BBB" w:rsidRPr="005B33C7" w:rsidRDefault="00711BBB" w:rsidP="00DC33EB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711BBB" w:rsidRPr="005B33C7" w:rsidTr="00711BBB">
        <w:trPr>
          <w:trHeight w:val="2552"/>
        </w:trPr>
        <w:tc>
          <w:tcPr>
            <w:tcW w:w="1951" w:type="dxa"/>
          </w:tcPr>
          <w:p w:rsidR="00711BBB" w:rsidRPr="005B33C7" w:rsidRDefault="00711BBB" w:rsidP="00DC33EB">
            <w:pPr>
              <w:jc w:val="center"/>
              <w:rPr>
                <w:b/>
                <w:sz w:val="24"/>
                <w:szCs w:val="24"/>
              </w:rPr>
            </w:pPr>
            <w:r w:rsidRPr="005B33C7">
              <w:rPr>
                <w:b/>
                <w:sz w:val="24"/>
                <w:szCs w:val="24"/>
              </w:rPr>
              <w:t>物体打击</w:t>
            </w:r>
          </w:p>
        </w:tc>
        <w:tc>
          <w:tcPr>
            <w:tcW w:w="4678" w:type="dxa"/>
            <w:gridSpan w:val="2"/>
          </w:tcPr>
          <w:p w:rsidR="00711BBB" w:rsidRPr="005B33C7" w:rsidRDefault="00711BBB" w:rsidP="0069053C">
            <w:pPr>
              <w:jc w:val="left"/>
              <w:rPr>
                <w:rFonts w:asciiTheme="minorEastAsia" w:hAnsiTheme="minorEastAsia" w:hint="eastAsia"/>
                <w:b/>
                <w:sz w:val="24"/>
                <w:szCs w:val="24"/>
              </w:rPr>
            </w:pPr>
            <w:r w:rsidRPr="005B33C7">
              <w:rPr>
                <w:rFonts w:asciiTheme="minorEastAsia" w:hAnsiTheme="minorEastAsia" w:hint="eastAsia"/>
                <w:b/>
                <w:sz w:val="24"/>
                <w:szCs w:val="24"/>
              </w:rPr>
              <w:t>1、严格遵守安全操作规程</w:t>
            </w:r>
          </w:p>
          <w:p w:rsidR="00711BBB" w:rsidRPr="005B33C7" w:rsidRDefault="00711BBB" w:rsidP="0069053C">
            <w:pPr>
              <w:rPr>
                <w:rFonts w:asciiTheme="minorEastAsia" w:hAnsiTheme="minorEastAsia" w:hint="eastAsia"/>
                <w:b/>
                <w:sz w:val="24"/>
                <w:szCs w:val="24"/>
              </w:rPr>
            </w:pPr>
            <w:r w:rsidRPr="005B33C7">
              <w:rPr>
                <w:rFonts w:asciiTheme="minorEastAsia" w:hAnsiTheme="minorEastAsia" w:hint="eastAsia"/>
                <w:b/>
                <w:sz w:val="24"/>
                <w:szCs w:val="24"/>
              </w:rPr>
              <w:t>2</w:t>
            </w:r>
            <w:r w:rsidR="00C90709">
              <w:rPr>
                <w:rFonts w:asciiTheme="minorEastAsia" w:hAnsiTheme="minorEastAsia" w:hint="eastAsia"/>
                <w:b/>
                <w:sz w:val="24"/>
                <w:szCs w:val="24"/>
              </w:rPr>
              <w:t>、机械作业半径内严禁</w:t>
            </w:r>
            <w:r w:rsidRPr="005B33C7">
              <w:rPr>
                <w:rFonts w:asciiTheme="minorEastAsia" w:hAnsiTheme="minorEastAsia" w:hint="eastAsia"/>
                <w:b/>
                <w:sz w:val="24"/>
                <w:szCs w:val="24"/>
              </w:rPr>
              <w:t>站人或穿行</w:t>
            </w:r>
          </w:p>
          <w:p w:rsidR="00711BBB" w:rsidRPr="005B33C7" w:rsidRDefault="00711BBB" w:rsidP="0069053C">
            <w:pPr>
              <w:rPr>
                <w:rFonts w:asciiTheme="minorEastAsia" w:hAnsiTheme="minorEastAsia" w:hint="eastAsia"/>
                <w:b/>
                <w:sz w:val="24"/>
                <w:szCs w:val="24"/>
              </w:rPr>
            </w:pPr>
            <w:r w:rsidRPr="005B33C7">
              <w:rPr>
                <w:rFonts w:asciiTheme="minorEastAsia" w:hAnsiTheme="minorEastAsia" w:hint="eastAsia"/>
                <w:b/>
                <w:sz w:val="24"/>
                <w:szCs w:val="24"/>
              </w:rPr>
              <w:t>3、机械作业时设专人指挥</w:t>
            </w:r>
          </w:p>
          <w:p w:rsidR="00711BBB" w:rsidRPr="005B33C7" w:rsidRDefault="00711BBB" w:rsidP="0069053C">
            <w:pPr>
              <w:rPr>
                <w:rFonts w:asciiTheme="minorEastAsia" w:hAnsiTheme="minorEastAsia" w:hint="eastAsia"/>
                <w:b/>
                <w:sz w:val="24"/>
                <w:szCs w:val="24"/>
              </w:rPr>
            </w:pPr>
            <w:r w:rsidRPr="005B33C7">
              <w:rPr>
                <w:rFonts w:asciiTheme="minorEastAsia" w:hAnsiTheme="minorEastAsia" w:hint="eastAsia"/>
                <w:b/>
                <w:sz w:val="24"/>
                <w:szCs w:val="24"/>
              </w:rPr>
              <w:t>4、作业人员持证上岗</w:t>
            </w:r>
          </w:p>
          <w:p w:rsidR="00711BBB" w:rsidRDefault="00711BBB" w:rsidP="0069053C">
            <w:pPr>
              <w:rPr>
                <w:rFonts w:asciiTheme="minorEastAsia" w:hAnsiTheme="minorEastAsia" w:hint="eastAsia"/>
                <w:b/>
                <w:sz w:val="24"/>
                <w:szCs w:val="24"/>
              </w:rPr>
            </w:pPr>
            <w:r w:rsidRPr="005B33C7">
              <w:rPr>
                <w:rFonts w:asciiTheme="minorEastAsia" w:hAnsiTheme="minorEastAsia" w:hint="eastAsia"/>
                <w:b/>
                <w:sz w:val="24"/>
                <w:szCs w:val="24"/>
              </w:rPr>
              <w:t>5、定期保养机械设备，确保</w:t>
            </w:r>
            <w:proofErr w:type="gramStart"/>
            <w:r w:rsidRPr="005B33C7">
              <w:rPr>
                <w:rFonts w:asciiTheme="minorEastAsia" w:hAnsiTheme="minorEastAsia" w:hint="eastAsia"/>
                <w:b/>
                <w:sz w:val="24"/>
                <w:szCs w:val="24"/>
              </w:rPr>
              <w:t>不</w:t>
            </w:r>
            <w:proofErr w:type="gramEnd"/>
            <w:r w:rsidRPr="005B33C7">
              <w:rPr>
                <w:rFonts w:asciiTheme="minorEastAsia" w:hAnsiTheme="minorEastAsia" w:hint="eastAsia"/>
                <w:b/>
                <w:sz w:val="24"/>
                <w:szCs w:val="24"/>
              </w:rPr>
              <w:t>带病运行</w:t>
            </w:r>
          </w:p>
          <w:p w:rsidR="00C90709" w:rsidRPr="005B33C7" w:rsidRDefault="00C90709" w:rsidP="0069053C">
            <w:pPr>
              <w:rPr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6、临边物料堆放符合安全规定</w:t>
            </w:r>
          </w:p>
        </w:tc>
        <w:tc>
          <w:tcPr>
            <w:tcW w:w="3827" w:type="dxa"/>
            <w:gridSpan w:val="2"/>
            <w:vMerge/>
          </w:tcPr>
          <w:p w:rsidR="00711BBB" w:rsidRPr="005B33C7" w:rsidRDefault="00711BBB" w:rsidP="00DC33EB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718" w:type="dxa"/>
            <w:vMerge/>
          </w:tcPr>
          <w:p w:rsidR="00711BBB" w:rsidRPr="005B33C7" w:rsidRDefault="00711BBB" w:rsidP="00DC33EB">
            <w:pPr>
              <w:jc w:val="center"/>
              <w:rPr>
                <w:b/>
                <w:sz w:val="24"/>
                <w:szCs w:val="24"/>
              </w:rPr>
            </w:pPr>
          </w:p>
        </w:tc>
      </w:tr>
    </w:tbl>
    <w:p w:rsidR="00DC33EB" w:rsidRPr="00DC33EB" w:rsidRDefault="00DC33EB" w:rsidP="00DC33EB">
      <w:pPr>
        <w:jc w:val="center"/>
        <w:rPr>
          <w:b/>
          <w:sz w:val="52"/>
          <w:szCs w:val="52"/>
        </w:rPr>
      </w:pPr>
    </w:p>
    <w:sectPr w:rsidR="00DC33EB" w:rsidRPr="00DC33EB" w:rsidSect="00DC33EB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927CD9"/>
    <w:multiLevelType w:val="hybridMultilevel"/>
    <w:tmpl w:val="757CBB46"/>
    <w:lvl w:ilvl="0" w:tplc="3AA6708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A9D77D6"/>
    <w:multiLevelType w:val="hybridMultilevel"/>
    <w:tmpl w:val="C4602256"/>
    <w:lvl w:ilvl="0" w:tplc="CF00AA32">
      <w:start w:val="1"/>
      <w:numFmt w:val="decimal"/>
      <w:lvlText w:val="%1、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85E2385"/>
    <w:multiLevelType w:val="hybridMultilevel"/>
    <w:tmpl w:val="9D6CE2B2"/>
    <w:lvl w:ilvl="0" w:tplc="46D263D0">
      <w:start w:val="1"/>
      <w:numFmt w:val="decimal"/>
      <w:lvlText w:val="%1、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DC33EB"/>
    <w:rsid w:val="005B33C7"/>
    <w:rsid w:val="0069053C"/>
    <w:rsid w:val="00711BBB"/>
    <w:rsid w:val="00862755"/>
    <w:rsid w:val="00C85970"/>
    <w:rsid w:val="00C90709"/>
    <w:rsid w:val="00DC33EB"/>
    <w:rsid w:val="00EF083B"/>
    <w:rsid w:val="00EF58FB"/>
    <w:rsid w:val="00F410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6275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C33EB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69053C"/>
    <w:pPr>
      <w:ind w:firstLineChars="200" w:firstLine="420"/>
    </w:pPr>
  </w:style>
  <w:style w:type="paragraph" w:styleId="a5">
    <w:name w:val="Balloon Text"/>
    <w:basedOn w:val="a"/>
    <w:link w:val="Char"/>
    <w:uiPriority w:val="99"/>
    <w:semiHidden/>
    <w:unhideWhenUsed/>
    <w:rsid w:val="00C85970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C85970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mingjun jiang</dc:creator>
  <cp:lastModifiedBy>mingjun jiang</cp:lastModifiedBy>
  <cp:revision>4</cp:revision>
  <dcterms:created xsi:type="dcterms:W3CDTF">2022-12-14T02:00:00Z</dcterms:created>
  <dcterms:modified xsi:type="dcterms:W3CDTF">2022-12-14T03:04:00Z</dcterms:modified>
</cp:coreProperties>
</file>