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bidi w:val="0"/>
        <w:rPr>
          <w:rFonts w:hint="eastAsia" w:ascii="方正小标宋简体" w:hAnsi="方正小标宋简体" w:eastAsia="方正小标宋简体" w:cs="方正小标宋简体"/>
          <w:lang w:val="en-US" w:eastAsia="zh-CN"/>
        </w:rPr>
      </w:pPr>
      <w:bookmarkStart w:id="0" w:name="_Toc32731"/>
      <w:bookmarkStart w:id="1" w:name="_Toc16718"/>
      <w:r>
        <w:rPr>
          <w:rFonts w:hint="eastAsia"/>
          <w:lang w:val="en-US" w:eastAsia="zh-CN"/>
        </w:rPr>
        <w:t>XX公司在XX项目</w:t>
      </w:r>
      <w:r>
        <w:rPr>
          <w:rFonts w:hint="eastAsia" w:ascii="方正小标宋简体" w:hAnsi="方正小标宋简体" w:eastAsia="方正小标宋简体" w:cs="方正小标宋简体"/>
          <w:lang w:val="en-US" w:eastAsia="zh-CN"/>
        </w:rPr>
        <w:t>管理人员名单</w:t>
      </w:r>
      <w:bookmarkEnd w:id="0"/>
      <w:bookmarkEnd w:id="1"/>
    </w:p>
    <w:p>
      <w:pPr>
        <w:jc w:val="right"/>
        <w:rPr>
          <w:rFonts w:hint="eastAsia" w:ascii="仿宋_GB2312" w:hAnsi="仿宋_GB2312" w:eastAsia="仿宋_GB2312" w:cs="仿宋_GB2312"/>
          <w:lang w:val="en-US" w:eastAsia="zh-CN"/>
        </w:rPr>
      </w:pPr>
      <w:r>
        <w:rPr>
          <w:rFonts w:hint="eastAsia" w:ascii="仿宋_GB2312" w:hAnsi="仿宋_GB2312" w:eastAsia="仿宋_GB2312" w:cs="仿宋_GB2312"/>
          <w:lang w:val="en-US" w:eastAsia="zh-CN"/>
        </w:rPr>
        <w:t>A-3-2-9</w:t>
      </w:r>
    </w:p>
    <w:tbl>
      <w:tblPr>
        <w:tblStyle w:val="5"/>
        <w:tblpPr w:leftFromText="180" w:rightFromText="180" w:vertAnchor="text" w:horzAnchor="page" w:tblpX="1545" w:tblpY="148"/>
        <w:tblOverlap w:val="never"/>
        <w:tblW w:w="889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0"/>
        <w:gridCol w:w="2248"/>
        <w:gridCol w:w="1703"/>
        <w:gridCol w:w="1705"/>
        <w:gridCol w:w="207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</w:trPr>
        <w:tc>
          <w:tcPr>
            <w:tcW w:w="1160" w:type="dxa"/>
            <w:noWrap w:val="0"/>
            <w:vAlign w:val="top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sz w:val="32"/>
                <w:szCs w:val="32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lang w:val="en-US" w:eastAsia="zh-CN"/>
              </w:rPr>
              <w:t>序号</w:t>
            </w:r>
          </w:p>
        </w:tc>
        <w:tc>
          <w:tcPr>
            <w:tcW w:w="2248" w:type="dxa"/>
            <w:noWrap w:val="0"/>
            <w:vAlign w:val="top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lang w:val="en-US" w:eastAsia="zh-CN"/>
              </w:rPr>
              <w:t>姓名</w:t>
            </w:r>
          </w:p>
        </w:tc>
        <w:tc>
          <w:tcPr>
            <w:tcW w:w="1703" w:type="dxa"/>
            <w:noWrap w:val="0"/>
            <w:vAlign w:val="top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lang w:val="en-US" w:eastAsia="zh-CN"/>
              </w:rPr>
              <w:t>职位</w:t>
            </w:r>
          </w:p>
        </w:tc>
        <w:tc>
          <w:tcPr>
            <w:tcW w:w="1705" w:type="dxa"/>
            <w:noWrap w:val="0"/>
            <w:vAlign w:val="top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lang w:val="en-US" w:eastAsia="zh-CN"/>
              </w:rPr>
              <w:t>证书号</w:t>
            </w:r>
          </w:p>
        </w:tc>
        <w:tc>
          <w:tcPr>
            <w:tcW w:w="2077" w:type="dxa"/>
            <w:noWrap w:val="0"/>
            <w:vAlign w:val="top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lang w:val="en-US" w:eastAsia="zh-CN"/>
              </w:rPr>
              <w:t>电话号码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1160" w:type="dxa"/>
            <w:noWrap w:val="0"/>
            <w:vAlign w:val="top"/>
          </w:tcPr>
          <w:p>
            <w:pPr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</w:p>
        </w:tc>
        <w:tc>
          <w:tcPr>
            <w:tcW w:w="2248" w:type="dxa"/>
            <w:noWrap w:val="0"/>
            <w:vAlign w:val="top"/>
          </w:tcPr>
          <w:p>
            <w:pPr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</w:p>
        </w:tc>
        <w:tc>
          <w:tcPr>
            <w:tcW w:w="1703" w:type="dxa"/>
            <w:noWrap w:val="0"/>
            <w:vAlign w:val="top"/>
          </w:tcPr>
          <w:p>
            <w:pPr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</w:p>
        </w:tc>
        <w:tc>
          <w:tcPr>
            <w:tcW w:w="1705" w:type="dxa"/>
            <w:noWrap w:val="0"/>
            <w:vAlign w:val="top"/>
          </w:tcPr>
          <w:p>
            <w:pPr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</w:p>
        </w:tc>
        <w:tc>
          <w:tcPr>
            <w:tcW w:w="2077" w:type="dxa"/>
            <w:noWrap w:val="0"/>
            <w:vAlign w:val="top"/>
          </w:tcPr>
          <w:p>
            <w:pPr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8" w:hRule="atLeast"/>
        </w:trPr>
        <w:tc>
          <w:tcPr>
            <w:tcW w:w="1160" w:type="dxa"/>
            <w:noWrap w:val="0"/>
            <w:vAlign w:val="top"/>
          </w:tcPr>
          <w:p>
            <w:pPr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</w:p>
        </w:tc>
        <w:tc>
          <w:tcPr>
            <w:tcW w:w="2248" w:type="dxa"/>
            <w:noWrap w:val="0"/>
            <w:vAlign w:val="top"/>
          </w:tcPr>
          <w:p>
            <w:pPr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</w:p>
        </w:tc>
        <w:tc>
          <w:tcPr>
            <w:tcW w:w="1703" w:type="dxa"/>
            <w:noWrap w:val="0"/>
            <w:vAlign w:val="top"/>
          </w:tcPr>
          <w:p>
            <w:pPr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</w:p>
        </w:tc>
        <w:tc>
          <w:tcPr>
            <w:tcW w:w="1705" w:type="dxa"/>
            <w:noWrap w:val="0"/>
            <w:vAlign w:val="top"/>
          </w:tcPr>
          <w:p>
            <w:pPr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</w:p>
        </w:tc>
        <w:tc>
          <w:tcPr>
            <w:tcW w:w="2077" w:type="dxa"/>
            <w:noWrap w:val="0"/>
            <w:vAlign w:val="top"/>
          </w:tcPr>
          <w:p>
            <w:pPr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</w:trPr>
        <w:tc>
          <w:tcPr>
            <w:tcW w:w="1160" w:type="dxa"/>
            <w:noWrap w:val="0"/>
            <w:vAlign w:val="top"/>
          </w:tcPr>
          <w:p>
            <w:pPr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</w:p>
        </w:tc>
        <w:tc>
          <w:tcPr>
            <w:tcW w:w="2248" w:type="dxa"/>
            <w:noWrap w:val="0"/>
            <w:vAlign w:val="top"/>
          </w:tcPr>
          <w:p>
            <w:pPr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</w:p>
        </w:tc>
        <w:tc>
          <w:tcPr>
            <w:tcW w:w="1703" w:type="dxa"/>
            <w:noWrap w:val="0"/>
            <w:vAlign w:val="top"/>
          </w:tcPr>
          <w:p>
            <w:pPr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</w:p>
        </w:tc>
        <w:tc>
          <w:tcPr>
            <w:tcW w:w="1705" w:type="dxa"/>
            <w:noWrap w:val="0"/>
            <w:vAlign w:val="top"/>
          </w:tcPr>
          <w:p>
            <w:pPr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</w:p>
        </w:tc>
        <w:tc>
          <w:tcPr>
            <w:tcW w:w="2077" w:type="dxa"/>
            <w:noWrap w:val="0"/>
            <w:vAlign w:val="top"/>
          </w:tcPr>
          <w:p>
            <w:pPr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</w:trPr>
        <w:tc>
          <w:tcPr>
            <w:tcW w:w="1160" w:type="dxa"/>
            <w:noWrap w:val="0"/>
            <w:vAlign w:val="top"/>
          </w:tcPr>
          <w:p>
            <w:pPr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</w:p>
        </w:tc>
        <w:tc>
          <w:tcPr>
            <w:tcW w:w="2248" w:type="dxa"/>
            <w:noWrap w:val="0"/>
            <w:vAlign w:val="top"/>
          </w:tcPr>
          <w:p>
            <w:pPr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</w:p>
        </w:tc>
        <w:tc>
          <w:tcPr>
            <w:tcW w:w="1703" w:type="dxa"/>
            <w:noWrap w:val="0"/>
            <w:vAlign w:val="top"/>
          </w:tcPr>
          <w:p>
            <w:pPr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</w:p>
        </w:tc>
        <w:tc>
          <w:tcPr>
            <w:tcW w:w="1705" w:type="dxa"/>
            <w:noWrap w:val="0"/>
            <w:vAlign w:val="top"/>
          </w:tcPr>
          <w:p>
            <w:pPr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</w:p>
        </w:tc>
        <w:tc>
          <w:tcPr>
            <w:tcW w:w="2077" w:type="dxa"/>
            <w:noWrap w:val="0"/>
            <w:vAlign w:val="top"/>
          </w:tcPr>
          <w:p>
            <w:pPr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</w:trPr>
        <w:tc>
          <w:tcPr>
            <w:tcW w:w="1160" w:type="dxa"/>
            <w:noWrap w:val="0"/>
            <w:vAlign w:val="top"/>
          </w:tcPr>
          <w:p>
            <w:pPr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</w:p>
        </w:tc>
        <w:tc>
          <w:tcPr>
            <w:tcW w:w="2248" w:type="dxa"/>
            <w:noWrap w:val="0"/>
            <w:vAlign w:val="top"/>
          </w:tcPr>
          <w:p>
            <w:pPr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</w:p>
        </w:tc>
        <w:tc>
          <w:tcPr>
            <w:tcW w:w="1703" w:type="dxa"/>
            <w:noWrap w:val="0"/>
            <w:vAlign w:val="top"/>
          </w:tcPr>
          <w:p>
            <w:pPr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</w:p>
        </w:tc>
        <w:tc>
          <w:tcPr>
            <w:tcW w:w="1705" w:type="dxa"/>
            <w:noWrap w:val="0"/>
            <w:vAlign w:val="top"/>
          </w:tcPr>
          <w:p>
            <w:pPr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</w:p>
        </w:tc>
        <w:tc>
          <w:tcPr>
            <w:tcW w:w="2077" w:type="dxa"/>
            <w:noWrap w:val="0"/>
            <w:vAlign w:val="top"/>
          </w:tcPr>
          <w:p>
            <w:pPr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1160" w:type="dxa"/>
            <w:noWrap w:val="0"/>
            <w:vAlign w:val="top"/>
          </w:tcPr>
          <w:p>
            <w:pPr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</w:p>
        </w:tc>
        <w:tc>
          <w:tcPr>
            <w:tcW w:w="2248" w:type="dxa"/>
            <w:noWrap w:val="0"/>
            <w:vAlign w:val="top"/>
          </w:tcPr>
          <w:p>
            <w:pPr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</w:p>
        </w:tc>
        <w:tc>
          <w:tcPr>
            <w:tcW w:w="1703" w:type="dxa"/>
            <w:noWrap w:val="0"/>
            <w:vAlign w:val="top"/>
          </w:tcPr>
          <w:p>
            <w:pPr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</w:p>
        </w:tc>
        <w:tc>
          <w:tcPr>
            <w:tcW w:w="1705" w:type="dxa"/>
            <w:noWrap w:val="0"/>
            <w:vAlign w:val="top"/>
          </w:tcPr>
          <w:p>
            <w:pPr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</w:p>
        </w:tc>
        <w:tc>
          <w:tcPr>
            <w:tcW w:w="2077" w:type="dxa"/>
            <w:noWrap w:val="0"/>
            <w:vAlign w:val="top"/>
          </w:tcPr>
          <w:p>
            <w:pPr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1160" w:type="dxa"/>
            <w:noWrap w:val="0"/>
            <w:vAlign w:val="top"/>
          </w:tcPr>
          <w:p>
            <w:pPr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</w:p>
        </w:tc>
        <w:tc>
          <w:tcPr>
            <w:tcW w:w="2248" w:type="dxa"/>
            <w:noWrap w:val="0"/>
            <w:vAlign w:val="top"/>
          </w:tcPr>
          <w:p>
            <w:pPr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</w:p>
        </w:tc>
        <w:tc>
          <w:tcPr>
            <w:tcW w:w="1703" w:type="dxa"/>
            <w:noWrap w:val="0"/>
            <w:vAlign w:val="top"/>
          </w:tcPr>
          <w:p>
            <w:pPr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</w:p>
        </w:tc>
        <w:tc>
          <w:tcPr>
            <w:tcW w:w="1705" w:type="dxa"/>
            <w:noWrap w:val="0"/>
            <w:vAlign w:val="top"/>
          </w:tcPr>
          <w:p>
            <w:pPr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</w:p>
        </w:tc>
        <w:tc>
          <w:tcPr>
            <w:tcW w:w="2077" w:type="dxa"/>
            <w:noWrap w:val="0"/>
            <w:vAlign w:val="top"/>
          </w:tcPr>
          <w:p>
            <w:pPr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1160" w:type="dxa"/>
            <w:noWrap w:val="0"/>
            <w:vAlign w:val="top"/>
          </w:tcPr>
          <w:p>
            <w:pPr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</w:p>
        </w:tc>
        <w:tc>
          <w:tcPr>
            <w:tcW w:w="2248" w:type="dxa"/>
            <w:noWrap w:val="0"/>
            <w:vAlign w:val="top"/>
          </w:tcPr>
          <w:p>
            <w:pPr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</w:p>
        </w:tc>
        <w:tc>
          <w:tcPr>
            <w:tcW w:w="1703" w:type="dxa"/>
            <w:noWrap w:val="0"/>
            <w:vAlign w:val="top"/>
          </w:tcPr>
          <w:p>
            <w:pPr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</w:p>
        </w:tc>
        <w:tc>
          <w:tcPr>
            <w:tcW w:w="1705" w:type="dxa"/>
            <w:noWrap w:val="0"/>
            <w:vAlign w:val="top"/>
          </w:tcPr>
          <w:p>
            <w:pPr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</w:p>
        </w:tc>
        <w:tc>
          <w:tcPr>
            <w:tcW w:w="2077" w:type="dxa"/>
            <w:noWrap w:val="0"/>
            <w:vAlign w:val="top"/>
          </w:tcPr>
          <w:p>
            <w:pPr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1160" w:type="dxa"/>
            <w:noWrap w:val="0"/>
            <w:vAlign w:val="top"/>
          </w:tcPr>
          <w:p>
            <w:pPr>
              <w:rPr>
                <w:rFonts w:hint="eastAsia" w:ascii="仿宋_GB2312" w:hAnsi="仿宋_GB2312" w:eastAsia="仿宋_GB2312" w:cs="仿宋_GB2312"/>
                <w:sz w:val="32"/>
                <w:szCs w:val="32"/>
                <w:lang w:val="en-US" w:eastAsia="zh-CN"/>
              </w:rPr>
            </w:pPr>
          </w:p>
        </w:tc>
        <w:tc>
          <w:tcPr>
            <w:tcW w:w="2248" w:type="dxa"/>
            <w:noWrap w:val="0"/>
            <w:vAlign w:val="top"/>
          </w:tcPr>
          <w:p>
            <w:pPr>
              <w:rPr>
                <w:rFonts w:hint="eastAsia" w:ascii="仿宋_GB2312" w:hAnsi="仿宋_GB2312" w:eastAsia="仿宋_GB2312" w:cs="仿宋_GB2312"/>
                <w:sz w:val="32"/>
                <w:szCs w:val="32"/>
                <w:lang w:val="en-US" w:eastAsia="zh-CN"/>
              </w:rPr>
            </w:pPr>
          </w:p>
        </w:tc>
        <w:tc>
          <w:tcPr>
            <w:tcW w:w="1703" w:type="dxa"/>
            <w:noWrap w:val="0"/>
            <w:vAlign w:val="top"/>
          </w:tcPr>
          <w:p>
            <w:pPr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</w:p>
        </w:tc>
        <w:tc>
          <w:tcPr>
            <w:tcW w:w="1705" w:type="dxa"/>
            <w:noWrap w:val="0"/>
            <w:vAlign w:val="top"/>
          </w:tcPr>
          <w:p>
            <w:pPr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</w:p>
        </w:tc>
        <w:tc>
          <w:tcPr>
            <w:tcW w:w="2077" w:type="dxa"/>
            <w:noWrap w:val="0"/>
            <w:vAlign w:val="top"/>
          </w:tcPr>
          <w:p>
            <w:pPr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1160" w:type="dxa"/>
            <w:noWrap w:val="0"/>
            <w:vAlign w:val="top"/>
          </w:tcPr>
          <w:p>
            <w:pPr>
              <w:rPr>
                <w:rFonts w:hint="eastAsia" w:ascii="仿宋_GB2312" w:hAnsi="仿宋_GB2312" w:eastAsia="仿宋_GB2312" w:cs="仿宋_GB2312"/>
                <w:sz w:val="32"/>
                <w:szCs w:val="32"/>
                <w:lang w:val="en-US" w:eastAsia="zh-CN"/>
              </w:rPr>
            </w:pPr>
          </w:p>
        </w:tc>
        <w:tc>
          <w:tcPr>
            <w:tcW w:w="2248" w:type="dxa"/>
            <w:noWrap w:val="0"/>
            <w:vAlign w:val="top"/>
          </w:tcPr>
          <w:p>
            <w:pPr>
              <w:rPr>
                <w:rFonts w:hint="eastAsia" w:ascii="仿宋_GB2312" w:hAnsi="仿宋_GB2312" w:eastAsia="仿宋_GB2312" w:cs="仿宋_GB2312"/>
                <w:sz w:val="32"/>
                <w:szCs w:val="32"/>
                <w:lang w:val="en-US" w:eastAsia="zh-CN"/>
              </w:rPr>
            </w:pPr>
          </w:p>
        </w:tc>
        <w:tc>
          <w:tcPr>
            <w:tcW w:w="1703" w:type="dxa"/>
            <w:noWrap w:val="0"/>
            <w:vAlign w:val="top"/>
          </w:tcPr>
          <w:p>
            <w:pPr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</w:p>
        </w:tc>
        <w:tc>
          <w:tcPr>
            <w:tcW w:w="1705" w:type="dxa"/>
            <w:noWrap w:val="0"/>
            <w:vAlign w:val="top"/>
          </w:tcPr>
          <w:p>
            <w:pPr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</w:p>
        </w:tc>
        <w:tc>
          <w:tcPr>
            <w:tcW w:w="2077" w:type="dxa"/>
            <w:noWrap w:val="0"/>
            <w:vAlign w:val="top"/>
          </w:tcPr>
          <w:p>
            <w:pPr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1160" w:type="dxa"/>
            <w:noWrap w:val="0"/>
            <w:vAlign w:val="top"/>
          </w:tcPr>
          <w:p>
            <w:pPr>
              <w:rPr>
                <w:rFonts w:hint="eastAsia" w:ascii="仿宋_GB2312" w:hAnsi="仿宋_GB2312" w:eastAsia="仿宋_GB2312" w:cs="仿宋_GB2312"/>
                <w:sz w:val="32"/>
                <w:szCs w:val="32"/>
                <w:lang w:val="en-US" w:eastAsia="zh-CN"/>
              </w:rPr>
            </w:pPr>
          </w:p>
        </w:tc>
        <w:tc>
          <w:tcPr>
            <w:tcW w:w="2248" w:type="dxa"/>
            <w:noWrap w:val="0"/>
            <w:vAlign w:val="top"/>
          </w:tcPr>
          <w:p>
            <w:pPr>
              <w:rPr>
                <w:rFonts w:hint="eastAsia" w:ascii="仿宋_GB2312" w:hAnsi="仿宋_GB2312" w:eastAsia="仿宋_GB2312" w:cs="仿宋_GB2312"/>
                <w:sz w:val="32"/>
                <w:szCs w:val="32"/>
                <w:lang w:val="en-US" w:eastAsia="zh-CN"/>
              </w:rPr>
            </w:pPr>
          </w:p>
        </w:tc>
        <w:tc>
          <w:tcPr>
            <w:tcW w:w="1703" w:type="dxa"/>
            <w:noWrap w:val="0"/>
            <w:vAlign w:val="top"/>
          </w:tcPr>
          <w:p>
            <w:pPr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</w:p>
        </w:tc>
        <w:tc>
          <w:tcPr>
            <w:tcW w:w="1705" w:type="dxa"/>
            <w:noWrap w:val="0"/>
            <w:vAlign w:val="top"/>
          </w:tcPr>
          <w:p>
            <w:pPr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</w:p>
        </w:tc>
        <w:tc>
          <w:tcPr>
            <w:tcW w:w="2077" w:type="dxa"/>
            <w:noWrap w:val="0"/>
            <w:vAlign w:val="top"/>
          </w:tcPr>
          <w:p>
            <w:pPr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</w:p>
        </w:tc>
      </w:tr>
    </w:tbl>
    <w:p>
      <w:pPr>
        <w:rPr>
          <w:rFonts w:hint="eastAsia"/>
          <w:lang w:val="en-US" w:eastAsia="zh-CN"/>
        </w:rPr>
      </w:pPr>
    </w:p>
    <w:p>
      <w:pPr>
        <w:wordWrap w:val="0"/>
        <w:jc w:val="right"/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  <w:t xml:space="preserve"> 单位（盖章）</w:t>
      </w:r>
      <w:r>
        <w:rPr>
          <w:rFonts w:hint="eastAsia" w:ascii="仿宋_GB2312" w:hAnsi="仿宋_GB2312" w:cs="仿宋_GB2312"/>
          <w:sz w:val="32"/>
          <w:szCs w:val="40"/>
          <w:lang w:val="en-US" w:eastAsia="zh-CN"/>
        </w:rPr>
        <w:t xml:space="preserve">：           </w:t>
      </w:r>
      <w:bookmarkStart w:id="2" w:name="_GoBack"/>
      <w:bookmarkEnd w:id="2"/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  <w:t xml:space="preserve">      </w:t>
      </w:r>
    </w:p>
    <w:p>
      <w:pPr>
        <w:wordWrap/>
        <w:jc w:val="right"/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  <w:t xml:space="preserve">                       </w:t>
      </w:r>
      <w:r>
        <w:rPr>
          <w:rFonts w:hint="eastAsia" w:ascii="仿宋_GB2312" w:hAnsi="仿宋_GB2312" w:cs="仿宋_GB2312"/>
          <w:sz w:val="32"/>
          <w:szCs w:val="40"/>
          <w:lang w:val="en-US" w:eastAsia="zh-CN"/>
        </w:rPr>
        <w:t xml:space="preserve">  </w:t>
      </w:r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  <w:t xml:space="preserve">     日期</w:t>
      </w:r>
      <w:r>
        <w:rPr>
          <w:rFonts w:hint="eastAsia" w:ascii="仿宋_GB2312" w:hAnsi="仿宋_GB2312" w:cs="仿宋_GB2312"/>
          <w:sz w:val="32"/>
          <w:szCs w:val="40"/>
          <w:lang w:val="en-US" w:eastAsia="zh-CN"/>
        </w:rPr>
        <w:t>：</w:t>
      </w:r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  <w:t xml:space="preserve">            </w:t>
      </w:r>
    </w:p>
    <w:p>
      <w:pPr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  <w:br w:type="page"/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..ì.">
    <w:altName w:val="宋体"/>
    <w:panose1 w:val="00000000000000000000"/>
    <w:charset w:val="86"/>
    <w:family w:val="swiss"/>
    <w:pitch w:val="default"/>
    <w:sig w:usb0="00000000" w:usb1="0000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F995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spacing w:line="578" w:lineRule="exact"/>
      <w:jc w:val="both"/>
    </w:pPr>
    <w:rPr>
      <w:rFonts w:eastAsia="仿宋_GB2312" w:asciiTheme="minorAscii" w:hAnsiTheme="minorAscii" w:cstheme="minorBidi"/>
      <w:kern w:val="2"/>
      <w:sz w:val="32"/>
      <w:szCs w:val="24"/>
      <w:lang w:val="en-US" w:eastAsia="zh-CN" w:bidi="ar-SA"/>
    </w:rPr>
  </w:style>
  <w:style w:type="paragraph" w:styleId="3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680" w:lineRule="exact"/>
      <w:jc w:val="center"/>
      <w:outlineLvl w:val="0"/>
    </w:pPr>
    <w:rPr>
      <w:rFonts w:eastAsia="方正小标宋简体" w:asciiTheme="minorAscii" w:hAnsiTheme="minorAscii"/>
      <w:b/>
      <w:kern w:val="44"/>
      <w:sz w:val="44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">
    <w:name w:val="Default"/>
    <w:unhideWhenUsed/>
    <w:qFormat/>
    <w:uiPriority w:val="99"/>
    <w:pPr>
      <w:widowControl w:val="0"/>
      <w:autoSpaceDE w:val="0"/>
      <w:autoSpaceDN w:val="0"/>
      <w:adjustRightInd w:val="0"/>
    </w:pPr>
    <w:rPr>
      <w:rFonts w:hint="eastAsia" w:ascii="..ì." w:hAnsi="..ì." w:eastAsia="..ì." w:cs="Times New Roman"/>
      <w:color w:val="000000"/>
      <w:sz w:val="24"/>
      <w:lang w:val="en-US" w:eastAsia="zh-CN" w:bidi="ar-SA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2021-05-14T01:48:23Z</dcterms:created>
  <dc:creator>admin</dc:creator>
  <cp:lastModifiedBy>test</cp:lastModifiedBy>
  <dcterms:modified xsi:type="dcterms:W3CDTF">2021-05-14T01:50:08Z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