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4E351" w14:textId="77777777" w:rsidR="00F32D0C" w:rsidRPr="00A650B0" w:rsidRDefault="00000000">
      <w:pPr>
        <w:spacing w:before="720"/>
        <w:jc w:val="center"/>
        <w:rPr>
          <w:lang w:val="ru-RU"/>
        </w:rPr>
      </w:pPr>
      <w:r w:rsidRPr="00A650B0">
        <w:rPr>
          <w:b/>
          <w:color w:val="17365D"/>
          <w:sz w:val="46"/>
          <w:lang w:val="ru-RU"/>
        </w:rPr>
        <w:t>Архитектурная концепция приложения</w:t>
      </w:r>
      <w:r w:rsidRPr="00A650B0">
        <w:rPr>
          <w:b/>
          <w:color w:val="17365D"/>
          <w:sz w:val="46"/>
          <w:lang w:val="ru-RU"/>
        </w:rPr>
        <w:br/>
        <w:t>для обработки интерферограмм</w:t>
      </w:r>
    </w:p>
    <w:p w14:paraId="601154B8" w14:textId="77777777" w:rsidR="00F32D0C" w:rsidRPr="00A650B0" w:rsidRDefault="00000000">
      <w:pPr>
        <w:jc w:val="center"/>
        <w:rPr>
          <w:lang w:val="ru-RU"/>
        </w:rPr>
      </w:pPr>
      <w:r w:rsidRPr="00A650B0">
        <w:rPr>
          <w:i/>
          <w:sz w:val="26"/>
          <w:lang w:val="ru-RU"/>
        </w:rPr>
        <w:t xml:space="preserve">Координатные системы, геометрические преобразования, </w:t>
      </w:r>
      <w:r>
        <w:rPr>
          <w:i/>
          <w:sz w:val="26"/>
        </w:rPr>
        <w:t>pipeline</w:t>
      </w:r>
      <w:r w:rsidRPr="00A650B0">
        <w:rPr>
          <w:i/>
          <w:sz w:val="26"/>
          <w:lang w:val="ru-RU"/>
        </w:rPr>
        <w:t>, модель данных и обмен форматами</w:t>
      </w:r>
    </w:p>
    <w:p w14:paraId="13EBFCD3" w14:textId="77777777" w:rsidR="00F32D0C" w:rsidRPr="00A650B0" w:rsidRDefault="00000000">
      <w:pPr>
        <w:spacing w:before="480"/>
        <w:jc w:val="center"/>
        <w:rPr>
          <w:lang w:val="ru-RU"/>
        </w:rPr>
      </w:pPr>
      <w:r w:rsidRPr="00A650B0">
        <w:rPr>
          <w:b/>
          <w:sz w:val="22"/>
          <w:lang w:val="ru-RU"/>
        </w:rPr>
        <w:t>Рабочий документ для технического обсуждения</w:t>
      </w:r>
    </w:p>
    <w:p w14:paraId="5F4EE64B" w14:textId="77777777" w:rsidR="00F32D0C" w:rsidRPr="00A650B0" w:rsidRDefault="00000000">
      <w:pPr>
        <w:jc w:val="center"/>
        <w:rPr>
          <w:lang w:val="ru-RU"/>
        </w:rPr>
      </w:pPr>
      <w:r w:rsidRPr="00A650B0">
        <w:rPr>
          <w:lang w:val="ru-RU"/>
        </w:rPr>
        <w:t>Версия 0.2 • сентябрь 2026</w:t>
      </w:r>
    </w:p>
    <w:p w14:paraId="70E5BB90" w14:textId="77777777" w:rsidR="00F32D0C" w:rsidRPr="00A650B0" w:rsidRDefault="00000000">
      <w:pPr>
        <w:spacing w:before="40" w:after="120" w:line="240" w:lineRule="auto"/>
        <w:ind w:left="283"/>
        <w:rPr>
          <w:lang w:val="ru-RU"/>
        </w:rPr>
      </w:pPr>
      <w:r w:rsidRPr="00A650B0">
        <w:rPr>
          <w:rFonts w:ascii="Consolas" w:hAnsi="Consolas"/>
          <w:sz w:val="16"/>
          <w:lang w:val="ru-RU"/>
        </w:rPr>
        <w:t>ИНТ → геометрия → восстановление фазы → коррекции → СКД → анализ</w:t>
      </w:r>
    </w:p>
    <w:p w14:paraId="385967DE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Статус: концепция предназначена для обсуждения и последующей декомпозиции в программные модули. Набор координатных сущностей, типы преобразований, контракты данных и точки обмена считаются рабочей архитектурной основой; конкретные физические алгоритмы </w:t>
      </w:r>
      <w:r>
        <w:t>phase</w:t>
      </w:r>
      <w:r w:rsidRPr="00A650B0">
        <w:rPr>
          <w:lang w:val="ru-RU"/>
        </w:rPr>
        <w:t xml:space="preserve"> </w:t>
      </w:r>
      <w:r>
        <w:t>reconstruction</w:t>
      </w:r>
      <w:r w:rsidRPr="00A650B0">
        <w:rPr>
          <w:lang w:val="ru-RU"/>
        </w:rPr>
        <w:t xml:space="preserve">, </w:t>
      </w:r>
      <w:r>
        <w:t>optical</w:t>
      </w:r>
      <w:r w:rsidRPr="00A650B0">
        <w:rPr>
          <w:lang w:val="ru-RU"/>
        </w:rPr>
        <w:t xml:space="preserve"> </w:t>
      </w:r>
      <w:r>
        <w:t>mapping</w:t>
      </w:r>
      <w:r w:rsidRPr="00A650B0">
        <w:rPr>
          <w:lang w:val="ru-RU"/>
        </w:rPr>
        <w:t xml:space="preserve"> и </w:t>
      </w:r>
      <w:r>
        <w:t>polynomial</w:t>
      </w:r>
      <w:r w:rsidRPr="00A650B0">
        <w:rPr>
          <w:lang w:val="ru-RU"/>
        </w:rPr>
        <w:t xml:space="preserve"> </w:t>
      </w:r>
      <w:r>
        <w:t>fitting</w:t>
      </w:r>
      <w:r w:rsidRPr="00A650B0">
        <w:rPr>
          <w:lang w:val="ru-RU"/>
        </w:rPr>
        <w:t xml:space="preserve"> на этой стадии не фиксируются.</w:t>
      </w:r>
    </w:p>
    <w:p w14:paraId="58F2807F" w14:textId="77777777" w:rsidR="00F32D0C" w:rsidRPr="00A650B0" w:rsidRDefault="00000000">
      <w:pPr>
        <w:rPr>
          <w:lang w:val="ru-RU"/>
        </w:rPr>
      </w:pPr>
      <w:r w:rsidRPr="00A650B0">
        <w:rPr>
          <w:lang w:val="ru-RU"/>
        </w:rPr>
        <w:br w:type="page"/>
      </w:r>
    </w:p>
    <w:p w14:paraId="6A386199" w14:textId="77777777" w:rsidR="00F32D0C" w:rsidRPr="00A650B0" w:rsidRDefault="00000000">
      <w:pPr>
        <w:pStyle w:val="1"/>
        <w:rPr>
          <w:lang w:val="ru-RU"/>
        </w:rPr>
      </w:pPr>
      <w:r w:rsidRPr="00A650B0">
        <w:rPr>
          <w:lang w:val="ru-RU"/>
        </w:rPr>
        <w:lastRenderedPageBreak/>
        <w:t>Содержание</w:t>
      </w:r>
    </w:p>
    <w:p w14:paraId="10052624" w14:textId="77777777" w:rsidR="00F32D0C" w:rsidRPr="00A650B0" w:rsidRDefault="00000000">
      <w:pPr>
        <w:ind w:left="283"/>
        <w:rPr>
          <w:lang w:val="ru-RU"/>
        </w:rPr>
      </w:pPr>
      <w:r w:rsidRPr="00A650B0">
        <w:rPr>
          <w:lang w:val="ru-RU"/>
        </w:rPr>
        <w:t>1. Назначение и границы концепции</w:t>
      </w:r>
    </w:p>
    <w:p w14:paraId="3094FAB6" w14:textId="77777777" w:rsidR="00F32D0C" w:rsidRPr="00A650B0" w:rsidRDefault="00000000">
      <w:pPr>
        <w:ind w:left="283"/>
        <w:rPr>
          <w:lang w:val="ru-RU"/>
        </w:rPr>
      </w:pPr>
      <w:r w:rsidRPr="00A650B0">
        <w:rPr>
          <w:lang w:val="ru-RU"/>
        </w:rPr>
        <w:t>2. Основные термины и словарь</w:t>
      </w:r>
    </w:p>
    <w:p w14:paraId="5E62E478" w14:textId="77777777" w:rsidR="00F32D0C" w:rsidRPr="00A650B0" w:rsidRDefault="00000000">
      <w:pPr>
        <w:ind w:left="283"/>
        <w:rPr>
          <w:lang w:val="ru-RU"/>
        </w:rPr>
      </w:pPr>
      <w:r w:rsidRPr="00A650B0">
        <w:rPr>
          <w:lang w:val="ru-RU"/>
        </w:rPr>
        <w:t>3. Координатная модель</w:t>
      </w:r>
    </w:p>
    <w:p w14:paraId="12E3ACF5" w14:textId="77777777" w:rsidR="00F32D0C" w:rsidRPr="00A650B0" w:rsidRDefault="00000000">
      <w:pPr>
        <w:ind w:left="283"/>
        <w:rPr>
          <w:lang w:val="ru-RU"/>
        </w:rPr>
      </w:pPr>
      <w:r w:rsidRPr="00A650B0">
        <w:rPr>
          <w:lang w:val="ru-RU"/>
        </w:rPr>
        <w:t xml:space="preserve">4. Геометрические преобразования </w:t>
      </w:r>
      <w:r>
        <w:t>G</w:t>
      </w:r>
      <w:r w:rsidRPr="00A650B0">
        <w:rPr>
          <w:lang w:val="ru-RU"/>
        </w:rPr>
        <w:t>1–</w:t>
      </w:r>
      <w:r>
        <w:t>G</w:t>
      </w:r>
      <w:r w:rsidRPr="00A650B0">
        <w:rPr>
          <w:lang w:val="ru-RU"/>
        </w:rPr>
        <w:t>4</w:t>
      </w:r>
    </w:p>
    <w:p w14:paraId="436EF2EB" w14:textId="77777777" w:rsidR="00F32D0C" w:rsidRPr="00A650B0" w:rsidRDefault="00000000">
      <w:pPr>
        <w:ind w:left="283"/>
        <w:rPr>
          <w:lang w:val="ru-RU"/>
        </w:rPr>
      </w:pPr>
      <w:r w:rsidRPr="00A650B0">
        <w:rPr>
          <w:lang w:val="ru-RU"/>
        </w:rPr>
        <w:t>5. Единое рабочее представление пользователя</w:t>
      </w:r>
    </w:p>
    <w:p w14:paraId="1269F8E4" w14:textId="77777777" w:rsidR="00F32D0C" w:rsidRPr="00A650B0" w:rsidRDefault="00000000">
      <w:pPr>
        <w:ind w:left="283"/>
        <w:rPr>
          <w:lang w:val="ru-RU"/>
        </w:rPr>
      </w:pPr>
      <w:r w:rsidRPr="00A650B0">
        <w:rPr>
          <w:lang w:val="ru-RU"/>
        </w:rPr>
        <w:t xml:space="preserve">6. Основной </w:t>
      </w:r>
      <w:r>
        <w:t>pipeline</w:t>
      </w:r>
      <w:r w:rsidRPr="00A650B0">
        <w:rPr>
          <w:lang w:val="ru-RU"/>
        </w:rPr>
        <w:t xml:space="preserve"> обработки</w:t>
      </w:r>
    </w:p>
    <w:p w14:paraId="067DFC4D" w14:textId="77777777" w:rsidR="00F32D0C" w:rsidRPr="00A650B0" w:rsidRDefault="00000000">
      <w:pPr>
        <w:ind w:left="283"/>
        <w:rPr>
          <w:lang w:val="ru-RU"/>
        </w:rPr>
      </w:pPr>
      <w:r w:rsidRPr="00A650B0">
        <w:rPr>
          <w:lang w:val="ru-RU"/>
        </w:rPr>
        <w:t>7. Инструментальная калибровка и КПФ</w:t>
      </w:r>
    </w:p>
    <w:p w14:paraId="2A44D5AA" w14:textId="77777777" w:rsidR="00F32D0C" w:rsidRPr="00A650B0" w:rsidRDefault="00000000">
      <w:pPr>
        <w:ind w:left="283"/>
        <w:rPr>
          <w:lang w:val="ru-RU"/>
        </w:rPr>
      </w:pPr>
      <w:r w:rsidRPr="00A650B0">
        <w:rPr>
          <w:lang w:val="ru-RU"/>
        </w:rPr>
        <w:t>8. Юстировочные коррекции</w:t>
      </w:r>
    </w:p>
    <w:p w14:paraId="2DC59D5F" w14:textId="77777777" w:rsidR="00F32D0C" w:rsidRPr="00A650B0" w:rsidRDefault="00000000">
      <w:pPr>
        <w:ind w:left="283"/>
        <w:rPr>
          <w:lang w:val="ru-RU"/>
        </w:rPr>
      </w:pPr>
      <w:r w:rsidRPr="00A650B0">
        <w:rPr>
          <w:lang w:val="ru-RU"/>
        </w:rPr>
        <w:t>9. Реперы и независимые геометрические преобразования</w:t>
      </w:r>
    </w:p>
    <w:p w14:paraId="11330B59" w14:textId="77777777" w:rsidR="00F32D0C" w:rsidRPr="00A650B0" w:rsidRDefault="00000000">
      <w:pPr>
        <w:ind w:left="283"/>
        <w:rPr>
          <w:lang w:val="ru-RU"/>
        </w:rPr>
      </w:pPr>
      <w:r w:rsidRPr="00A650B0">
        <w:rPr>
          <w:lang w:val="ru-RU"/>
        </w:rPr>
        <w:t>10. Контракты основных структур данных</w:t>
      </w:r>
    </w:p>
    <w:p w14:paraId="6E4713E5" w14:textId="77777777" w:rsidR="00F32D0C" w:rsidRPr="00A650B0" w:rsidRDefault="00000000">
      <w:pPr>
        <w:ind w:left="283"/>
        <w:rPr>
          <w:lang w:val="ru-RU"/>
        </w:rPr>
      </w:pPr>
      <w:r w:rsidRPr="00A650B0">
        <w:rPr>
          <w:lang w:val="ru-RU"/>
        </w:rPr>
        <w:t xml:space="preserve">11. </w:t>
      </w:r>
      <w:r>
        <w:t>Import</w:t>
      </w:r>
      <w:r w:rsidRPr="00A650B0">
        <w:rPr>
          <w:lang w:val="ru-RU"/>
        </w:rPr>
        <w:t xml:space="preserve"> / </w:t>
      </w:r>
      <w:r>
        <w:t>Export</w:t>
      </w:r>
      <w:r w:rsidRPr="00A650B0">
        <w:rPr>
          <w:lang w:val="ru-RU"/>
        </w:rPr>
        <w:t xml:space="preserve"> и внешние форматы</w:t>
      </w:r>
    </w:p>
    <w:p w14:paraId="37D32BBB" w14:textId="77777777" w:rsidR="00F32D0C" w:rsidRPr="00A650B0" w:rsidRDefault="00000000">
      <w:pPr>
        <w:ind w:left="283"/>
        <w:rPr>
          <w:lang w:val="ru-RU"/>
        </w:rPr>
      </w:pPr>
      <w:r w:rsidRPr="00A650B0">
        <w:rPr>
          <w:lang w:val="ru-RU"/>
        </w:rPr>
        <w:t>12. Архитектурные принципы</w:t>
      </w:r>
    </w:p>
    <w:p w14:paraId="3B41825F" w14:textId="77777777" w:rsidR="00F32D0C" w:rsidRPr="00A650B0" w:rsidRDefault="00000000">
      <w:pPr>
        <w:ind w:left="283"/>
        <w:rPr>
          <w:lang w:val="ru-RU"/>
        </w:rPr>
      </w:pPr>
      <w:r w:rsidRPr="00A650B0">
        <w:rPr>
          <w:lang w:val="ru-RU"/>
        </w:rPr>
        <w:t xml:space="preserve">13. Что полезно заимствовать из </w:t>
      </w:r>
      <w:r>
        <w:t>Durango</w:t>
      </w:r>
      <w:r w:rsidRPr="00A650B0">
        <w:rPr>
          <w:lang w:val="ru-RU"/>
        </w:rPr>
        <w:t xml:space="preserve"> и внешних форматов</w:t>
      </w:r>
    </w:p>
    <w:p w14:paraId="5B333D64" w14:textId="77777777" w:rsidR="00F32D0C" w:rsidRPr="00A650B0" w:rsidRDefault="00000000">
      <w:pPr>
        <w:ind w:left="283"/>
        <w:rPr>
          <w:lang w:val="ru-RU"/>
        </w:rPr>
      </w:pPr>
      <w:r w:rsidRPr="00A650B0">
        <w:rPr>
          <w:lang w:val="ru-RU"/>
        </w:rPr>
        <w:t>14. Открытые вопросы</w:t>
      </w:r>
    </w:p>
    <w:p w14:paraId="57C71F16" w14:textId="77777777" w:rsidR="00F32D0C" w:rsidRPr="00A650B0" w:rsidRDefault="00000000">
      <w:pPr>
        <w:ind w:left="283"/>
        <w:rPr>
          <w:lang w:val="ru-RU"/>
        </w:rPr>
      </w:pPr>
      <w:r w:rsidRPr="00A650B0">
        <w:rPr>
          <w:lang w:val="ru-RU"/>
        </w:rPr>
        <w:t xml:space="preserve">Приложение </w:t>
      </w:r>
      <w:r>
        <w:t>A</w:t>
      </w:r>
      <w:r w:rsidRPr="00A650B0">
        <w:rPr>
          <w:lang w:val="ru-RU"/>
        </w:rPr>
        <w:t>. Сводные таблицы</w:t>
      </w:r>
    </w:p>
    <w:p w14:paraId="0D006F34" w14:textId="77777777" w:rsidR="00F32D0C" w:rsidRPr="00A650B0" w:rsidRDefault="00000000">
      <w:pPr>
        <w:rPr>
          <w:lang w:val="ru-RU"/>
        </w:rPr>
      </w:pPr>
      <w:r w:rsidRPr="00A650B0">
        <w:rPr>
          <w:lang w:val="ru-RU"/>
        </w:rPr>
        <w:br w:type="page"/>
      </w:r>
    </w:p>
    <w:p w14:paraId="64B6DA0E" w14:textId="77777777" w:rsidR="00F32D0C" w:rsidRPr="00A650B0" w:rsidRDefault="00000000">
      <w:pPr>
        <w:pStyle w:val="1"/>
        <w:rPr>
          <w:lang w:val="ru-RU"/>
        </w:rPr>
      </w:pPr>
      <w:r w:rsidRPr="00A650B0">
        <w:rPr>
          <w:lang w:val="ru-RU"/>
        </w:rPr>
        <w:lastRenderedPageBreak/>
        <w:t>1. Назначение и границы концепции</w:t>
      </w:r>
    </w:p>
    <w:p w14:paraId="55D845D1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>Цель — определить устойчивую архитектуру приложения уровня промышленной интерферометрии, способного принимать одну или несколько интерферограмм, восстанавливать фазу различными методами, учитывать геометрию регистрирующего тракта и оптической контрольной схемы, выполнять инструментальную и юстировочную коррекцию и получать физическую карту волнового фронта или поверхности с последующим анализом аберраций.</w:t>
      </w:r>
    </w:p>
    <w:p w14:paraId="64FB50FE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Основные методы восстановления фазы: ручная/автоматическая трассировка центров полос с нумерацией и интерполяцией; пространственная несущая / БПФ; </w:t>
      </w:r>
      <w:r>
        <w:t>PSI</w:t>
      </w:r>
      <w:r w:rsidRPr="00A650B0">
        <w:rPr>
          <w:lang w:val="ru-RU"/>
        </w:rPr>
        <w:t xml:space="preserve"> по нескольким кадрам; в перспективе — интерферометрия сдвига и другие </w:t>
      </w:r>
      <w:r>
        <w:t>plug</w:t>
      </w:r>
      <w:r w:rsidRPr="00A650B0">
        <w:rPr>
          <w:lang w:val="ru-RU"/>
        </w:rPr>
        <w:t>-</w:t>
      </w:r>
      <w:r>
        <w:t>in</w:t>
      </w:r>
      <w:r w:rsidRPr="00A650B0">
        <w:rPr>
          <w:lang w:val="ru-RU"/>
        </w:rPr>
        <w:t xml:space="preserve"> методы.</w:t>
      </w:r>
    </w:p>
    <w:p w14:paraId="185F19F6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Дополнительные функции приложения: захват и импорт данных, произвольные апертуры и маски, фильтрация, сшивка субапертур, </w:t>
      </w:r>
      <w:r>
        <w:t>polynomial</w:t>
      </w:r>
      <w:r w:rsidRPr="00A650B0">
        <w:rPr>
          <w:lang w:val="ru-RU"/>
        </w:rPr>
        <w:t xml:space="preserve"> </w:t>
      </w:r>
      <w:r>
        <w:t>fitting</w:t>
      </w:r>
      <w:r w:rsidRPr="00A650B0">
        <w:rPr>
          <w:lang w:val="ru-RU"/>
        </w:rPr>
        <w:t>, анализ аберраций, 2</w:t>
      </w:r>
      <w:r>
        <w:t>D</w:t>
      </w:r>
      <w:r w:rsidRPr="00A650B0">
        <w:rPr>
          <w:lang w:val="ru-RU"/>
        </w:rPr>
        <w:t>/3</w:t>
      </w:r>
      <w:r>
        <w:t>D</w:t>
      </w:r>
      <w:r w:rsidRPr="00A650B0">
        <w:rPr>
          <w:lang w:val="ru-RU"/>
        </w:rPr>
        <w:t xml:space="preserve"> </w:t>
      </w:r>
      <w:r>
        <w:t>visualization</w:t>
      </w:r>
      <w:r w:rsidRPr="00A650B0">
        <w:rPr>
          <w:lang w:val="ru-RU"/>
        </w:rPr>
        <w:t>, генерация синтетических интерферограмм, отчеты и калькулятор волновых фронтов.</w:t>
      </w:r>
    </w:p>
    <w:p w14:paraId="1373A53F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Фокус этой версии — координатная и </w:t>
      </w:r>
      <w:r>
        <w:t>data</w:t>
      </w:r>
      <w:r w:rsidRPr="00A650B0">
        <w:rPr>
          <w:lang w:val="ru-RU"/>
        </w:rPr>
        <w:t xml:space="preserve"> </w:t>
      </w:r>
      <w:r>
        <w:t>architecture</w:t>
      </w:r>
      <w:r w:rsidRPr="00A650B0">
        <w:rPr>
          <w:lang w:val="ru-RU"/>
        </w:rPr>
        <w:t xml:space="preserve">: что является координатной системой, что является сеткой, когда происходит фактическое </w:t>
      </w:r>
      <w:r>
        <w:t>resampling</w:t>
      </w:r>
      <w:r w:rsidRPr="00A650B0">
        <w:rPr>
          <w:lang w:val="ru-RU"/>
        </w:rPr>
        <w:t xml:space="preserve">, где применяются </w:t>
      </w:r>
      <w:r>
        <w:t>calibration</w:t>
      </w:r>
      <w:r w:rsidRPr="00A650B0">
        <w:rPr>
          <w:lang w:val="ru-RU"/>
        </w:rPr>
        <w:t xml:space="preserve"> </w:t>
      </w:r>
      <w:r>
        <w:t>maps</w:t>
      </w:r>
      <w:r w:rsidRPr="00A650B0">
        <w:rPr>
          <w:lang w:val="ru-RU"/>
        </w:rPr>
        <w:t>, как повторно использовать инструментальную КПФ в разных контрольных схемах и как внешние форматы отображаются в каноническую модель приложения.</w:t>
      </w:r>
    </w:p>
    <w:p w14:paraId="5697222D" w14:textId="77777777" w:rsidR="00F32D0C" w:rsidRDefault="00000000">
      <w:pPr>
        <w:pStyle w:val="1"/>
      </w:pPr>
      <w:r>
        <w:t xml:space="preserve">2.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термины</w:t>
      </w:r>
      <w:proofErr w:type="spellEnd"/>
      <w:r>
        <w:t xml:space="preserve"> и </w:t>
      </w:r>
      <w:proofErr w:type="spellStart"/>
      <w:r>
        <w:t>словарь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F32D0C" w14:paraId="3B71E117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7F06EC57" w14:textId="77777777" w:rsidR="00F32D0C" w:rsidRDefault="00000000">
            <w:r>
              <w:rPr>
                <w:b/>
                <w:sz w:val="18"/>
              </w:rPr>
              <w:t>Термин</w:t>
            </w:r>
          </w:p>
        </w:tc>
        <w:tc>
          <w:tcPr>
            <w:tcW w:w="7370" w:type="dxa"/>
            <w:shd w:val="clear" w:color="auto" w:fill="D9E2F3"/>
            <w:vAlign w:val="center"/>
          </w:tcPr>
          <w:p w14:paraId="47A5B732" w14:textId="77777777" w:rsidR="00F32D0C" w:rsidRDefault="00000000">
            <w:r>
              <w:rPr>
                <w:b/>
                <w:sz w:val="18"/>
              </w:rPr>
              <w:t>Смысл в концепции</w:t>
            </w:r>
          </w:p>
        </w:tc>
      </w:tr>
      <w:tr w:rsidR="00F32D0C" w:rsidRPr="00A650B0" w14:paraId="4E1D08B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AD506B9" w14:textId="77777777" w:rsidR="00F32D0C" w:rsidRDefault="00000000">
            <w:r>
              <w:rPr>
                <w:sz w:val="18"/>
              </w:rPr>
              <w:t>ИНТ</w:t>
            </w:r>
          </w:p>
        </w:tc>
        <w:tc>
          <w:tcPr>
            <w:tcW w:w="7370" w:type="dxa"/>
            <w:vAlign w:val="center"/>
          </w:tcPr>
          <w:p w14:paraId="796FB91A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8"/>
                <w:lang w:val="ru-RU"/>
              </w:rPr>
              <w:t xml:space="preserve">Матрица интенсивности интерферограммы. </w:t>
            </w:r>
            <w:r>
              <w:rPr>
                <w:sz w:val="18"/>
              </w:rPr>
              <w:t>RAW</w:t>
            </w:r>
            <w:r w:rsidRPr="00A650B0">
              <w:rPr>
                <w:sz w:val="18"/>
                <w:lang w:val="ru-RU"/>
              </w:rPr>
              <w:t xml:space="preserve">-данные и производные </w:t>
            </w:r>
            <w:r>
              <w:rPr>
                <w:sz w:val="18"/>
              </w:rPr>
              <w:t>rectified</w:t>
            </w:r>
            <w:r w:rsidRPr="00A650B0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morphed</w:t>
            </w:r>
            <w:r w:rsidRPr="00A650B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views</w:t>
            </w:r>
            <w:r w:rsidRPr="00A650B0">
              <w:rPr>
                <w:sz w:val="18"/>
                <w:lang w:val="ru-RU"/>
              </w:rPr>
              <w:t xml:space="preserve"> различаются.</w:t>
            </w:r>
          </w:p>
        </w:tc>
      </w:tr>
      <w:tr w:rsidR="00F32D0C" w14:paraId="4423906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AE522E3" w14:textId="77777777" w:rsidR="00F32D0C" w:rsidRDefault="00000000">
            <w:r>
              <w:rPr>
                <w:sz w:val="18"/>
              </w:rPr>
              <w:t>БПФ</w:t>
            </w:r>
          </w:p>
        </w:tc>
        <w:tc>
          <w:tcPr>
            <w:tcW w:w="7370" w:type="dxa"/>
            <w:vAlign w:val="center"/>
          </w:tcPr>
          <w:p w14:paraId="53782B57" w14:textId="77777777" w:rsidR="00F32D0C" w:rsidRDefault="00000000">
            <w:r w:rsidRPr="00A650B0">
              <w:rPr>
                <w:sz w:val="18"/>
                <w:lang w:val="ru-RU"/>
              </w:rPr>
              <w:t>Комплексный 2</w:t>
            </w:r>
            <w:r>
              <w:rPr>
                <w:sz w:val="18"/>
              </w:rPr>
              <w:t>D</w:t>
            </w:r>
            <w:r w:rsidRPr="00A650B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Fourier</w:t>
            </w:r>
            <w:r w:rsidRPr="00A650B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spectrum</w:t>
            </w:r>
            <w:r w:rsidRPr="00A650B0">
              <w:rPr>
                <w:sz w:val="18"/>
                <w:lang w:val="ru-RU"/>
              </w:rPr>
              <w:t xml:space="preserve"> ИНТ; имеет собственную </w:t>
            </w:r>
            <w:proofErr w:type="spellStart"/>
            <w:r>
              <w:rPr>
                <w:sz w:val="18"/>
              </w:rPr>
              <w:t>FrequencyGrid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32D0C" w14:paraId="2A301D8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366C909" w14:textId="77777777" w:rsidR="00F32D0C" w:rsidRDefault="00000000">
            <w:r>
              <w:rPr>
                <w:sz w:val="18"/>
              </w:rPr>
              <w:t>ЛРВ</w:t>
            </w:r>
          </w:p>
        </w:tc>
        <w:tc>
          <w:tcPr>
            <w:tcW w:w="7370" w:type="dxa"/>
            <w:vAlign w:val="center"/>
          </w:tcPr>
          <w:p w14:paraId="393B120C" w14:textId="77777777" w:rsidR="00F32D0C" w:rsidRDefault="00000000">
            <w:r w:rsidRPr="00A650B0">
              <w:rPr>
                <w:sz w:val="18"/>
                <w:lang w:val="ru-RU"/>
              </w:rPr>
              <w:t xml:space="preserve">Векторный набор линий равного уровня / центров полос.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raster map.</w:t>
            </w:r>
          </w:p>
        </w:tc>
      </w:tr>
      <w:tr w:rsidR="00F32D0C" w:rsidRPr="00A650B0" w14:paraId="3795021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2EA2668" w14:textId="77777777" w:rsidR="00F32D0C" w:rsidRDefault="00000000">
            <w:r>
              <w:rPr>
                <w:sz w:val="18"/>
              </w:rPr>
              <w:t>ФК</w:t>
            </w:r>
          </w:p>
        </w:tc>
        <w:tc>
          <w:tcPr>
            <w:tcW w:w="7370" w:type="dxa"/>
            <w:vAlign w:val="center"/>
          </w:tcPr>
          <w:p w14:paraId="3BD00D24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8"/>
                <w:lang w:val="ru-RU"/>
              </w:rPr>
              <w:t xml:space="preserve">Фазовая карта; </w:t>
            </w:r>
            <w:r>
              <w:rPr>
                <w:sz w:val="18"/>
              </w:rPr>
              <w:t>spatial</w:t>
            </w:r>
            <w:r w:rsidRPr="00A650B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map</w:t>
            </w:r>
            <w:r w:rsidRPr="00A650B0">
              <w:rPr>
                <w:sz w:val="18"/>
                <w:lang w:val="ru-RU"/>
              </w:rPr>
              <w:t xml:space="preserve"> с </w:t>
            </w:r>
            <w:r>
              <w:rPr>
                <w:sz w:val="18"/>
              </w:rPr>
              <w:t>Grid</w:t>
            </w:r>
            <w:r w:rsidRPr="00A650B0">
              <w:rPr>
                <w:sz w:val="18"/>
                <w:lang w:val="ru-RU"/>
              </w:rPr>
              <w:t>, СК, единицами и состоянием фазы.</w:t>
            </w:r>
          </w:p>
        </w:tc>
      </w:tr>
      <w:tr w:rsidR="00F32D0C" w:rsidRPr="00A650B0" w14:paraId="690146C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A7EB274" w14:textId="77777777" w:rsidR="00F32D0C" w:rsidRDefault="00000000">
            <w:r>
              <w:rPr>
                <w:sz w:val="18"/>
              </w:rPr>
              <w:t>КПФ</w:t>
            </w:r>
          </w:p>
        </w:tc>
        <w:tc>
          <w:tcPr>
            <w:tcW w:w="7370" w:type="dxa"/>
            <w:vAlign w:val="center"/>
          </w:tcPr>
          <w:p w14:paraId="1990F485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8"/>
                <w:lang w:val="ru-RU"/>
              </w:rPr>
              <w:t>Карта систематической фазовой погрешности инструментальной конфигурации; хранится в СКК и применяется к текущему ФК через связь текущей схемы с СКК.</w:t>
            </w:r>
          </w:p>
        </w:tc>
      </w:tr>
      <w:tr w:rsidR="00F32D0C" w14:paraId="16EB435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104ACBC" w14:textId="77777777" w:rsidR="00F32D0C" w:rsidRDefault="00000000">
            <w:r>
              <w:rPr>
                <w:sz w:val="18"/>
              </w:rPr>
              <w:t>СКК</w:t>
            </w:r>
          </w:p>
        </w:tc>
        <w:tc>
          <w:tcPr>
            <w:tcW w:w="7370" w:type="dxa"/>
            <w:vAlign w:val="center"/>
          </w:tcPr>
          <w:p w14:paraId="5B6398D6" w14:textId="77777777" w:rsidR="00F32D0C" w:rsidRDefault="00000000">
            <w:r w:rsidRPr="00A650B0">
              <w:rPr>
                <w:sz w:val="18"/>
                <w:lang w:val="ru-RU"/>
              </w:rPr>
              <w:t xml:space="preserve">Система координат калибровочной апертуры конкретной конфигурации интерферометра + установленного </w:t>
            </w:r>
            <w:r>
              <w:rPr>
                <w:sz w:val="18"/>
              </w:rPr>
              <w:t>TS</w:t>
            </w:r>
            <w:r w:rsidRPr="00A650B0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TF</w:t>
            </w:r>
            <w:r w:rsidRPr="00A650B0">
              <w:rPr>
                <w:sz w:val="18"/>
                <w:lang w:val="ru-RU"/>
              </w:rPr>
              <w:t xml:space="preserve">. </w:t>
            </w:r>
            <w:r>
              <w:rPr>
                <w:sz w:val="18"/>
              </w:rPr>
              <w:t>Определяет распределение КПФ по полной апертуре прибора.</w:t>
            </w:r>
          </w:p>
        </w:tc>
      </w:tr>
      <w:tr w:rsidR="00F32D0C" w:rsidRPr="00A650B0" w14:paraId="42C52B7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A83A5F7" w14:textId="77777777" w:rsidR="00F32D0C" w:rsidRDefault="00000000">
            <w:r>
              <w:rPr>
                <w:sz w:val="18"/>
              </w:rPr>
              <w:t>КО</w:t>
            </w:r>
          </w:p>
        </w:tc>
        <w:tc>
          <w:tcPr>
            <w:tcW w:w="7370" w:type="dxa"/>
            <w:vAlign w:val="center"/>
          </w:tcPr>
          <w:p w14:paraId="0782DF82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8"/>
                <w:lang w:val="ru-RU"/>
              </w:rPr>
              <w:t xml:space="preserve">Карта физической величины: волновой фронт, </w:t>
            </w:r>
            <w:r>
              <w:rPr>
                <w:sz w:val="18"/>
              </w:rPr>
              <w:t>OPD</w:t>
            </w:r>
            <w:r w:rsidRPr="00A650B0">
              <w:rPr>
                <w:sz w:val="18"/>
                <w:lang w:val="ru-RU"/>
              </w:rPr>
              <w:t>, отклонение или высота поверхности.</w:t>
            </w:r>
          </w:p>
        </w:tc>
      </w:tr>
      <w:tr w:rsidR="00F32D0C" w14:paraId="0879D34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12202CC" w14:textId="77777777" w:rsidR="00F32D0C" w:rsidRDefault="00000000">
            <w:r>
              <w:rPr>
                <w:sz w:val="18"/>
              </w:rPr>
              <w:t>ПОЛ</w:t>
            </w:r>
          </w:p>
        </w:tc>
        <w:tc>
          <w:tcPr>
            <w:tcW w:w="7370" w:type="dxa"/>
            <w:vAlign w:val="center"/>
          </w:tcPr>
          <w:p w14:paraId="30D22247" w14:textId="77777777" w:rsidR="00F32D0C" w:rsidRDefault="00000000">
            <w:r>
              <w:rPr>
                <w:sz w:val="18"/>
              </w:rPr>
              <w:t>Результат аппроксимации базисом: Zernike, Legendre, Seidel, power и др.</w:t>
            </w:r>
          </w:p>
        </w:tc>
      </w:tr>
      <w:tr w:rsidR="00F32D0C" w:rsidRPr="00A650B0" w14:paraId="4440D60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4AB7B06" w14:textId="77777777" w:rsidR="00F32D0C" w:rsidRDefault="00000000">
            <w:r>
              <w:rPr>
                <w:sz w:val="18"/>
              </w:rPr>
              <w:t>Репер</w:t>
            </w:r>
          </w:p>
        </w:tc>
        <w:tc>
          <w:tcPr>
            <w:tcW w:w="7370" w:type="dxa"/>
            <w:vAlign w:val="center"/>
          </w:tcPr>
          <w:p w14:paraId="019B776A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8"/>
                <w:lang w:val="ru-RU"/>
              </w:rPr>
              <w:t xml:space="preserve">Точка с координатами в одной или нескольких СК; используется для регистрации, масштаба, </w:t>
            </w:r>
            <w:r>
              <w:rPr>
                <w:sz w:val="18"/>
              </w:rPr>
              <w:t>morphing</w:t>
            </w:r>
            <w:r w:rsidRPr="00A650B0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optical</w:t>
            </w:r>
            <w:r w:rsidRPr="00A650B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mapping</w:t>
            </w:r>
            <w:r w:rsidRPr="00A650B0">
              <w:rPr>
                <w:sz w:val="18"/>
                <w:lang w:val="ru-RU"/>
              </w:rPr>
              <w:t xml:space="preserve"> или маркировки.</w:t>
            </w:r>
          </w:p>
        </w:tc>
      </w:tr>
    </w:tbl>
    <w:p w14:paraId="065EBC8F" w14:textId="77777777" w:rsidR="00F32D0C" w:rsidRPr="00A650B0" w:rsidRDefault="00F32D0C">
      <w:pPr>
        <w:spacing w:after="0"/>
        <w:rPr>
          <w:lang w:val="ru-RU"/>
        </w:rPr>
      </w:pPr>
    </w:p>
    <w:p w14:paraId="7B7470DE" w14:textId="77777777" w:rsidR="00F32D0C" w:rsidRPr="00A650B0" w:rsidRDefault="00000000">
      <w:pPr>
        <w:pStyle w:val="1"/>
        <w:rPr>
          <w:lang w:val="ru-RU"/>
        </w:rPr>
      </w:pPr>
      <w:r w:rsidRPr="00A650B0">
        <w:rPr>
          <w:lang w:val="ru-RU"/>
        </w:rPr>
        <w:t>3. Координатная модель</w:t>
      </w:r>
    </w:p>
    <w:p w14:paraId="3D1AFA52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Ключевой принцип: координатная система, дискретная сетка и данные — разные сущности. </w:t>
      </w:r>
      <w:r>
        <w:t>Map</w:t>
      </w:r>
      <w:r w:rsidRPr="00A650B0">
        <w:rPr>
          <w:lang w:val="ru-RU"/>
        </w:rPr>
        <w:t xml:space="preserve"> является дискретным полем на </w:t>
      </w:r>
      <w:r>
        <w:t>Grid</w:t>
      </w:r>
      <w:r w:rsidRPr="00A650B0">
        <w:rPr>
          <w:lang w:val="ru-RU"/>
        </w:rPr>
        <w:t xml:space="preserve">; </w:t>
      </w:r>
      <w:r>
        <w:t>Grid</w:t>
      </w:r>
      <w:r w:rsidRPr="00A650B0">
        <w:rPr>
          <w:lang w:val="ru-RU"/>
        </w:rPr>
        <w:t xml:space="preserve"> принадлежит </w:t>
      </w:r>
      <w:proofErr w:type="spellStart"/>
      <w:r>
        <w:t>CoordinateFrame</w:t>
      </w:r>
      <w:proofErr w:type="spellEnd"/>
      <w:r w:rsidRPr="00A650B0">
        <w:rPr>
          <w:lang w:val="ru-RU"/>
        </w:rPr>
        <w:t xml:space="preserve">; </w:t>
      </w:r>
      <w:proofErr w:type="spellStart"/>
      <w:r>
        <w:t>CoordinateTransform</w:t>
      </w:r>
      <w:proofErr w:type="spellEnd"/>
      <w:r w:rsidRPr="00A650B0">
        <w:rPr>
          <w:lang w:val="ru-RU"/>
        </w:rPr>
        <w:t xml:space="preserve"> связывает две СК; </w:t>
      </w:r>
      <w:r>
        <w:t>Resampler</w:t>
      </w:r>
      <w:r w:rsidRPr="00A650B0">
        <w:rPr>
          <w:lang w:val="ru-RU"/>
        </w:rPr>
        <w:t xml:space="preserve"> переводит поле с одной </w:t>
      </w:r>
      <w:r>
        <w:t>Grid</w:t>
      </w:r>
      <w:r w:rsidRPr="00A650B0">
        <w:rPr>
          <w:lang w:val="ru-RU"/>
        </w:rPr>
        <w:t xml:space="preserve"> на другую.</w:t>
      </w:r>
    </w:p>
    <w:p w14:paraId="4F01F76D" w14:textId="77777777" w:rsidR="00F32D0C" w:rsidRDefault="00000000">
      <w:pPr>
        <w:pStyle w:val="21"/>
      </w:pPr>
      <w:r>
        <w:t xml:space="preserve">3.1.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координат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835"/>
        <w:gridCol w:w="1814"/>
        <w:gridCol w:w="4195"/>
      </w:tblGrid>
      <w:tr w:rsidR="00F32D0C" w14:paraId="1092DCD0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E2F3"/>
            <w:vAlign w:val="center"/>
          </w:tcPr>
          <w:p w14:paraId="197DF00F" w14:textId="77777777" w:rsidR="00F32D0C" w:rsidRDefault="00000000">
            <w:r>
              <w:rPr>
                <w:b/>
                <w:sz w:val="16"/>
              </w:rPr>
              <w:t>СК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0F6F32AA" w14:textId="77777777" w:rsidR="00F32D0C" w:rsidRDefault="00000000">
            <w:r>
              <w:rPr>
                <w:b/>
                <w:sz w:val="16"/>
              </w:rPr>
              <w:t>Назначение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37F7549D" w14:textId="77777777" w:rsidR="00F32D0C" w:rsidRDefault="00000000">
            <w:r>
              <w:rPr>
                <w:b/>
                <w:sz w:val="16"/>
              </w:rPr>
              <w:t>Типичные единицы</w:t>
            </w:r>
          </w:p>
        </w:tc>
        <w:tc>
          <w:tcPr>
            <w:tcW w:w="4195" w:type="dxa"/>
            <w:shd w:val="clear" w:color="auto" w:fill="D9E2F3"/>
            <w:vAlign w:val="center"/>
          </w:tcPr>
          <w:p w14:paraId="2675CEFF" w14:textId="77777777" w:rsidR="00F32D0C" w:rsidRDefault="00000000">
            <w:r>
              <w:rPr>
                <w:b/>
                <w:sz w:val="16"/>
              </w:rPr>
              <w:t>Комментарий</w:t>
            </w:r>
          </w:p>
        </w:tc>
      </w:tr>
      <w:tr w:rsidR="00F32D0C" w14:paraId="3C01352B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D2DD8AC" w14:textId="77777777" w:rsidR="00F32D0C" w:rsidRDefault="00000000">
            <w:r>
              <w:rPr>
                <w:sz w:val="16"/>
              </w:rPr>
              <w:t>СКПИК</w:t>
            </w:r>
          </w:p>
        </w:tc>
        <w:tc>
          <w:tcPr>
            <w:tcW w:w="2835" w:type="dxa"/>
            <w:vAlign w:val="center"/>
          </w:tcPr>
          <w:p w14:paraId="12DE38C5" w14:textId="77777777" w:rsidR="00F32D0C" w:rsidRDefault="00000000">
            <w:r>
              <w:rPr>
                <w:sz w:val="16"/>
              </w:rPr>
              <w:t>Исходная система пикселей/детектора</w:t>
            </w:r>
          </w:p>
        </w:tc>
        <w:tc>
          <w:tcPr>
            <w:tcW w:w="1814" w:type="dxa"/>
            <w:vAlign w:val="center"/>
          </w:tcPr>
          <w:p w14:paraId="7234A1D3" w14:textId="77777777" w:rsidR="00F32D0C" w:rsidRDefault="00000000">
            <w:r>
              <w:rPr>
                <w:sz w:val="16"/>
              </w:rPr>
              <w:t>pixel</w:t>
            </w:r>
          </w:p>
        </w:tc>
        <w:tc>
          <w:tcPr>
            <w:tcW w:w="4195" w:type="dxa"/>
            <w:vAlign w:val="center"/>
          </w:tcPr>
          <w:p w14:paraId="683107B2" w14:textId="77777777" w:rsidR="00F32D0C" w:rsidRDefault="00000000">
            <w:r>
              <w:rPr>
                <w:sz w:val="16"/>
              </w:rPr>
              <w:t>Нужна для raw camera geometry и единого pixel convention.</w:t>
            </w:r>
          </w:p>
        </w:tc>
      </w:tr>
      <w:tr w:rsidR="00F32D0C" w:rsidRPr="00A650B0" w14:paraId="78064CF8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156195FB" w14:textId="77777777" w:rsidR="00F32D0C" w:rsidRDefault="00000000">
            <w:r>
              <w:rPr>
                <w:sz w:val="16"/>
              </w:rPr>
              <w:t>СКИ</w:t>
            </w:r>
          </w:p>
        </w:tc>
        <w:tc>
          <w:tcPr>
            <w:tcW w:w="2835" w:type="dxa"/>
            <w:vAlign w:val="center"/>
          </w:tcPr>
          <w:p w14:paraId="5BC36C1D" w14:textId="77777777" w:rsidR="00F32D0C" w:rsidRDefault="00000000">
            <w:r>
              <w:rPr>
                <w:sz w:val="16"/>
              </w:rPr>
              <w:t>СК интерферограммы / image coordinates</w:t>
            </w:r>
          </w:p>
        </w:tc>
        <w:tc>
          <w:tcPr>
            <w:tcW w:w="1814" w:type="dxa"/>
            <w:vAlign w:val="center"/>
          </w:tcPr>
          <w:p w14:paraId="73177BA2" w14:textId="77777777" w:rsidR="00F32D0C" w:rsidRDefault="00000000">
            <w:r>
              <w:rPr>
                <w:sz w:val="16"/>
              </w:rPr>
              <w:t>pixel, mm или др.</w:t>
            </w:r>
          </w:p>
        </w:tc>
        <w:tc>
          <w:tcPr>
            <w:tcW w:w="4195" w:type="dxa"/>
            <w:vAlign w:val="center"/>
          </w:tcPr>
          <w:p w14:paraId="66EEF3A7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 xml:space="preserve">Рабочее представление после </w:t>
            </w:r>
            <w:r>
              <w:rPr>
                <w:sz w:val="16"/>
              </w:rPr>
              <w:t>G</w:t>
            </w:r>
            <w:r w:rsidRPr="00A650B0">
              <w:rPr>
                <w:sz w:val="16"/>
                <w:lang w:val="ru-RU"/>
              </w:rPr>
              <w:t xml:space="preserve">1; может быть связано с </w:t>
            </w:r>
            <w:r>
              <w:rPr>
                <w:sz w:val="16"/>
              </w:rPr>
              <w:t>Unit</w:t>
            </w:r>
            <w:r w:rsidRPr="00A650B0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Circle</w:t>
            </w:r>
            <w:r w:rsidRPr="00A650B0">
              <w:rPr>
                <w:sz w:val="16"/>
                <w:lang w:val="ru-RU"/>
              </w:rPr>
              <w:t xml:space="preserve"> / </w:t>
            </w:r>
            <w:r>
              <w:rPr>
                <w:sz w:val="16"/>
              </w:rPr>
              <w:t>normalized</w:t>
            </w:r>
            <w:r w:rsidRPr="00A650B0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aperture</w:t>
            </w:r>
            <w:r w:rsidRPr="00A650B0">
              <w:rPr>
                <w:sz w:val="16"/>
                <w:lang w:val="ru-RU"/>
              </w:rPr>
              <w:t>.</w:t>
            </w:r>
          </w:p>
        </w:tc>
      </w:tr>
      <w:tr w:rsidR="00F32D0C" w:rsidRPr="00A650B0" w14:paraId="4AC14DFB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24C3B73D" w14:textId="77777777" w:rsidR="00F32D0C" w:rsidRDefault="00000000">
            <w:r>
              <w:rPr>
                <w:sz w:val="16"/>
              </w:rPr>
              <w:t>СКОС</w:t>
            </w:r>
          </w:p>
        </w:tc>
        <w:tc>
          <w:tcPr>
            <w:tcW w:w="2835" w:type="dxa"/>
            <w:vAlign w:val="center"/>
          </w:tcPr>
          <w:p w14:paraId="03595D6E" w14:textId="77777777" w:rsidR="00F32D0C" w:rsidRDefault="00000000">
            <w:r>
              <w:rPr>
                <w:sz w:val="16"/>
              </w:rPr>
              <w:t>СК оптической контрольной схемы</w:t>
            </w:r>
          </w:p>
        </w:tc>
        <w:tc>
          <w:tcPr>
            <w:tcW w:w="1814" w:type="dxa"/>
            <w:vAlign w:val="center"/>
          </w:tcPr>
          <w:p w14:paraId="1661F644" w14:textId="77777777" w:rsidR="00F32D0C" w:rsidRDefault="00000000">
            <w:r>
              <w:rPr>
                <w:sz w:val="16"/>
              </w:rPr>
              <w:t>обычно mm</w:t>
            </w:r>
          </w:p>
        </w:tc>
        <w:tc>
          <w:tcPr>
            <w:tcW w:w="4195" w:type="dxa"/>
            <w:vAlign w:val="center"/>
          </w:tcPr>
          <w:p w14:paraId="4731561C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 xml:space="preserve">Используется для </w:t>
            </w:r>
            <w:r>
              <w:rPr>
                <w:sz w:val="16"/>
              </w:rPr>
              <w:t>phase</w:t>
            </w:r>
            <w:r w:rsidRPr="00A650B0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reconstruction</w:t>
            </w:r>
            <w:r w:rsidRPr="00A650B0">
              <w:rPr>
                <w:sz w:val="16"/>
                <w:lang w:val="ru-RU"/>
              </w:rPr>
              <w:t xml:space="preserve"> и описания конкретной контрольной геометрии.</w:t>
            </w:r>
          </w:p>
        </w:tc>
      </w:tr>
      <w:tr w:rsidR="00F32D0C" w:rsidRPr="00A650B0" w14:paraId="6F6A5B9A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4D97FE8" w14:textId="77777777" w:rsidR="00F32D0C" w:rsidRDefault="00000000">
            <w:r>
              <w:rPr>
                <w:sz w:val="16"/>
              </w:rPr>
              <w:t>СКК</w:t>
            </w:r>
          </w:p>
        </w:tc>
        <w:tc>
          <w:tcPr>
            <w:tcW w:w="2835" w:type="dxa"/>
            <w:vAlign w:val="center"/>
          </w:tcPr>
          <w:p w14:paraId="570CCC6F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 xml:space="preserve">Калибровочная СК полной апертуры интерферометра + </w:t>
            </w:r>
            <w:r>
              <w:rPr>
                <w:sz w:val="16"/>
              </w:rPr>
              <w:t>TS</w:t>
            </w:r>
            <w:r w:rsidRPr="00A650B0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TF</w:t>
            </w:r>
          </w:p>
        </w:tc>
        <w:tc>
          <w:tcPr>
            <w:tcW w:w="1814" w:type="dxa"/>
            <w:vAlign w:val="center"/>
          </w:tcPr>
          <w:p w14:paraId="210BA08F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 xml:space="preserve">нормированные </w:t>
            </w:r>
            <w:r>
              <w:rPr>
                <w:sz w:val="16"/>
              </w:rPr>
              <w:t>aperture</w:t>
            </w:r>
            <w:r w:rsidRPr="00A650B0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units</w:t>
            </w:r>
            <w:r w:rsidRPr="00A650B0">
              <w:rPr>
                <w:sz w:val="16"/>
                <w:lang w:val="ru-RU"/>
              </w:rPr>
              <w:t>; при необходимости физические</w:t>
            </w:r>
          </w:p>
        </w:tc>
        <w:tc>
          <w:tcPr>
            <w:tcW w:w="4195" w:type="dxa"/>
            <w:vAlign w:val="center"/>
          </w:tcPr>
          <w:p w14:paraId="561B4672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 xml:space="preserve">Стабильная СК для хранения КПФ; не зависит от конкретной детали или </w:t>
            </w:r>
            <w:r>
              <w:rPr>
                <w:sz w:val="16"/>
              </w:rPr>
              <w:t>CGH</w:t>
            </w:r>
            <w:r w:rsidRPr="00A650B0">
              <w:rPr>
                <w:sz w:val="16"/>
                <w:lang w:val="ru-RU"/>
              </w:rPr>
              <w:t>.</w:t>
            </w:r>
          </w:p>
        </w:tc>
      </w:tr>
      <w:tr w:rsidR="00F32D0C" w:rsidRPr="00A650B0" w14:paraId="49B4463D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5E491B21" w14:textId="77777777" w:rsidR="00F32D0C" w:rsidRDefault="00000000">
            <w:r>
              <w:rPr>
                <w:sz w:val="16"/>
              </w:rPr>
              <w:lastRenderedPageBreak/>
              <w:t>СКД</w:t>
            </w:r>
          </w:p>
        </w:tc>
        <w:tc>
          <w:tcPr>
            <w:tcW w:w="2835" w:type="dxa"/>
            <w:vAlign w:val="center"/>
          </w:tcPr>
          <w:p w14:paraId="35A2A851" w14:textId="77777777" w:rsidR="00F32D0C" w:rsidRDefault="00000000">
            <w:r>
              <w:rPr>
                <w:sz w:val="16"/>
              </w:rPr>
              <w:t>СК детали / объекта</w:t>
            </w:r>
          </w:p>
        </w:tc>
        <w:tc>
          <w:tcPr>
            <w:tcW w:w="1814" w:type="dxa"/>
            <w:vAlign w:val="center"/>
          </w:tcPr>
          <w:p w14:paraId="3C1FF169" w14:textId="77777777" w:rsidR="00F32D0C" w:rsidRDefault="00000000">
            <w:r>
              <w:rPr>
                <w:sz w:val="16"/>
              </w:rPr>
              <w:t>обычно mm</w:t>
            </w:r>
          </w:p>
        </w:tc>
        <w:tc>
          <w:tcPr>
            <w:tcW w:w="4195" w:type="dxa"/>
            <w:vAlign w:val="center"/>
          </w:tcPr>
          <w:p w14:paraId="307D15A6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>Физическая или параметрическая система поверхности.</w:t>
            </w:r>
          </w:p>
        </w:tc>
      </w:tr>
      <w:tr w:rsidR="00F32D0C" w:rsidRPr="00A650B0" w14:paraId="7CF6975C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23F77032" w14:textId="77777777" w:rsidR="00F32D0C" w:rsidRDefault="00000000">
            <w:r>
              <w:rPr>
                <w:sz w:val="16"/>
              </w:rPr>
              <w:t>СКФ</w:t>
            </w:r>
          </w:p>
        </w:tc>
        <w:tc>
          <w:tcPr>
            <w:tcW w:w="2835" w:type="dxa"/>
            <w:vAlign w:val="center"/>
          </w:tcPr>
          <w:p w14:paraId="6698066D" w14:textId="77777777" w:rsidR="00F32D0C" w:rsidRDefault="00000000">
            <w:r>
              <w:rPr>
                <w:sz w:val="16"/>
              </w:rPr>
              <w:t>СК фазовой карты</w:t>
            </w:r>
          </w:p>
        </w:tc>
        <w:tc>
          <w:tcPr>
            <w:tcW w:w="1814" w:type="dxa"/>
            <w:vAlign w:val="center"/>
          </w:tcPr>
          <w:p w14:paraId="713B82C0" w14:textId="77777777" w:rsidR="00F32D0C" w:rsidRDefault="00000000">
            <w:r>
              <w:rPr>
                <w:sz w:val="16"/>
              </w:rPr>
              <w:t>физические XY</w:t>
            </w:r>
          </w:p>
        </w:tc>
        <w:tc>
          <w:tcPr>
            <w:tcW w:w="4195" w:type="dxa"/>
            <w:vAlign w:val="center"/>
          </w:tcPr>
          <w:p w14:paraId="1313E2F5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>Может совпадать с СКОС; выделяется для ясности представления ФК.</w:t>
            </w:r>
          </w:p>
        </w:tc>
      </w:tr>
      <w:tr w:rsidR="00F32D0C" w:rsidRPr="00A650B0" w14:paraId="28BB6BB5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1B1993C5" w14:textId="77777777" w:rsidR="00F32D0C" w:rsidRDefault="00000000">
            <w:r>
              <w:rPr>
                <w:sz w:val="16"/>
              </w:rPr>
              <w:t>СКП</w:t>
            </w:r>
          </w:p>
        </w:tc>
        <w:tc>
          <w:tcPr>
            <w:tcW w:w="2835" w:type="dxa"/>
            <w:vAlign w:val="center"/>
          </w:tcPr>
          <w:p w14:paraId="3F469D0C" w14:textId="77777777" w:rsidR="00F32D0C" w:rsidRDefault="00000000">
            <w:r>
              <w:rPr>
                <w:sz w:val="16"/>
              </w:rPr>
              <w:t>Нормированная СК polynomial basis</w:t>
            </w:r>
          </w:p>
        </w:tc>
        <w:tc>
          <w:tcPr>
            <w:tcW w:w="1814" w:type="dxa"/>
            <w:vAlign w:val="center"/>
          </w:tcPr>
          <w:p w14:paraId="13039CD8" w14:textId="77777777" w:rsidR="00F32D0C" w:rsidRDefault="00000000">
            <w:r>
              <w:rPr>
                <w:sz w:val="16"/>
              </w:rPr>
              <w:t>dimensionless</w:t>
            </w:r>
          </w:p>
        </w:tc>
        <w:tc>
          <w:tcPr>
            <w:tcW w:w="4195" w:type="dxa"/>
            <w:vAlign w:val="center"/>
          </w:tcPr>
          <w:p w14:paraId="0CA4C8E3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>Математическая область определения базисных функций; не является обязательной физической стадией.</w:t>
            </w:r>
          </w:p>
        </w:tc>
      </w:tr>
      <w:tr w:rsidR="00F32D0C" w:rsidRPr="00A650B0" w14:paraId="7ACDCB6D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91FBDEB" w14:textId="77777777" w:rsidR="00F32D0C" w:rsidRDefault="00000000">
            <w:proofErr w:type="spellStart"/>
            <w:r>
              <w:rPr>
                <w:sz w:val="16"/>
              </w:rPr>
              <w:t>FrequencyGrid</w:t>
            </w:r>
            <w:proofErr w:type="spellEnd"/>
          </w:p>
        </w:tc>
        <w:tc>
          <w:tcPr>
            <w:tcW w:w="2835" w:type="dxa"/>
            <w:vAlign w:val="center"/>
          </w:tcPr>
          <w:p w14:paraId="11C5BEEF" w14:textId="77777777" w:rsidR="00F32D0C" w:rsidRDefault="00000000">
            <w:r>
              <w:rPr>
                <w:sz w:val="16"/>
              </w:rPr>
              <w:t>Частотная сетка БПФ</w:t>
            </w:r>
          </w:p>
        </w:tc>
        <w:tc>
          <w:tcPr>
            <w:tcW w:w="1814" w:type="dxa"/>
            <w:vAlign w:val="center"/>
          </w:tcPr>
          <w:p w14:paraId="6A3A9324" w14:textId="77777777" w:rsidR="00F32D0C" w:rsidRDefault="00000000">
            <w:r>
              <w:rPr>
                <w:sz w:val="16"/>
              </w:rPr>
              <w:t>cycles/pixel, cycles/mm и др.</w:t>
            </w:r>
          </w:p>
        </w:tc>
        <w:tc>
          <w:tcPr>
            <w:tcW w:w="4195" w:type="dxa"/>
            <w:vAlign w:val="center"/>
          </w:tcPr>
          <w:p w14:paraId="642BAE62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>Не является пространственной СК объекта.</w:t>
            </w:r>
          </w:p>
        </w:tc>
      </w:tr>
    </w:tbl>
    <w:p w14:paraId="44020F08" w14:textId="77777777" w:rsidR="00F32D0C" w:rsidRPr="00A650B0" w:rsidRDefault="00F32D0C">
      <w:pPr>
        <w:spacing w:after="0"/>
        <w:rPr>
          <w:lang w:val="ru-RU"/>
        </w:rPr>
      </w:pPr>
    </w:p>
    <w:p w14:paraId="1E077841" w14:textId="77777777" w:rsidR="00F32D0C" w:rsidRPr="00A650B0" w:rsidRDefault="00000000">
      <w:pPr>
        <w:pStyle w:val="21"/>
        <w:rPr>
          <w:lang w:val="ru-RU"/>
        </w:rPr>
      </w:pPr>
      <w:r w:rsidRPr="00A650B0">
        <w:rPr>
          <w:lang w:val="ru-RU"/>
        </w:rPr>
        <w:t xml:space="preserve">3.2. </w:t>
      </w:r>
      <w:r>
        <w:t>Grid</w:t>
      </w:r>
    </w:p>
    <w:p w14:paraId="1F9D20FE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>
        <w:t>Grid</w:t>
      </w:r>
      <w:r w:rsidRPr="00A650B0">
        <w:rPr>
          <w:lang w:val="ru-RU"/>
        </w:rPr>
        <w:t xml:space="preserve"> описывает дискретизацию пространства: </w:t>
      </w:r>
      <w:r>
        <w:t>width</w:t>
      </w:r>
      <w:r w:rsidRPr="00A650B0">
        <w:rPr>
          <w:lang w:val="ru-RU"/>
        </w:rPr>
        <w:t xml:space="preserve">, </w:t>
      </w:r>
      <w:r>
        <w:t>height</w:t>
      </w:r>
      <w:r w:rsidRPr="00A650B0">
        <w:rPr>
          <w:lang w:val="ru-RU"/>
        </w:rPr>
        <w:t xml:space="preserve">, </w:t>
      </w:r>
      <w:r>
        <w:t>origin</w:t>
      </w:r>
      <w:r w:rsidRPr="00A650B0">
        <w:rPr>
          <w:lang w:val="ru-RU"/>
        </w:rPr>
        <w:t xml:space="preserve">, </w:t>
      </w:r>
      <w:r>
        <w:t>spacing</w:t>
      </w:r>
      <w:r w:rsidRPr="00A650B0">
        <w:rPr>
          <w:lang w:val="ru-RU"/>
        </w:rPr>
        <w:t xml:space="preserve">, </w:t>
      </w:r>
      <w:r>
        <w:t>extent</w:t>
      </w:r>
      <w:r w:rsidRPr="00A650B0">
        <w:rPr>
          <w:lang w:val="ru-RU"/>
        </w:rPr>
        <w:t xml:space="preserve"> и соглашение о координатах центра пикселя. Одна и та же СК может иметь несколько </w:t>
      </w:r>
      <w:r>
        <w:t>Grid</w:t>
      </w:r>
      <w:r w:rsidRPr="00A650B0">
        <w:rPr>
          <w:lang w:val="ru-RU"/>
        </w:rPr>
        <w:t xml:space="preserve"> — это необходимо, например, для </w:t>
      </w:r>
      <w:r>
        <w:t>stitching</w:t>
      </w:r>
      <w:r w:rsidRPr="00A650B0">
        <w:rPr>
          <w:lang w:val="ru-RU"/>
        </w:rPr>
        <w:t xml:space="preserve">, просмотра и </w:t>
      </w:r>
      <w:r>
        <w:t>resampling</w:t>
      </w:r>
      <w:r w:rsidRPr="00A650B0">
        <w:rPr>
          <w:lang w:val="ru-RU"/>
        </w:rPr>
        <w:t>.</w:t>
      </w:r>
    </w:p>
    <w:p w14:paraId="6A077FC5" w14:textId="77777777" w:rsidR="00F32D0C" w:rsidRPr="00A650B0" w:rsidRDefault="00000000">
      <w:pPr>
        <w:pStyle w:val="21"/>
        <w:rPr>
          <w:lang w:val="ru-RU"/>
        </w:rPr>
      </w:pPr>
      <w:r w:rsidRPr="00A650B0">
        <w:rPr>
          <w:lang w:val="ru-RU"/>
        </w:rPr>
        <w:t xml:space="preserve">3.3. </w:t>
      </w:r>
      <w:proofErr w:type="spellStart"/>
      <w:r>
        <w:t>CoordinateTransform</w:t>
      </w:r>
      <w:proofErr w:type="spellEnd"/>
      <w:r w:rsidRPr="00A650B0">
        <w:rPr>
          <w:lang w:val="ru-RU"/>
        </w:rPr>
        <w:t xml:space="preserve"> и </w:t>
      </w:r>
      <w:r>
        <w:t>Resampler</w:t>
      </w:r>
    </w:p>
    <w:p w14:paraId="3CBD9E0E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proofErr w:type="spellStart"/>
      <w:r>
        <w:t>CoordinateTransform</w:t>
      </w:r>
      <w:proofErr w:type="spellEnd"/>
      <w:r w:rsidRPr="00A650B0">
        <w:rPr>
          <w:lang w:val="ru-RU"/>
        </w:rPr>
        <w:t xml:space="preserve"> описывает непрерывное геометрическое отображение. </w:t>
      </w:r>
      <w:r>
        <w:t>Resampler</w:t>
      </w:r>
      <w:r w:rsidRPr="00A650B0">
        <w:rPr>
          <w:lang w:val="ru-RU"/>
        </w:rPr>
        <w:t xml:space="preserve"> отвечает за получение нового дискретного поля на </w:t>
      </w:r>
      <w:r>
        <w:t>target</w:t>
      </w:r>
      <w:r w:rsidRPr="00A650B0">
        <w:rPr>
          <w:lang w:val="ru-RU"/>
        </w:rPr>
        <w:t xml:space="preserve"> </w:t>
      </w:r>
      <w:r>
        <w:t>Grid</w:t>
      </w:r>
      <w:r w:rsidRPr="00A650B0">
        <w:rPr>
          <w:lang w:val="ru-RU"/>
        </w:rPr>
        <w:t xml:space="preserve">. Их нельзя смешивать: одинаковый </w:t>
      </w:r>
      <w:r>
        <w:t>Transform</w:t>
      </w:r>
      <w:r w:rsidRPr="00A650B0">
        <w:rPr>
          <w:lang w:val="ru-RU"/>
        </w:rPr>
        <w:t xml:space="preserve"> может использоваться без пересчёта карты, например при пересчёте координат реперов или ЛРВ.</w:t>
      </w:r>
    </w:p>
    <w:p w14:paraId="516551BB" w14:textId="77777777" w:rsidR="00F32D0C" w:rsidRDefault="00000000">
      <w:pPr>
        <w:spacing w:before="40" w:after="120" w:line="240" w:lineRule="auto"/>
        <w:ind w:left="283"/>
      </w:pPr>
      <w:r>
        <w:rPr>
          <w:rFonts w:ascii="Consolas" w:hAnsi="Consolas"/>
          <w:sz w:val="16"/>
        </w:rPr>
        <w:t>target grid point → inverse transform → source point → interpolation → target value</w:t>
      </w:r>
    </w:p>
    <w:p w14:paraId="36FD5A30" w14:textId="77777777" w:rsidR="00F32D0C" w:rsidRDefault="00000000">
      <w:pPr>
        <w:pStyle w:val="1"/>
      </w:pPr>
      <w:r>
        <w:t>4. Геометрические преобразования G1–G4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14"/>
        <w:gridCol w:w="3515"/>
        <w:gridCol w:w="2438"/>
        <w:gridCol w:w="1701"/>
      </w:tblGrid>
      <w:tr w:rsidR="00F32D0C" w14:paraId="1350C33B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  <w:vAlign w:val="center"/>
          </w:tcPr>
          <w:p w14:paraId="3079A274" w14:textId="77777777" w:rsidR="00F32D0C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455A0CC3" w14:textId="77777777" w:rsidR="00F32D0C" w:rsidRDefault="00000000">
            <w:r>
              <w:rPr>
                <w:b/>
                <w:sz w:val="16"/>
              </w:rPr>
              <w:t>Source → Target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2AA87FC4" w14:textId="77777777" w:rsidR="00F32D0C" w:rsidRDefault="00000000">
            <w:r>
              <w:rPr>
                <w:b/>
                <w:sz w:val="16"/>
              </w:rPr>
              <w:t>Смысл</w:t>
            </w:r>
          </w:p>
        </w:tc>
        <w:tc>
          <w:tcPr>
            <w:tcW w:w="2438" w:type="dxa"/>
            <w:shd w:val="clear" w:color="auto" w:fill="D9E2F3"/>
            <w:vAlign w:val="center"/>
          </w:tcPr>
          <w:p w14:paraId="1D3A3D66" w14:textId="77777777" w:rsidR="00F32D0C" w:rsidRDefault="00000000">
            <w:r>
              <w:rPr>
                <w:b/>
                <w:sz w:val="16"/>
              </w:rPr>
              <w:t>Forward / inverse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5E523890" w14:textId="77777777" w:rsidR="00F32D0C" w:rsidRDefault="00000000">
            <w:r>
              <w:rPr>
                <w:b/>
                <w:sz w:val="16"/>
              </w:rPr>
              <w:t>Resampling</w:t>
            </w:r>
          </w:p>
        </w:tc>
      </w:tr>
      <w:tr w:rsidR="00F32D0C" w:rsidRPr="00A650B0" w14:paraId="641915CA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C5E7CE3" w14:textId="77777777" w:rsidR="00F32D0C" w:rsidRDefault="00000000">
            <w:r>
              <w:rPr>
                <w:sz w:val="16"/>
              </w:rPr>
              <w:t>G1</w:t>
            </w:r>
          </w:p>
        </w:tc>
        <w:tc>
          <w:tcPr>
            <w:tcW w:w="1814" w:type="dxa"/>
            <w:vAlign w:val="center"/>
          </w:tcPr>
          <w:p w14:paraId="6FE9CAC2" w14:textId="77777777" w:rsidR="00F32D0C" w:rsidRDefault="00000000">
            <w:r>
              <w:rPr>
                <w:sz w:val="16"/>
              </w:rPr>
              <w:t>RAW ИНТ → СКИ</w:t>
            </w:r>
          </w:p>
        </w:tc>
        <w:tc>
          <w:tcPr>
            <w:tcW w:w="3515" w:type="dxa"/>
            <w:vAlign w:val="center"/>
          </w:tcPr>
          <w:p w14:paraId="77145A73" w14:textId="77777777" w:rsidR="00F32D0C" w:rsidRDefault="00000000">
            <w:r>
              <w:rPr>
                <w:sz w:val="16"/>
              </w:rPr>
              <w:t>Калибровка геометрии регистрирующей системы: aspect ratio, lens/projective distortion и т.п.</w:t>
            </w:r>
          </w:p>
        </w:tc>
        <w:tc>
          <w:tcPr>
            <w:tcW w:w="2438" w:type="dxa"/>
            <w:vAlign w:val="center"/>
          </w:tcPr>
          <w:p w14:paraId="62DEF638" w14:textId="77777777" w:rsidR="00F32D0C" w:rsidRDefault="00000000">
            <w:r>
              <w:rPr>
                <w:sz w:val="16"/>
              </w:rPr>
              <w:t>Conceptual: СКИ = T(СКПИК). При raster: target→source через T⁻¹.</w:t>
            </w:r>
          </w:p>
        </w:tc>
        <w:tc>
          <w:tcPr>
            <w:tcW w:w="1701" w:type="dxa"/>
            <w:vAlign w:val="center"/>
          </w:tcPr>
          <w:p w14:paraId="1E98B9B5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 xml:space="preserve">Да, если строится </w:t>
            </w:r>
            <w:r>
              <w:rPr>
                <w:sz w:val="16"/>
              </w:rPr>
              <w:t>rectified</w:t>
            </w:r>
            <w:r w:rsidRPr="00A650B0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image</w:t>
            </w:r>
            <w:r w:rsidRPr="00A650B0">
              <w:rPr>
                <w:sz w:val="16"/>
                <w:lang w:val="ru-RU"/>
              </w:rPr>
              <w:t>.</w:t>
            </w:r>
          </w:p>
        </w:tc>
      </w:tr>
      <w:tr w:rsidR="00F32D0C" w:rsidRPr="00A650B0" w14:paraId="1947A1F7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165D9B3" w14:textId="77777777" w:rsidR="00F32D0C" w:rsidRDefault="00000000">
            <w:r>
              <w:rPr>
                <w:sz w:val="16"/>
              </w:rPr>
              <w:t>G2</w:t>
            </w:r>
          </w:p>
        </w:tc>
        <w:tc>
          <w:tcPr>
            <w:tcW w:w="1814" w:type="dxa"/>
            <w:vAlign w:val="center"/>
          </w:tcPr>
          <w:p w14:paraId="2B5D7069" w14:textId="77777777" w:rsidR="00F32D0C" w:rsidRDefault="00000000">
            <w:r>
              <w:rPr>
                <w:sz w:val="16"/>
              </w:rPr>
              <w:t>СКИ → СКОС</w:t>
            </w:r>
          </w:p>
        </w:tc>
        <w:tc>
          <w:tcPr>
            <w:tcW w:w="3515" w:type="dxa"/>
            <w:vAlign w:val="center"/>
          </w:tcPr>
          <w:p w14:paraId="3AAE3174" w14:textId="77777777" w:rsidR="00F32D0C" w:rsidRDefault="00000000">
            <w:r>
              <w:rPr>
                <w:sz w:val="16"/>
              </w:rPr>
              <w:t>Регистрация к оптической схеме: translation, scale, rotation, shear; при необходимости nonlinear distortion.</w:t>
            </w:r>
          </w:p>
        </w:tc>
        <w:tc>
          <w:tcPr>
            <w:tcW w:w="2438" w:type="dxa"/>
            <w:vAlign w:val="center"/>
          </w:tcPr>
          <w:p w14:paraId="47AC09A7" w14:textId="77777777" w:rsidR="00F32D0C" w:rsidRDefault="00000000">
            <w:r>
              <w:rPr>
                <w:sz w:val="16"/>
              </w:rPr>
              <w:t>Conceptual: СКОС = T(СКИ). При raster: target→source через T⁻¹.</w:t>
            </w:r>
          </w:p>
        </w:tc>
        <w:tc>
          <w:tcPr>
            <w:tcW w:w="1701" w:type="dxa"/>
            <w:vAlign w:val="center"/>
          </w:tcPr>
          <w:p w14:paraId="2DFB35B1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>Не обязательно; часто достаточно преобразовывать координаты.</w:t>
            </w:r>
          </w:p>
        </w:tc>
      </w:tr>
      <w:tr w:rsidR="00F32D0C" w:rsidRPr="00A650B0" w14:paraId="085D064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C1D5253" w14:textId="77777777" w:rsidR="00F32D0C" w:rsidRDefault="00000000">
            <w:r>
              <w:rPr>
                <w:sz w:val="16"/>
              </w:rPr>
              <w:t>G3</w:t>
            </w:r>
          </w:p>
        </w:tc>
        <w:tc>
          <w:tcPr>
            <w:tcW w:w="1814" w:type="dxa"/>
            <w:vAlign w:val="center"/>
          </w:tcPr>
          <w:p w14:paraId="3BEC32F0" w14:textId="77777777" w:rsidR="00F32D0C" w:rsidRDefault="00000000">
            <w:r>
              <w:rPr>
                <w:sz w:val="16"/>
              </w:rPr>
              <w:t>СКОС → СКД</w:t>
            </w:r>
          </w:p>
        </w:tc>
        <w:tc>
          <w:tcPr>
            <w:tcW w:w="3515" w:type="dxa"/>
            <w:vAlign w:val="center"/>
          </w:tcPr>
          <w:p w14:paraId="6F6AF388" w14:textId="77777777" w:rsidR="00F32D0C" w:rsidRDefault="00000000">
            <w:r>
              <w:rPr>
                <w:sz w:val="16"/>
              </w:rPr>
              <w:t>Optical / CGH mapping от pupil/optical coordinates к детали.</w:t>
            </w:r>
          </w:p>
        </w:tc>
        <w:tc>
          <w:tcPr>
            <w:tcW w:w="2438" w:type="dxa"/>
            <w:vAlign w:val="center"/>
          </w:tcPr>
          <w:p w14:paraId="750D9A25" w14:textId="77777777" w:rsidR="00F32D0C" w:rsidRDefault="00000000">
            <w:r>
              <w:rPr>
                <w:sz w:val="16"/>
              </w:rPr>
              <w:t>Conceptual: СКД = T(СКОС). При raster: target→source через T⁻¹.</w:t>
            </w:r>
          </w:p>
        </w:tc>
        <w:tc>
          <w:tcPr>
            <w:tcW w:w="1701" w:type="dxa"/>
            <w:vAlign w:val="center"/>
          </w:tcPr>
          <w:p w14:paraId="25DF7375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 xml:space="preserve">Да, если карта строится на новой </w:t>
            </w:r>
            <w:r>
              <w:rPr>
                <w:sz w:val="16"/>
              </w:rPr>
              <w:t>Grid</w:t>
            </w:r>
            <w:r w:rsidRPr="00A650B0">
              <w:rPr>
                <w:sz w:val="16"/>
                <w:lang w:val="ru-RU"/>
              </w:rPr>
              <w:t xml:space="preserve"> СКД.</w:t>
            </w:r>
          </w:p>
        </w:tc>
      </w:tr>
      <w:tr w:rsidR="00F32D0C" w:rsidRPr="00A650B0" w14:paraId="4A9899C1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3C6A32A" w14:textId="77777777" w:rsidR="00F32D0C" w:rsidRDefault="00000000">
            <w:r>
              <w:rPr>
                <w:sz w:val="16"/>
              </w:rPr>
              <w:t>G4</w:t>
            </w:r>
          </w:p>
        </w:tc>
        <w:tc>
          <w:tcPr>
            <w:tcW w:w="1814" w:type="dxa"/>
            <w:vAlign w:val="center"/>
          </w:tcPr>
          <w:p w14:paraId="266E6624" w14:textId="77777777" w:rsidR="00F32D0C" w:rsidRDefault="00000000">
            <w:r>
              <w:rPr>
                <w:sz w:val="16"/>
              </w:rPr>
              <w:t>СКФ/СКД → СКП</w:t>
            </w:r>
          </w:p>
        </w:tc>
        <w:tc>
          <w:tcPr>
            <w:tcW w:w="3515" w:type="dxa"/>
            <w:vAlign w:val="center"/>
          </w:tcPr>
          <w:p w14:paraId="74512B7F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>Нормировка координат для математического базиса.</w:t>
            </w:r>
          </w:p>
        </w:tc>
        <w:tc>
          <w:tcPr>
            <w:tcW w:w="2438" w:type="dxa"/>
            <w:vAlign w:val="center"/>
          </w:tcPr>
          <w:p w14:paraId="68FE9EB8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 xml:space="preserve">Напр. </w:t>
            </w:r>
            <w:r>
              <w:rPr>
                <w:sz w:val="16"/>
              </w:rPr>
              <w:t>ξ</w:t>
            </w:r>
            <w:r w:rsidRPr="00A650B0">
              <w:rPr>
                <w:sz w:val="16"/>
                <w:lang w:val="ru-RU"/>
              </w:rPr>
              <w:t>=(</w:t>
            </w:r>
            <w:r>
              <w:rPr>
                <w:sz w:val="16"/>
              </w:rPr>
              <w:t>x</w:t>
            </w:r>
            <w:r w:rsidRPr="00A650B0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x</w:t>
            </w:r>
            <w:r w:rsidRPr="00A650B0">
              <w:rPr>
                <w:sz w:val="16"/>
                <w:lang w:val="ru-RU"/>
              </w:rPr>
              <w:t>0)/</w:t>
            </w:r>
            <w:r>
              <w:rPr>
                <w:sz w:val="16"/>
              </w:rPr>
              <w:t>R</w:t>
            </w:r>
            <w:r w:rsidRPr="00A650B0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η</w:t>
            </w:r>
            <w:r w:rsidRPr="00A650B0">
              <w:rPr>
                <w:sz w:val="16"/>
                <w:lang w:val="ru-RU"/>
              </w:rPr>
              <w:t>=(</w:t>
            </w:r>
            <w:r>
              <w:rPr>
                <w:sz w:val="16"/>
              </w:rPr>
              <w:t>y</w:t>
            </w:r>
            <w:r w:rsidRPr="00A650B0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y</w:t>
            </w:r>
            <w:r w:rsidRPr="00A650B0">
              <w:rPr>
                <w:sz w:val="16"/>
                <w:lang w:val="ru-RU"/>
              </w:rPr>
              <w:t>0)/</w:t>
            </w:r>
            <w:r>
              <w:rPr>
                <w:sz w:val="16"/>
              </w:rPr>
              <w:t>R</w:t>
            </w:r>
            <w:r w:rsidRPr="00A650B0">
              <w:rPr>
                <w:sz w:val="16"/>
                <w:lang w:val="ru-RU"/>
              </w:rPr>
              <w:t>.</w:t>
            </w:r>
          </w:p>
        </w:tc>
        <w:tc>
          <w:tcPr>
            <w:tcW w:w="1701" w:type="dxa"/>
            <w:vAlign w:val="center"/>
          </w:tcPr>
          <w:p w14:paraId="0B1BF527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>Обычно нет; карта не пересчитывается.</w:t>
            </w:r>
          </w:p>
        </w:tc>
      </w:tr>
    </w:tbl>
    <w:p w14:paraId="5B4F70FB" w14:textId="77777777" w:rsidR="00F32D0C" w:rsidRPr="00A650B0" w:rsidRDefault="00F32D0C">
      <w:pPr>
        <w:spacing w:after="0"/>
        <w:rPr>
          <w:lang w:val="ru-RU"/>
        </w:rPr>
      </w:pPr>
    </w:p>
    <w:p w14:paraId="11AE2E4B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>
        <w:t>G</w:t>
      </w:r>
      <w:r w:rsidRPr="00A650B0">
        <w:rPr>
          <w:lang w:val="ru-RU"/>
        </w:rPr>
        <w:t xml:space="preserve">1 обычно является скрытой инструментальной калибровкой и не требует ручного вмешательства. </w:t>
      </w:r>
      <w:r>
        <w:t>G</w:t>
      </w:r>
      <w:r w:rsidRPr="00A650B0">
        <w:rPr>
          <w:lang w:val="ru-RU"/>
        </w:rPr>
        <w:t xml:space="preserve">2 и </w:t>
      </w:r>
      <w:r>
        <w:t>G</w:t>
      </w:r>
      <w:r w:rsidRPr="00A650B0">
        <w:rPr>
          <w:lang w:val="ru-RU"/>
        </w:rPr>
        <w:t>3 — независимые преобразования. Одно может быть задано реперами, другое — аналитической/лучевой моделью, либо оба могут быть уточнены по реперам.</w:t>
      </w:r>
    </w:p>
    <w:p w14:paraId="6232B64E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Для </w:t>
      </w:r>
      <w:r>
        <w:t>G</w:t>
      </w:r>
      <w:r w:rsidRPr="00A650B0">
        <w:rPr>
          <w:lang w:val="ru-RU"/>
        </w:rPr>
        <w:t xml:space="preserve">3, особенно в </w:t>
      </w:r>
      <w:r>
        <w:t>CGH</w:t>
      </w:r>
      <w:r w:rsidRPr="00A650B0">
        <w:rPr>
          <w:lang w:val="ru-RU"/>
        </w:rPr>
        <w:t>/</w:t>
      </w:r>
      <w:r>
        <w:t>null</w:t>
      </w:r>
      <w:r w:rsidRPr="00A650B0">
        <w:rPr>
          <w:lang w:val="ru-RU"/>
        </w:rPr>
        <w:t>-</w:t>
      </w:r>
      <w:r>
        <w:t>test</w:t>
      </w:r>
      <w:r w:rsidRPr="00A650B0">
        <w:rPr>
          <w:lang w:val="ru-RU"/>
        </w:rPr>
        <w:t xml:space="preserve">, преобразование не следует трактовать как «добавление ошибки»: оно перераспределяет измеренную физическую величину по другой системе </w:t>
      </w:r>
      <w:r>
        <w:t>XY</w:t>
      </w:r>
      <w:r w:rsidRPr="00A650B0">
        <w:rPr>
          <w:lang w:val="ru-RU"/>
        </w:rPr>
        <w:t>. Поэтому место его применения имеет метрологический смысл.</w:t>
      </w:r>
    </w:p>
    <w:p w14:paraId="4E88BDFB" w14:textId="77777777" w:rsidR="00F32D0C" w:rsidRPr="00A650B0" w:rsidRDefault="00000000">
      <w:pPr>
        <w:pStyle w:val="1"/>
        <w:rPr>
          <w:lang w:val="ru-RU"/>
        </w:rPr>
      </w:pPr>
      <w:r w:rsidRPr="00A650B0">
        <w:rPr>
          <w:lang w:val="ru-RU"/>
        </w:rPr>
        <w:t>5. Единое рабочее представление пользователя</w:t>
      </w:r>
    </w:p>
    <w:p w14:paraId="6EED1262" w14:textId="53CCB406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Пользователь не должен концептуально переключаться между несколькими изображениями для задания апертур, масок, реперов, и ручного редактирования </w:t>
      </w:r>
      <w:r w:rsidR="00A650B0" w:rsidRPr="00A650B0">
        <w:rPr>
          <w:lang w:val="ru-RU"/>
        </w:rPr>
        <w:t xml:space="preserve">центров полос </w:t>
      </w:r>
      <w:r w:rsidR="00A650B0">
        <w:rPr>
          <w:lang w:val="ru-RU"/>
        </w:rPr>
        <w:t>(</w:t>
      </w:r>
      <w:r w:rsidRPr="00A650B0">
        <w:rPr>
          <w:lang w:val="ru-RU"/>
        </w:rPr>
        <w:t>ЛРВ</w:t>
      </w:r>
      <w:r w:rsidR="00A650B0">
        <w:rPr>
          <w:lang w:val="ru-RU"/>
        </w:rPr>
        <w:t>)</w:t>
      </w:r>
      <w:r w:rsidRPr="00A650B0">
        <w:rPr>
          <w:lang w:val="ru-RU"/>
        </w:rPr>
        <w:t xml:space="preserve">. Интерфейс работает с одним </w:t>
      </w:r>
      <w:r>
        <w:t>Working</w:t>
      </w:r>
      <w:r w:rsidRPr="00A650B0">
        <w:rPr>
          <w:lang w:val="ru-RU"/>
        </w:rPr>
        <w:t xml:space="preserve"> </w:t>
      </w:r>
      <w:r>
        <w:t>View</w:t>
      </w:r>
      <w:r w:rsidRPr="00A650B0">
        <w:rPr>
          <w:lang w:val="ru-RU"/>
        </w:rPr>
        <w:t>.</w:t>
      </w:r>
    </w:p>
    <w:p w14:paraId="17E72F64" w14:textId="77777777" w:rsidR="00F32D0C" w:rsidRPr="00A650B0" w:rsidRDefault="00000000">
      <w:pPr>
        <w:spacing w:before="40" w:after="120" w:line="240" w:lineRule="auto"/>
        <w:ind w:left="283"/>
        <w:rPr>
          <w:lang w:val="ru-RU"/>
        </w:rPr>
      </w:pPr>
      <w:r w:rsidRPr="00A650B0">
        <w:rPr>
          <w:rFonts w:ascii="Consolas" w:hAnsi="Consolas"/>
          <w:sz w:val="16"/>
          <w:lang w:val="ru-RU"/>
        </w:rPr>
        <w:t xml:space="preserve">                      </w:t>
      </w:r>
      <w:r>
        <w:rPr>
          <w:rFonts w:ascii="Consolas" w:hAnsi="Consolas"/>
          <w:sz w:val="16"/>
        </w:rPr>
        <w:t>WORKING</w:t>
      </w:r>
      <w:r w:rsidRPr="00A650B0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VIEW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 │</w:t>
      </w:r>
      <w:r w:rsidRPr="00A650B0">
        <w:rPr>
          <w:rFonts w:ascii="Consolas" w:hAnsi="Consolas"/>
          <w:sz w:val="16"/>
          <w:lang w:val="ru-RU"/>
        </w:rPr>
        <w:br/>
        <w:t xml:space="preserve">          ┌──────────────────┼──────────────────┐</w:t>
      </w:r>
      <w:r w:rsidRPr="00A650B0">
        <w:rPr>
          <w:rFonts w:ascii="Consolas" w:hAnsi="Consolas"/>
          <w:sz w:val="16"/>
          <w:lang w:val="ru-RU"/>
        </w:rPr>
        <w:br/>
        <w:t xml:space="preserve">          ↓                  ↓                  ↓</w:t>
      </w:r>
      <w:r w:rsidRPr="00A650B0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Mask</w:t>
      </w:r>
      <w:r w:rsidRPr="00A650B0">
        <w:rPr>
          <w:rFonts w:ascii="Consolas" w:hAnsi="Consolas"/>
          <w:sz w:val="16"/>
          <w:lang w:val="ru-RU"/>
        </w:rPr>
        <w:t xml:space="preserve">             </w:t>
      </w:r>
      <w:r>
        <w:rPr>
          <w:rFonts w:ascii="Consolas" w:hAnsi="Consolas"/>
          <w:sz w:val="16"/>
        </w:rPr>
        <w:t>Fiducials</w:t>
      </w:r>
      <w:r w:rsidRPr="00A650B0">
        <w:rPr>
          <w:rFonts w:ascii="Consolas" w:hAnsi="Consolas"/>
          <w:sz w:val="16"/>
          <w:lang w:val="ru-RU"/>
        </w:rPr>
        <w:t xml:space="preserve">          </w:t>
      </w:r>
      <w:r>
        <w:rPr>
          <w:rFonts w:ascii="Consolas" w:hAnsi="Consolas"/>
          <w:sz w:val="16"/>
        </w:rPr>
        <w:t>Fringe</w:t>
      </w:r>
      <w:r w:rsidRPr="00A650B0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edit</w:t>
      </w:r>
      <w:r w:rsidRPr="00A650B0">
        <w:rPr>
          <w:rFonts w:ascii="Consolas" w:hAnsi="Consolas"/>
          <w:sz w:val="16"/>
          <w:lang w:val="ru-RU"/>
        </w:rPr>
        <w:br/>
        <w:t xml:space="preserve">          │                  │                  │</w:t>
      </w:r>
      <w:r w:rsidRPr="00A650B0">
        <w:rPr>
          <w:rFonts w:ascii="Consolas" w:hAnsi="Consolas"/>
          <w:sz w:val="16"/>
          <w:lang w:val="ru-RU"/>
        </w:rPr>
        <w:br/>
        <w:t xml:space="preserve">          └──────────────────┴──────────────────┘</w:t>
      </w:r>
      <w:r w:rsidRPr="00A650B0">
        <w:rPr>
          <w:rFonts w:ascii="Consolas" w:hAnsi="Consolas"/>
          <w:sz w:val="16"/>
          <w:lang w:val="ru-RU"/>
        </w:rPr>
        <w:br/>
      </w:r>
      <w:r w:rsidRPr="00A650B0">
        <w:rPr>
          <w:rFonts w:ascii="Consolas" w:hAnsi="Consolas"/>
          <w:sz w:val="16"/>
          <w:lang w:val="ru-RU"/>
        </w:rPr>
        <w:lastRenderedPageBreak/>
        <w:t xml:space="preserve">                             │</w:t>
      </w:r>
      <w:r w:rsidRPr="00A650B0">
        <w:rPr>
          <w:rFonts w:ascii="Consolas" w:hAnsi="Consolas"/>
          <w:sz w:val="16"/>
          <w:lang w:val="ru-RU"/>
        </w:rPr>
        <w:br/>
        <w:t xml:space="preserve">                    </w:t>
      </w:r>
      <w:r>
        <w:rPr>
          <w:rFonts w:ascii="Consolas" w:hAnsi="Consolas"/>
          <w:sz w:val="16"/>
        </w:rPr>
        <w:t>Coordinate</w:t>
      </w:r>
      <w:r w:rsidRPr="00A650B0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transforms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 │</w:t>
      </w:r>
      <w:r w:rsidRPr="00A650B0">
        <w:rPr>
          <w:rFonts w:ascii="Consolas" w:hAnsi="Consolas"/>
          <w:sz w:val="16"/>
          <w:lang w:val="ru-RU"/>
        </w:rPr>
        <w:br/>
        <w:t xml:space="preserve">                    СКИ &lt;-&gt; СКОС &lt;-&gt; СКД</w:t>
      </w:r>
    </w:p>
    <w:p w14:paraId="1B11D77D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>
        <w:t>Working</w:t>
      </w:r>
      <w:r w:rsidRPr="00A650B0">
        <w:rPr>
          <w:lang w:val="ru-RU"/>
        </w:rPr>
        <w:t xml:space="preserve"> </w:t>
      </w:r>
      <w:r>
        <w:t>View</w:t>
      </w:r>
      <w:r w:rsidRPr="00A650B0">
        <w:rPr>
          <w:lang w:val="ru-RU"/>
        </w:rPr>
        <w:t xml:space="preserve"> может быть исходным ИНТ[СКИ] или производным </w:t>
      </w:r>
      <w:r>
        <w:t>rectified</w:t>
      </w:r>
      <w:r w:rsidRPr="00A650B0">
        <w:rPr>
          <w:lang w:val="ru-RU"/>
        </w:rPr>
        <w:t>/</w:t>
      </w:r>
      <w:r>
        <w:t>morphed</w:t>
      </w:r>
      <w:r w:rsidRPr="00A650B0">
        <w:rPr>
          <w:lang w:val="ru-RU"/>
        </w:rPr>
        <w:t xml:space="preserve"> представлением. Объекты пользователя являются геометрическими сущностями и сохраняются независимо от конкретной </w:t>
      </w:r>
      <w:r>
        <w:t>raster</w:t>
      </w:r>
      <w:r w:rsidRPr="00A650B0">
        <w:rPr>
          <w:lang w:val="ru-RU"/>
        </w:rPr>
        <w:t xml:space="preserve"> </w:t>
      </w:r>
      <w:r>
        <w:t>implementation</w:t>
      </w:r>
      <w:r w:rsidRPr="00A650B0">
        <w:rPr>
          <w:lang w:val="ru-RU"/>
        </w:rPr>
        <w:t xml:space="preserve">. Координаты в других СК вычисляются через </w:t>
      </w:r>
      <w:r>
        <w:t>Transform</w:t>
      </w:r>
      <w:r w:rsidRPr="00A650B0">
        <w:rPr>
          <w:lang w:val="ru-RU"/>
        </w:rPr>
        <w:t>.</w:t>
      </w:r>
    </w:p>
    <w:p w14:paraId="168486D1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Если нелинейная </w:t>
      </w:r>
      <w:r>
        <w:t>G</w:t>
      </w:r>
      <w:r w:rsidRPr="00A650B0">
        <w:rPr>
          <w:lang w:val="ru-RU"/>
        </w:rPr>
        <w:t xml:space="preserve">2 действительно необходима самому алгоритму, создаётся производная ИНТ[СКОС] через </w:t>
      </w:r>
      <w:r>
        <w:t>Resampler</w:t>
      </w:r>
      <w:r w:rsidRPr="00A650B0">
        <w:rPr>
          <w:lang w:val="ru-RU"/>
        </w:rPr>
        <w:t xml:space="preserve">. Если нет — </w:t>
      </w:r>
      <w:r>
        <w:t>tracer</w:t>
      </w:r>
      <w:r w:rsidRPr="00A650B0">
        <w:rPr>
          <w:lang w:val="ru-RU"/>
        </w:rPr>
        <w:t>/редактор может работать на ИНТ[СКИ], а ЛРВ затем трансформируются в СКОС без дополнительной интерполяции растра.</w:t>
      </w:r>
    </w:p>
    <w:p w14:paraId="7534C070" w14:textId="77777777" w:rsidR="00F32D0C" w:rsidRPr="00A650B0" w:rsidRDefault="00000000">
      <w:pPr>
        <w:pStyle w:val="1"/>
        <w:rPr>
          <w:lang w:val="ru-RU"/>
        </w:rPr>
      </w:pPr>
      <w:r w:rsidRPr="00A650B0">
        <w:rPr>
          <w:lang w:val="ru-RU"/>
        </w:rPr>
        <w:t xml:space="preserve">6. Основной </w:t>
      </w:r>
      <w:r>
        <w:t>pipeline</w:t>
      </w:r>
      <w:r w:rsidRPr="00A650B0">
        <w:rPr>
          <w:lang w:val="ru-RU"/>
        </w:rPr>
        <w:t xml:space="preserve"> обработки</w:t>
      </w:r>
    </w:p>
    <w:p w14:paraId="03C77197" w14:textId="77777777" w:rsidR="00F32D0C" w:rsidRPr="00A650B0" w:rsidRDefault="00000000">
      <w:pPr>
        <w:spacing w:before="40" w:after="120" w:line="240" w:lineRule="auto"/>
        <w:ind w:left="283"/>
        <w:rPr>
          <w:lang w:val="ru-RU"/>
        </w:rPr>
      </w:pPr>
      <w:r>
        <w:rPr>
          <w:rFonts w:ascii="Consolas" w:hAnsi="Consolas"/>
          <w:sz w:val="16"/>
        </w:rPr>
        <w:t>RAW</w:t>
      </w:r>
      <w:r w:rsidRPr="00A650B0">
        <w:rPr>
          <w:rFonts w:ascii="Consolas" w:hAnsi="Consolas"/>
          <w:sz w:val="16"/>
          <w:lang w:val="ru-RU"/>
        </w:rPr>
        <w:t xml:space="preserve"> ИНТ[СКПИК] → </w:t>
      </w:r>
      <w:r>
        <w:rPr>
          <w:rFonts w:ascii="Consolas" w:hAnsi="Consolas"/>
          <w:sz w:val="16"/>
        </w:rPr>
        <w:t>G</w:t>
      </w:r>
      <w:r w:rsidRPr="00A650B0">
        <w:rPr>
          <w:rFonts w:ascii="Consolas" w:hAnsi="Consolas"/>
          <w:sz w:val="16"/>
          <w:lang w:val="ru-RU"/>
        </w:rPr>
        <w:t xml:space="preserve">1 → ИНТ[СКИ] → </w:t>
      </w:r>
      <w:r>
        <w:rPr>
          <w:rFonts w:ascii="Consolas" w:hAnsi="Consolas"/>
          <w:sz w:val="16"/>
        </w:rPr>
        <w:t>G</w:t>
      </w:r>
      <w:r w:rsidRPr="00A650B0">
        <w:rPr>
          <w:rFonts w:ascii="Consolas" w:hAnsi="Consolas"/>
          <w:sz w:val="16"/>
          <w:lang w:val="ru-RU"/>
        </w:rPr>
        <w:t>2 → ИНТ[СКОС]*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      │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┌────────┼────────┐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▼        ▼        ▼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ЛРВ      БПФ       </w:t>
      </w:r>
      <w:r>
        <w:rPr>
          <w:rFonts w:ascii="Consolas" w:hAnsi="Consolas"/>
          <w:sz w:val="16"/>
        </w:rPr>
        <w:t>PSI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└────────┼────────┘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      ▼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ФК</w:t>
      </w:r>
      <w:r>
        <w:rPr>
          <w:rFonts w:ascii="Consolas" w:hAnsi="Consolas"/>
          <w:sz w:val="16"/>
        </w:rPr>
        <w:t>raw</w:t>
      </w:r>
      <w:r w:rsidRPr="00A650B0">
        <w:rPr>
          <w:rFonts w:ascii="Consolas" w:hAnsi="Consolas"/>
          <w:sz w:val="16"/>
          <w:lang w:val="ru-RU"/>
        </w:rPr>
        <w:t>[СКОС]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      │</w:t>
      </w:r>
      <w:r w:rsidRPr="00A650B0">
        <w:rPr>
          <w:rFonts w:ascii="Consolas" w:hAnsi="Consolas"/>
          <w:sz w:val="16"/>
          <w:lang w:val="ru-RU"/>
        </w:rPr>
        <w:br/>
        <w:t xml:space="preserve">                   КПФ(СКК) → ФК</w:t>
      </w:r>
      <w:proofErr w:type="spellStart"/>
      <w:r>
        <w:rPr>
          <w:rFonts w:ascii="Consolas" w:hAnsi="Consolas"/>
          <w:sz w:val="16"/>
        </w:rPr>
        <w:t>cal</w:t>
      </w:r>
      <w:proofErr w:type="spellEnd"/>
      <w:r w:rsidRPr="00A650B0">
        <w:rPr>
          <w:rFonts w:ascii="Consolas" w:hAnsi="Consolas"/>
          <w:sz w:val="16"/>
          <w:lang w:val="ru-RU"/>
        </w:rPr>
        <w:t xml:space="preserve"> → </w:t>
      </w:r>
      <w:r>
        <w:rPr>
          <w:rFonts w:ascii="Consolas" w:hAnsi="Consolas"/>
          <w:sz w:val="16"/>
        </w:rPr>
        <w:t>Alignment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      │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      ▼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ФК</w:t>
      </w:r>
      <w:proofErr w:type="spellStart"/>
      <w:r>
        <w:rPr>
          <w:rFonts w:ascii="Consolas" w:hAnsi="Consolas"/>
          <w:sz w:val="16"/>
        </w:rPr>
        <w:t>cor</w:t>
      </w:r>
      <w:proofErr w:type="spellEnd"/>
      <w:r w:rsidRPr="00A650B0">
        <w:rPr>
          <w:rFonts w:ascii="Consolas" w:hAnsi="Consolas"/>
          <w:sz w:val="16"/>
          <w:lang w:val="ru-RU"/>
        </w:rPr>
        <w:t>[СКОС]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      │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  </w:t>
      </w:r>
      <w:r>
        <w:rPr>
          <w:rFonts w:ascii="Consolas" w:hAnsi="Consolas"/>
          <w:sz w:val="16"/>
        </w:rPr>
        <w:t>G</w:t>
      </w:r>
      <w:r w:rsidRPr="00A650B0">
        <w:rPr>
          <w:rFonts w:ascii="Consolas" w:hAnsi="Consolas"/>
          <w:sz w:val="16"/>
          <w:lang w:val="ru-RU"/>
        </w:rPr>
        <w:t>3 → КО[СКД]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      │</w:t>
      </w:r>
      <w:r w:rsidRPr="00A650B0">
        <w:rPr>
          <w:rFonts w:ascii="Consolas" w:hAnsi="Consolas"/>
          <w:sz w:val="16"/>
          <w:lang w:val="ru-RU"/>
        </w:rPr>
        <w:br/>
        <w:t xml:space="preserve">                    ┌─────────────┴─────────────┐</w:t>
      </w:r>
      <w:r w:rsidRPr="00A650B0">
        <w:rPr>
          <w:rFonts w:ascii="Consolas" w:hAnsi="Consolas"/>
          <w:sz w:val="16"/>
          <w:lang w:val="ru-RU"/>
        </w:rPr>
        <w:br/>
        <w:t xml:space="preserve">                    ▼                           ▼</w:t>
      </w:r>
      <w:r w:rsidRPr="00A650B0">
        <w:rPr>
          <w:rFonts w:ascii="Consolas" w:hAnsi="Consolas"/>
          <w:sz w:val="16"/>
          <w:lang w:val="ru-RU"/>
        </w:rPr>
        <w:br/>
        <w:t xml:space="preserve">              </w:t>
      </w:r>
      <w:r>
        <w:rPr>
          <w:rFonts w:ascii="Consolas" w:hAnsi="Consolas"/>
          <w:sz w:val="16"/>
        </w:rPr>
        <w:t>nominal</w:t>
      </w:r>
      <w:r w:rsidRPr="00A650B0">
        <w:rPr>
          <w:rFonts w:ascii="Consolas" w:hAnsi="Consolas"/>
          <w:sz w:val="16"/>
          <w:lang w:val="ru-RU"/>
        </w:rPr>
        <w:t>/</w:t>
      </w:r>
      <w:r>
        <w:rPr>
          <w:rFonts w:ascii="Consolas" w:hAnsi="Consolas"/>
          <w:sz w:val="16"/>
        </w:rPr>
        <w:t>residual</w:t>
      </w:r>
      <w:r w:rsidRPr="00A650B0">
        <w:rPr>
          <w:rFonts w:ascii="Consolas" w:hAnsi="Consolas"/>
          <w:sz w:val="16"/>
          <w:lang w:val="ru-RU"/>
        </w:rPr>
        <w:t xml:space="preserve">            </w:t>
      </w:r>
      <w:r>
        <w:rPr>
          <w:rFonts w:ascii="Consolas" w:hAnsi="Consolas"/>
          <w:sz w:val="16"/>
        </w:rPr>
        <w:t>polynomial</w:t>
      </w:r>
      <w:r w:rsidRPr="00A650B0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fit</w:t>
      </w:r>
      <w:r w:rsidRPr="00A650B0">
        <w:rPr>
          <w:rFonts w:ascii="Consolas" w:hAnsi="Consolas"/>
          <w:sz w:val="16"/>
          <w:lang w:val="ru-RU"/>
        </w:rPr>
        <w:t xml:space="preserve"> → ПОЛ[СКП]</w:t>
      </w:r>
      <w:r w:rsidRPr="00A650B0">
        <w:rPr>
          <w:rFonts w:ascii="Consolas" w:hAnsi="Consolas"/>
          <w:sz w:val="16"/>
          <w:lang w:val="ru-RU"/>
        </w:rPr>
        <w:br/>
      </w:r>
      <w:r w:rsidRPr="00A650B0">
        <w:rPr>
          <w:rFonts w:ascii="Consolas" w:hAnsi="Consolas"/>
          <w:sz w:val="16"/>
          <w:lang w:val="ru-RU"/>
        </w:rPr>
        <w:br/>
        <w:t>* ИНТ[СКОС] материализуется только если это требуется алгоритму.</w:t>
      </w:r>
    </w:p>
    <w:p w14:paraId="155D6CB9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Три основных метода восстановления фазы должны иметь общий логический выход </w:t>
      </w:r>
      <w:proofErr w:type="spellStart"/>
      <w:r>
        <w:t>PhaseMap</w:t>
      </w:r>
      <w:proofErr w:type="spellEnd"/>
      <w:r w:rsidRPr="00A650B0">
        <w:rPr>
          <w:lang w:val="ru-RU"/>
        </w:rPr>
        <w:t xml:space="preserve">, чтобы остальной </w:t>
      </w:r>
      <w:r>
        <w:t>pipeline</w:t>
      </w:r>
      <w:r w:rsidRPr="00A650B0">
        <w:rPr>
          <w:lang w:val="ru-RU"/>
        </w:rPr>
        <w:t xml:space="preserve"> не зависел от конкретного метода.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81"/>
        <w:gridCol w:w="2471"/>
        <w:gridCol w:w="1409"/>
        <w:gridCol w:w="2214"/>
        <w:gridCol w:w="2767"/>
      </w:tblGrid>
      <w:tr w:rsidR="00F32D0C" w14:paraId="0281B107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3C20B7E5" w14:textId="77777777" w:rsidR="00F32D0C" w:rsidRDefault="00000000">
            <w:proofErr w:type="spellStart"/>
            <w:r>
              <w:rPr>
                <w:b/>
                <w:sz w:val="15"/>
              </w:rPr>
              <w:t>Стадия</w:t>
            </w:r>
            <w:proofErr w:type="spellEnd"/>
          </w:p>
        </w:tc>
        <w:tc>
          <w:tcPr>
            <w:tcW w:w="2551" w:type="dxa"/>
            <w:shd w:val="clear" w:color="auto" w:fill="D9E2F3"/>
            <w:vAlign w:val="center"/>
          </w:tcPr>
          <w:p w14:paraId="4E3B98FE" w14:textId="77777777" w:rsidR="00F32D0C" w:rsidRDefault="00000000">
            <w:r>
              <w:rPr>
                <w:b/>
                <w:sz w:val="15"/>
              </w:rPr>
              <w:t>Вход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5F692914" w14:textId="77777777" w:rsidR="00F32D0C" w:rsidRDefault="00000000">
            <w:r>
              <w:rPr>
                <w:b/>
                <w:sz w:val="15"/>
              </w:rPr>
              <w:t>Рабочая СК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6059D82E" w14:textId="77777777" w:rsidR="00F32D0C" w:rsidRDefault="00000000">
            <w:r>
              <w:rPr>
                <w:b/>
                <w:sz w:val="15"/>
              </w:rPr>
              <w:t>Выход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71C73679" w14:textId="77777777" w:rsidR="00F32D0C" w:rsidRDefault="00000000">
            <w:r>
              <w:rPr>
                <w:b/>
                <w:sz w:val="15"/>
              </w:rPr>
              <w:t>Grid / Resampling</w:t>
            </w:r>
          </w:p>
        </w:tc>
      </w:tr>
      <w:tr w:rsidR="00F32D0C" w14:paraId="7677EE3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47110C4" w14:textId="77777777" w:rsidR="00F32D0C" w:rsidRDefault="00000000">
            <w:r>
              <w:rPr>
                <w:sz w:val="15"/>
              </w:rPr>
              <w:t>Acquire</w:t>
            </w:r>
          </w:p>
        </w:tc>
        <w:tc>
          <w:tcPr>
            <w:tcW w:w="2551" w:type="dxa"/>
            <w:vAlign w:val="center"/>
          </w:tcPr>
          <w:p w14:paraId="409D0406" w14:textId="77777777" w:rsidR="00F32D0C" w:rsidRDefault="00000000">
            <w:r>
              <w:rPr>
                <w:sz w:val="15"/>
              </w:rPr>
              <w:t>Камера / файл / plugin</w:t>
            </w:r>
          </w:p>
        </w:tc>
        <w:tc>
          <w:tcPr>
            <w:tcW w:w="1417" w:type="dxa"/>
            <w:vAlign w:val="center"/>
          </w:tcPr>
          <w:p w14:paraId="62B03C55" w14:textId="77777777" w:rsidR="00F32D0C" w:rsidRDefault="00000000">
            <w:r>
              <w:rPr>
                <w:sz w:val="15"/>
              </w:rPr>
              <w:t>СКПИК</w:t>
            </w:r>
          </w:p>
        </w:tc>
        <w:tc>
          <w:tcPr>
            <w:tcW w:w="2268" w:type="dxa"/>
            <w:vAlign w:val="center"/>
          </w:tcPr>
          <w:p w14:paraId="1E078723" w14:textId="77777777" w:rsidR="00F32D0C" w:rsidRDefault="00000000">
            <w:r>
              <w:rPr>
                <w:sz w:val="15"/>
              </w:rPr>
              <w:t>RAW ИНТ</w:t>
            </w:r>
          </w:p>
        </w:tc>
        <w:tc>
          <w:tcPr>
            <w:tcW w:w="2835" w:type="dxa"/>
            <w:vAlign w:val="center"/>
          </w:tcPr>
          <w:p w14:paraId="21D7FFAA" w14:textId="77777777" w:rsidR="00F32D0C" w:rsidRDefault="00000000">
            <w:r>
              <w:rPr>
                <w:sz w:val="15"/>
              </w:rPr>
              <w:t>Native camera grid; нет resampling</w:t>
            </w:r>
          </w:p>
        </w:tc>
      </w:tr>
      <w:tr w:rsidR="00F32D0C" w14:paraId="76DD5AD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1FA2BBC" w14:textId="77777777" w:rsidR="00F32D0C" w:rsidRDefault="00000000">
            <w:r>
              <w:rPr>
                <w:sz w:val="15"/>
              </w:rPr>
              <w:t>G1 Rectify</w:t>
            </w:r>
          </w:p>
        </w:tc>
        <w:tc>
          <w:tcPr>
            <w:tcW w:w="2551" w:type="dxa"/>
            <w:vAlign w:val="center"/>
          </w:tcPr>
          <w:p w14:paraId="256CCC66" w14:textId="77777777" w:rsidR="00F32D0C" w:rsidRDefault="00000000">
            <w:r>
              <w:rPr>
                <w:sz w:val="15"/>
              </w:rPr>
              <w:t>RAW ИНТ</w:t>
            </w:r>
          </w:p>
        </w:tc>
        <w:tc>
          <w:tcPr>
            <w:tcW w:w="1417" w:type="dxa"/>
            <w:vAlign w:val="center"/>
          </w:tcPr>
          <w:p w14:paraId="59EA3DB2" w14:textId="77777777" w:rsidR="00F32D0C" w:rsidRDefault="00000000">
            <w:r>
              <w:rPr>
                <w:sz w:val="15"/>
              </w:rPr>
              <w:t>СКПИК→СКИ</w:t>
            </w:r>
          </w:p>
        </w:tc>
        <w:tc>
          <w:tcPr>
            <w:tcW w:w="2268" w:type="dxa"/>
            <w:vAlign w:val="center"/>
          </w:tcPr>
          <w:p w14:paraId="0A4DAAF0" w14:textId="77777777" w:rsidR="00F32D0C" w:rsidRDefault="00000000">
            <w:r>
              <w:rPr>
                <w:sz w:val="15"/>
              </w:rPr>
              <w:t>ИНТ rectified</w:t>
            </w:r>
          </w:p>
        </w:tc>
        <w:tc>
          <w:tcPr>
            <w:tcW w:w="2835" w:type="dxa"/>
            <w:vAlign w:val="center"/>
          </w:tcPr>
          <w:p w14:paraId="60A3616C" w14:textId="77777777" w:rsidR="00F32D0C" w:rsidRDefault="00000000">
            <w:r>
              <w:rPr>
                <w:sz w:val="15"/>
              </w:rPr>
              <w:t>Target grid; resampling при nonlinear correction</w:t>
            </w:r>
          </w:p>
        </w:tc>
      </w:tr>
      <w:tr w:rsidR="00F32D0C" w14:paraId="2CDEE60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4F254C1" w14:textId="77777777" w:rsidR="00F32D0C" w:rsidRDefault="00000000">
            <w:r>
              <w:rPr>
                <w:sz w:val="15"/>
              </w:rPr>
              <w:t>Aperture</w:t>
            </w:r>
          </w:p>
        </w:tc>
        <w:tc>
          <w:tcPr>
            <w:tcW w:w="2551" w:type="dxa"/>
            <w:vAlign w:val="center"/>
          </w:tcPr>
          <w:p w14:paraId="7FAA2C94" w14:textId="77777777" w:rsidR="00F32D0C" w:rsidRDefault="00000000">
            <w:r>
              <w:rPr>
                <w:sz w:val="15"/>
              </w:rPr>
              <w:t>ИНТ</w:t>
            </w:r>
          </w:p>
        </w:tc>
        <w:tc>
          <w:tcPr>
            <w:tcW w:w="1417" w:type="dxa"/>
            <w:vAlign w:val="center"/>
          </w:tcPr>
          <w:p w14:paraId="3E7D1A02" w14:textId="77777777" w:rsidR="00F32D0C" w:rsidRDefault="00000000">
            <w:r>
              <w:rPr>
                <w:sz w:val="15"/>
              </w:rPr>
              <w:t>СКИ</w:t>
            </w:r>
          </w:p>
        </w:tc>
        <w:tc>
          <w:tcPr>
            <w:tcW w:w="2268" w:type="dxa"/>
            <w:vAlign w:val="center"/>
          </w:tcPr>
          <w:p w14:paraId="605B9C76" w14:textId="77777777" w:rsidR="00F32D0C" w:rsidRDefault="00000000">
            <w:r>
              <w:rPr>
                <w:sz w:val="15"/>
              </w:rPr>
              <w:t>ApertureSet / Mask</w:t>
            </w:r>
          </w:p>
        </w:tc>
        <w:tc>
          <w:tcPr>
            <w:tcW w:w="2835" w:type="dxa"/>
            <w:vAlign w:val="center"/>
          </w:tcPr>
          <w:p w14:paraId="358E3DA0" w14:textId="77777777" w:rsidR="00F32D0C" w:rsidRDefault="00000000">
            <w:r>
              <w:rPr>
                <w:sz w:val="15"/>
              </w:rPr>
              <w:t>Та же grid для raster mask</w:t>
            </w:r>
          </w:p>
        </w:tc>
      </w:tr>
      <w:tr w:rsidR="00F32D0C" w14:paraId="4E3A773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E2BC8F9" w14:textId="77777777" w:rsidR="00F32D0C" w:rsidRDefault="00000000">
            <w:r>
              <w:rPr>
                <w:sz w:val="15"/>
              </w:rPr>
              <w:t>Fiducials</w:t>
            </w:r>
          </w:p>
        </w:tc>
        <w:tc>
          <w:tcPr>
            <w:tcW w:w="2551" w:type="dxa"/>
            <w:vAlign w:val="center"/>
          </w:tcPr>
          <w:p w14:paraId="70C9F343" w14:textId="77777777" w:rsidR="00F32D0C" w:rsidRDefault="00000000">
            <w:r>
              <w:rPr>
                <w:sz w:val="15"/>
              </w:rPr>
              <w:t>ИНТ + признаки</w:t>
            </w:r>
          </w:p>
        </w:tc>
        <w:tc>
          <w:tcPr>
            <w:tcW w:w="1417" w:type="dxa"/>
            <w:vAlign w:val="center"/>
          </w:tcPr>
          <w:p w14:paraId="0E864675" w14:textId="77777777" w:rsidR="00F32D0C" w:rsidRDefault="00000000">
            <w:r>
              <w:rPr>
                <w:sz w:val="15"/>
              </w:rPr>
              <w:t>СКИ</w:t>
            </w:r>
          </w:p>
        </w:tc>
        <w:tc>
          <w:tcPr>
            <w:tcW w:w="2268" w:type="dxa"/>
            <w:vAlign w:val="center"/>
          </w:tcPr>
          <w:p w14:paraId="5049A662" w14:textId="77777777" w:rsidR="00F32D0C" w:rsidRDefault="00000000">
            <w:r>
              <w:rPr>
                <w:sz w:val="15"/>
              </w:rPr>
              <w:t>FiducialSet</w:t>
            </w:r>
          </w:p>
        </w:tc>
        <w:tc>
          <w:tcPr>
            <w:tcW w:w="2835" w:type="dxa"/>
            <w:vAlign w:val="center"/>
          </w:tcPr>
          <w:p w14:paraId="3480DA10" w14:textId="77777777" w:rsidR="00F32D0C" w:rsidRDefault="00000000">
            <w:r>
              <w:rPr>
                <w:sz w:val="15"/>
              </w:rPr>
              <w:t>Нет</w:t>
            </w:r>
          </w:p>
        </w:tc>
      </w:tr>
      <w:tr w:rsidR="00F32D0C" w14:paraId="7FA53CD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3FB9BC5" w14:textId="77777777" w:rsidR="00F32D0C" w:rsidRDefault="00000000">
            <w:r>
              <w:rPr>
                <w:sz w:val="15"/>
              </w:rPr>
              <w:t>G2 Registration</w:t>
            </w:r>
          </w:p>
        </w:tc>
        <w:tc>
          <w:tcPr>
            <w:tcW w:w="2551" w:type="dxa"/>
            <w:vAlign w:val="center"/>
          </w:tcPr>
          <w:p w14:paraId="5693AFE7" w14:textId="77777777" w:rsidR="00F32D0C" w:rsidRDefault="00000000">
            <w:r>
              <w:rPr>
                <w:sz w:val="15"/>
              </w:rPr>
              <w:t>реперы / оси / масштаб</w:t>
            </w:r>
          </w:p>
        </w:tc>
        <w:tc>
          <w:tcPr>
            <w:tcW w:w="1417" w:type="dxa"/>
            <w:vAlign w:val="center"/>
          </w:tcPr>
          <w:p w14:paraId="7AD01ADD" w14:textId="77777777" w:rsidR="00F32D0C" w:rsidRDefault="00000000">
            <w:r>
              <w:rPr>
                <w:sz w:val="15"/>
              </w:rPr>
              <w:t>СКИ→СКОС</w:t>
            </w:r>
          </w:p>
        </w:tc>
        <w:tc>
          <w:tcPr>
            <w:tcW w:w="2268" w:type="dxa"/>
            <w:vAlign w:val="center"/>
          </w:tcPr>
          <w:p w14:paraId="1CA38A59" w14:textId="77777777" w:rsidR="00F32D0C" w:rsidRDefault="00000000">
            <w:r>
              <w:rPr>
                <w:sz w:val="15"/>
              </w:rPr>
              <w:t>T(OS←I) + fit report</w:t>
            </w:r>
          </w:p>
        </w:tc>
        <w:tc>
          <w:tcPr>
            <w:tcW w:w="2835" w:type="dxa"/>
            <w:vAlign w:val="center"/>
          </w:tcPr>
          <w:p w14:paraId="48FF27C3" w14:textId="77777777" w:rsidR="00F32D0C" w:rsidRDefault="00000000">
            <w:r>
              <w:rPr>
                <w:sz w:val="15"/>
              </w:rPr>
              <w:t>Не обязательно</w:t>
            </w:r>
          </w:p>
        </w:tc>
      </w:tr>
      <w:tr w:rsidR="00F32D0C" w14:paraId="3D4B4D2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11C6F4F" w14:textId="77777777" w:rsidR="00F32D0C" w:rsidRDefault="00000000">
            <w:r>
              <w:rPr>
                <w:sz w:val="15"/>
              </w:rPr>
              <w:t>Optional OS Morph</w:t>
            </w:r>
          </w:p>
        </w:tc>
        <w:tc>
          <w:tcPr>
            <w:tcW w:w="2551" w:type="dxa"/>
            <w:vAlign w:val="center"/>
          </w:tcPr>
          <w:p w14:paraId="3AE6E3C5" w14:textId="77777777" w:rsidR="00F32D0C" w:rsidRDefault="00000000">
            <w:r>
              <w:rPr>
                <w:sz w:val="15"/>
              </w:rPr>
              <w:t>ИНТ + T(OS←I)</w:t>
            </w:r>
          </w:p>
        </w:tc>
        <w:tc>
          <w:tcPr>
            <w:tcW w:w="1417" w:type="dxa"/>
            <w:vAlign w:val="center"/>
          </w:tcPr>
          <w:p w14:paraId="46BCCDA4" w14:textId="77777777" w:rsidR="00F32D0C" w:rsidRDefault="00000000">
            <w:r>
              <w:rPr>
                <w:sz w:val="15"/>
              </w:rPr>
              <w:t>СКОС</w:t>
            </w:r>
          </w:p>
        </w:tc>
        <w:tc>
          <w:tcPr>
            <w:tcW w:w="2268" w:type="dxa"/>
            <w:vAlign w:val="center"/>
          </w:tcPr>
          <w:p w14:paraId="5429E00C" w14:textId="77777777" w:rsidR="00F32D0C" w:rsidRDefault="00000000">
            <w:r>
              <w:rPr>
                <w:sz w:val="15"/>
              </w:rPr>
              <w:t>ИНТ_OS</w:t>
            </w:r>
          </w:p>
        </w:tc>
        <w:tc>
          <w:tcPr>
            <w:tcW w:w="2835" w:type="dxa"/>
            <w:vAlign w:val="center"/>
          </w:tcPr>
          <w:p w14:paraId="65851389" w14:textId="77777777" w:rsidR="00F32D0C" w:rsidRDefault="00000000">
            <w:r>
              <w:rPr>
                <w:sz w:val="15"/>
              </w:rPr>
              <w:t>Resampling на target OS grid</w:t>
            </w:r>
          </w:p>
        </w:tc>
      </w:tr>
      <w:tr w:rsidR="00F32D0C" w14:paraId="3029A8E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CDCB275" w14:textId="77777777" w:rsidR="00F32D0C" w:rsidRDefault="00000000">
            <w:r>
              <w:rPr>
                <w:sz w:val="15"/>
              </w:rPr>
              <w:t>Fringe tracing</w:t>
            </w:r>
          </w:p>
        </w:tc>
        <w:tc>
          <w:tcPr>
            <w:tcW w:w="2551" w:type="dxa"/>
            <w:vAlign w:val="center"/>
          </w:tcPr>
          <w:p w14:paraId="09B6F6B1" w14:textId="77777777" w:rsidR="00F32D0C" w:rsidRDefault="00000000">
            <w:r>
              <w:rPr>
                <w:sz w:val="15"/>
              </w:rPr>
              <w:t>ИНТ или ИНТ_OS</w:t>
            </w:r>
          </w:p>
        </w:tc>
        <w:tc>
          <w:tcPr>
            <w:tcW w:w="1417" w:type="dxa"/>
            <w:vAlign w:val="center"/>
          </w:tcPr>
          <w:p w14:paraId="4B22A304" w14:textId="77777777" w:rsidR="00F32D0C" w:rsidRDefault="00000000">
            <w:r>
              <w:rPr>
                <w:sz w:val="15"/>
              </w:rPr>
              <w:t>СКИ или СКОС</w:t>
            </w:r>
          </w:p>
        </w:tc>
        <w:tc>
          <w:tcPr>
            <w:tcW w:w="2268" w:type="dxa"/>
            <w:vAlign w:val="center"/>
          </w:tcPr>
          <w:p w14:paraId="0AD4AB92" w14:textId="77777777" w:rsidR="00F32D0C" w:rsidRDefault="00000000">
            <w:r>
              <w:rPr>
                <w:sz w:val="15"/>
              </w:rPr>
              <w:t>ЛРВ</w:t>
            </w:r>
          </w:p>
        </w:tc>
        <w:tc>
          <w:tcPr>
            <w:tcW w:w="2835" w:type="dxa"/>
            <w:vAlign w:val="center"/>
          </w:tcPr>
          <w:p w14:paraId="1BC6AEB9" w14:textId="77777777" w:rsidR="00F32D0C" w:rsidRDefault="00000000">
            <w:r>
              <w:rPr>
                <w:sz w:val="15"/>
              </w:rPr>
              <w:t>Vector; resampling не нужен</w:t>
            </w:r>
          </w:p>
        </w:tc>
      </w:tr>
      <w:tr w:rsidR="00F32D0C" w14:paraId="02FDD23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9417A83" w14:textId="77777777" w:rsidR="00F32D0C" w:rsidRDefault="00000000">
            <w:r>
              <w:rPr>
                <w:sz w:val="15"/>
              </w:rPr>
              <w:t>FFT / carrier</w:t>
            </w:r>
          </w:p>
        </w:tc>
        <w:tc>
          <w:tcPr>
            <w:tcW w:w="2551" w:type="dxa"/>
            <w:vAlign w:val="center"/>
          </w:tcPr>
          <w:p w14:paraId="7005D033" w14:textId="77777777" w:rsidR="00F32D0C" w:rsidRDefault="00000000">
            <w:r>
              <w:rPr>
                <w:sz w:val="15"/>
              </w:rPr>
              <w:t>ИНТ или ИНТ_OS</w:t>
            </w:r>
          </w:p>
        </w:tc>
        <w:tc>
          <w:tcPr>
            <w:tcW w:w="1417" w:type="dxa"/>
            <w:vAlign w:val="center"/>
          </w:tcPr>
          <w:p w14:paraId="2A1121D9" w14:textId="77777777" w:rsidR="00F32D0C" w:rsidRDefault="00000000">
            <w:r>
              <w:rPr>
                <w:sz w:val="15"/>
              </w:rPr>
              <w:t>СКИ или СКОС</w:t>
            </w:r>
          </w:p>
        </w:tc>
        <w:tc>
          <w:tcPr>
            <w:tcW w:w="2268" w:type="dxa"/>
            <w:vAlign w:val="center"/>
          </w:tcPr>
          <w:p w14:paraId="6E4C5C45" w14:textId="77777777" w:rsidR="00F32D0C" w:rsidRDefault="00000000">
            <w:r>
              <w:rPr>
                <w:sz w:val="15"/>
              </w:rPr>
              <w:t>БПФ → phase</w:t>
            </w:r>
          </w:p>
        </w:tc>
        <w:tc>
          <w:tcPr>
            <w:tcW w:w="2835" w:type="dxa"/>
            <w:vAlign w:val="center"/>
          </w:tcPr>
          <w:p w14:paraId="027CA620" w14:textId="77777777" w:rsidR="00F32D0C" w:rsidRDefault="00000000">
            <w:r>
              <w:rPr>
                <w:sz w:val="15"/>
              </w:rPr>
              <w:t>FrequencyGrid</w:t>
            </w:r>
          </w:p>
        </w:tc>
      </w:tr>
      <w:tr w:rsidR="00F32D0C" w:rsidRPr="00A650B0" w14:paraId="2F20241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E75A753" w14:textId="77777777" w:rsidR="00F32D0C" w:rsidRDefault="00000000">
            <w:r>
              <w:rPr>
                <w:sz w:val="15"/>
              </w:rPr>
              <w:t>PSI</w:t>
            </w:r>
          </w:p>
        </w:tc>
        <w:tc>
          <w:tcPr>
            <w:tcW w:w="2551" w:type="dxa"/>
            <w:vAlign w:val="center"/>
          </w:tcPr>
          <w:p w14:paraId="62A0FFD9" w14:textId="77777777" w:rsidR="00F32D0C" w:rsidRDefault="00000000">
            <w:r>
              <w:rPr>
                <w:sz w:val="15"/>
              </w:rPr>
              <w:t>Image stack</w:t>
            </w:r>
          </w:p>
        </w:tc>
        <w:tc>
          <w:tcPr>
            <w:tcW w:w="1417" w:type="dxa"/>
            <w:vAlign w:val="center"/>
          </w:tcPr>
          <w:p w14:paraId="55842530" w14:textId="77777777" w:rsidR="00F32D0C" w:rsidRDefault="00000000">
            <w:r>
              <w:rPr>
                <w:sz w:val="15"/>
              </w:rPr>
              <w:t>СКИ или СКОС</w:t>
            </w:r>
          </w:p>
        </w:tc>
        <w:tc>
          <w:tcPr>
            <w:tcW w:w="2268" w:type="dxa"/>
            <w:vAlign w:val="center"/>
          </w:tcPr>
          <w:p w14:paraId="499377DB" w14:textId="77777777" w:rsidR="00F32D0C" w:rsidRDefault="00000000">
            <w:r>
              <w:rPr>
                <w:sz w:val="15"/>
              </w:rPr>
              <w:t>ФКraw</w:t>
            </w:r>
          </w:p>
        </w:tc>
        <w:tc>
          <w:tcPr>
            <w:tcW w:w="2835" w:type="dxa"/>
            <w:vAlign w:val="center"/>
          </w:tcPr>
          <w:p w14:paraId="3969E919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 xml:space="preserve">Все кадры должны быть на согласованной </w:t>
            </w:r>
            <w:r>
              <w:rPr>
                <w:sz w:val="15"/>
              </w:rPr>
              <w:t>grid</w:t>
            </w:r>
          </w:p>
        </w:tc>
      </w:tr>
      <w:tr w:rsidR="00F32D0C" w14:paraId="54EDDF1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F14A505" w14:textId="77777777" w:rsidR="00F32D0C" w:rsidRDefault="00000000">
            <w:r>
              <w:rPr>
                <w:sz w:val="15"/>
              </w:rPr>
              <w:t>Phase from LRV</w:t>
            </w:r>
          </w:p>
        </w:tc>
        <w:tc>
          <w:tcPr>
            <w:tcW w:w="2551" w:type="dxa"/>
            <w:vAlign w:val="center"/>
          </w:tcPr>
          <w:p w14:paraId="560BB2E4" w14:textId="77777777" w:rsidR="00F32D0C" w:rsidRDefault="00000000">
            <w:r>
              <w:rPr>
                <w:sz w:val="15"/>
              </w:rPr>
              <w:t>ЛРВ</w:t>
            </w:r>
          </w:p>
        </w:tc>
        <w:tc>
          <w:tcPr>
            <w:tcW w:w="1417" w:type="dxa"/>
            <w:vAlign w:val="center"/>
          </w:tcPr>
          <w:p w14:paraId="19DABB42" w14:textId="77777777" w:rsidR="00F32D0C" w:rsidRDefault="00000000">
            <w:r>
              <w:rPr>
                <w:sz w:val="15"/>
              </w:rPr>
              <w:t>СКИ/СКОС</w:t>
            </w:r>
          </w:p>
        </w:tc>
        <w:tc>
          <w:tcPr>
            <w:tcW w:w="2268" w:type="dxa"/>
            <w:vAlign w:val="center"/>
          </w:tcPr>
          <w:p w14:paraId="774E9210" w14:textId="77777777" w:rsidR="00F32D0C" w:rsidRDefault="00000000">
            <w:r>
              <w:rPr>
                <w:sz w:val="15"/>
              </w:rPr>
              <w:t>ФКraw</w:t>
            </w:r>
          </w:p>
        </w:tc>
        <w:tc>
          <w:tcPr>
            <w:tcW w:w="2835" w:type="dxa"/>
            <w:vAlign w:val="center"/>
          </w:tcPr>
          <w:p w14:paraId="1C466DC5" w14:textId="77777777" w:rsidR="00F32D0C" w:rsidRDefault="00000000">
            <w:r>
              <w:rPr>
                <w:sz w:val="15"/>
              </w:rPr>
              <w:t>Interpolation на target grid</w:t>
            </w:r>
          </w:p>
        </w:tc>
      </w:tr>
      <w:tr w:rsidR="00F32D0C" w:rsidRPr="00A650B0" w14:paraId="1A13EA2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493EB2A" w14:textId="77777777" w:rsidR="00F32D0C" w:rsidRDefault="00000000">
            <w:r>
              <w:rPr>
                <w:sz w:val="15"/>
              </w:rPr>
              <w:t>Calibration</w:t>
            </w:r>
          </w:p>
        </w:tc>
        <w:tc>
          <w:tcPr>
            <w:tcW w:w="2551" w:type="dxa"/>
            <w:vAlign w:val="center"/>
          </w:tcPr>
          <w:p w14:paraId="79B18F7C" w14:textId="77777777" w:rsidR="00F32D0C" w:rsidRDefault="00000000">
            <w:r>
              <w:rPr>
                <w:sz w:val="15"/>
              </w:rPr>
              <w:t>ФКraw + КПФ</w:t>
            </w:r>
          </w:p>
        </w:tc>
        <w:tc>
          <w:tcPr>
            <w:tcW w:w="1417" w:type="dxa"/>
            <w:vAlign w:val="center"/>
          </w:tcPr>
          <w:p w14:paraId="2BDA7119" w14:textId="77777777" w:rsidR="00F32D0C" w:rsidRDefault="00000000">
            <w:r>
              <w:rPr>
                <w:sz w:val="15"/>
              </w:rPr>
              <w:t>СКОС + СКК</w:t>
            </w:r>
          </w:p>
        </w:tc>
        <w:tc>
          <w:tcPr>
            <w:tcW w:w="2268" w:type="dxa"/>
            <w:vAlign w:val="center"/>
          </w:tcPr>
          <w:p w14:paraId="76319908" w14:textId="77777777" w:rsidR="00F32D0C" w:rsidRDefault="00000000">
            <w:r>
              <w:rPr>
                <w:sz w:val="15"/>
              </w:rPr>
              <w:t>ФКcal</w:t>
            </w:r>
          </w:p>
        </w:tc>
        <w:tc>
          <w:tcPr>
            <w:tcW w:w="2835" w:type="dxa"/>
            <w:vAlign w:val="center"/>
          </w:tcPr>
          <w:p w14:paraId="67C8B6A6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>КПФ интерполируется из СКК в точки текущей ФК</w:t>
            </w:r>
          </w:p>
        </w:tc>
      </w:tr>
      <w:tr w:rsidR="00F32D0C" w14:paraId="020E58E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909B614" w14:textId="77777777" w:rsidR="00F32D0C" w:rsidRDefault="00000000">
            <w:r>
              <w:rPr>
                <w:sz w:val="15"/>
              </w:rPr>
              <w:t>Alignment correction</w:t>
            </w:r>
          </w:p>
        </w:tc>
        <w:tc>
          <w:tcPr>
            <w:tcW w:w="2551" w:type="dxa"/>
            <w:vAlign w:val="center"/>
          </w:tcPr>
          <w:p w14:paraId="549AD8AF" w14:textId="77777777" w:rsidR="00F32D0C" w:rsidRDefault="00000000">
            <w:r>
              <w:rPr>
                <w:sz w:val="15"/>
              </w:rPr>
              <w:t>ФКcal + model</w:t>
            </w:r>
          </w:p>
        </w:tc>
        <w:tc>
          <w:tcPr>
            <w:tcW w:w="1417" w:type="dxa"/>
            <w:vAlign w:val="center"/>
          </w:tcPr>
          <w:p w14:paraId="53778CFC" w14:textId="77777777" w:rsidR="00F32D0C" w:rsidRDefault="00000000">
            <w:r>
              <w:rPr>
                <w:sz w:val="15"/>
              </w:rPr>
              <w:t>СКОС/СКФ</w:t>
            </w:r>
          </w:p>
        </w:tc>
        <w:tc>
          <w:tcPr>
            <w:tcW w:w="2268" w:type="dxa"/>
            <w:vAlign w:val="center"/>
          </w:tcPr>
          <w:p w14:paraId="2C689077" w14:textId="77777777" w:rsidR="00F32D0C" w:rsidRDefault="00000000">
            <w:r>
              <w:rPr>
                <w:sz w:val="15"/>
              </w:rPr>
              <w:t>ФКcor</w:t>
            </w:r>
          </w:p>
        </w:tc>
        <w:tc>
          <w:tcPr>
            <w:tcW w:w="2835" w:type="dxa"/>
            <w:vAlign w:val="center"/>
          </w:tcPr>
          <w:p w14:paraId="427AF4CE" w14:textId="77777777" w:rsidR="00F32D0C" w:rsidRDefault="00000000">
            <w:r>
              <w:rPr>
                <w:sz w:val="15"/>
              </w:rPr>
              <w:t>Без обязательного resampling</w:t>
            </w:r>
          </w:p>
        </w:tc>
      </w:tr>
      <w:tr w:rsidR="00F32D0C" w14:paraId="76DE4BB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B7670FC" w14:textId="77777777" w:rsidR="00F32D0C" w:rsidRDefault="00000000">
            <w:r>
              <w:rPr>
                <w:sz w:val="15"/>
              </w:rPr>
              <w:t>G3 Mapping</w:t>
            </w:r>
          </w:p>
        </w:tc>
        <w:tc>
          <w:tcPr>
            <w:tcW w:w="2551" w:type="dxa"/>
            <w:vAlign w:val="center"/>
          </w:tcPr>
          <w:p w14:paraId="09D95B2E" w14:textId="77777777" w:rsidR="00F32D0C" w:rsidRDefault="00000000">
            <w:r>
              <w:rPr>
                <w:sz w:val="15"/>
              </w:rPr>
              <w:t>ФКcor</w:t>
            </w:r>
          </w:p>
        </w:tc>
        <w:tc>
          <w:tcPr>
            <w:tcW w:w="1417" w:type="dxa"/>
            <w:vAlign w:val="center"/>
          </w:tcPr>
          <w:p w14:paraId="728B9FD7" w14:textId="77777777" w:rsidR="00F32D0C" w:rsidRDefault="00000000">
            <w:r>
              <w:rPr>
                <w:sz w:val="15"/>
              </w:rPr>
              <w:t>СКОС→СКД</w:t>
            </w:r>
          </w:p>
        </w:tc>
        <w:tc>
          <w:tcPr>
            <w:tcW w:w="2268" w:type="dxa"/>
            <w:vAlign w:val="center"/>
          </w:tcPr>
          <w:p w14:paraId="717FFAC8" w14:textId="77777777" w:rsidR="00F32D0C" w:rsidRDefault="00000000">
            <w:r>
              <w:rPr>
                <w:sz w:val="15"/>
              </w:rPr>
              <w:t>КО</w:t>
            </w:r>
          </w:p>
        </w:tc>
        <w:tc>
          <w:tcPr>
            <w:tcW w:w="2835" w:type="dxa"/>
            <w:vAlign w:val="center"/>
          </w:tcPr>
          <w:p w14:paraId="55C4B846" w14:textId="77777777" w:rsidR="00F32D0C" w:rsidRDefault="00000000">
            <w:r>
              <w:rPr>
                <w:sz w:val="15"/>
              </w:rPr>
              <w:t>Часто resampling</w:t>
            </w:r>
          </w:p>
        </w:tc>
      </w:tr>
      <w:tr w:rsidR="00F32D0C" w14:paraId="1A8D6BA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90C8A98" w14:textId="77777777" w:rsidR="00F32D0C" w:rsidRDefault="00000000">
            <w:r>
              <w:rPr>
                <w:sz w:val="15"/>
              </w:rPr>
              <w:t>Polynomial normalization</w:t>
            </w:r>
          </w:p>
        </w:tc>
        <w:tc>
          <w:tcPr>
            <w:tcW w:w="2551" w:type="dxa"/>
            <w:vAlign w:val="center"/>
          </w:tcPr>
          <w:p w14:paraId="012DC9A8" w14:textId="77777777" w:rsidR="00F32D0C" w:rsidRDefault="00000000">
            <w:r>
              <w:rPr>
                <w:sz w:val="15"/>
              </w:rPr>
              <w:t>карта + fit domain</w:t>
            </w:r>
          </w:p>
        </w:tc>
        <w:tc>
          <w:tcPr>
            <w:tcW w:w="1417" w:type="dxa"/>
            <w:vAlign w:val="center"/>
          </w:tcPr>
          <w:p w14:paraId="549DDCBD" w14:textId="77777777" w:rsidR="00F32D0C" w:rsidRDefault="00000000">
            <w:r>
              <w:rPr>
                <w:sz w:val="15"/>
              </w:rPr>
              <w:t>СКД/СКФ→СКП</w:t>
            </w:r>
          </w:p>
        </w:tc>
        <w:tc>
          <w:tcPr>
            <w:tcW w:w="2268" w:type="dxa"/>
            <w:vAlign w:val="center"/>
          </w:tcPr>
          <w:p w14:paraId="472A2D08" w14:textId="77777777" w:rsidR="00F32D0C" w:rsidRDefault="00000000">
            <w:r>
              <w:rPr>
                <w:sz w:val="15"/>
              </w:rPr>
              <w:t>Normalization</w:t>
            </w:r>
          </w:p>
        </w:tc>
        <w:tc>
          <w:tcPr>
            <w:tcW w:w="2835" w:type="dxa"/>
            <w:vAlign w:val="center"/>
          </w:tcPr>
          <w:p w14:paraId="380E6034" w14:textId="77777777" w:rsidR="00F32D0C" w:rsidRDefault="00000000">
            <w:r>
              <w:rPr>
                <w:sz w:val="15"/>
              </w:rPr>
              <w:t>Нет</w:t>
            </w:r>
          </w:p>
        </w:tc>
      </w:tr>
      <w:tr w:rsidR="00F32D0C" w14:paraId="287C7AC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E66D6EE" w14:textId="77777777" w:rsidR="00F32D0C" w:rsidRDefault="00000000">
            <w:r>
              <w:rPr>
                <w:sz w:val="15"/>
              </w:rPr>
              <w:t>Polynomial fitting</w:t>
            </w:r>
          </w:p>
        </w:tc>
        <w:tc>
          <w:tcPr>
            <w:tcW w:w="2551" w:type="dxa"/>
            <w:vAlign w:val="center"/>
          </w:tcPr>
          <w:p w14:paraId="0A504154" w14:textId="77777777" w:rsidR="00F32D0C" w:rsidRDefault="00000000">
            <w:r>
              <w:rPr>
                <w:sz w:val="15"/>
              </w:rPr>
              <w:t>карта + basis</w:t>
            </w:r>
          </w:p>
        </w:tc>
        <w:tc>
          <w:tcPr>
            <w:tcW w:w="1417" w:type="dxa"/>
            <w:vAlign w:val="center"/>
          </w:tcPr>
          <w:p w14:paraId="43E6F753" w14:textId="77777777" w:rsidR="00F32D0C" w:rsidRDefault="00000000">
            <w:r>
              <w:rPr>
                <w:sz w:val="15"/>
              </w:rPr>
              <w:t>СКП</w:t>
            </w:r>
          </w:p>
        </w:tc>
        <w:tc>
          <w:tcPr>
            <w:tcW w:w="2268" w:type="dxa"/>
            <w:vAlign w:val="center"/>
          </w:tcPr>
          <w:p w14:paraId="0EAB13C1" w14:textId="77777777" w:rsidR="00F32D0C" w:rsidRDefault="00000000">
            <w:r>
              <w:rPr>
                <w:sz w:val="15"/>
              </w:rPr>
              <w:t>ПОЛ + residual</w:t>
            </w:r>
          </w:p>
        </w:tc>
        <w:tc>
          <w:tcPr>
            <w:tcW w:w="2835" w:type="dxa"/>
            <w:vAlign w:val="center"/>
          </w:tcPr>
          <w:p w14:paraId="54219C78" w14:textId="77777777" w:rsidR="00F32D0C" w:rsidRDefault="00000000">
            <w:r>
              <w:rPr>
                <w:sz w:val="15"/>
              </w:rPr>
              <w:t>Нет</w:t>
            </w:r>
          </w:p>
        </w:tc>
      </w:tr>
    </w:tbl>
    <w:p w14:paraId="4A7E7C81" w14:textId="77777777" w:rsidR="00F32D0C" w:rsidRDefault="00F32D0C">
      <w:pPr>
        <w:spacing w:after="0"/>
      </w:pPr>
    </w:p>
    <w:p w14:paraId="717B4FC1" w14:textId="77777777" w:rsidR="00F32D0C" w:rsidRDefault="00000000">
      <w:pPr>
        <w:pStyle w:val="1"/>
      </w:pPr>
      <w:r>
        <w:t>7. Инструментальная калибровка и КПФ</w:t>
      </w:r>
    </w:p>
    <w:p w14:paraId="22AF98B9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Ключевое архитектурное решение: КПФ не хранится в СКОС конкретной контрольной схемы. КПФ — функция внутренней оптики интерферометра и установленного </w:t>
      </w:r>
      <w:r>
        <w:t>TS</w:t>
      </w:r>
      <w:r w:rsidRPr="00A650B0">
        <w:rPr>
          <w:lang w:val="ru-RU"/>
        </w:rPr>
        <w:t>/</w:t>
      </w:r>
      <w:r>
        <w:t>TF</w:t>
      </w:r>
      <w:r w:rsidRPr="00A650B0">
        <w:rPr>
          <w:lang w:val="ru-RU"/>
        </w:rPr>
        <w:t>, определённая на полной апертуре интерферометра. Для повторного использования вводится самостоятельная СКК.</w:t>
      </w:r>
    </w:p>
    <w:p w14:paraId="4582C38E" w14:textId="77777777" w:rsidR="00F32D0C" w:rsidRPr="00A650B0" w:rsidRDefault="00000000">
      <w:pPr>
        <w:pStyle w:val="21"/>
        <w:rPr>
          <w:lang w:val="ru-RU"/>
        </w:rPr>
      </w:pPr>
      <w:r w:rsidRPr="00A650B0">
        <w:rPr>
          <w:lang w:val="ru-RU"/>
        </w:rPr>
        <w:lastRenderedPageBreak/>
        <w:t>7.1. Что такое СКК</w:t>
      </w:r>
    </w:p>
    <w:p w14:paraId="4494E9F7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СКК задаёт нормированное поле полной рабочей апертуры конкретной конфигурации интерферометра + установленного </w:t>
      </w:r>
      <w:r>
        <w:t>TS</w:t>
      </w:r>
      <w:r w:rsidRPr="00A650B0">
        <w:rPr>
          <w:lang w:val="ru-RU"/>
        </w:rPr>
        <w:t>/</w:t>
      </w:r>
      <w:r>
        <w:t>TF</w:t>
      </w:r>
      <w:r w:rsidRPr="00A650B0">
        <w:rPr>
          <w:lang w:val="ru-RU"/>
        </w:rPr>
        <w:t xml:space="preserve">. Физическая интерпретация координат зависит от конфигурации: для гомоцентрического пучка </w:t>
      </w:r>
      <w:r>
        <w:t>TS</w:t>
      </w:r>
      <w:r w:rsidRPr="00A650B0">
        <w:rPr>
          <w:lang w:val="ru-RU"/>
        </w:rPr>
        <w:t xml:space="preserve"> это может быть угловая/сферическая параметризация, для плоского пучка </w:t>
      </w:r>
      <w:r>
        <w:t>TF</w:t>
      </w:r>
      <w:r w:rsidRPr="00A650B0">
        <w:rPr>
          <w:lang w:val="ru-RU"/>
        </w:rPr>
        <w:t xml:space="preserve"> — линейная плоская параметризация. Внутренне удобно хранить единый нормированный </w:t>
      </w:r>
      <w:r>
        <w:t>aperture</w:t>
      </w:r>
      <w:r w:rsidRPr="00A650B0">
        <w:rPr>
          <w:lang w:val="ru-RU"/>
        </w:rPr>
        <w:t xml:space="preserve"> </w:t>
      </w:r>
      <w:r>
        <w:t>domain</w:t>
      </w:r>
      <w:r w:rsidRPr="00A650B0">
        <w:rPr>
          <w:lang w:val="ru-RU"/>
        </w:rPr>
        <w:t xml:space="preserve">, например </w:t>
      </w:r>
      <w:proofErr w:type="gramStart"/>
      <w:r>
        <w:t>u</w:t>
      </w:r>
      <w:r w:rsidRPr="00A650B0">
        <w:rPr>
          <w:lang w:val="ru-RU"/>
        </w:rPr>
        <w:t>,</w:t>
      </w:r>
      <w:r>
        <w:t>v</w:t>
      </w:r>
      <w:proofErr w:type="gramEnd"/>
      <w:r w:rsidRPr="00A650B0">
        <w:rPr>
          <w:lang w:val="ru-RU"/>
        </w:rPr>
        <w:t xml:space="preserve"> в [-1,1].</w:t>
      </w:r>
    </w:p>
    <w:p w14:paraId="1FE0783B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Калибровочная </w:t>
      </w:r>
      <w:r>
        <w:t>Grid</w:t>
      </w:r>
      <w:r w:rsidRPr="00A650B0">
        <w:rPr>
          <w:lang w:val="ru-RU"/>
        </w:rPr>
        <w:t xml:space="preserve"> по размерности может совпадать с полной матрицей камеры. Области, не попавшие в реальную рабочую апертуру </w:t>
      </w:r>
      <w:r>
        <w:t>TS</w:t>
      </w:r>
      <w:r w:rsidRPr="00A650B0">
        <w:rPr>
          <w:lang w:val="ru-RU"/>
        </w:rPr>
        <w:t>/</w:t>
      </w:r>
      <w:r>
        <w:t>TF</w:t>
      </w:r>
      <w:r w:rsidRPr="00A650B0">
        <w:rPr>
          <w:lang w:val="ru-RU"/>
        </w:rPr>
        <w:t xml:space="preserve">, калибровочного эталона или текущей контрольной схемы, представляются </w:t>
      </w:r>
      <w:r>
        <w:t>invalid</w:t>
      </w:r>
      <w:r w:rsidRPr="00A650B0">
        <w:rPr>
          <w:lang w:val="ru-RU"/>
        </w:rPr>
        <w:t xml:space="preserve"> </w:t>
      </w:r>
      <w:r>
        <w:t>mask</w:t>
      </w:r>
      <w:r w:rsidRPr="00A650B0">
        <w:rPr>
          <w:lang w:val="ru-RU"/>
        </w:rPr>
        <w:t xml:space="preserve">. Тем самым размерность </w:t>
      </w:r>
      <w:proofErr w:type="spellStart"/>
      <w:r>
        <w:t>CalibrationGrid</w:t>
      </w:r>
      <w:proofErr w:type="spellEnd"/>
      <w:r w:rsidRPr="00A650B0">
        <w:rPr>
          <w:lang w:val="ru-RU"/>
        </w:rPr>
        <w:t xml:space="preserve"> остаётся стабильной для данной конфигурации камеры/</w:t>
      </w:r>
      <w:r>
        <w:t>TS</w:t>
      </w:r>
      <w:r w:rsidRPr="00A650B0">
        <w:rPr>
          <w:lang w:val="ru-RU"/>
        </w:rPr>
        <w:t>/</w:t>
      </w:r>
      <w:r>
        <w:t>TF</w:t>
      </w:r>
      <w:r w:rsidRPr="00A650B0">
        <w:rPr>
          <w:lang w:val="ru-RU"/>
        </w:rPr>
        <w:t>, а валидность задаётся отдельно.</w:t>
      </w:r>
    </w:p>
    <w:p w14:paraId="01713E90" w14:textId="77777777" w:rsidR="00F32D0C" w:rsidRPr="00A650B0" w:rsidRDefault="00000000">
      <w:pPr>
        <w:pStyle w:val="21"/>
        <w:rPr>
          <w:lang w:val="ru-RU"/>
        </w:rPr>
      </w:pPr>
      <w:r w:rsidRPr="00A650B0">
        <w:rPr>
          <w:lang w:val="ru-RU"/>
        </w:rPr>
        <w:t>7.2. Получение КПФ</w:t>
      </w:r>
    </w:p>
    <w:p w14:paraId="7079C698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Калибровка обычно выполняется на известном эталоне, например отражающей сфере, установленной на выходе интерферометра. Полученная фазовая карта после учёта известного эталонного волнового фронта становится </w:t>
      </w:r>
      <w:proofErr w:type="spellStart"/>
      <w:r>
        <w:t>CalibrationMap</w:t>
      </w:r>
      <w:proofErr w:type="spellEnd"/>
      <w:r w:rsidRPr="00A650B0">
        <w:rPr>
          <w:lang w:val="ru-RU"/>
        </w:rPr>
        <w:t xml:space="preserve"> — КПФ в СКК. Эта карта не должна содержать ошибки конкретной последующей контрольной схемы.</w:t>
      </w:r>
    </w:p>
    <w:p w14:paraId="0AC49C7A" w14:textId="77777777" w:rsidR="00F32D0C" w:rsidRDefault="00000000">
      <w:pPr>
        <w:spacing w:before="40" w:after="120" w:line="240" w:lineRule="auto"/>
        <w:ind w:left="283"/>
      </w:pPr>
      <w:r>
        <w:rPr>
          <w:rFonts w:ascii="Consolas" w:hAnsi="Consolas"/>
          <w:sz w:val="16"/>
        </w:rPr>
        <w:t xml:space="preserve">Interferometer + TS/TF + reference sphere → calibration phase → remove known reference → </w:t>
      </w:r>
      <w:proofErr w:type="gramStart"/>
      <w:r>
        <w:rPr>
          <w:rFonts w:ascii="Consolas" w:hAnsi="Consolas"/>
          <w:sz w:val="16"/>
        </w:rPr>
        <w:t>КПФ[</w:t>
      </w:r>
      <w:proofErr w:type="gramEnd"/>
      <w:r>
        <w:rPr>
          <w:rFonts w:ascii="Consolas" w:hAnsi="Consolas"/>
          <w:sz w:val="16"/>
        </w:rPr>
        <w:t>СКК, CalibrationGrid]</w:t>
      </w:r>
    </w:p>
    <w:p w14:paraId="33B39883" w14:textId="77777777" w:rsidR="00F32D0C" w:rsidRPr="00A650B0" w:rsidRDefault="00000000">
      <w:pPr>
        <w:pStyle w:val="21"/>
        <w:rPr>
          <w:lang w:val="ru-RU"/>
        </w:rPr>
      </w:pPr>
      <w:r w:rsidRPr="00A650B0">
        <w:rPr>
          <w:lang w:val="ru-RU"/>
        </w:rPr>
        <w:t>7.3. Применение КПФ к другой контрольной схеме</w:t>
      </w:r>
    </w:p>
    <w:p w14:paraId="0BEEA92B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>При рабочем измерении ФК</w:t>
      </w:r>
      <w:r>
        <w:t>raw</w:t>
      </w:r>
      <w:r w:rsidRPr="00A650B0">
        <w:rPr>
          <w:lang w:val="ru-RU"/>
        </w:rPr>
        <w:t xml:space="preserve"> находится в СКОС конкретной контрольной схемы: например, в </w:t>
      </w:r>
      <w:r>
        <w:t>CGH</w:t>
      </w:r>
      <w:r w:rsidRPr="00A650B0">
        <w:rPr>
          <w:lang w:val="ru-RU"/>
        </w:rPr>
        <w:t>/</w:t>
      </w:r>
      <w:r>
        <w:t>null</w:t>
      </w:r>
      <w:r w:rsidRPr="00A650B0">
        <w:rPr>
          <w:lang w:val="ru-RU"/>
        </w:rPr>
        <w:t>-</w:t>
      </w:r>
      <w:r>
        <w:t>test</w:t>
      </w:r>
      <w:r w:rsidRPr="00A650B0">
        <w:rPr>
          <w:lang w:val="ru-RU"/>
        </w:rPr>
        <w:t xml:space="preserve">. Необходимо иметь отдельную связь </w:t>
      </w:r>
      <w:r>
        <w:t>T</w:t>
      </w:r>
      <w:r w:rsidRPr="00A650B0">
        <w:rPr>
          <w:lang w:val="ru-RU"/>
        </w:rPr>
        <w:t>(</w:t>
      </w:r>
      <w:r>
        <w:t>K</w:t>
      </w:r>
      <w:r w:rsidRPr="00A650B0">
        <w:rPr>
          <w:lang w:val="ru-RU"/>
        </w:rPr>
        <w:t>←</w:t>
      </w:r>
      <w:r>
        <w:t>OS</w:t>
      </w:r>
      <w:r w:rsidRPr="00A650B0">
        <w:rPr>
          <w:lang w:val="ru-RU"/>
        </w:rPr>
        <w:t xml:space="preserve">) между текущей СКОС и СКК. Эта связь определяется геометрией общего для прибора волнового фронта/апертуры, механическими/оптическими </w:t>
      </w:r>
      <w:proofErr w:type="spellStart"/>
      <w:r w:rsidRPr="00A650B0">
        <w:rPr>
          <w:lang w:val="ru-RU"/>
        </w:rPr>
        <w:t>датумами</w:t>
      </w:r>
      <w:proofErr w:type="spellEnd"/>
      <w:r w:rsidRPr="00A650B0">
        <w:rPr>
          <w:lang w:val="ru-RU"/>
        </w:rPr>
        <w:t>, известной оптической моделью или специально выполненной регистрацией.</w:t>
      </w:r>
    </w:p>
    <w:p w14:paraId="5DDC8659" w14:textId="77777777" w:rsidR="00F32D0C" w:rsidRPr="00A650B0" w:rsidRDefault="00000000">
      <w:pPr>
        <w:spacing w:before="40" w:after="120" w:line="240" w:lineRule="auto"/>
        <w:ind w:left="283"/>
        <w:rPr>
          <w:lang w:val="ru-RU"/>
        </w:rPr>
      </w:pPr>
      <w:r w:rsidRPr="00A650B0">
        <w:rPr>
          <w:rFonts w:ascii="Consolas" w:hAnsi="Consolas"/>
          <w:sz w:val="16"/>
          <w:lang w:val="ru-RU"/>
        </w:rPr>
        <w:t>ФК</w:t>
      </w:r>
      <w:r>
        <w:rPr>
          <w:rFonts w:ascii="Consolas" w:hAnsi="Consolas"/>
          <w:sz w:val="16"/>
        </w:rPr>
        <w:t>raw</w:t>
      </w:r>
      <w:r w:rsidRPr="00A650B0">
        <w:rPr>
          <w:rFonts w:ascii="Consolas" w:hAnsi="Consolas"/>
          <w:sz w:val="16"/>
          <w:lang w:val="ru-RU"/>
        </w:rPr>
        <w:t xml:space="preserve"> [СКОС_</w:t>
      </w:r>
      <w:proofErr w:type="spellStart"/>
      <w:r>
        <w:rPr>
          <w:rFonts w:ascii="Consolas" w:hAnsi="Consolas"/>
          <w:sz w:val="16"/>
        </w:rPr>
        <w:t>meas</w:t>
      </w:r>
      <w:proofErr w:type="spellEnd"/>
      <w:r w:rsidRPr="00A650B0">
        <w:rPr>
          <w:rFonts w:ascii="Consolas" w:hAnsi="Consolas"/>
          <w:sz w:val="16"/>
          <w:lang w:val="ru-RU"/>
        </w:rPr>
        <w:t>]</w:t>
      </w:r>
      <w:r w:rsidRPr="00A650B0">
        <w:rPr>
          <w:rFonts w:ascii="Consolas" w:hAnsi="Consolas"/>
          <w:sz w:val="16"/>
          <w:lang w:val="ru-RU"/>
        </w:rPr>
        <w:br/>
        <w:t xml:space="preserve">      │</w:t>
      </w:r>
      <w:r w:rsidRPr="00A650B0">
        <w:rPr>
          <w:rFonts w:ascii="Consolas" w:hAnsi="Consolas"/>
          <w:sz w:val="16"/>
          <w:lang w:val="ru-RU"/>
        </w:rPr>
        <w:br/>
        <w:t xml:space="preserve">      │ </w:t>
      </w:r>
      <w:r>
        <w:rPr>
          <w:rFonts w:ascii="Consolas" w:hAnsi="Consolas"/>
          <w:sz w:val="16"/>
        </w:rPr>
        <w:t>T</w:t>
      </w:r>
      <w:r w:rsidRPr="00A650B0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K</w:t>
      </w:r>
      <w:r w:rsidRPr="00A650B0">
        <w:rPr>
          <w:rFonts w:ascii="Consolas" w:hAnsi="Consolas"/>
          <w:sz w:val="16"/>
          <w:lang w:val="ru-RU"/>
        </w:rPr>
        <w:t>←</w:t>
      </w:r>
      <w:r>
        <w:rPr>
          <w:rFonts w:ascii="Consolas" w:hAnsi="Consolas"/>
          <w:sz w:val="16"/>
        </w:rPr>
        <w:t>OS</w:t>
      </w:r>
      <w:r w:rsidRPr="00A650B0">
        <w:rPr>
          <w:rFonts w:ascii="Consolas" w:hAnsi="Consolas"/>
          <w:sz w:val="16"/>
          <w:lang w:val="ru-RU"/>
        </w:rPr>
        <w:t>_</w:t>
      </w:r>
      <w:proofErr w:type="spellStart"/>
      <w:r>
        <w:rPr>
          <w:rFonts w:ascii="Consolas" w:hAnsi="Consolas"/>
          <w:sz w:val="16"/>
        </w:rPr>
        <w:t>meas</w:t>
      </w:r>
      <w:proofErr w:type="spellEnd"/>
      <w:r w:rsidRPr="00A650B0">
        <w:rPr>
          <w:rFonts w:ascii="Consolas" w:hAnsi="Consolas"/>
          <w:sz w:val="16"/>
          <w:lang w:val="ru-RU"/>
        </w:rPr>
        <w:br/>
        <w:t xml:space="preserve">      ▼</w:t>
      </w:r>
      <w:r w:rsidRPr="00A650B0">
        <w:rPr>
          <w:rFonts w:ascii="Consolas" w:hAnsi="Consolas"/>
          <w:sz w:val="16"/>
          <w:lang w:val="ru-RU"/>
        </w:rPr>
        <w:br/>
        <w:t xml:space="preserve">   точки СКК</w:t>
      </w:r>
      <w:r w:rsidRPr="00A650B0">
        <w:rPr>
          <w:rFonts w:ascii="Consolas" w:hAnsi="Consolas"/>
          <w:sz w:val="16"/>
          <w:lang w:val="ru-RU"/>
        </w:rPr>
        <w:br/>
        <w:t xml:space="preserve">      │</w:t>
      </w:r>
      <w:r w:rsidRPr="00A650B0">
        <w:rPr>
          <w:rFonts w:ascii="Consolas" w:hAnsi="Consolas"/>
          <w:sz w:val="16"/>
          <w:lang w:val="ru-RU"/>
        </w:rPr>
        <w:br/>
        <w:t xml:space="preserve">      │ </w:t>
      </w:r>
      <w:r>
        <w:rPr>
          <w:rFonts w:ascii="Consolas" w:hAnsi="Consolas"/>
          <w:sz w:val="16"/>
        </w:rPr>
        <w:t>interpolate</w:t>
      </w:r>
      <w:r w:rsidRPr="00A650B0">
        <w:rPr>
          <w:rFonts w:ascii="Consolas" w:hAnsi="Consolas"/>
          <w:sz w:val="16"/>
          <w:lang w:val="ru-RU"/>
        </w:rPr>
        <w:t xml:space="preserve"> КПФ</w:t>
      </w:r>
      <w:r w:rsidRPr="00A650B0">
        <w:rPr>
          <w:rFonts w:ascii="Consolas" w:hAnsi="Consolas"/>
          <w:sz w:val="16"/>
          <w:lang w:val="ru-RU"/>
        </w:rPr>
        <w:br/>
        <w:t xml:space="preserve">      ▼</w:t>
      </w:r>
      <w:r w:rsidRPr="00A650B0">
        <w:rPr>
          <w:rFonts w:ascii="Consolas" w:hAnsi="Consolas"/>
          <w:sz w:val="16"/>
          <w:lang w:val="ru-RU"/>
        </w:rPr>
        <w:br/>
        <w:t>ФК</w:t>
      </w:r>
      <w:proofErr w:type="spellStart"/>
      <w:r>
        <w:rPr>
          <w:rFonts w:ascii="Consolas" w:hAnsi="Consolas"/>
          <w:sz w:val="16"/>
        </w:rPr>
        <w:t>cal</w:t>
      </w:r>
      <w:proofErr w:type="spellEnd"/>
      <w:r w:rsidRPr="00A650B0">
        <w:rPr>
          <w:rFonts w:ascii="Consolas" w:hAnsi="Consolas"/>
          <w:sz w:val="16"/>
          <w:lang w:val="ru-RU"/>
        </w:rPr>
        <w:t xml:space="preserve"> = ФК</w:t>
      </w:r>
      <w:r>
        <w:rPr>
          <w:rFonts w:ascii="Consolas" w:hAnsi="Consolas"/>
          <w:sz w:val="16"/>
        </w:rPr>
        <w:t>raw</w:t>
      </w:r>
      <w:r w:rsidRPr="00A650B0">
        <w:rPr>
          <w:rFonts w:ascii="Consolas" w:hAnsi="Consolas"/>
          <w:sz w:val="16"/>
          <w:lang w:val="ru-RU"/>
        </w:rPr>
        <w:t xml:space="preserve"> - КПФ(СКК)</w:t>
      </w:r>
      <w:r w:rsidRPr="00A650B0">
        <w:rPr>
          <w:rFonts w:ascii="Consolas" w:hAnsi="Consolas"/>
          <w:sz w:val="16"/>
          <w:lang w:val="ru-RU"/>
        </w:rPr>
        <w:br/>
        <w:t xml:space="preserve">      │</w:t>
      </w:r>
      <w:r w:rsidRPr="00A650B0">
        <w:rPr>
          <w:rFonts w:ascii="Consolas" w:hAnsi="Consolas"/>
          <w:sz w:val="16"/>
          <w:lang w:val="ru-RU"/>
        </w:rPr>
        <w:br/>
        <w:t xml:space="preserve">      ▼</w:t>
      </w:r>
      <w:r w:rsidRPr="00A650B0">
        <w:rPr>
          <w:rFonts w:ascii="Consolas" w:hAnsi="Consolas"/>
          <w:sz w:val="16"/>
          <w:lang w:val="ru-RU"/>
        </w:rPr>
        <w:br/>
        <w:t>ФК</w:t>
      </w:r>
      <w:proofErr w:type="spellStart"/>
      <w:r>
        <w:rPr>
          <w:rFonts w:ascii="Consolas" w:hAnsi="Consolas"/>
          <w:sz w:val="16"/>
        </w:rPr>
        <w:t>cal</w:t>
      </w:r>
      <w:proofErr w:type="spellEnd"/>
      <w:r w:rsidRPr="00A650B0">
        <w:rPr>
          <w:rFonts w:ascii="Consolas" w:hAnsi="Consolas"/>
          <w:sz w:val="16"/>
          <w:lang w:val="ru-RU"/>
        </w:rPr>
        <w:t xml:space="preserve"> [СКОС_</w:t>
      </w:r>
      <w:proofErr w:type="spellStart"/>
      <w:r>
        <w:rPr>
          <w:rFonts w:ascii="Consolas" w:hAnsi="Consolas"/>
          <w:sz w:val="16"/>
        </w:rPr>
        <w:t>meas</w:t>
      </w:r>
      <w:proofErr w:type="spellEnd"/>
      <w:r w:rsidRPr="00A650B0">
        <w:rPr>
          <w:rFonts w:ascii="Consolas" w:hAnsi="Consolas"/>
          <w:sz w:val="16"/>
          <w:lang w:val="ru-RU"/>
        </w:rPr>
        <w:t>]</w:t>
      </w:r>
    </w:p>
    <w:p w14:paraId="701AF938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КПФ не нужно физически переносить в </w:t>
      </w:r>
      <w:r>
        <w:t>CGH</w:t>
      </w:r>
      <w:r w:rsidRPr="00A650B0">
        <w:rPr>
          <w:lang w:val="ru-RU"/>
        </w:rPr>
        <w:t xml:space="preserve">/СКД и не нужно создавать отдельную копию для каждой контрольной схемы. Для каждой точки текущей ФК выполняется отображение в СКК и выборка соответствующего значения КПФ. Если у текущей схемы ограниченная апертура, её </w:t>
      </w:r>
      <w:r>
        <w:t>mask</w:t>
      </w:r>
      <w:r w:rsidRPr="00A650B0">
        <w:rPr>
          <w:lang w:val="ru-RU"/>
        </w:rPr>
        <w:t xml:space="preserve"> просто ограничивает область применения общей КПФ.</w:t>
      </w:r>
    </w:p>
    <w:p w14:paraId="55D7C0F8" w14:textId="77777777" w:rsidR="00F32D0C" w:rsidRPr="00A650B0" w:rsidRDefault="00000000">
      <w:pPr>
        <w:pStyle w:val="21"/>
        <w:rPr>
          <w:lang w:val="ru-RU"/>
        </w:rPr>
      </w:pPr>
      <w:r w:rsidRPr="00A650B0">
        <w:rPr>
          <w:lang w:val="ru-RU"/>
        </w:rPr>
        <w:t>7.4. Область применимости КПФ</w:t>
      </w:r>
    </w:p>
    <w:p w14:paraId="5112CC06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Одна КПФ может использоваться в нескольких контрольных схемах, если у них общий инструментальный компонент: один интерферометр и та же конфигурация </w:t>
      </w:r>
      <w:r>
        <w:t>TS</w:t>
      </w:r>
      <w:r w:rsidRPr="00A650B0">
        <w:rPr>
          <w:lang w:val="ru-RU"/>
        </w:rPr>
        <w:t>/</w:t>
      </w:r>
      <w:r>
        <w:t>TF</w:t>
      </w:r>
      <w:r w:rsidRPr="00A650B0">
        <w:rPr>
          <w:lang w:val="ru-RU"/>
        </w:rPr>
        <w:t xml:space="preserve"> (или другая строго определённая </w:t>
      </w:r>
      <w:r>
        <w:t>configuration</w:t>
      </w:r>
      <w:r w:rsidRPr="00A650B0">
        <w:rPr>
          <w:lang w:val="ru-RU"/>
        </w:rPr>
        <w:t xml:space="preserve"> </w:t>
      </w:r>
      <w:r>
        <w:t>identity</w:t>
      </w:r>
      <w:r w:rsidRPr="00A650B0">
        <w:rPr>
          <w:lang w:val="ru-RU"/>
        </w:rPr>
        <w:t xml:space="preserve">). Ошибки дополнительных элементов </w:t>
      </w:r>
      <w:r>
        <w:t>CGH</w:t>
      </w:r>
      <w:r w:rsidRPr="00A650B0">
        <w:rPr>
          <w:lang w:val="ru-RU"/>
        </w:rPr>
        <w:t>/</w:t>
      </w:r>
      <w:r>
        <w:t>null</w:t>
      </w:r>
      <w:r w:rsidRPr="00A650B0">
        <w:rPr>
          <w:lang w:val="ru-RU"/>
        </w:rPr>
        <w:t xml:space="preserve"> </w:t>
      </w:r>
      <w:r>
        <w:t>optics</w:t>
      </w:r>
      <w:r w:rsidRPr="00A650B0">
        <w:rPr>
          <w:lang w:val="ru-RU"/>
        </w:rPr>
        <w:t xml:space="preserve"> и текущей юстировки не должны автоматически включаться в </w:t>
      </w:r>
      <w:r>
        <w:t>instrument</w:t>
      </w:r>
      <w:r w:rsidRPr="00A650B0">
        <w:rPr>
          <w:lang w:val="ru-RU"/>
        </w:rPr>
        <w:t xml:space="preserve"> КПФ.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370"/>
      </w:tblGrid>
      <w:tr w:rsidR="00F32D0C" w14:paraId="2ACC9D2B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2F3"/>
            <w:vAlign w:val="center"/>
          </w:tcPr>
          <w:p w14:paraId="5929EB87" w14:textId="77777777" w:rsidR="00F32D0C" w:rsidRDefault="00000000">
            <w:proofErr w:type="spellStart"/>
            <w:r>
              <w:rPr>
                <w:b/>
                <w:sz w:val="17"/>
              </w:rPr>
              <w:t>Сущность</w:t>
            </w:r>
            <w:proofErr w:type="spellEnd"/>
          </w:p>
        </w:tc>
        <w:tc>
          <w:tcPr>
            <w:tcW w:w="7370" w:type="dxa"/>
            <w:shd w:val="clear" w:color="auto" w:fill="D9E2F3"/>
            <w:vAlign w:val="center"/>
          </w:tcPr>
          <w:p w14:paraId="383D82B8" w14:textId="77777777" w:rsidR="00F32D0C" w:rsidRDefault="00000000">
            <w:r>
              <w:rPr>
                <w:b/>
                <w:sz w:val="17"/>
              </w:rPr>
              <w:t>Содержимое</w:t>
            </w:r>
          </w:p>
        </w:tc>
      </w:tr>
      <w:tr w:rsidR="00F32D0C" w14:paraId="01C66B4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6B649AD" w14:textId="77777777" w:rsidR="00F32D0C" w:rsidRDefault="00000000">
            <w:r>
              <w:rPr>
                <w:sz w:val="17"/>
              </w:rPr>
              <w:t>CalibrationMap</w:t>
            </w:r>
          </w:p>
        </w:tc>
        <w:tc>
          <w:tcPr>
            <w:tcW w:w="7370" w:type="dxa"/>
            <w:vAlign w:val="center"/>
          </w:tcPr>
          <w:p w14:paraId="1A35172A" w14:textId="77777777" w:rsidR="00F32D0C" w:rsidRDefault="00000000">
            <w:r>
              <w:rPr>
                <w:sz w:val="17"/>
              </w:rPr>
              <w:t>values + CalibrationGrid + СКК + invalid mask + wavelength + instrument/TS/TF identity + validity domain</w:t>
            </w:r>
          </w:p>
        </w:tc>
      </w:tr>
      <w:tr w:rsidR="00F32D0C" w:rsidRPr="00A650B0" w14:paraId="1EDD42B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40DF4B5" w14:textId="77777777" w:rsidR="00F32D0C" w:rsidRDefault="00000000">
            <w:r>
              <w:rPr>
                <w:sz w:val="17"/>
              </w:rPr>
              <w:t>T(K←OS)</w:t>
            </w:r>
          </w:p>
        </w:tc>
        <w:tc>
          <w:tcPr>
            <w:tcW w:w="7370" w:type="dxa"/>
            <w:vAlign w:val="center"/>
          </w:tcPr>
          <w:p w14:paraId="167197E7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7"/>
                <w:lang w:val="ru-RU"/>
              </w:rPr>
              <w:t>Связь СК текущей контрольной схемы с калибровочной апертурой прибора</w:t>
            </w:r>
          </w:p>
        </w:tc>
      </w:tr>
      <w:tr w:rsidR="00F32D0C" w:rsidRPr="00A650B0" w14:paraId="65425DF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95589D3" w14:textId="77777777" w:rsidR="00F32D0C" w:rsidRDefault="00000000">
            <w:proofErr w:type="spellStart"/>
            <w:r>
              <w:rPr>
                <w:sz w:val="17"/>
              </w:rPr>
              <w:t>AlignmentModel</w:t>
            </w:r>
            <w:proofErr w:type="spellEnd"/>
          </w:p>
        </w:tc>
        <w:tc>
          <w:tcPr>
            <w:tcW w:w="7370" w:type="dxa"/>
            <w:vAlign w:val="center"/>
          </w:tcPr>
          <w:p w14:paraId="51953C97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7"/>
                <w:lang w:val="ru-RU"/>
              </w:rPr>
              <w:t>Текущая юстировочная составляющая; хранится отдельно от КПФ</w:t>
            </w:r>
          </w:p>
        </w:tc>
      </w:tr>
      <w:tr w:rsidR="00F32D0C" w:rsidRPr="00A650B0" w14:paraId="361F1C2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E1CE41E" w14:textId="77777777" w:rsidR="00F32D0C" w:rsidRDefault="00000000">
            <w:proofErr w:type="spellStart"/>
            <w:r>
              <w:rPr>
                <w:sz w:val="17"/>
              </w:rPr>
              <w:t>OpticalMapping</w:t>
            </w:r>
            <w:proofErr w:type="spellEnd"/>
          </w:p>
        </w:tc>
        <w:tc>
          <w:tcPr>
            <w:tcW w:w="7370" w:type="dxa"/>
            <w:vAlign w:val="center"/>
          </w:tcPr>
          <w:p w14:paraId="75681CA0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7"/>
                <w:lang w:val="ru-RU"/>
              </w:rPr>
              <w:t xml:space="preserve">СКОС→СКД, относящееся к конкретной контрольной схеме / </w:t>
            </w:r>
            <w:r>
              <w:rPr>
                <w:sz w:val="17"/>
              </w:rPr>
              <w:t>CGH</w:t>
            </w:r>
            <w:r w:rsidRPr="00A650B0">
              <w:rPr>
                <w:sz w:val="17"/>
                <w:lang w:val="ru-RU"/>
              </w:rPr>
              <w:t xml:space="preserve"> / объекту</w:t>
            </w:r>
          </w:p>
        </w:tc>
      </w:tr>
    </w:tbl>
    <w:p w14:paraId="628747D9" w14:textId="77777777" w:rsidR="00F32D0C" w:rsidRPr="00A650B0" w:rsidRDefault="00F32D0C">
      <w:pPr>
        <w:spacing w:after="0"/>
        <w:rPr>
          <w:lang w:val="ru-RU"/>
        </w:rPr>
      </w:pPr>
    </w:p>
    <w:p w14:paraId="7ADC4790" w14:textId="77777777" w:rsidR="00F32D0C" w:rsidRPr="00A650B0" w:rsidRDefault="00000000">
      <w:pPr>
        <w:pStyle w:val="1"/>
        <w:rPr>
          <w:lang w:val="ru-RU"/>
        </w:rPr>
      </w:pPr>
      <w:r w:rsidRPr="00A650B0">
        <w:rPr>
          <w:lang w:val="ru-RU"/>
        </w:rPr>
        <w:lastRenderedPageBreak/>
        <w:t>8. Юстировочные коррекции</w:t>
      </w:r>
    </w:p>
    <w:p w14:paraId="6FB2698D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Юстировочная ошибка не должна автоматически рассматриваться как часть КПФ. Если </w:t>
      </w:r>
      <w:r>
        <w:t>tilt</w:t>
      </w:r>
      <w:r w:rsidRPr="00A650B0">
        <w:rPr>
          <w:lang w:val="ru-RU"/>
        </w:rPr>
        <w:t xml:space="preserve">, </w:t>
      </w:r>
      <w:r>
        <w:t>power</w:t>
      </w:r>
      <w:r w:rsidRPr="00A650B0">
        <w:rPr>
          <w:lang w:val="ru-RU"/>
        </w:rPr>
        <w:t xml:space="preserve">, </w:t>
      </w:r>
      <w:r>
        <w:t>coma</w:t>
      </w:r>
      <w:r w:rsidRPr="00A650B0">
        <w:rPr>
          <w:lang w:val="ru-RU"/>
        </w:rPr>
        <w:t xml:space="preserve">, </w:t>
      </w:r>
      <w:r>
        <w:t>astigmatism</w:t>
      </w:r>
      <w:r w:rsidRPr="00A650B0">
        <w:rPr>
          <w:lang w:val="ru-RU"/>
        </w:rPr>
        <w:t xml:space="preserve"> или другие составляющие вызваны текущей взаимной юстировкой тестовой и опорной волны, это состояние может изменяться от измерения к измерению.</w:t>
      </w:r>
    </w:p>
    <w:p w14:paraId="2A884B5F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Для составляющих, физически порождённых клином/кривизной между волновыми фронтами в самом интерферометре, естественной областью коррекции обычно является СКОС/СКФ — до нелинейного </w:t>
      </w:r>
      <w:r>
        <w:t>mapping</w:t>
      </w:r>
      <w:r w:rsidRPr="00A650B0">
        <w:rPr>
          <w:lang w:val="ru-RU"/>
        </w:rPr>
        <w:t xml:space="preserve"> СКОС→СКД. После </w:t>
      </w:r>
      <w:r>
        <w:t>G</w:t>
      </w:r>
      <w:r w:rsidRPr="00A650B0">
        <w:rPr>
          <w:lang w:val="ru-RU"/>
        </w:rPr>
        <w:t xml:space="preserve">3 та же функция может выглядеть как смесь других членов </w:t>
      </w:r>
      <w:r>
        <w:t>polynomial</w:t>
      </w:r>
      <w:r w:rsidRPr="00A650B0">
        <w:rPr>
          <w:lang w:val="ru-RU"/>
        </w:rPr>
        <w:t xml:space="preserve"> </w:t>
      </w:r>
      <w:r>
        <w:t>basis</w:t>
      </w:r>
      <w:r w:rsidRPr="00A650B0">
        <w:rPr>
          <w:lang w:val="ru-RU"/>
        </w:rPr>
        <w:t>.</w:t>
      </w:r>
    </w:p>
    <w:p w14:paraId="49C04CCF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При этом автоматическое вычитание </w:t>
      </w:r>
      <w:r>
        <w:t>tilt</w:t>
      </w:r>
      <w:r w:rsidRPr="00A650B0">
        <w:rPr>
          <w:lang w:val="ru-RU"/>
        </w:rPr>
        <w:t>/</w:t>
      </w:r>
      <w:r>
        <w:t>power</w:t>
      </w:r>
      <w:r w:rsidRPr="00A650B0">
        <w:rPr>
          <w:lang w:val="ru-RU"/>
        </w:rPr>
        <w:t xml:space="preserve"> должно иметь явную метрологическую семантику: удаляемая составляющая не должна быть реальной характеристикой контролируемой поверхности. Поэтому </w:t>
      </w:r>
      <w:proofErr w:type="spellStart"/>
      <w:r>
        <w:t>AlignmentModel</w:t>
      </w:r>
      <w:proofErr w:type="spellEnd"/>
      <w:r w:rsidRPr="00A650B0">
        <w:rPr>
          <w:lang w:val="ru-RU"/>
        </w:rPr>
        <w:t xml:space="preserve"> — параметрическая модель с указанием </w:t>
      </w:r>
      <w:r>
        <w:t>basis</w:t>
      </w:r>
      <w:r w:rsidRPr="00A650B0">
        <w:rPr>
          <w:lang w:val="ru-RU"/>
        </w:rPr>
        <w:t xml:space="preserve">, </w:t>
      </w:r>
      <w:r>
        <w:t>frame</w:t>
      </w:r>
      <w:r w:rsidRPr="00A650B0">
        <w:rPr>
          <w:lang w:val="ru-RU"/>
        </w:rPr>
        <w:t xml:space="preserve">, коэффициентов, определения и </w:t>
      </w:r>
      <w:r>
        <w:t>provenance</w:t>
      </w:r>
      <w:r w:rsidRPr="00A650B0">
        <w:rPr>
          <w:lang w:val="ru-RU"/>
        </w:rPr>
        <w:t>.</w:t>
      </w:r>
    </w:p>
    <w:p w14:paraId="714F7E1C" w14:textId="77777777" w:rsidR="00F32D0C" w:rsidRPr="00A650B0" w:rsidRDefault="00000000">
      <w:pPr>
        <w:spacing w:before="40" w:after="120" w:line="240" w:lineRule="auto"/>
        <w:ind w:left="283"/>
        <w:rPr>
          <w:lang w:val="ru-RU"/>
        </w:rPr>
      </w:pPr>
      <w:r w:rsidRPr="00A650B0">
        <w:rPr>
          <w:rFonts w:ascii="Consolas" w:hAnsi="Consolas"/>
          <w:sz w:val="16"/>
          <w:lang w:val="ru-RU"/>
        </w:rPr>
        <w:t>ФК</w:t>
      </w:r>
      <w:r>
        <w:rPr>
          <w:rFonts w:ascii="Consolas" w:hAnsi="Consolas"/>
          <w:sz w:val="16"/>
        </w:rPr>
        <w:t>raw</w:t>
      </w:r>
      <w:r w:rsidRPr="00A650B0">
        <w:rPr>
          <w:rFonts w:ascii="Consolas" w:hAnsi="Consolas"/>
          <w:sz w:val="16"/>
          <w:lang w:val="ru-RU"/>
        </w:rPr>
        <w:t xml:space="preserve"> [СКОС]</w:t>
      </w:r>
      <w:r w:rsidRPr="00A650B0">
        <w:rPr>
          <w:rFonts w:ascii="Consolas" w:hAnsi="Consolas"/>
          <w:sz w:val="16"/>
          <w:lang w:val="ru-RU"/>
        </w:rPr>
        <w:br/>
        <w:t xml:space="preserve">   − КПФ [СКК → текущая СКОС]</w:t>
      </w:r>
      <w:r w:rsidRPr="00A650B0">
        <w:rPr>
          <w:rFonts w:ascii="Consolas" w:hAnsi="Consolas"/>
          <w:sz w:val="16"/>
          <w:lang w:val="ru-RU"/>
        </w:rPr>
        <w:br/>
        <w:t xml:space="preserve">   − </w:t>
      </w:r>
      <w:proofErr w:type="spellStart"/>
      <w:r>
        <w:rPr>
          <w:rFonts w:ascii="Consolas" w:hAnsi="Consolas"/>
          <w:sz w:val="16"/>
        </w:rPr>
        <w:t>AlignmentModel</w:t>
      </w:r>
      <w:proofErr w:type="spellEnd"/>
      <w:r w:rsidRPr="00A650B0">
        <w:rPr>
          <w:rFonts w:ascii="Consolas" w:hAnsi="Consolas"/>
          <w:sz w:val="16"/>
          <w:lang w:val="ru-RU"/>
        </w:rPr>
        <w:t xml:space="preserve"> [СКОС/СКФ]</w:t>
      </w:r>
      <w:r w:rsidRPr="00A650B0">
        <w:rPr>
          <w:rFonts w:ascii="Consolas" w:hAnsi="Consolas"/>
          <w:sz w:val="16"/>
          <w:lang w:val="ru-RU"/>
        </w:rPr>
        <w:br/>
        <w:t xml:space="preserve">   = ФК</w:t>
      </w:r>
      <w:proofErr w:type="spellStart"/>
      <w:r>
        <w:rPr>
          <w:rFonts w:ascii="Consolas" w:hAnsi="Consolas"/>
          <w:sz w:val="16"/>
        </w:rPr>
        <w:t>cor</w:t>
      </w:r>
      <w:proofErr w:type="spellEnd"/>
      <w:r w:rsidRPr="00A650B0">
        <w:rPr>
          <w:rFonts w:ascii="Consolas" w:hAnsi="Consolas"/>
          <w:sz w:val="16"/>
          <w:lang w:val="ru-RU"/>
        </w:rPr>
        <w:t xml:space="preserve"> [СКОС]</w:t>
      </w:r>
      <w:r w:rsidRPr="00A650B0">
        <w:rPr>
          <w:rFonts w:ascii="Consolas" w:hAnsi="Consolas"/>
          <w:sz w:val="16"/>
          <w:lang w:val="ru-RU"/>
        </w:rPr>
        <w:br/>
        <w:t xml:space="preserve">   │</w:t>
      </w:r>
      <w:r w:rsidRPr="00A650B0">
        <w:rPr>
          <w:rFonts w:ascii="Consolas" w:hAnsi="Consolas"/>
          <w:sz w:val="16"/>
          <w:lang w:val="ru-RU"/>
        </w:rPr>
        <w:br/>
        <w:t xml:space="preserve">   └── </w:t>
      </w:r>
      <w:r>
        <w:rPr>
          <w:rFonts w:ascii="Consolas" w:hAnsi="Consolas"/>
          <w:sz w:val="16"/>
        </w:rPr>
        <w:t>G</w:t>
      </w:r>
      <w:r w:rsidRPr="00A650B0">
        <w:rPr>
          <w:rFonts w:ascii="Consolas" w:hAnsi="Consolas"/>
          <w:sz w:val="16"/>
          <w:lang w:val="ru-RU"/>
        </w:rPr>
        <w:t>3 → КО [СКД]</w:t>
      </w:r>
    </w:p>
    <w:p w14:paraId="11A5DB01" w14:textId="77777777" w:rsidR="00F32D0C" w:rsidRPr="00A650B0" w:rsidRDefault="00000000">
      <w:pPr>
        <w:pStyle w:val="1"/>
        <w:rPr>
          <w:lang w:val="ru-RU"/>
        </w:rPr>
      </w:pPr>
      <w:r w:rsidRPr="00A650B0">
        <w:rPr>
          <w:lang w:val="ru-RU"/>
        </w:rPr>
        <w:t>9. Реперы и независимые геометрические преобразования</w:t>
      </w:r>
    </w:p>
    <w:p w14:paraId="22CF7F52" w14:textId="04340B59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Репер может иметь координаты только в тех СК, для которых они известны. Один набор может использоваться для разных задач. Если требуется связать СКИ и СКОС, достаточно соответствий </w:t>
      </w:r>
      <w:r>
        <w:t>P</w:t>
      </w:r>
      <w:r w:rsidR="00097D91">
        <w:rPr>
          <w:lang w:val="ru-RU"/>
        </w:rPr>
        <w:t>_</w:t>
      </w:r>
      <w:proofErr w:type="gramStart"/>
      <w:r>
        <w:t>I</w:t>
      </w:r>
      <w:r w:rsidRPr="00A650B0">
        <w:rPr>
          <w:lang w:val="ru-RU"/>
        </w:rPr>
        <w:t>&lt;</w:t>
      </w:r>
      <w:proofErr w:type="gramEnd"/>
      <w:r w:rsidRPr="00A650B0">
        <w:rPr>
          <w:lang w:val="ru-RU"/>
        </w:rPr>
        <w:t>-&gt;</w:t>
      </w:r>
      <w:r>
        <w:t>P</w:t>
      </w:r>
      <w:r w:rsidR="00097D91">
        <w:rPr>
          <w:lang w:val="ru-RU"/>
        </w:rPr>
        <w:t>_</w:t>
      </w:r>
      <w:r>
        <w:t>OS</w:t>
      </w:r>
      <w:r w:rsidRPr="00A650B0">
        <w:rPr>
          <w:lang w:val="ru-RU"/>
        </w:rPr>
        <w:t xml:space="preserve">. Если требуется связать СКОС и СКД — </w:t>
      </w:r>
      <w:r>
        <w:t>P</w:t>
      </w:r>
      <w:r w:rsidR="00097D91">
        <w:rPr>
          <w:lang w:val="ru-RU"/>
        </w:rPr>
        <w:t>_</w:t>
      </w:r>
      <w:proofErr w:type="gramStart"/>
      <w:r>
        <w:t>OS</w:t>
      </w:r>
      <w:r w:rsidRPr="00A650B0">
        <w:rPr>
          <w:lang w:val="ru-RU"/>
        </w:rPr>
        <w:t>&lt;</w:t>
      </w:r>
      <w:proofErr w:type="gramEnd"/>
      <w:r w:rsidRPr="00A650B0">
        <w:rPr>
          <w:lang w:val="ru-RU"/>
        </w:rPr>
        <w:t>-&gt;</w:t>
      </w:r>
      <w:r>
        <w:t>P</w:t>
      </w:r>
      <w:r w:rsidR="00097D91">
        <w:rPr>
          <w:lang w:val="ru-RU"/>
        </w:rPr>
        <w:t>_</w:t>
      </w:r>
      <w:r>
        <w:t>D</w:t>
      </w:r>
      <w:r w:rsidRPr="00A650B0">
        <w:rPr>
          <w:lang w:val="ru-RU"/>
        </w:rPr>
        <w:t xml:space="preserve">. Если обе дисторсии должны определяться по одним и тем же точкам, используется тройной репер </w:t>
      </w:r>
      <w:r>
        <w:t>P</w:t>
      </w:r>
      <w:r w:rsidR="00097D91">
        <w:rPr>
          <w:lang w:val="ru-RU"/>
        </w:rPr>
        <w:t>_</w:t>
      </w:r>
      <w:r>
        <w:t>I</w:t>
      </w:r>
      <w:r w:rsidRPr="00A650B0">
        <w:rPr>
          <w:lang w:val="ru-RU"/>
        </w:rPr>
        <w:t>&lt;</w:t>
      </w:r>
      <w:proofErr w:type="gramStart"/>
      <w:r w:rsidRPr="00A650B0">
        <w:rPr>
          <w:lang w:val="ru-RU"/>
        </w:rPr>
        <w:t>-&gt;</w:t>
      </w:r>
      <w:r>
        <w:t>P</w:t>
      </w:r>
      <w:proofErr w:type="gramEnd"/>
      <w:r w:rsidR="00097D91">
        <w:rPr>
          <w:lang w:val="ru-RU"/>
        </w:rPr>
        <w:t>_</w:t>
      </w:r>
      <w:r>
        <w:t>OS</w:t>
      </w:r>
      <w:r w:rsidRPr="00A650B0">
        <w:rPr>
          <w:lang w:val="ru-RU"/>
        </w:rPr>
        <w:t>&lt;-&gt;</w:t>
      </w:r>
      <w:r>
        <w:t>P</w:t>
      </w:r>
      <w:r w:rsidR="00097D91">
        <w:rPr>
          <w:lang w:val="ru-RU"/>
        </w:rPr>
        <w:t>_</w:t>
      </w:r>
      <w:r>
        <w:t>D</w:t>
      </w:r>
      <w:r w:rsidRPr="00A650B0">
        <w:rPr>
          <w:lang w:val="ru-RU"/>
        </w:rPr>
        <w:t>.</w:t>
      </w:r>
    </w:p>
    <w:p w14:paraId="0D542AFC" w14:textId="77777777" w:rsidR="00F32D0C" w:rsidRPr="00A650B0" w:rsidRDefault="00000000">
      <w:pPr>
        <w:spacing w:before="40" w:after="120" w:line="240" w:lineRule="auto"/>
        <w:ind w:left="283"/>
        <w:rPr>
          <w:lang w:val="ru-RU"/>
        </w:rPr>
      </w:pPr>
      <w:r>
        <w:rPr>
          <w:rFonts w:ascii="Consolas" w:hAnsi="Consolas"/>
          <w:sz w:val="16"/>
        </w:rPr>
        <w:t>P</w:t>
      </w:r>
      <w:r w:rsidRPr="00A650B0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I</w:t>
      </w:r>
      <w:r w:rsidRPr="00A650B0">
        <w:rPr>
          <w:rFonts w:ascii="Consolas" w:hAnsi="Consolas"/>
          <w:sz w:val="16"/>
          <w:lang w:val="ru-RU"/>
        </w:rPr>
        <w:t xml:space="preserve"> (СКИ) ──────── </w:t>
      </w:r>
      <w:r>
        <w:rPr>
          <w:rFonts w:ascii="Consolas" w:hAnsi="Consolas"/>
          <w:sz w:val="16"/>
        </w:rPr>
        <w:t>T</w:t>
      </w:r>
      <w:r w:rsidRPr="00A650B0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OS</w:t>
      </w:r>
      <w:r w:rsidRPr="00A650B0">
        <w:rPr>
          <w:rFonts w:ascii="Consolas" w:hAnsi="Consolas"/>
          <w:sz w:val="16"/>
          <w:lang w:val="ru-RU"/>
        </w:rPr>
        <w:t>←</w:t>
      </w:r>
      <w:r>
        <w:rPr>
          <w:rFonts w:ascii="Consolas" w:hAnsi="Consolas"/>
          <w:sz w:val="16"/>
        </w:rPr>
        <w:t>I</w:t>
      </w:r>
      <w:r w:rsidRPr="00A650B0">
        <w:rPr>
          <w:rFonts w:ascii="Consolas" w:hAnsi="Consolas"/>
          <w:sz w:val="16"/>
          <w:lang w:val="ru-RU"/>
        </w:rPr>
        <w:t xml:space="preserve"> ──────── </w:t>
      </w:r>
      <w:r>
        <w:rPr>
          <w:rFonts w:ascii="Consolas" w:hAnsi="Consolas"/>
          <w:sz w:val="16"/>
        </w:rPr>
        <w:t>P</w:t>
      </w:r>
      <w:r w:rsidRPr="00A650B0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OS</w:t>
      </w:r>
      <w:r w:rsidRPr="00A650B0">
        <w:rPr>
          <w:rFonts w:ascii="Consolas" w:hAnsi="Consolas"/>
          <w:sz w:val="16"/>
          <w:lang w:val="ru-RU"/>
        </w:rPr>
        <w:t xml:space="preserve"> (СКОС)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          │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          │ </w:t>
      </w:r>
      <w:r>
        <w:rPr>
          <w:rFonts w:ascii="Consolas" w:hAnsi="Consolas"/>
          <w:sz w:val="16"/>
        </w:rPr>
        <w:t>T</w:t>
      </w:r>
      <w:r w:rsidRPr="00A650B0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D</w:t>
      </w:r>
      <w:r w:rsidRPr="00A650B0">
        <w:rPr>
          <w:rFonts w:ascii="Consolas" w:hAnsi="Consolas"/>
          <w:sz w:val="16"/>
          <w:lang w:val="ru-RU"/>
        </w:rPr>
        <w:t>←</w:t>
      </w:r>
      <w:r>
        <w:rPr>
          <w:rFonts w:ascii="Consolas" w:hAnsi="Consolas"/>
          <w:sz w:val="16"/>
        </w:rPr>
        <w:t>OS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          ▼</w:t>
      </w:r>
      <w:r w:rsidRPr="00A650B0">
        <w:rPr>
          <w:rFonts w:ascii="Consolas" w:hAnsi="Consolas"/>
          <w:sz w:val="16"/>
          <w:lang w:val="ru-RU"/>
        </w:rPr>
        <w:br/>
        <w:t xml:space="preserve">                                  </w:t>
      </w:r>
      <w:r>
        <w:rPr>
          <w:rFonts w:ascii="Consolas" w:hAnsi="Consolas"/>
          <w:sz w:val="16"/>
        </w:rPr>
        <w:t>P</w:t>
      </w:r>
      <w:r w:rsidRPr="00A650B0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D</w:t>
      </w:r>
      <w:r w:rsidRPr="00A650B0">
        <w:rPr>
          <w:rFonts w:ascii="Consolas" w:hAnsi="Consolas"/>
          <w:sz w:val="16"/>
          <w:lang w:val="ru-RU"/>
        </w:rPr>
        <w:t xml:space="preserve"> (СКД)</w:t>
      </w:r>
    </w:p>
    <w:p w14:paraId="7101AFE1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Важный принцип: </w:t>
      </w:r>
      <w:r>
        <w:t>G</w:t>
      </w:r>
      <w:r w:rsidRPr="00A650B0">
        <w:rPr>
          <w:lang w:val="ru-RU"/>
        </w:rPr>
        <w:t xml:space="preserve">2 и </w:t>
      </w:r>
      <w:r>
        <w:t>G</w:t>
      </w:r>
      <w:r w:rsidRPr="00A650B0">
        <w:rPr>
          <w:lang w:val="ru-RU"/>
        </w:rPr>
        <w:t xml:space="preserve">3 не следует без необходимости сворачивать в одно </w:t>
      </w:r>
      <w:r>
        <w:t>T</w:t>
      </w:r>
      <w:r w:rsidRPr="00A650B0">
        <w:rPr>
          <w:lang w:val="ru-RU"/>
        </w:rPr>
        <w:t>(</w:t>
      </w:r>
      <w:r>
        <w:t>D</w:t>
      </w:r>
      <w:r w:rsidRPr="00A650B0">
        <w:rPr>
          <w:lang w:val="ru-RU"/>
        </w:rPr>
        <w:t>←</w:t>
      </w:r>
      <w:r>
        <w:t>I</w:t>
      </w:r>
      <w:r w:rsidRPr="00A650B0">
        <w:rPr>
          <w:lang w:val="ru-RU"/>
        </w:rPr>
        <w:t xml:space="preserve">). Отдельное хранение двух </w:t>
      </w:r>
      <w:r>
        <w:t>Transform</w:t>
      </w:r>
      <w:r w:rsidRPr="00A650B0">
        <w:rPr>
          <w:lang w:val="ru-RU"/>
        </w:rPr>
        <w:t xml:space="preserve"> сохраняет физический смысл ошибки: измерительный тракт и </w:t>
      </w:r>
      <w:r>
        <w:t>optical</w:t>
      </w:r>
      <w:r w:rsidRPr="00A650B0">
        <w:rPr>
          <w:lang w:val="ru-RU"/>
        </w:rPr>
        <w:t>/</w:t>
      </w:r>
      <w:r>
        <w:t>CGH</w:t>
      </w:r>
      <w:r w:rsidRPr="00A650B0">
        <w:rPr>
          <w:lang w:val="ru-RU"/>
        </w:rPr>
        <w:t xml:space="preserve"> </w:t>
      </w:r>
      <w:r>
        <w:t>mapping</w:t>
      </w:r>
      <w:r w:rsidRPr="00A650B0">
        <w:rPr>
          <w:lang w:val="ru-RU"/>
        </w:rPr>
        <w:t>.</w:t>
      </w:r>
    </w:p>
    <w:p w14:paraId="68C53CA1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proofErr w:type="spellStart"/>
      <w:r>
        <w:t>TransformFit</w:t>
      </w:r>
      <w:proofErr w:type="spellEnd"/>
      <w:r w:rsidRPr="00A650B0">
        <w:rPr>
          <w:lang w:val="ru-RU"/>
        </w:rPr>
        <w:t xml:space="preserve"> должен хранить использованные/отбракованные реперы, веса и </w:t>
      </w:r>
      <w:r>
        <w:t>residual</w:t>
      </w:r>
      <w:r w:rsidRPr="00A650B0">
        <w:rPr>
          <w:lang w:val="ru-RU"/>
        </w:rPr>
        <w:t xml:space="preserve"> </w:t>
      </w:r>
      <w:r>
        <w:t>statistics</w:t>
      </w:r>
      <w:r w:rsidRPr="00A650B0">
        <w:rPr>
          <w:lang w:val="ru-RU"/>
        </w:rPr>
        <w:t xml:space="preserve">. Для нелинейных моделей число реперов и ограничения должны обеспечивать определённость решения; модель должна иметь явный </w:t>
      </w:r>
      <w:r>
        <w:t>valid</w:t>
      </w:r>
      <w:r w:rsidRPr="00A650B0">
        <w:rPr>
          <w:lang w:val="ru-RU"/>
        </w:rPr>
        <w:t xml:space="preserve"> </w:t>
      </w:r>
      <w:r>
        <w:t>domain</w:t>
      </w:r>
      <w:r w:rsidRPr="00A650B0">
        <w:rPr>
          <w:lang w:val="ru-RU"/>
        </w:rPr>
        <w:t>.</w:t>
      </w:r>
    </w:p>
    <w:p w14:paraId="71B3C9EC" w14:textId="77777777" w:rsidR="00F32D0C" w:rsidRDefault="00000000">
      <w:pPr>
        <w:pStyle w:val="1"/>
      </w:pPr>
      <w:r>
        <w:t xml:space="preserve">10. </w:t>
      </w:r>
      <w:r w:rsidRPr="00EB3004">
        <w:rPr>
          <w:lang w:val="ru-RU"/>
        </w:rPr>
        <w:t>Контракты основных структур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6"/>
        <w:gridCol w:w="8276"/>
      </w:tblGrid>
      <w:tr w:rsidR="00F32D0C" w14:paraId="073284B8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19564FFC" w14:textId="77777777" w:rsidR="00F32D0C" w:rsidRDefault="00000000">
            <w:r>
              <w:rPr>
                <w:b/>
                <w:sz w:val="16"/>
              </w:rPr>
              <w:t>Тип</w:t>
            </w:r>
          </w:p>
        </w:tc>
        <w:tc>
          <w:tcPr>
            <w:tcW w:w="8504" w:type="dxa"/>
            <w:shd w:val="clear" w:color="auto" w:fill="D9E2F3"/>
            <w:vAlign w:val="center"/>
          </w:tcPr>
          <w:p w14:paraId="1F4723BB" w14:textId="77777777" w:rsidR="00F32D0C" w:rsidRDefault="00000000">
            <w:r>
              <w:rPr>
                <w:b/>
                <w:sz w:val="16"/>
              </w:rPr>
              <w:t>Минимальный контракт</w:t>
            </w:r>
          </w:p>
        </w:tc>
      </w:tr>
      <w:tr w:rsidR="00F32D0C" w14:paraId="724F5C9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1A3AC5" w14:textId="77777777" w:rsidR="00F32D0C" w:rsidRDefault="00000000">
            <w:proofErr w:type="spellStart"/>
            <w:r>
              <w:rPr>
                <w:sz w:val="16"/>
              </w:rPr>
              <w:t>CoordinateFrame</w:t>
            </w:r>
            <w:proofErr w:type="spellEnd"/>
          </w:p>
        </w:tc>
        <w:tc>
          <w:tcPr>
            <w:tcW w:w="8504" w:type="dxa"/>
            <w:vAlign w:val="center"/>
          </w:tcPr>
          <w:p w14:paraId="614D6CAF" w14:textId="77777777" w:rsidR="00F32D0C" w:rsidRPr="00EB3004" w:rsidRDefault="00000000">
            <w:pPr>
              <w:rPr>
                <w:lang w:val="ru-RU"/>
              </w:rPr>
            </w:pPr>
            <w:r w:rsidRPr="00EB3004">
              <w:rPr>
                <w:sz w:val="16"/>
                <w:lang w:val="ru-RU"/>
              </w:rPr>
              <w:t>Описание непрерывной СК: тип, оси, единицы, ориентация</w:t>
            </w:r>
            <w:r w:rsidRPr="00EB3004">
              <w:rPr>
                <w:sz w:val="16"/>
              </w:rPr>
              <w:t>, origin, handedness</w:t>
            </w:r>
            <w:r w:rsidRPr="00EB3004">
              <w:rPr>
                <w:sz w:val="16"/>
                <w:lang w:val="ru-RU"/>
              </w:rPr>
              <w:t>. Не содержит матрицу данных.</w:t>
            </w:r>
          </w:p>
        </w:tc>
      </w:tr>
      <w:tr w:rsidR="00F32D0C" w14:paraId="389F7C1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A0506B" w14:textId="77777777" w:rsidR="00F32D0C" w:rsidRDefault="00000000">
            <w:r>
              <w:rPr>
                <w:sz w:val="16"/>
              </w:rPr>
              <w:t>Grid</w:t>
            </w:r>
          </w:p>
        </w:tc>
        <w:tc>
          <w:tcPr>
            <w:tcW w:w="8504" w:type="dxa"/>
            <w:vAlign w:val="center"/>
          </w:tcPr>
          <w:p w14:paraId="4639F602" w14:textId="77777777" w:rsidR="00F32D0C" w:rsidRDefault="00000000">
            <w:r>
              <w:rPr>
                <w:sz w:val="16"/>
              </w:rPr>
              <w:t>Дискретизация СК: width, height, origin, spacing, extent, pixel/sample convention.</w:t>
            </w:r>
          </w:p>
        </w:tc>
      </w:tr>
      <w:tr w:rsidR="00F32D0C" w14:paraId="2BAFB38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68AEF6" w14:textId="77777777" w:rsidR="00F32D0C" w:rsidRDefault="00000000">
            <w:r>
              <w:rPr>
                <w:sz w:val="16"/>
              </w:rPr>
              <w:t>ScalarMap&lt;T&gt;</w:t>
            </w:r>
          </w:p>
        </w:tc>
        <w:tc>
          <w:tcPr>
            <w:tcW w:w="8504" w:type="dxa"/>
            <w:vAlign w:val="center"/>
          </w:tcPr>
          <w:p w14:paraId="200CF214" w14:textId="77777777" w:rsidR="00F32D0C" w:rsidRDefault="00000000">
            <w:r>
              <w:rPr>
                <w:sz w:val="16"/>
              </w:rPr>
              <w:t>data + Grid + validity mask + quantity + unit + provenance.</w:t>
            </w:r>
          </w:p>
        </w:tc>
      </w:tr>
      <w:tr w:rsidR="00F32D0C" w14:paraId="6648F8F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E86CF62" w14:textId="77777777" w:rsidR="00F32D0C" w:rsidRDefault="00000000">
            <w:r>
              <w:rPr>
                <w:sz w:val="16"/>
              </w:rPr>
              <w:t>Interferogram</w:t>
            </w:r>
          </w:p>
        </w:tc>
        <w:tc>
          <w:tcPr>
            <w:tcW w:w="8504" w:type="dxa"/>
            <w:vAlign w:val="center"/>
          </w:tcPr>
          <w:p w14:paraId="64CEA2D0" w14:textId="77777777" w:rsidR="00F32D0C" w:rsidRDefault="00000000">
            <w:r>
              <w:rPr>
                <w:sz w:val="16"/>
              </w:rPr>
              <w:t>ScalarMap интенсивности + acquisition metadata: camera, exposure, frame index, wavelength/phase-step metadata при наличии.</w:t>
            </w:r>
          </w:p>
        </w:tc>
      </w:tr>
      <w:tr w:rsidR="00F32D0C" w:rsidRPr="00A650B0" w14:paraId="1EADE5C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8377FE" w14:textId="77777777" w:rsidR="00F32D0C" w:rsidRDefault="00000000">
            <w:r>
              <w:rPr>
                <w:sz w:val="16"/>
              </w:rPr>
              <w:t>ComplexMap</w:t>
            </w:r>
          </w:p>
        </w:tc>
        <w:tc>
          <w:tcPr>
            <w:tcW w:w="8504" w:type="dxa"/>
            <w:vAlign w:val="center"/>
          </w:tcPr>
          <w:p w14:paraId="069F0C77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 xml:space="preserve">Комплексное поле, обычно БПФ, с </w:t>
            </w:r>
            <w:proofErr w:type="spellStart"/>
            <w:r>
              <w:rPr>
                <w:sz w:val="16"/>
              </w:rPr>
              <w:t>FrequencyGrid</w:t>
            </w:r>
            <w:proofErr w:type="spellEnd"/>
            <w:r w:rsidRPr="00A650B0">
              <w:rPr>
                <w:sz w:val="16"/>
                <w:lang w:val="ru-RU"/>
              </w:rPr>
              <w:t xml:space="preserve"> и связью с исходной </w:t>
            </w:r>
            <w:r>
              <w:rPr>
                <w:sz w:val="16"/>
              </w:rPr>
              <w:t>spatial</w:t>
            </w:r>
            <w:r w:rsidRPr="00A650B0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Grid</w:t>
            </w:r>
            <w:r w:rsidRPr="00A650B0">
              <w:rPr>
                <w:sz w:val="16"/>
                <w:lang w:val="ru-RU"/>
              </w:rPr>
              <w:t>.</w:t>
            </w:r>
          </w:p>
        </w:tc>
      </w:tr>
      <w:tr w:rsidR="00F32D0C" w:rsidRPr="00A650B0" w14:paraId="759B7DF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54039E" w14:textId="77777777" w:rsidR="00F32D0C" w:rsidRDefault="00000000">
            <w:r>
              <w:rPr>
                <w:sz w:val="16"/>
              </w:rPr>
              <w:t xml:space="preserve">Mask / </w:t>
            </w:r>
            <w:proofErr w:type="spellStart"/>
            <w:r>
              <w:rPr>
                <w:sz w:val="16"/>
              </w:rPr>
              <w:t>ApertureSet</w:t>
            </w:r>
            <w:proofErr w:type="spellEnd"/>
          </w:p>
        </w:tc>
        <w:tc>
          <w:tcPr>
            <w:tcW w:w="8504" w:type="dxa"/>
            <w:vAlign w:val="center"/>
          </w:tcPr>
          <w:p w14:paraId="021B8A76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 xml:space="preserve">Геометрические примитивы и </w:t>
            </w:r>
            <w:r>
              <w:rPr>
                <w:sz w:val="16"/>
              </w:rPr>
              <w:t>rasterized</w:t>
            </w:r>
            <w:r w:rsidRPr="00A650B0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views</w:t>
            </w:r>
            <w:r w:rsidRPr="00A650B0">
              <w:rPr>
                <w:sz w:val="16"/>
                <w:lang w:val="ru-RU"/>
              </w:rPr>
              <w:t xml:space="preserve">. Исходная геометрия сохраняется независимо от </w:t>
            </w:r>
            <w:r>
              <w:rPr>
                <w:sz w:val="16"/>
              </w:rPr>
              <w:t>Grid</w:t>
            </w:r>
            <w:r w:rsidRPr="00A650B0">
              <w:rPr>
                <w:sz w:val="16"/>
                <w:lang w:val="ru-RU"/>
              </w:rPr>
              <w:t>.</w:t>
            </w:r>
          </w:p>
        </w:tc>
      </w:tr>
      <w:tr w:rsidR="00F32D0C" w14:paraId="413F686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3CA0A2" w14:textId="77777777" w:rsidR="00F32D0C" w:rsidRDefault="00000000">
            <w:r>
              <w:rPr>
                <w:sz w:val="16"/>
              </w:rPr>
              <w:t>Fiducial / FiducialSet</w:t>
            </w:r>
          </w:p>
        </w:tc>
        <w:tc>
          <w:tcPr>
            <w:tcW w:w="8504" w:type="dxa"/>
            <w:vAlign w:val="center"/>
          </w:tcPr>
          <w:p w14:paraId="55EB5C43" w14:textId="77777777" w:rsidR="00F32D0C" w:rsidRDefault="00000000">
            <w:r>
              <w:rPr>
                <w:sz w:val="16"/>
              </w:rPr>
              <w:t>ID, координаты в известных СК, weight, role, confidence, provenance.</w:t>
            </w:r>
          </w:p>
        </w:tc>
      </w:tr>
      <w:tr w:rsidR="00F32D0C" w14:paraId="7A40EDF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943C9C" w14:textId="77777777" w:rsidR="00F32D0C" w:rsidRDefault="00000000">
            <w:r>
              <w:rPr>
                <w:sz w:val="16"/>
              </w:rPr>
              <w:t>CoordinateTransform2D</w:t>
            </w:r>
          </w:p>
        </w:tc>
        <w:tc>
          <w:tcPr>
            <w:tcW w:w="8504" w:type="dxa"/>
            <w:vAlign w:val="center"/>
          </w:tcPr>
          <w:p w14:paraId="29E611AD" w14:textId="77777777" w:rsidR="00F32D0C" w:rsidRDefault="00000000">
            <w:r>
              <w:rPr>
                <w:sz w:val="16"/>
              </w:rPr>
              <w:t>Source/target frames, model, parameters, constraints, valid domain, fitting information; forward/inverse.</w:t>
            </w:r>
          </w:p>
        </w:tc>
      </w:tr>
      <w:tr w:rsidR="00F32D0C" w14:paraId="17416E5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7F70271" w14:textId="77777777" w:rsidR="00F32D0C" w:rsidRDefault="00000000">
            <w:r>
              <w:rPr>
                <w:sz w:val="16"/>
              </w:rPr>
              <w:t>TransformFit</w:t>
            </w:r>
          </w:p>
        </w:tc>
        <w:tc>
          <w:tcPr>
            <w:tcW w:w="8504" w:type="dxa"/>
            <w:vAlign w:val="center"/>
          </w:tcPr>
          <w:p w14:paraId="4A256285" w14:textId="77777777" w:rsidR="00F32D0C" w:rsidRDefault="00000000">
            <w:r>
              <w:rPr>
                <w:sz w:val="16"/>
              </w:rPr>
              <w:t>Transform + used/rejected fiducials + residuals + RMS/max error + degrees of freedom.</w:t>
            </w:r>
          </w:p>
        </w:tc>
      </w:tr>
      <w:tr w:rsidR="00F32D0C" w14:paraId="3FB2776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33F51F" w14:textId="77777777" w:rsidR="00F32D0C" w:rsidRDefault="00000000">
            <w:r>
              <w:rPr>
                <w:sz w:val="16"/>
              </w:rPr>
              <w:t>Resampler</w:t>
            </w:r>
          </w:p>
        </w:tc>
        <w:tc>
          <w:tcPr>
            <w:tcW w:w="8504" w:type="dxa"/>
            <w:vAlign w:val="center"/>
          </w:tcPr>
          <w:p w14:paraId="184F9276" w14:textId="77777777" w:rsidR="00F32D0C" w:rsidRDefault="00000000">
            <w:r>
              <w:rPr>
                <w:sz w:val="16"/>
              </w:rPr>
              <w:t>Source map + target grid + transform + interpolation + invalid-data policy.</w:t>
            </w:r>
          </w:p>
        </w:tc>
      </w:tr>
      <w:tr w:rsidR="00F32D0C" w14:paraId="4DF4775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9CAA80" w14:textId="77777777" w:rsidR="00F32D0C" w:rsidRDefault="00000000">
            <w:r>
              <w:rPr>
                <w:sz w:val="16"/>
              </w:rPr>
              <w:t>PhaseMap</w:t>
            </w:r>
          </w:p>
        </w:tc>
        <w:tc>
          <w:tcPr>
            <w:tcW w:w="8504" w:type="dxa"/>
            <w:vAlign w:val="center"/>
          </w:tcPr>
          <w:p w14:paraId="6145CDC9" w14:textId="77777777" w:rsidR="00F32D0C" w:rsidRDefault="00000000">
            <w:r>
              <w:rPr>
                <w:sz w:val="16"/>
              </w:rPr>
              <w:t>ScalarMap phase + wrapped/unwrapped state + wavelength + phase convention + reconstruction method.</w:t>
            </w:r>
          </w:p>
        </w:tc>
      </w:tr>
      <w:tr w:rsidR="00F32D0C" w14:paraId="6DFE33B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692AD27" w14:textId="77777777" w:rsidR="00F32D0C" w:rsidRDefault="00000000">
            <w:r>
              <w:rPr>
                <w:sz w:val="16"/>
              </w:rPr>
              <w:t>CalibrationMap</w:t>
            </w:r>
          </w:p>
        </w:tc>
        <w:tc>
          <w:tcPr>
            <w:tcW w:w="8504" w:type="dxa"/>
            <w:vAlign w:val="center"/>
          </w:tcPr>
          <w:p w14:paraId="340990A1" w14:textId="77777777" w:rsidR="00F32D0C" w:rsidRDefault="00000000">
            <w:r>
              <w:rPr>
                <w:sz w:val="16"/>
              </w:rPr>
              <w:t>Phase-like map + СКК + CalibrationGrid + configuration identity + validity domain + calibration source.</w:t>
            </w:r>
          </w:p>
        </w:tc>
      </w:tr>
      <w:tr w:rsidR="00F32D0C" w14:paraId="756BB20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C12313E" w14:textId="77777777" w:rsidR="00F32D0C" w:rsidRDefault="00000000">
            <w:r>
              <w:rPr>
                <w:sz w:val="16"/>
              </w:rPr>
              <w:t>AlignmentModel</w:t>
            </w:r>
          </w:p>
        </w:tc>
        <w:tc>
          <w:tcPr>
            <w:tcW w:w="8504" w:type="dxa"/>
            <w:vAlign w:val="center"/>
          </w:tcPr>
          <w:p w14:paraId="70F801D8" w14:textId="77777777" w:rsidR="00F32D0C" w:rsidRDefault="00000000">
            <w:r>
              <w:rPr>
                <w:sz w:val="16"/>
              </w:rPr>
              <w:t>Параметрическая модель tilt/power/astigmatism/coma и др.: basis, coefficients, frame, definition.</w:t>
            </w:r>
          </w:p>
        </w:tc>
      </w:tr>
      <w:tr w:rsidR="00F32D0C" w14:paraId="3DC58F7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98B7FD" w14:textId="77777777" w:rsidR="00F32D0C" w:rsidRDefault="00000000">
            <w:r>
              <w:rPr>
                <w:sz w:val="16"/>
              </w:rPr>
              <w:t>SurfaceMap</w:t>
            </w:r>
          </w:p>
        </w:tc>
        <w:tc>
          <w:tcPr>
            <w:tcW w:w="8504" w:type="dxa"/>
            <w:vAlign w:val="center"/>
          </w:tcPr>
          <w:p w14:paraId="60D746D7" w14:textId="77777777" w:rsidR="00F32D0C" w:rsidRDefault="00000000">
            <w:r>
              <w:rPr>
                <w:sz w:val="16"/>
              </w:rPr>
              <w:t>Map физической величины в СКД: wavefront, OPD, surface height, deviation; physical units.</w:t>
            </w:r>
          </w:p>
        </w:tc>
      </w:tr>
      <w:tr w:rsidR="00F32D0C" w14:paraId="4E28A54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1D3DD0" w14:textId="77777777" w:rsidR="00F32D0C" w:rsidRDefault="00000000">
            <w:r>
              <w:rPr>
                <w:sz w:val="16"/>
              </w:rPr>
              <w:t>PolynomialBasis</w:t>
            </w:r>
          </w:p>
        </w:tc>
        <w:tc>
          <w:tcPr>
            <w:tcW w:w="8504" w:type="dxa"/>
            <w:vAlign w:val="center"/>
          </w:tcPr>
          <w:p w14:paraId="7FD94B3F" w14:textId="77777777" w:rsidR="00F32D0C" w:rsidRDefault="00000000">
            <w:r>
              <w:rPr>
                <w:sz w:val="16"/>
              </w:rPr>
              <w:t>Определение базиса: Zernike, Legendre, Seidel, power, custom и параметры.</w:t>
            </w:r>
          </w:p>
        </w:tc>
      </w:tr>
      <w:tr w:rsidR="00F32D0C" w14:paraId="70D8F0B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85A46BB" w14:textId="77777777" w:rsidR="00F32D0C" w:rsidRDefault="00000000">
            <w:r>
              <w:rPr>
                <w:sz w:val="16"/>
              </w:rPr>
              <w:t>PolynomialNormalization</w:t>
            </w:r>
          </w:p>
        </w:tc>
        <w:tc>
          <w:tcPr>
            <w:tcW w:w="8504" w:type="dxa"/>
            <w:vAlign w:val="center"/>
          </w:tcPr>
          <w:p w14:paraId="0A58198D" w14:textId="77777777" w:rsidR="00F32D0C" w:rsidRDefault="00000000">
            <w:r>
              <w:rPr>
                <w:sz w:val="16"/>
              </w:rPr>
              <w:t>Переход к СКП: center, scale, domain, normalization rules.</w:t>
            </w:r>
          </w:p>
        </w:tc>
      </w:tr>
      <w:tr w:rsidR="00F32D0C" w14:paraId="398C172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D987D8B" w14:textId="77777777" w:rsidR="00F32D0C" w:rsidRDefault="00000000">
            <w:r>
              <w:rPr>
                <w:sz w:val="16"/>
              </w:rPr>
              <w:t>PolynomialFit</w:t>
            </w:r>
          </w:p>
        </w:tc>
        <w:tc>
          <w:tcPr>
            <w:tcW w:w="8504" w:type="dxa"/>
            <w:vAlign w:val="center"/>
          </w:tcPr>
          <w:p w14:paraId="6E151323" w14:textId="77777777" w:rsidR="00F32D0C" w:rsidRDefault="00000000">
            <w:r>
              <w:rPr>
                <w:sz w:val="16"/>
              </w:rPr>
              <w:t>Basis + normalization + coefficients + fitted/residual maps + fit statistics + excluded terms.</w:t>
            </w:r>
          </w:p>
        </w:tc>
      </w:tr>
      <w:tr w:rsidR="00F32D0C" w:rsidRPr="00A650B0" w14:paraId="0B0DAD0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E6133AB" w14:textId="77777777" w:rsidR="00F32D0C" w:rsidRDefault="00000000">
            <w:r>
              <w:rPr>
                <w:sz w:val="16"/>
              </w:rPr>
              <w:t>Provenance</w:t>
            </w:r>
          </w:p>
        </w:tc>
        <w:tc>
          <w:tcPr>
            <w:tcW w:w="8504" w:type="dxa"/>
            <w:vAlign w:val="center"/>
          </w:tcPr>
          <w:p w14:paraId="020814AC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6"/>
                <w:lang w:val="ru-RU"/>
              </w:rPr>
              <w:t xml:space="preserve">Операция, входные объекты, параметры, версия ПО, </w:t>
            </w:r>
            <w:r>
              <w:rPr>
                <w:sz w:val="16"/>
              </w:rPr>
              <w:t>timestamp</w:t>
            </w:r>
            <w:r w:rsidRPr="00A650B0">
              <w:rPr>
                <w:sz w:val="16"/>
                <w:lang w:val="ru-RU"/>
              </w:rPr>
              <w:t>; нужен для воспроизводимости.</w:t>
            </w:r>
          </w:p>
        </w:tc>
      </w:tr>
    </w:tbl>
    <w:p w14:paraId="26B3B545" w14:textId="77777777" w:rsidR="00F32D0C" w:rsidRPr="00A650B0" w:rsidRDefault="00F32D0C">
      <w:pPr>
        <w:spacing w:after="0"/>
        <w:rPr>
          <w:lang w:val="ru-RU"/>
        </w:rPr>
      </w:pPr>
    </w:p>
    <w:p w14:paraId="573DECBA" w14:textId="77777777" w:rsidR="00F32D0C" w:rsidRPr="00A650B0" w:rsidRDefault="00000000">
      <w:pPr>
        <w:pStyle w:val="1"/>
        <w:rPr>
          <w:lang w:val="ru-RU"/>
        </w:rPr>
      </w:pPr>
      <w:r w:rsidRPr="00A650B0">
        <w:rPr>
          <w:lang w:val="ru-RU"/>
        </w:rPr>
        <w:lastRenderedPageBreak/>
        <w:t xml:space="preserve">11. </w:t>
      </w:r>
      <w:r>
        <w:t>Import</w:t>
      </w:r>
      <w:r w:rsidRPr="00A650B0">
        <w:rPr>
          <w:lang w:val="ru-RU"/>
        </w:rPr>
        <w:t xml:space="preserve"> / </w:t>
      </w:r>
      <w:r>
        <w:t>Export</w:t>
      </w:r>
      <w:r w:rsidRPr="00A650B0">
        <w:rPr>
          <w:lang w:val="ru-RU"/>
        </w:rPr>
        <w:t xml:space="preserve"> и внешние форматы</w:t>
      </w:r>
    </w:p>
    <w:p w14:paraId="7DAF6FE6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Внешний формат не является внутренним типом данных приложения. Каждый импорт проходит через </w:t>
      </w:r>
      <w:proofErr w:type="spellStart"/>
      <w:r>
        <w:t>FormatAdapter</w:t>
      </w:r>
      <w:proofErr w:type="spellEnd"/>
      <w:r w:rsidRPr="00A650B0">
        <w:rPr>
          <w:lang w:val="ru-RU"/>
        </w:rPr>
        <w:t xml:space="preserve">, который переводит файл в канонические сущности: </w:t>
      </w:r>
      <w:r>
        <w:t>Measurement</w:t>
      </w:r>
      <w:r w:rsidRPr="00A650B0">
        <w:rPr>
          <w:lang w:val="ru-RU"/>
        </w:rPr>
        <w:t xml:space="preserve">, </w:t>
      </w:r>
      <w:r>
        <w:t>Interferogram</w:t>
      </w:r>
      <w:r w:rsidRPr="00A650B0">
        <w:rPr>
          <w:lang w:val="ru-RU"/>
        </w:rPr>
        <w:t xml:space="preserve">, </w:t>
      </w:r>
      <w:proofErr w:type="spellStart"/>
      <w:r>
        <w:t>PhaseMap</w:t>
      </w:r>
      <w:proofErr w:type="spellEnd"/>
      <w:r w:rsidRPr="00A650B0">
        <w:rPr>
          <w:lang w:val="ru-RU"/>
        </w:rPr>
        <w:t xml:space="preserve">, </w:t>
      </w:r>
      <w:proofErr w:type="spellStart"/>
      <w:r>
        <w:t>FringeSet</w:t>
      </w:r>
      <w:proofErr w:type="spellEnd"/>
      <w:r w:rsidRPr="00A650B0">
        <w:rPr>
          <w:lang w:val="ru-RU"/>
        </w:rPr>
        <w:t xml:space="preserve">, </w:t>
      </w:r>
      <w:r>
        <w:t>Mask</w:t>
      </w:r>
      <w:r w:rsidRPr="00A650B0">
        <w:rPr>
          <w:lang w:val="ru-RU"/>
        </w:rPr>
        <w:t>/</w:t>
      </w:r>
      <w:proofErr w:type="spellStart"/>
      <w:r>
        <w:t>ApertureSet</w:t>
      </w:r>
      <w:proofErr w:type="spellEnd"/>
      <w:r w:rsidRPr="00A650B0">
        <w:rPr>
          <w:lang w:val="ru-RU"/>
        </w:rPr>
        <w:t xml:space="preserve">, </w:t>
      </w:r>
      <w:proofErr w:type="spellStart"/>
      <w:r>
        <w:t>PolynomialFit</w:t>
      </w:r>
      <w:proofErr w:type="spellEnd"/>
      <w:r w:rsidRPr="00A650B0">
        <w:rPr>
          <w:lang w:val="ru-RU"/>
        </w:rPr>
        <w:t xml:space="preserve"> и т.п. Экспорт является обратным: создаётся целевой внешний </w:t>
      </w:r>
      <w:r>
        <w:t>representation</w:t>
      </w:r>
      <w:r w:rsidRPr="00A650B0">
        <w:rPr>
          <w:lang w:val="ru-RU"/>
        </w:rPr>
        <w:t xml:space="preserve"> из доступного среза канонической модели.</w:t>
      </w:r>
    </w:p>
    <w:p w14:paraId="4E64C849" w14:textId="77777777" w:rsidR="00F32D0C" w:rsidRDefault="00000000">
      <w:pPr>
        <w:spacing w:before="40" w:after="120" w:line="240" w:lineRule="auto"/>
        <w:ind w:left="283"/>
      </w:pPr>
      <w:r>
        <w:rPr>
          <w:rFonts w:ascii="Consolas" w:hAnsi="Consolas"/>
          <w:sz w:val="16"/>
        </w:rPr>
        <w:t>External file</w:t>
      </w:r>
      <w:r>
        <w:rPr>
          <w:rFonts w:ascii="Consolas" w:hAnsi="Consolas"/>
          <w:sz w:val="16"/>
        </w:rPr>
        <w:br/>
        <w:t xml:space="preserve">     │</w:t>
      </w:r>
      <w:r>
        <w:rPr>
          <w:rFonts w:ascii="Consolas" w:hAnsi="Consolas"/>
          <w:sz w:val="16"/>
        </w:rPr>
        <w:br/>
        <w:t xml:space="preserve">     ▼</w:t>
      </w:r>
      <w:r>
        <w:rPr>
          <w:rFonts w:ascii="Consolas" w:hAnsi="Consolas"/>
          <w:sz w:val="16"/>
        </w:rPr>
        <w:br/>
        <w:t xml:space="preserve"> FormatProbe / FormatVariant</w:t>
      </w:r>
      <w:r>
        <w:rPr>
          <w:rFonts w:ascii="Consolas" w:hAnsi="Consolas"/>
          <w:sz w:val="16"/>
        </w:rPr>
        <w:br/>
        <w:t xml:space="preserve">     │</w:t>
      </w:r>
      <w:r>
        <w:rPr>
          <w:rFonts w:ascii="Consolas" w:hAnsi="Consolas"/>
          <w:sz w:val="16"/>
        </w:rPr>
        <w:br/>
        <w:t xml:space="preserve">     ▼</w:t>
      </w:r>
      <w:r>
        <w:rPr>
          <w:rFonts w:ascii="Consolas" w:hAnsi="Consolas"/>
          <w:sz w:val="16"/>
        </w:rPr>
        <w:br/>
        <w:t xml:space="preserve"> FormatAdapter</w:t>
      </w:r>
      <w:r>
        <w:rPr>
          <w:rFonts w:ascii="Consolas" w:hAnsi="Consolas"/>
          <w:sz w:val="16"/>
        </w:rPr>
        <w:br/>
        <w:t xml:space="preserve">     │</w:t>
      </w:r>
      <w:r>
        <w:rPr>
          <w:rFonts w:ascii="Consolas" w:hAnsi="Consolas"/>
          <w:sz w:val="16"/>
        </w:rPr>
        <w:br/>
        <w:t xml:space="preserve">     ▼</w:t>
      </w:r>
      <w:r>
        <w:rPr>
          <w:rFonts w:ascii="Consolas" w:hAnsi="Consolas"/>
          <w:sz w:val="16"/>
        </w:rPr>
        <w:br/>
        <w:t xml:space="preserve"> Canonical model</w:t>
      </w:r>
      <w:r>
        <w:rPr>
          <w:rFonts w:ascii="Consolas" w:hAnsi="Consolas"/>
          <w:sz w:val="16"/>
        </w:rPr>
        <w:br/>
        <w:t xml:space="preserve">     │</w:t>
      </w:r>
      <w:r>
        <w:rPr>
          <w:rFonts w:ascii="Consolas" w:hAnsi="Consolas"/>
          <w:sz w:val="16"/>
        </w:rPr>
        <w:br/>
        <w:t xml:space="preserve">     └── Map + Grid + CoordinateFrame + Mask + Units + Metadata + Provenance</w:t>
      </w:r>
    </w:p>
    <w:p w14:paraId="0B646A92" w14:textId="77777777" w:rsidR="00F32D0C" w:rsidRPr="00A650B0" w:rsidRDefault="00000000">
      <w:pPr>
        <w:pStyle w:val="21"/>
        <w:rPr>
          <w:lang w:val="ru-RU"/>
        </w:rPr>
      </w:pPr>
      <w:r w:rsidRPr="00A650B0">
        <w:rPr>
          <w:lang w:val="ru-RU"/>
        </w:rPr>
        <w:t xml:space="preserve">11.1. Почему нужен отдельный </w:t>
      </w:r>
      <w:proofErr w:type="spellStart"/>
      <w:r>
        <w:t>FormatProbe</w:t>
      </w:r>
      <w:proofErr w:type="spellEnd"/>
    </w:p>
    <w:p w14:paraId="2659128C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>Расширение файла не всегда определяет семантику. Например, .</w:t>
      </w:r>
      <w:r>
        <w:t>dat</w:t>
      </w:r>
      <w:r w:rsidRPr="00A650B0">
        <w:rPr>
          <w:lang w:val="ru-RU"/>
        </w:rPr>
        <w:t xml:space="preserve"> используется разными продуктами и даже несколькими типами карт внутри одного продукта. Поэтому </w:t>
      </w:r>
      <w:r>
        <w:t>adapter</w:t>
      </w:r>
      <w:r w:rsidRPr="00A650B0">
        <w:rPr>
          <w:lang w:val="ru-RU"/>
        </w:rPr>
        <w:t xml:space="preserve"> должен определять вариант по содержимому/</w:t>
      </w:r>
      <w:r>
        <w:t>header</w:t>
      </w:r>
      <w:r w:rsidRPr="00A650B0">
        <w:rPr>
          <w:lang w:val="ru-RU"/>
        </w:rPr>
        <w:t>, а не только по расширению.</w:t>
      </w:r>
    </w:p>
    <w:p w14:paraId="42293E7B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Импорт не должен молча присваивать внешней карте СКИ, СКОС или СКД, если исходный файл не содержит достаточной информации. В таком случае создаётся </w:t>
      </w:r>
      <w:proofErr w:type="spellStart"/>
      <w:r>
        <w:t>ExternalFrame</w:t>
      </w:r>
      <w:proofErr w:type="spellEnd"/>
      <w:r w:rsidRPr="00A650B0">
        <w:rPr>
          <w:lang w:val="ru-RU"/>
        </w:rPr>
        <w:t xml:space="preserve"> / </w:t>
      </w:r>
      <w:proofErr w:type="spellStart"/>
      <w:r>
        <w:t>ImportedFrame</w:t>
      </w:r>
      <w:proofErr w:type="spellEnd"/>
      <w:r w:rsidRPr="00A650B0">
        <w:rPr>
          <w:lang w:val="ru-RU"/>
        </w:rPr>
        <w:t xml:space="preserve"> с исходными параметрами, а перевод в наши физические СК выполняется отдельным </w:t>
      </w:r>
      <w:r>
        <w:t>Transform</w:t>
      </w:r>
      <w:r w:rsidRPr="00A650B0">
        <w:rPr>
          <w:lang w:val="ru-RU"/>
        </w:rPr>
        <w:t>.</w:t>
      </w:r>
    </w:p>
    <w:p w14:paraId="434EC24F" w14:textId="77777777" w:rsidR="00F32D0C" w:rsidRPr="00A650B0" w:rsidRDefault="00000000">
      <w:pPr>
        <w:pStyle w:val="21"/>
        <w:rPr>
          <w:lang w:val="ru-RU"/>
        </w:rPr>
      </w:pPr>
      <w:r w:rsidRPr="00A650B0">
        <w:rPr>
          <w:lang w:val="ru-RU"/>
        </w:rPr>
        <w:t>11.2. Источники форматов, доступные в текущем наборе материалов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53"/>
        <w:gridCol w:w="5012"/>
        <w:gridCol w:w="3677"/>
      </w:tblGrid>
      <w:tr w:rsidR="00F32D0C" w14:paraId="3419B2F3" w14:textId="77777777">
        <w:trPr>
          <w:cantSplit/>
          <w:tblHeader/>
          <w:jc w:val="center"/>
        </w:trPr>
        <w:tc>
          <w:tcPr>
            <w:tcW w:w="1984" w:type="dxa"/>
            <w:shd w:val="clear" w:color="auto" w:fill="D9E2F3"/>
            <w:vAlign w:val="center"/>
          </w:tcPr>
          <w:p w14:paraId="3F81316F" w14:textId="77777777" w:rsidR="00F32D0C" w:rsidRDefault="00000000">
            <w:proofErr w:type="spellStart"/>
            <w:r>
              <w:rPr>
                <w:b/>
                <w:sz w:val="15"/>
              </w:rPr>
              <w:t>Формат</w:t>
            </w:r>
            <w:proofErr w:type="spellEnd"/>
          </w:p>
        </w:tc>
        <w:tc>
          <w:tcPr>
            <w:tcW w:w="5102" w:type="dxa"/>
            <w:shd w:val="clear" w:color="auto" w:fill="D9E2F3"/>
            <w:vAlign w:val="center"/>
          </w:tcPr>
          <w:p w14:paraId="5A5235E8" w14:textId="77777777" w:rsidR="00F32D0C" w:rsidRDefault="00000000">
            <w:r>
              <w:rPr>
                <w:b/>
                <w:sz w:val="15"/>
              </w:rPr>
              <w:t>Подтверждено предоставленными материалами</w:t>
            </w:r>
          </w:p>
        </w:tc>
        <w:tc>
          <w:tcPr>
            <w:tcW w:w="3685" w:type="dxa"/>
            <w:shd w:val="clear" w:color="auto" w:fill="D9E2F3"/>
            <w:vAlign w:val="center"/>
          </w:tcPr>
          <w:p w14:paraId="1EEAE32B" w14:textId="77777777" w:rsidR="00F32D0C" w:rsidRDefault="00000000">
            <w:r>
              <w:rPr>
                <w:b/>
                <w:sz w:val="15"/>
              </w:rPr>
              <w:t>Каноническое отображение</w:t>
            </w:r>
          </w:p>
        </w:tc>
      </w:tr>
      <w:tr w:rsidR="00F32D0C" w14:paraId="444B65BA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8F2F54F" w14:textId="77777777" w:rsidR="00F32D0C" w:rsidRDefault="00000000">
            <w:r>
              <w:rPr>
                <w:sz w:val="15"/>
              </w:rPr>
              <w:t>ESDI IntelliWave .esd</w:t>
            </w:r>
          </w:p>
        </w:tc>
        <w:tc>
          <w:tcPr>
            <w:tcW w:w="5102" w:type="dxa"/>
            <w:vAlign w:val="center"/>
          </w:tcPr>
          <w:p w14:paraId="7BB9BA27" w14:textId="77777777" w:rsidR="00F32D0C" w:rsidRDefault="00000000">
            <w:r>
              <w:rPr>
                <w:sz w:val="15"/>
              </w:rPr>
              <w:t>Файл может содержать Interferogram, OPD, aperture/mask, configuration, QC; возможны несколько frames/datasets; структура содержит array sizes, wavelength, aspectRatio, invalid value и bounds.</w:t>
            </w:r>
          </w:p>
        </w:tc>
        <w:tc>
          <w:tcPr>
            <w:tcW w:w="3685" w:type="dxa"/>
            <w:vAlign w:val="center"/>
          </w:tcPr>
          <w:p w14:paraId="1F275DEF" w14:textId="77777777" w:rsidR="00F32D0C" w:rsidRDefault="00000000">
            <w:r>
              <w:rPr>
                <w:sz w:val="15"/>
              </w:rPr>
              <w:t>Measurement / InterferogramStack / PhaseMap / Mask / Metadata / QC. Потенциально один .esd импортирует сразу несколько связанных сущностей.</w:t>
            </w:r>
          </w:p>
        </w:tc>
      </w:tr>
      <w:tr w:rsidR="00F32D0C" w14:paraId="26DAA7DB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B8A6A7D" w14:textId="77777777" w:rsidR="00F32D0C" w:rsidRDefault="00000000">
            <w:r>
              <w:rPr>
                <w:sz w:val="15"/>
              </w:rPr>
              <w:t>µShape / uPhase .dat</w:t>
            </w:r>
          </w:p>
        </w:tc>
        <w:tc>
          <w:tcPr>
            <w:tcW w:w="5102" w:type="dxa"/>
            <w:vAlign w:val="center"/>
          </w:tcPr>
          <w:p w14:paraId="2823EFB0" w14:textId="77777777" w:rsidR="00F32D0C" w:rsidRDefault="00000000">
            <w:r>
              <w:rPr>
                <w:sz w:val="15"/>
              </w:rPr>
              <w:t>Binary map; identifier задаёт surface deviation, wave aberration, raw phase или intensity; карта хранится row-by-row с comment и размерами.</w:t>
            </w:r>
          </w:p>
        </w:tc>
        <w:tc>
          <w:tcPr>
            <w:tcW w:w="3685" w:type="dxa"/>
            <w:vAlign w:val="center"/>
          </w:tcPr>
          <w:p w14:paraId="05AF0836" w14:textId="77777777" w:rsidR="00F32D0C" w:rsidRDefault="00000000">
            <w:r>
              <w:rPr>
                <w:sz w:val="15"/>
              </w:rPr>
              <w:t>ScalarMap/PhaseMap/SurfaceMap/Interferogram в зависимости от identifier. Единицы должны следовать типу карты.</w:t>
            </w:r>
          </w:p>
        </w:tc>
      </w:tr>
      <w:tr w:rsidR="00F32D0C" w14:paraId="23B0FBF2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D6644CA" w14:textId="77777777" w:rsidR="00F32D0C" w:rsidRDefault="00000000">
            <w:r>
              <w:rPr>
                <w:sz w:val="15"/>
              </w:rPr>
              <w:t>µShape / Code V family .int</w:t>
            </w:r>
          </w:p>
        </w:tc>
        <w:tc>
          <w:tcPr>
            <w:tcW w:w="5102" w:type="dxa"/>
            <w:vAlign w:val="center"/>
          </w:tcPr>
          <w:p w14:paraId="4769D71E" w14:textId="77777777" w:rsidR="00F32D0C" w:rsidRDefault="00000000">
            <w:r>
              <w:rPr>
                <w:sz w:val="15"/>
              </w:rPr>
              <w:t>Текстовый формат; GRD для grid data и ZFR/ZBW для Zernike coefficients. Есть SUR/WFR, wavelength, scale size, no-data value, размеры grid.</w:t>
            </w:r>
          </w:p>
        </w:tc>
        <w:tc>
          <w:tcPr>
            <w:tcW w:w="3685" w:type="dxa"/>
            <w:vAlign w:val="center"/>
          </w:tcPr>
          <w:p w14:paraId="426E7CA7" w14:textId="77777777" w:rsidR="00F32D0C" w:rsidRDefault="00000000">
            <w:r>
              <w:rPr>
                <w:sz w:val="15"/>
              </w:rPr>
              <w:t>Phase/Surface Map или PolynomialFit; Zernike sequence и normalization metadata должны быть преобразованы явно.</w:t>
            </w:r>
          </w:p>
        </w:tc>
      </w:tr>
      <w:tr w:rsidR="00F32D0C" w14:paraId="499B00D8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7BE2E42" w14:textId="77777777" w:rsidR="00F32D0C" w:rsidRDefault="00000000">
            <w:r>
              <w:rPr>
                <w:sz w:val="15"/>
              </w:rPr>
              <w:t>Zygo .xyz</w:t>
            </w:r>
          </w:p>
        </w:tc>
        <w:tc>
          <w:tcPr>
            <w:tcW w:w="5102" w:type="dxa"/>
            <w:vAlign w:val="center"/>
          </w:tcPr>
          <w:p w14:paraId="36016E6C" w14:textId="77777777" w:rsidR="00F32D0C" w:rsidRDefault="00000000">
            <w:r>
              <w:rPr>
                <w:sz w:val="15"/>
              </w:rPr>
              <w:t>13-line header + rows x,y,value; x/y в пикселях; value — aberration в microns; No data задаёт invalid points.</w:t>
            </w:r>
          </w:p>
        </w:tc>
        <w:tc>
          <w:tcPr>
            <w:tcW w:w="3685" w:type="dxa"/>
            <w:vAlign w:val="center"/>
          </w:tcPr>
          <w:p w14:paraId="6FF5F3E8" w14:textId="77777777" w:rsidR="00F32D0C" w:rsidRDefault="00000000">
            <w:r>
              <w:rPr>
                <w:sz w:val="15"/>
              </w:rPr>
              <w:t>Imported Surface/OPD/Phase-like Map + ExternalFrame/Grid; единица и quantity не должны определяться только по extension.</w:t>
            </w:r>
          </w:p>
        </w:tc>
      </w:tr>
      <w:tr w:rsidR="00F32D0C" w14:paraId="3D1C6CBD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A7C3828" w14:textId="77777777" w:rsidR="00F32D0C" w:rsidRDefault="00000000">
            <w:r>
              <w:rPr>
                <w:sz w:val="15"/>
              </w:rPr>
              <w:t>WinFringe .frn</w:t>
            </w:r>
          </w:p>
        </w:tc>
        <w:tc>
          <w:tcPr>
            <w:tcW w:w="5102" w:type="dxa"/>
            <w:vAlign w:val="center"/>
          </w:tcPr>
          <w:p w14:paraId="6A8340A1" w14:textId="77777777" w:rsidR="00F32D0C" w:rsidRDefault="00000000">
            <w:r>
              <w:rPr>
                <w:sz w:val="15"/>
              </w:rPr>
              <w:t>Текстовый формат: general parameters, ellipses/rectangles/polygons, bounds, named fringes, image reference; поддерживаются measuring/normalised coordinate types; WinFringe dialect использует нормировку и инверсию Y.</w:t>
            </w:r>
          </w:p>
        </w:tc>
        <w:tc>
          <w:tcPr>
            <w:tcW w:w="3685" w:type="dxa"/>
            <w:vAlign w:val="center"/>
          </w:tcPr>
          <w:p w14:paraId="4853421F" w14:textId="77777777" w:rsidR="00F32D0C" w:rsidRDefault="00000000">
            <w:r>
              <w:rPr>
                <w:sz w:val="15"/>
              </w:rPr>
              <w:t>ApertureSet/Mask + FringeSet + Image reference + acquisition metadata. Это особенно близко к нашему объекту ЛРВ.</w:t>
            </w:r>
          </w:p>
        </w:tc>
      </w:tr>
      <w:tr w:rsidR="00F32D0C" w14:paraId="53E1D30A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6846176" w14:textId="77777777" w:rsidR="00F32D0C" w:rsidRDefault="00000000">
            <w:r>
              <w:rPr>
                <w:sz w:val="15"/>
              </w:rPr>
              <w:t>WinFringe .mtr</w:t>
            </w:r>
          </w:p>
        </w:tc>
        <w:tc>
          <w:tcPr>
            <w:tcW w:w="5102" w:type="dxa"/>
            <w:vAlign w:val="center"/>
          </w:tcPr>
          <w:p w14:paraId="1F9B9455" w14:textId="77777777" w:rsidR="00F32D0C" w:rsidRDefault="00000000">
            <w:r>
              <w:rPr>
                <w:sz w:val="15"/>
              </w:rPr>
              <w:t>Текстовая матрица wavefront в normalized coordinates [-1,1], Units=WAV, variable number of (Z,X) pairs per row, NaN/Inf пропускаются.</w:t>
            </w:r>
          </w:p>
        </w:tc>
        <w:tc>
          <w:tcPr>
            <w:tcW w:w="3685" w:type="dxa"/>
            <w:vAlign w:val="center"/>
          </w:tcPr>
          <w:p w14:paraId="2E9637A7" w14:textId="77777777" w:rsidR="00F32D0C" w:rsidRDefault="00000000">
            <w:r>
              <w:rPr>
                <w:sz w:val="15"/>
              </w:rPr>
              <w:t>Surface/Phase Map на Normalized/External Grid; valid mask восстанавливается по отсутствующим парам.</w:t>
            </w:r>
          </w:p>
        </w:tc>
      </w:tr>
      <w:tr w:rsidR="00F32D0C" w:rsidRPr="00A650B0" w14:paraId="6F4AC122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96A0A84" w14:textId="77777777" w:rsidR="00F32D0C" w:rsidRDefault="00000000">
            <w:r>
              <w:rPr>
                <w:sz w:val="15"/>
              </w:rPr>
              <w:t>Zygo MetroPro .dat</w:t>
            </w:r>
          </w:p>
        </w:tc>
        <w:tc>
          <w:tcPr>
            <w:tcW w:w="5102" w:type="dxa"/>
            <w:vAlign w:val="center"/>
          </w:tcPr>
          <w:p w14:paraId="1422224D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>В текущем наборе пользовательских исходных документов детальная спецификация не приложена.</w:t>
            </w:r>
          </w:p>
        </w:tc>
        <w:tc>
          <w:tcPr>
            <w:tcW w:w="3685" w:type="dxa"/>
            <w:vAlign w:val="center"/>
          </w:tcPr>
          <w:p w14:paraId="7C8AAE39" w14:textId="77777777" w:rsidR="00F32D0C" w:rsidRPr="00A650B0" w:rsidRDefault="00000000">
            <w:pPr>
              <w:rPr>
                <w:lang w:val="ru-RU"/>
              </w:rPr>
            </w:pPr>
            <w:r>
              <w:rPr>
                <w:sz w:val="15"/>
              </w:rPr>
              <w:t>Adapter</w:t>
            </w:r>
            <w:r w:rsidRPr="00A650B0">
              <w:rPr>
                <w:sz w:val="15"/>
                <w:lang w:val="ru-RU"/>
              </w:rPr>
              <w:t xml:space="preserve"> проектируется после получения спецификации/образцов; архитектурного конфликта не предполагается.</w:t>
            </w:r>
          </w:p>
        </w:tc>
      </w:tr>
      <w:tr w:rsidR="00F32D0C" w:rsidRPr="00A650B0" w14:paraId="025B1C54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1E01C15" w14:textId="77777777" w:rsidR="00F32D0C" w:rsidRDefault="00000000">
            <w:r>
              <w:rPr>
                <w:sz w:val="15"/>
              </w:rPr>
              <w:t>4D 4Sight .4d</w:t>
            </w:r>
          </w:p>
        </w:tc>
        <w:tc>
          <w:tcPr>
            <w:tcW w:w="5102" w:type="dxa"/>
            <w:vAlign w:val="center"/>
          </w:tcPr>
          <w:p w14:paraId="2DA2064E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>В текущем наборе пользовательских исходных документов детальная спецификация не приложена.</w:t>
            </w:r>
          </w:p>
        </w:tc>
        <w:tc>
          <w:tcPr>
            <w:tcW w:w="3685" w:type="dxa"/>
            <w:vAlign w:val="center"/>
          </w:tcPr>
          <w:p w14:paraId="3BD8AC69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 xml:space="preserve">Отложенный </w:t>
            </w:r>
            <w:r>
              <w:rPr>
                <w:sz w:val="15"/>
              </w:rPr>
              <w:t>adapter</w:t>
            </w:r>
            <w:r w:rsidRPr="00A650B0">
              <w:rPr>
                <w:sz w:val="15"/>
                <w:lang w:val="ru-RU"/>
              </w:rPr>
              <w:t xml:space="preserve">; каноническая модель уже допускает </w:t>
            </w:r>
            <w:r>
              <w:rPr>
                <w:sz w:val="15"/>
              </w:rPr>
              <w:t>rich</w:t>
            </w:r>
            <w:r w:rsidRPr="00A650B0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measurement</w:t>
            </w:r>
            <w:r w:rsidRPr="00A650B0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container</w:t>
            </w:r>
            <w:r w:rsidRPr="00A650B0">
              <w:rPr>
                <w:sz w:val="15"/>
                <w:lang w:val="ru-RU"/>
              </w:rPr>
              <w:t>.</w:t>
            </w:r>
          </w:p>
        </w:tc>
      </w:tr>
    </w:tbl>
    <w:p w14:paraId="7C5A705E" w14:textId="77777777" w:rsidR="00F32D0C" w:rsidRPr="00A650B0" w:rsidRDefault="00F32D0C">
      <w:pPr>
        <w:spacing w:after="0"/>
        <w:rPr>
          <w:lang w:val="ru-RU"/>
        </w:rPr>
      </w:pPr>
    </w:p>
    <w:p w14:paraId="3495CCA6" w14:textId="77777777" w:rsidR="00F32D0C" w:rsidRPr="00A650B0" w:rsidRDefault="00000000">
      <w:pPr>
        <w:pStyle w:val="21"/>
        <w:rPr>
          <w:lang w:val="ru-RU"/>
        </w:rPr>
      </w:pPr>
      <w:r w:rsidRPr="00A650B0">
        <w:rPr>
          <w:lang w:val="ru-RU"/>
        </w:rPr>
        <w:t>11.3. Особенности, которые влияют именно на нашу архитектуру</w:t>
      </w:r>
    </w:p>
    <w:p w14:paraId="71D8C881" w14:textId="77777777" w:rsidR="00F32D0C" w:rsidRPr="00A650B0" w:rsidRDefault="00000000">
      <w:pPr>
        <w:pStyle w:val="a0"/>
        <w:spacing w:after="40"/>
        <w:rPr>
          <w:lang w:val="ru-RU"/>
        </w:rPr>
      </w:pPr>
      <w:proofErr w:type="gramStart"/>
      <w:r>
        <w:t>ESDI</w:t>
      </w:r>
      <w:r w:rsidRPr="00A650B0">
        <w:rPr>
          <w:lang w:val="ru-RU"/>
        </w:rPr>
        <w:t xml:space="preserve"> .</w:t>
      </w:r>
      <w:proofErr w:type="spellStart"/>
      <w:r>
        <w:t>esd</w:t>
      </w:r>
      <w:proofErr w:type="spellEnd"/>
      <w:proofErr w:type="gramEnd"/>
      <w:r w:rsidRPr="00A650B0">
        <w:rPr>
          <w:lang w:val="ru-RU"/>
        </w:rPr>
        <w:t xml:space="preserve"> подтверждает необходимость </w:t>
      </w:r>
      <w:r>
        <w:t>rich</w:t>
      </w:r>
      <w:r w:rsidRPr="00A650B0">
        <w:rPr>
          <w:lang w:val="ru-RU"/>
        </w:rPr>
        <w:t xml:space="preserve"> </w:t>
      </w:r>
      <w:r>
        <w:t>Measurement</w:t>
      </w:r>
      <w:r w:rsidRPr="00A650B0">
        <w:rPr>
          <w:lang w:val="ru-RU"/>
        </w:rPr>
        <w:t>: один файл может содержать несколько массивов интерферограмм/</w:t>
      </w:r>
      <w:r>
        <w:t>OPD</w:t>
      </w:r>
      <w:r w:rsidRPr="00A650B0">
        <w:rPr>
          <w:lang w:val="ru-RU"/>
        </w:rPr>
        <w:t xml:space="preserve">, </w:t>
      </w:r>
      <w:r>
        <w:t>aperture</w:t>
      </w:r>
      <w:r w:rsidRPr="00A650B0">
        <w:rPr>
          <w:lang w:val="ru-RU"/>
        </w:rPr>
        <w:t xml:space="preserve">, </w:t>
      </w:r>
      <w:r>
        <w:t>configuration</w:t>
      </w:r>
      <w:r w:rsidRPr="00A650B0">
        <w:rPr>
          <w:lang w:val="ru-RU"/>
        </w:rPr>
        <w:t xml:space="preserve"> и </w:t>
      </w:r>
      <w:r>
        <w:t>QC</w:t>
      </w:r>
      <w:r w:rsidRPr="00A650B0">
        <w:rPr>
          <w:lang w:val="ru-RU"/>
        </w:rPr>
        <w:t>. Конфигурация относится к состоянию, при котором данные были получены или рассчитаны.</w:t>
      </w:r>
    </w:p>
    <w:p w14:paraId="2490F2A7" w14:textId="77777777" w:rsidR="00F32D0C" w:rsidRDefault="00000000">
      <w:pPr>
        <w:pStyle w:val="a0"/>
        <w:spacing w:after="40"/>
      </w:pPr>
      <w:proofErr w:type="spellStart"/>
      <w:proofErr w:type="gramStart"/>
      <w:r>
        <w:t>WinFringe</w:t>
      </w:r>
      <w:proofErr w:type="spellEnd"/>
      <w:r w:rsidRPr="00A650B0">
        <w:rPr>
          <w:lang w:val="ru-RU"/>
        </w:rPr>
        <w:t xml:space="preserve"> .</w:t>
      </w:r>
      <w:proofErr w:type="spellStart"/>
      <w:r>
        <w:t>frn</w:t>
      </w:r>
      <w:proofErr w:type="spellEnd"/>
      <w:proofErr w:type="gramEnd"/>
      <w:r w:rsidRPr="00A650B0">
        <w:rPr>
          <w:lang w:val="ru-RU"/>
        </w:rPr>
        <w:t xml:space="preserve"> показывает, что внешний формат может содержать </w:t>
      </w:r>
      <w:r>
        <w:t>vector</w:t>
      </w:r>
      <w:r w:rsidRPr="00A650B0">
        <w:rPr>
          <w:lang w:val="ru-RU"/>
        </w:rPr>
        <w:t xml:space="preserve"> </w:t>
      </w:r>
      <w:r>
        <w:t>fringe</w:t>
      </w:r>
      <w:r w:rsidRPr="00A650B0">
        <w:rPr>
          <w:lang w:val="ru-RU"/>
        </w:rPr>
        <w:t xml:space="preserve"> </w:t>
      </w:r>
      <w:r>
        <w:t>data</w:t>
      </w:r>
      <w:r w:rsidRPr="00A650B0">
        <w:rPr>
          <w:lang w:val="ru-RU"/>
        </w:rPr>
        <w:t xml:space="preserve"> и геометрические ограничения без готовой фазовой карты. </w:t>
      </w:r>
      <w:r>
        <w:t>Поэтому экспорт ЛРВ должен быть самостоятельной возможностью.</w:t>
      </w:r>
    </w:p>
    <w:p w14:paraId="67B9B8D2" w14:textId="505E5F12" w:rsidR="00F32D0C" w:rsidRPr="00A650B0" w:rsidRDefault="00000000">
      <w:pPr>
        <w:pStyle w:val="a0"/>
        <w:spacing w:after="40"/>
        <w:rPr>
          <w:lang w:val="ru-RU"/>
        </w:rPr>
      </w:pPr>
      <w:proofErr w:type="spellStart"/>
      <w:proofErr w:type="gramStart"/>
      <w:r>
        <w:lastRenderedPageBreak/>
        <w:t>WinFringe</w:t>
      </w:r>
      <w:proofErr w:type="spellEnd"/>
      <w:r w:rsidRPr="00A650B0">
        <w:rPr>
          <w:lang w:val="ru-RU"/>
        </w:rPr>
        <w:t xml:space="preserve"> .</w:t>
      </w:r>
      <w:proofErr w:type="spellStart"/>
      <w:r>
        <w:t>mtr</w:t>
      </w:r>
      <w:proofErr w:type="spellEnd"/>
      <w:proofErr w:type="gramEnd"/>
      <w:r w:rsidRPr="00A650B0">
        <w:rPr>
          <w:lang w:val="ru-RU"/>
        </w:rPr>
        <w:t xml:space="preserve"> и </w:t>
      </w:r>
      <w:r w:rsidR="00DB3F9B">
        <w:t>Code</w:t>
      </w:r>
      <w:r w:rsidR="00DB3F9B" w:rsidRPr="00DB3F9B">
        <w:rPr>
          <w:lang w:val="ru-RU"/>
        </w:rPr>
        <w:t xml:space="preserve"> </w:t>
      </w:r>
      <w:r w:rsidR="00DB3F9B">
        <w:t>V</w:t>
      </w:r>
      <w:r w:rsidRPr="00A650B0">
        <w:rPr>
          <w:lang w:val="ru-RU"/>
        </w:rPr>
        <w:t xml:space="preserve"> .</w:t>
      </w:r>
      <w:r>
        <w:t>int</w:t>
      </w:r>
      <w:r w:rsidRPr="00A650B0">
        <w:rPr>
          <w:lang w:val="ru-RU"/>
        </w:rPr>
        <w:t xml:space="preserve"> показывают, что </w:t>
      </w:r>
      <w:r>
        <w:t>normalized</w:t>
      </w:r>
      <w:r w:rsidRPr="00A650B0">
        <w:rPr>
          <w:lang w:val="ru-RU"/>
        </w:rPr>
        <w:t xml:space="preserve"> </w:t>
      </w:r>
      <w:r>
        <w:t>coordinate</w:t>
      </w:r>
      <w:r w:rsidRPr="00A650B0">
        <w:rPr>
          <w:lang w:val="ru-RU"/>
        </w:rPr>
        <w:t xml:space="preserve"> </w:t>
      </w:r>
      <w:r>
        <w:t>representation</w:t>
      </w:r>
      <w:r w:rsidRPr="00A650B0">
        <w:rPr>
          <w:lang w:val="ru-RU"/>
        </w:rPr>
        <w:t xml:space="preserve"> является самостоятельным типом обмена и не должна при импорте ошибочно считаться нашей физической СКД.</w:t>
      </w:r>
    </w:p>
    <w:p w14:paraId="5AF44D6B" w14:textId="77777777" w:rsidR="00F32D0C" w:rsidRPr="00A650B0" w:rsidRDefault="00000000">
      <w:pPr>
        <w:pStyle w:val="a0"/>
        <w:spacing w:after="40"/>
        <w:rPr>
          <w:lang w:val="ru-RU"/>
        </w:rPr>
      </w:pPr>
      <w:r w:rsidRPr="00A650B0">
        <w:rPr>
          <w:lang w:val="ru-RU"/>
        </w:rPr>
        <w:t>µ</w:t>
      </w:r>
      <w:r>
        <w:t>Shape</w:t>
      </w:r>
      <w:r w:rsidRPr="00A650B0">
        <w:rPr>
          <w:lang w:val="ru-RU"/>
        </w:rPr>
        <w:t xml:space="preserve"> .</w:t>
      </w:r>
      <w:r>
        <w:t>int</w:t>
      </w:r>
      <w:r w:rsidRPr="00A650B0">
        <w:rPr>
          <w:lang w:val="ru-RU"/>
        </w:rPr>
        <w:t xml:space="preserve"> показывает важность явного хранения </w:t>
      </w:r>
      <w:r>
        <w:t>quantity</w:t>
      </w:r>
      <w:r w:rsidRPr="00A650B0">
        <w:rPr>
          <w:lang w:val="ru-RU"/>
        </w:rPr>
        <w:t xml:space="preserve"> (</w:t>
      </w:r>
      <w:r>
        <w:t>SUR</w:t>
      </w:r>
      <w:r w:rsidRPr="00A650B0">
        <w:rPr>
          <w:lang w:val="ru-RU"/>
        </w:rPr>
        <w:t>/</w:t>
      </w:r>
      <w:r>
        <w:t>WFR</w:t>
      </w:r>
      <w:r w:rsidRPr="00A650B0">
        <w:rPr>
          <w:lang w:val="ru-RU"/>
        </w:rPr>
        <w:t xml:space="preserve">), </w:t>
      </w:r>
      <w:r>
        <w:t>wavelength</w:t>
      </w:r>
      <w:r w:rsidRPr="00A650B0">
        <w:rPr>
          <w:lang w:val="ru-RU"/>
        </w:rPr>
        <w:t xml:space="preserve">, </w:t>
      </w:r>
      <w:r>
        <w:t>scale</w:t>
      </w:r>
      <w:r w:rsidRPr="00A650B0">
        <w:rPr>
          <w:lang w:val="ru-RU"/>
        </w:rPr>
        <w:t xml:space="preserve"> и </w:t>
      </w:r>
      <w:r>
        <w:t>no</w:t>
      </w:r>
      <w:r w:rsidRPr="00A650B0">
        <w:rPr>
          <w:lang w:val="ru-RU"/>
        </w:rPr>
        <w:t>-</w:t>
      </w:r>
      <w:r>
        <w:t>data</w:t>
      </w:r>
      <w:r w:rsidRPr="00A650B0">
        <w:rPr>
          <w:lang w:val="ru-RU"/>
        </w:rPr>
        <w:t xml:space="preserve"> </w:t>
      </w:r>
      <w:r>
        <w:t>policy</w:t>
      </w:r>
      <w:r w:rsidRPr="00A650B0">
        <w:rPr>
          <w:lang w:val="ru-RU"/>
        </w:rPr>
        <w:t xml:space="preserve"> рядом с </w:t>
      </w:r>
      <w:r>
        <w:t>grid</w:t>
      </w:r>
      <w:r w:rsidRPr="00A650B0">
        <w:rPr>
          <w:lang w:val="ru-RU"/>
        </w:rPr>
        <w:t xml:space="preserve"> </w:t>
      </w:r>
      <w:r>
        <w:t>values</w:t>
      </w:r>
      <w:r w:rsidRPr="00A650B0">
        <w:rPr>
          <w:lang w:val="ru-RU"/>
        </w:rPr>
        <w:t xml:space="preserve">. </w:t>
      </w:r>
      <w:r>
        <w:t>Zernike</w:t>
      </w:r>
      <w:r w:rsidRPr="00A650B0">
        <w:rPr>
          <w:lang w:val="ru-RU"/>
        </w:rPr>
        <w:t xml:space="preserve"> </w:t>
      </w:r>
      <w:r>
        <w:t>coefficients</w:t>
      </w:r>
      <w:r w:rsidRPr="00A650B0">
        <w:rPr>
          <w:lang w:val="ru-RU"/>
        </w:rPr>
        <w:t xml:space="preserve"> нельзя импортировать без информации о последовательности базиса и параметрах нормировки.</w:t>
      </w:r>
    </w:p>
    <w:p w14:paraId="694AE8BF" w14:textId="77777777" w:rsidR="00F32D0C" w:rsidRPr="00A650B0" w:rsidRDefault="00000000">
      <w:pPr>
        <w:pStyle w:val="a0"/>
        <w:spacing w:after="40"/>
        <w:rPr>
          <w:lang w:val="ru-RU"/>
        </w:rPr>
      </w:pPr>
      <w:r w:rsidRPr="00A650B0">
        <w:rPr>
          <w:lang w:val="ru-RU"/>
        </w:rPr>
        <w:t>Один и тот же .</w:t>
      </w:r>
      <w:r>
        <w:t>dat</w:t>
      </w:r>
      <w:r w:rsidRPr="00A650B0">
        <w:rPr>
          <w:lang w:val="ru-RU"/>
        </w:rPr>
        <w:t xml:space="preserve"> может иметь разные семантики; нужен </w:t>
      </w:r>
      <w:proofErr w:type="spellStart"/>
      <w:r>
        <w:t>FormatVariant</w:t>
      </w:r>
      <w:proofErr w:type="spellEnd"/>
      <w:r w:rsidRPr="00A650B0">
        <w:rPr>
          <w:lang w:val="ru-RU"/>
        </w:rPr>
        <w:t xml:space="preserve"> / </w:t>
      </w:r>
      <w:proofErr w:type="spellStart"/>
      <w:r>
        <w:t>FormatProbe</w:t>
      </w:r>
      <w:proofErr w:type="spellEnd"/>
      <w:r w:rsidRPr="00A650B0">
        <w:rPr>
          <w:lang w:val="ru-RU"/>
        </w:rPr>
        <w:t>.</w:t>
      </w:r>
    </w:p>
    <w:p w14:paraId="79CFD048" w14:textId="77777777" w:rsidR="00F32D0C" w:rsidRPr="00A650B0" w:rsidRDefault="00000000">
      <w:pPr>
        <w:pStyle w:val="21"/>
        <w:rPr>
          <w:lang w:val="ru-RU"/>
        </w:rPr>
      </w:pPr>
      <w:r w:rsidRPr="00A650B0">
        <w:rPr>
          <w:lang w:val="ru-RU"/>
        </w:rPr>
        <w:t xml:space="preserve">11.4. </w:t>
      </w:r>
      <w:r>
        <w:t>Import</w:t>
      </w:r>
      <w:r w:rsidRPr="00A650B0">
        <w:rPr>
          <w:lang w:val="ru-RU"/>
        </w:rPr>
        <w:t>/</w:t>
      </w:r>
      <w:r>
        <w:t>Export</w:t>
      </w:r>
      <w:r w:rsidRPr="00A650B0">
        <w:rPr>
          <w:lang w:val="ru-RU"/>
        </w:rPr>
        <w:t xml:space="preserve"> </w:t>
      </w:r>
      <w:r>
        <w:t>fidelity</w:t>
      </w:r>
    </w:p>
    <w:p w14:paraId="347665C0" w14:textId="77777777" w:rsidR="00F32D0C" w:rsidRDefault="00000000">
      <w:pPr>
        <w:pStyle w:val="af"/>
        <w:spacing w:after="100" w:line="252" w:lineRule="auto"/>
      </w:pPr>
      <w:r w:rsidRPr="00A650B0">
        <w:rPr>
          <w:lang w:val="ru-RU"/>
        </w:rPr>
        <w:t xml:space="preserve">Каждая операция </w:t>
      </w:r>
      <w:r>
        <w:t>Import</w:t>
      </w:r>
      <w:r w:rsidRPr="00A650B0">
        <w:rPr>
          <w:lang w:val="ru-RU"/>
        </w:rPr>
        <w:t>/</w:t>
      </w:r>
      <w:r>
        <w:t>Export</w:t>
      </w:r>
      <w:r w:rsidRPr="00A650B0">
        <w:rPr>
          <w:lang w:val="ru-RU"/>
        </w:rPr>
        <w:t xml:space="preserve"> должна формировать </w:t>
      </w:r>
      <w:r>
        <w:t>report</w:t>
      </w:r>
      <w:r w:rsidRPr="00A650B0">
        <w:rPr>
          <w:lang w:val="ru-RU"/>
        </w:rPr>
        <w:t xml:space="preserve">: какие сущности импортированы без потерь, какие преобразованы, какие поля отсутствуют во внешнем формате и какие данные не могут быть экспортированы. </w:t>
      </w:r>
      <w:r>
        <w:t>Нельзя молча терять mask, frame, units, wavelength, polynomial normalization или provenance.</w:t>
      </w:r>
    </w:p>
    <w:p w14:paraId="3D2A3983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>
        <w:t xml:space="preserve">Для неизвестных полей допускается ExternalMetadata/opaque metadata envelope. </w:t>
      </w:r>
      <w:r w:rsidRPr="00A650B0">
        <w:rPr>
          <w:lang w:val="ru-RU"/>
        </w:rPr>
        <w:t xml:space="preserve">Это не должно влиять на вычислительное ядро, но позволяет сохранить информацию, полезную для </w:t>
      </w:r>
      <w:r>
        <w:t>round</w:t>
      </w:r>
      <w:r w:rsidRPr="00A650B0">
        <w:rPr>
          <w:lang w:val="ru-RU"/>
        </w:rPr>
        <w:t>-</w:t>
      </w:r>
      <w:r>
        <w:t>trip</w:t>
      </w:r>
      <w:r w:rsidRPr="00A650B0">
        <w:rPr>
          <w:lang w:val="ru-RU"/>
        </w:rPr>
        <w:t xml:space="preserve"> или диагностики.</w:t>
      </w:r>
    </w:p>
    <w:p w14:paraId="17ED2A5D" w14:textId="77777777" w:rsidR="00F32D0C" w:rsidRDefault="00000000">
      <w:pPr>
        <w:pStyle w:val="1"/>
      </w:pPr>
      <w:r>
        <w:t xml:space="preserve">12.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принципы</w:t>
      </w:r>
      <w:proofErr w:type="spellEnd"/>
    </w:p>
    <w:p w14:paraId="007EE81D" w14:textId="77777777" w:rsidR="00F32D0C" w:rsidRDefault="00000000">
      <w:pPr>
        <w:pStyle w:val="a"/>
        <w:spacing w:after="40"/>
      </w:pPr>
      <w:r>
        <w:t>Не смешивать CoordinateFrame, Grid, Transform и Resampler.</w:t>
      </w:r>
    </w:p>
    <w:p w14:paraId="1F9B4819" w14:textId="77777777" w:rsidR="00F32D0C" w:rsidRPr="00A650B0" w:rsidRDefault="00000000">
      <w:pPr>
        <w:pStyle w:val="a"/>
        <w:spacing w:after="40"/>
        <w:rPr>
          <w:lang w:val="ru-RU"/>
        </w:rPr>
      </w:pPr>
      <w:r w:rsidRPr="00A650B0">
        <w:rPr>
          <w:lang w:val="ru-RU"/>
        </w:rPr>
        <w:t xml:space="preserve">Не изменять </w:t>
      </w:r>
      <w:r>
        <w:t>RAW</w:t>
      </w:r>
      <w:r w:rsidRPr="00A650B0">
        <w:rPr>
          <w:lang w:val="ru-RU"/>
        </w:rPr>
        <w:t xml:space="preserve"> ИНТ; </w:t>
      </w:r>
      <w:r>
        <w:t>rectified</w:t>
      </w:r>
      <w:r w:rsidRPr="00A650B0">
        <w:rPr>
          <w:lang w:val="ru-RU"/>
        </w:rPr>
        <w:t>/</w:t>
      </w:r>
      <w:r>
        <w:t>morphed</w:t>
      </w:r>
      <w:r w:rsidRPr="00A650B0">
        <w:rPr>
          <w:lang w:val="ru-RU"/>
        </w:rPr>
        <w:t xml:space="preserve"> изображения являются производными представлениями.</w:t>
      </w:r>
    </w:p>
    <w:p w14:paraId="2329BD54" w14:textId="77777777" w:rsidR="00F32D0C" w:rsidRPr="00A650B0" w:rsidRDefault="00000000">
      <w:pPr>
        <w:pStyle w:val="a"/>
        <w:spacing w:after="40"/>
        <w:rPr>
          <w:lang w:val="ru-RU"/>
        </w:rPr>
      </w:pPr>
      <w:r w:rsidRPr="00A650B0">
        <w:rPr>
          <w:lang w:val="ru-RU"/>
        </w:rPr>
        <w:t xml:space="preserve">Пользователь работает с одним </w:t>
      </w:r>
      <w:r>
        <w:t>Working</w:t>
      </w:r>
      <w:r w:rsidRPr="00A650B0">
        <w:rPr>
          <w:lang w:val="ru-RU"/>
        </w:rPr>
        <w:t xml:space="preserve"> </w:t>
      </w:r>
      <w:r>
        <w:t>View</w:t>
      </w:r>
      <w:r w:rsidRPr="00A650B0">
        <w:rPr>
          <w:lang w:val="ru-RU"/>
        </w:rPr>
        <w:t>; смена или вычисление координат не должно требовать ручного переключения между СК.</w:t>
      </w:r>
    </w:p>
    <w:p w14:paraId="1351011E" w14:textId="77777777" w:rsidR="00F32D0C" w:rsidRPr="00A650B0" w:rsidRDefault="00000000">
      <w:pPr>
        <w:pStyle w:val="a"/>
        <w:spacing w:after="40"/>
        <w:rPr>
          <w:lang w:val="ru-RU"/>
        </w:rPr>
      </w:pPr>
      <w:r>
        <w:t>G</w:t>
      </w:r>
      <w:r w:rsidRPr="00A650B0">
        <w:rPr>
          <w:lang w:val="ru-RU"/>
        </w:rPr>
        <w:t xml:space="preserve">1 — скрытая геометрическая калибровка регистрационного тракта; </w:t>
      </w:r>
      <w:r>
        <w:t>G</w:t>
      </w:r>
      <w:r w:rsidRPr="00A650B0">
        <w:rPr>
          <w:lang w:val="ru-RU"/>
        </w:rPr>
        <w:t xml:space="preserve">2 и </w:t>
      </w:r>
      <w:r>
        <w:t>G</w:t>
      </w:r>
      <w:r w:rsidRPr="00A650B0">
        <w:rPr>
          <w:lang w:val="ru-RU"/>
        </w:rPr>
        <w:t xml:space="preserve">3 — два независимых </w:t>
      </w:r>
      <w:r>
        <w:t>physical</w:t>
      </w:r>
      <w:r w:rsidRPr="00A650B0">
        <w:rPr>
          <w:lang w:val="ru-RU"/>
        </w:rPr>
        <w:t xml:space="preserve"> </w:t>
      </w:r>
      <w:r>
        <w:t>mapping</w:t>
      </w:r>
      <w:r w:rsidRPr="00A650B0">
        <w:rPr>
          <w:lang w:val="ru-RU"/>
        </w:rPr>
        <w:t>.</w:t>
      </w:r>
    </w:p>
    <w:p w14:paraId="25A4A392" w14:textId="77777777" w:rsidR="00F32D0C" w:rsidRPr="00A650B0" w:rsidRDefault="00000000">
      <w:pPr>
        <w:pStyle w:val="a"/>
        <w:spacing w:after="40"/>
        <w:rPr>
          <w:lang w:val="ru-RU"/>
        </w:rPr>
      </w:pPr>
      <w:r w:rsidRPr="00A650B0">
        <w:rPr>
          <w:lang w:val="ru-RU"/>
        </w:rPr>
        <w:t xml:space="preserve">Геометрический </w:t>
      </w:r>
      <w:r>
        <w:t>mapping</w:t>
      </w:r>
      <w:r w:rsidRPr="00A650B0">
        <w:rPr>
          <w:lang w:val="ru-RU"/>
        </w:rPr>
        <w:t xml:space="preserve"> не должен автоматически трактоваться как фазовая калибровочная ошибка.</w:t>
      </w:r>
    </w:p>
    <w:p w14:paraId="3823D4B2" w14:textId="77777777" w:rsidR="00F32D0C" w:rsidRPr="00A650B0" w:rsidRDefault="00000000">
      <w:pPr>
        <w:pStyle w:val="a"/>
        <w:spacing w:after="40"/>
        <w:rPr>
          <w:lang w:val="ru-RU"/>
        </w:rPr>
      </w:pPr>
      <w:r w:rsidRPr="00A650B0">
        <w:rPr>
          <w:lang w:val="ru-RU"/>
        </w:rPr>
        <w:t xml:space="preserve">КПФ — самостоятельная </w:t>
      </w:r>
      <w:proofErr w:type="spellStart"/>
      <w:r>
        <w:t>CalibrationMap</w:t>
      </w:r>
      <w:proofErr w:type="spellEnd"/>
      <w:r w:rsidRPr="00A650B0">
        <w:rPr>
          <w:lang w:val="ru-RU"/>
        </w:rPr>
        <w:t xml:space="preserve"> в СКК полной апертуры конкретной конфигурации интерферометра + </w:t>
      </w:r>
      <w:r>
        <w:t>TS</w:t>
      </w:r>
      <w:r w:rsidRPr="00A650B0">
        <w:rPr>
          <w:lang w:val="ru-RU"/>
        </w:rPr>
        <w:t>/</w:t>
      </w:r>
      <w:r>
        <w:t>TF</w:t>
      </w:r>
      <w:r w:rsidRPr="00A650B0">
        <w:rPr>
          <w:lang w:val="ru-RU"/>
        </w:rPr>
        <w:t xml:space="preserve">. При применении она связывается с текущей СКОС через </w:t>
      </w:r>
      <w:r>
        <w:t>T</w:t>
      </w:r>
      <w:r w:rsidRPr="00A650B0">
        <w:rPr>
          <w:lang w:val="ru-RU"/>
        </w:rPr>
        <w:t>(</w:t>
      </w:r>
      <w:r>
        <w:t>K</w:t>
      </w:r>
      <w:r w:rsidRPr="00A650B0">
        <w:rPr>
          <w:lang w:val="ru-RU"/>
        </w:rPr>
        <w:t>←</w:t>
      </w:r>
      <w:r>
        <w:t>OS</w:t>
      </w:r>
      <w:r w:rsidRPr="00A650B0">
        <w:rPr>
          <w:lang w:val="ru-RU"/>
        </w:rPr>
        <w:t>).</w:t>
      </w:r>
    </w:p>
    <w:p w14:paraId="51A378C8" w14:textId="77777777" w:rsidR="00F32D0C" w:rsidRPr="00A650B0" w:rsidRDefault="00000000">
      <w:pPr>
        <w:pStyle w:val="a"/>
        <w:spacing w:after="40"/>
        <w:rPr>
          <w:lang w:val="ru-RU"/>
        </w:rPr>
      </w:pPr>
      <w:proofErr w:type="spellStart"/>
      <w:r>
        <w:t>AlignmentModel</w:t>
      </w:r>
      <w:proofErr w:type="spellEnd"/>
      <w:r w:rsidRPr="00A650B0">
        <w:rPr>
          <w:lang w:val="ru-RU"/>
        </w:rPr>
        <w:t xml:space="preserve"> отделён от КПФ и применяется по явной метрологической политике.</w:t>
      </w:r>
    </w:p>
    <w:p w14:paraId="075D7729" w14:textId="77777777" w:rsidR="00F32D0C" w:rsidRPr="00A650B0" w:rsidRDefault="00000000">
      <w:pPr>
        <w:pStyle w:val="a"/>
        <w:spacing w:after="40"/>
        <w:rPr>
          <w:lang w:val="ru-RU"/>
        </w:rPr>
      </w:pPr>
      <w:r w:rsidRPr="00A650B0">
        <w:rPr>
          <w:lang w:val="ru-RU"/>
        </w:rPr>
        <w:t>СКП существует для нормировки математического базиса и не является обязательной физической стадией преобразования карты.</w:t>
      </w:r>
    </w:p>
    <w:p w14:paraId="27B125F4" w14:textId="01E5D296" w:rsidR="00F32D0C" w:rsidRPr="00A650B0" w:rsidRDefault="00000000">
      <w:pPr>
        <w:pStyle w:val="a"/>
        <w:spacing w:after="40"/>
        <w:rPr>
          <w:lang w:val="ru-RU"/>
        </w:rPr>
      </w:pPr>
      <w:r w:rsidRPr="00A650B0">
        <w:rPr>
          <w:lang w:val="ru-RU"/>
        </w:rPr>
        <w:t xml:space="preserve">Любая производная карта должна сохранять </w:t>
      </w:r>
      <w:r>
        <w:t>provenance</w:t>
      </w:r>
      <w:r w:rsidRPr="00A650B0">
        <w:rPr>
          <w:lang w:val="ru-RU"/>
        </w:rPr>
        <w:t xml:space="preserve">, чтобы путь от </w:t>
      </w:r>
      <w:r>
        <w:t>RAW</w:t>
      </w:r>
      <w:r w:rsidRPr="00A650B0">
        <w:rPr>
          <w:lang w:val="ru-RU"/>
        </w:rPr>
        <w:t xml:space="preserve"> ИНТ до финальной КО был воспроизводим.</w:t>
      </w:r>
    </w:p>
    <w:p w14:paraId="5209D51C" w14:textId="77777777" w:rsidR="00F32D0C" w:rsidRPr="00A650B0" w:rsidRDefault="00000000">
      <w:pPr>
        <w:pStyle w:val="a"/>
        <w:spacing w:after="40"/>
        <w:rPr>
          <w:lang w:val="ru-RU"/>
        </w:rPr>
      </w:pPr>
      <w:r w:rsidRPr="00A650B0">
        <w:rPr>
          <w:lang w:val="ru-RU"/>
        </w:rPr>
        <w:t xml:space="preserve">Внешний файл никогда не считается внутренней моделью. Импорт/экспорт выполняется через </w:t>
      </w:r>
      <w:proofErr w:type="spellStart"/>
      <w:r>
        <w:t>FormatAdapter</w:t>
      </w:r>
      <w:proofErr w:type="spellEnd"/>
      <w:r w:rsidRPr="00A650B0">
        <w:rPr>
          <w:lang w:val="ru-RU"/>
        </w:rPr>
        <w:t xml:space="preserve"> и сопровождается </w:t>
      </w:r>
      <w:r>
        <w:t>fidelity</w:t>
      </w:r>
      <w:r w:rsidRPr="00A650B0">
        <w:rPr>
          <w:lang w:val="ru-RU"/>
        </w:rPr>
        <w:t xml:space="preserve"> </w:t>
      </w:r>
      <w:r>
        <w:t>report</w:t>
      </w:r>
      <w:r w:rsidRPr="00A650B0">
        <w:rPr>
          <w:lang w:val="ru-RU"/>
        </w:rPr>
        <w:t>.</w:t>
      </w:r>
    </w:p>
    <w:p w14:paraId="5E417A59" w14:textId="77777777" w:rsidR="00F32D0C" w:rsidRPr="00A650B0" w:rsidRDefault="00000000">
      <w:pPr>
        <w:pStyle w:val="a"/>
        <w:spacing w:after="40"/>
        <w:rPr>
          <w:lang w:val="ru-RU"/>
        </w:rPr>
      </w:pPr>
      <w:r w:rsidRPr="00A650B0">
        <w:rPr>
          <w:lang w:val="ru-RU"/>
        </w:rPr>
        <w:t xml:space="preserve">Один </w:t>
      </w:r>
      <w:r>
        <w:t>extension</w:t>
      </w:r>
      <w:r w:rsidRPr="00A650B0">
        <w:rPr>
          <w:lang w:val="ru-RU"/>
        </w:rPr>
        <w:t xml:space="preserve"> может иметь разные варианты и семантики; </w:t>
      </w:r>
      <w:proofErr w:type="spellStart"/>
      <w:r>
        <w:t>FormatProbe</w:t>
      </w:r>
      <w:proofErr w:type="spellEnd"/>
      <w:r w:rsidRPr="00A650B0">
        <w:rPr>
          <w:lang w:val="ru-RU"/>
        </w:rPr>
        <w:t xml:space="preserve"> должен определять </w:t>
      </w:r>
      <w:r>
        <w:t>variant</w:t>
      </w:r>
      <w:r w:rsidRPr="00A650B0">
        <w:rPr>
          <w:lang w:val="ru-RU"/>
        </w:rPr>
        <w:t xml:space="preserve"> по содержимому.</w:t>
      </w:r>
    </w:p>
    <w:p w14:paraId="10FF86BF" w14:textId="77777777" w:rsidR="00F32D0C" w:rsidRPr="00A650B0" w:rsidRDefault="00000000">
      <w:pPr>
        <w:pStyle w:val="1"/>
        <w:rPr>
          <w:lang w:val="ru-RU"/>
        </w:rPr>
      </w:pPr>
      <w:r w:rsidRPr="00A650B0">
        <w:rPr>
          <w:lang w:val="ru-RU"/>
        </w:rPr>
        <w:t xml:space="preserve">13. Что полезно заимствовать из </w:t>
      </w:r>
      <w:r>
        <w:t>Durango</w:t>
      </w:r>
      <w:r w:rsidRPr="00A650B0">
        <w:rPr>
          <w:lang w:val="ru-RU"/>
        </w:rPr>
        <w:t xml:space="preserve"> и внешних форматов</w:t>
      </w:r>
    </w:p>
    <w:p w14:paraId="35E0FBC5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>
        <w:t>Durango</w:t>
      </w:r>
      <w:r w:rsidRPr="00A650B0">
        <w:rPr>
          <w:lang w:val="ru-RU"/>
        </w:rPr>
        <w:t xml:space="preserve"> </w:t>
      </w:r>
      <w:r>
        <w:t>Help</w:t>
      </w:r>
      <w:r w:rsidRPr="00A650B0">
        <w:rPr>
          <w:lang w:val="ru-RU"/>
        </w:rPr>
        <w:t xml:space="preserve"> использован как источник практических архитектурных идей, а не как нормативная модель. Особенно полезны следующие решения: разделение </w:t>
      </w:r>
      <w:r>
        <w:t>Image</w:t>
      </w:r>
      <w:r w:rsidRPr="00A650B0">
        <w:rPr>
          <w:lang w:val="ru-RU"/>
        </w:rPr>
        <w:t xml:space="preserve"> </w:t>
      </w:r>
      <w:r>
        <w:t>Coordinates</w:t>
      </w:r>
      <w:r w:rsidRPr="00A650B0">
        <w:rPr>
          <w:lang w:val="ru-RU"/>
        </w:rPr>
        <w:t xml:space="preserve"> и </w:t>
      </w:r>
      <w:r>
        <w:t>Object</w:t>
      </w:r>
      <w:r w:rsidRPr="00A650B0">
        <w:rPr>
          <w:lang w:val="ru-RU"/>
        </w:rPr>
        <w:t xml:space="preserve"> </w:t>
      </w:r>
      <w:r>
        <w:t>Coordinates</w:t>
      </w:r>
      <w:r w:rsidRPr="00A650B0">
        <w:rPr>
          <w:lang w:val="ru-RU"/>
        </w:rPr>
        <w:t xml:space="preserve">; </w:t>
      </w:r>
      <w:r>
        <w:t>morphing</w:t>
      </w:r>
      <w:r w:rsidRPr="00A650B0">
        <w:rPr>
          <w:lang w:val="ru-RU"/>
        </w:rPr>
        <w:t xml:space="preserve"> для </w:t>
      </w:r>
      <w:r>
        <w:t>registration</w:t>
      </w:r>
      <w:r w:rsidRPr="00A650B0">
        <w:rPr>
          <w:lang w:val="ru-RU"/>
        </w:rPr>
        <w:t xml:space="preserve">, </w:t>
      </w:r>
      <w:r>
        <w:t>scale</w:t>
      </w:r>
      <w:r w:rsidRPr="00A650B0">
        <w:rPr>
          <w:lang w:val="ru-RU"/>
        </w:rPr>
        <w:t xml:space="preserve">, </w:t>
      </w:r>
      <w:r>
        <w:t>orientation</w:t>
      </w:r>
      <w:r w:rsidRPr="00A650B0">
        <w:rPr>
          <w:lang w:val="ru-RU"/>
        </w:rPr>
        <w:t xml:space="preserve"> и </w:t>
      </w:r>
      <w:r>
        <w:t>pupil</w:t>
      </w:r>
      <w:r w:rsidRPr="00A650B0">
        <w:rPr>
          <w:lang w:val="ru-RU"/>
        </w:rPr>
        <w:t xml:space="preserve"> </w:t>
      </w:r>
      <w:r>
        <w:t>distortion</w:t>
      </w:r>
      <w:r w:rsidRPr="00A650B0">
        <w:rPr>
          <w:lang w:val="ru-RU"/>
        </w:rPr>
        <w:t xml:space="preserve">; </w:t>
      </w:r>
      <w:r>
        <w:t>inverse</w:t>
      </w:r>
      <w:r w:rsidRPr="00A650B0">
        <w:rPr>
          <w:lang w:val="ru-RU"/>
        </w:rPr>
        <w:t xml:space="preserve"> </w:t>
      </w:r>
      <w:r>
        <w:t>mapping</w:t>
      </w:r>
      <w:r w:rsidRPr="00A650B0">
        <w:rPr>
          <w:lang w:val="ru-RU"/>
        </w:rPr>
        <w:t xml:space="preserve"> при </w:t>
      </w:r>
      <w:r>
        <w:t>resampling</w:t>
      </w:r>
      <w:r w:rsidRPr="00A650B0">
        <w:rPr>
          <w:lang w:val="ru-RU"/>
        </w:rPr>
        <w:t xml:space="preserve">; хранение исходного </w:t>
      </w:r>
      <w:r>
        <w:t>bitmap</w:t>
      </w:r>
      <w:r w:rsidRPr="00A650B0">
        <w:rPr>
          <w:lang w:val="ru-RU"/>
        </w:rPr>
        <w:t xml:space="preserve"> вместе с </w:t>
      </w:r>
      <w:r>
        <w:t>coefficients</w:t>
      </w:r>
      <w:r w:rsidRPr="00A650B0">
        <w:rPr>
          <w:lang w:val="ru-RU"/>
        </w:rPr>
        <w:t xml:space="preserve"> и создание </w:t>
      </w:r>
      <w:r>
        <w:t>morphed</w:t>
      </w:r>
      <w:r w:rsidRPr="00A650B0">
        <w:rPr>
          <w:lang w:val="ru-RU"/>
        </w:rPr>
        <w:t xml:space="preserve"> </w:t>
      </w:r>
      <w:r>
        <w:t>bitmap</w:t>
      </w:r>
      <w:r w:rsidRPr="00A650B0">
        <w:rPr>
          <w:lang w:val="ru-RU"/>
        </w:rPr>
        <w:t xml:space="preserve"> по необходимости; </w:t>
      </w:r>
      <w:r>
        <w:t>fiducial</w:t>
      </w:r>
      <w:r w:rsidRPr="00A650B0">
        <w:rPr>
          <w:lang w:val="ru-RU"/>
        </w:rPr>
        <w:t xml:space="preserve"> </w:t>
      </w:r>
      <w:r>
        <w:t>weights</w:t>
      </w:r>
      <w:r w:rsidRPr="00A650B0">
        <w:rPr>
          <w:lang w:val="ru-RU"/>
        </w:rPr>
        <w:t>/</w:t>
      </w:r>
      <w:r>
        <w:t>residuals</w:t>
      </w:r>
      <w:r w:rsidRPr="00A650B0">
        <w:rPr>
          <w:lang w:val="ru-RU"/>
        </w:rPr>
        <w:t xml:space="preserve">; </w:t>
      </w:r>
      <w:r>
        <w:t>Target</w:t>
      </w:r>
      <w:r w:rsidRPr="00A650B0">
        <w:rPr>
          <w:lang w:val="ru-RU"/>
        </w:rPr>
        <w:t xml:space="preserve"> </w:t>
      </w:r>
      <w:r>
        <w:t>Unit</w:t>
      </w:r>
      <w:r w:rsidRPr="00A650B0">
        <w:rPr>
          <w:lang w:val="ru-RU"/>
        </w:rPr>
        <w:t xml:space="preserve"> </w:t>
      </w:r>
      <w:r>
        <w:t>Circle</w:t>
      </w:r>
      <w:r w:rsidRPr="00A650B0">
        <w:rPr>
          <w:lang w:val="ru-RU"/>
        </w:rPr>
        <w:t xml:space="preserve">; предупреждение о влиянии </w:t>
      </w:r>
      <w:r>
        <w:t>nonlinear</w:t>
      </w:r>
      <w:r w:rsidRPr="00A650B0">
        <w:rPr>
          <w:lang w:val="ru-RU"/>
        </w:rPr>
        <w:t xml:space="preserve"> </w:t>
      </w:r>
      <w:r>
        <w:t>morphing</w:t>
      </w:r>
      <w:r w:rsidRPr="00A650B0">
        <w:rPr>
          <w:lang w:val="ru-RU"/>
        </w:rPr>
        <w:t xml:space="preserve"> на </w:t>
      </w:r>
      <w:r>
        <w:t>aberration</w:t>
      </w:r>
      <w:r w:rsidRPr="00A650B0">
        <w:rPr>
          <w:lang w:val="ru-RU"/>
        </w:rPr>
        <w:t xml:space="preserve"> </w:t>
      </w:r>
      <w:r>
        <w:t>fitting</w:t>
      </w:r>
      <w:r w:rsidRPr="00A650B0">
        <w:rPr>
          <w:lang w:val="ru-RU"/>
        </w:rPr>
        <w:t>.</w:t>
      </w:r>
    </w:p>
    <w:p w14:paraId="132778C1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Предоставленные документы </w:t>
      </w:r>
      <w:proofErr w:type="spellStart"/>
      <w:r>
        <w:t>IntelliWave</w:t>
      </w:r>
      <w:proofErr w:type="spellEnd"/>
      <w:r w:rsidRPr="00A650B0">
        <w:rPr>
          <w:lang w:val="ru-RU"/>
        </w:rPr>
        <w:t>, µ</w:t>
      </w:r>
      <w:r>
        <w:t>Shape</w:t>
      </w:r>
      <w:r w:rsidRPr="00A650B0">
        <w:rPr>
          <w:lang w:val="ru-RU"/>
        </w:rPr>
        <w:t xml:space="preserve"> и </w:t>
      </w:r>
      <w:proofErr w:type="spellStart"/>
      <w:r>
        <w:t>WinFringe</w:t>
      </w:r>
      <w:proofErr w:type="spellEnd"/>
      <w:r w:rsidRPr="00A650B0">
        <w:rPr>
          <w:lang w:val="ru-RU"/>
        </w:rPr>
        <w:t xml:space="preserve"> показывают сходный практический принцип: внешний файл часто хранит не только </w:t>
      </w:r>
      <w:r>
        <w:t>matrix</w:t>
      </w:r>
      <w:r w:rsidRPr="00A650B0">
        <w:rPr>
          <w:lang w:val="ru-RU"/>
        </w:rPr>
        <w:t xml:space="preserve">, но и связанные </w:t>
      </w:r>
      <w:r>
        <w:t>configuration</w:t>
      </w:r>
      <w:r w:rsidRPr="00A650B0">
        <w:rPr>
          <w:lang w:val="ru-RU"/>
        </w:rPr>
        <w:t xml:space="preserve">, </w:t>
      </w:r>
      <w:r>
        <w:t>aperture</w:t>
      </w:r>
      <w:r w:rsidRPr="00A650B0">
        <w:rPr>
          <w:lang w:val="ru-RU"/>
        </w:rPr>
        <w:t xml:space="preserve">, </w:t>
      </w:r>
      <w:r>
        <w:t>invalid</w:t>
      </w:r>
      <w:r w:rsidRPr="00A650B0">
        <w:rPr>
          <w:lang w:val="ru-RU"/>
        </w:rPr>
        <w:t xml:space="preserve"> </w:t>
      </w:r>
      <w:r>
        <w:t>values</w:t>
      </w:r>
      <w:r w:rsidRPr="00A650B0">
        <w:rPr>
          <w:lang w:val="ru-RU"/>
        </w:rPr>
        <w:t xml:space="preserve">, </w:t>
      </w:r>
      <w:r>
        <w:t>normalization</w:t>
      </w:r>
      <w:r w:rsidRPr="00A650B0">
        <w:rPr>
          <w:lang w:val="ru-RU"/>
        </w:rPr>
        <w:t xml:space="preserve">, </w:t>
      </w:r>
      <w:r>
        <w:t>polynomial</w:t>
      </w:r>
      <w:r w:rsidRPr="00A650B0">
        <w:rPr>
          <w:lang w:val="ru-RU"/>
        </w:rPr>
        <w:t xml:space="preserve"> </w:t>
      </w:r>
      <w:r>
        <w:t>metadata</w:t>
      </w:r>
      <w:r w:rsidRPr="00A650B0">
        <w:rPr>
          <w:lang w:val="ru-RU"/>
        </w:rPr>
        <w:t xml:space="preserve"> и/или </w:t>
      </w:r>
      <w:r>
        <w:t>vector</w:t>
      </w:r>
      <w:r w:rsidRPr="00A650B0">
        <w:rPr>
          <w:lang w:val="ru-RU"/>
        </w:rPr>
        <w:t xml:space="preserve"> </w:t>
      </w:r>
      <w:r>
        <w:t>fringe</w:t>
      </w:r>
      <w:r w:rsidRPr="00A650B0">
        <w:rPr>
          <w:lang w:val="ru-RU"/>
        </w:rPr>
        <w:t xml:space="preserve"> </w:t>
      </w:r>
      <w:r>
        <w:t>data</w:t>
      </w:r>
      <w:r w:rsidRPr="00A650B0">
        <w:rPr>
          <w:lang w:val="ru-RU"/>
        </w:rPr>
        <w:t xml:space="preserve">. Это усиливает необходимость </w:t>
      </w:r>
      <w:r>
        <w:t>rich</w:t>
      </w:r>
      <w:r w:rsidRPr="00A650B0">
        <w:rPr>
          <w:lang w:val="ru-RU"/>
        </w:rPr>
        <w:t xml:space="preserve"> </w:t>
      </w:r>
      <w:r>
        <w:t>Measurement</w:t>
      </w:r>
      <w:r w:rsidRPr="00A650B0">
        <w:rPr>
          <w:lang w:val="ru-RU"/>
        </w:rPr>
        <w:t xml:space="preserve"> и </w:t>
      </w:r>
      <w:r>
        <w:t>explicit</w:t>
      </w:r>
      <w:r w:rsidRPr="00A650B0">
        <w:rPr>
          <w:lang w:val="ru-RU"/>
        </w:rPr>
        <w:t xml:space="preserve"> </w:t>
      </w:r>
      <w:r>
        <w:t>adapter</w:t>
      </w:r>
      <w:r w:rsidRPr="00A650B0">
        <w:rPr>
          <w:lang w:val="ru-RU"/>
        </w:rPr>
        <w:t xml:space="preserve"> </w:t>
      </w:r>
      <w:r>
        <w:t>layer</w:t>
      </w:r>
      <w:r w:rsidRPr="00A650B0">
        <w:rPr>
          <w:lang w:val="ru-RU"/>
        </w:rPr>
        <w:t>.</w:t>
      </w:r>
    </w:p>
    <w:p w14:paraId="6C5042D3" w14:textId="77777777" w:rsidR="00F32D0C" w:rsidRPr="00A650B0" w:rsidRDefault="00000000">
      <w:pPr>
        <w:pStyle w:val="1"/>
        <w:rPr>
          <w:lang w:val="ru-RU"/>
        </w:rPr>
      </w:pPr>
      <w:r w:rsidRPr="00A650B0">
        <w:rPr>
          <w:lang w:val="ru-RU"/>
        </w:rPr>
        <w:lastRenderedPageBreak/>
        <w:t>14. Открытые вопросы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29"/>
        <w:gridCol w:w="4058"/>
        <w:gridCol w:w="4355"/>
      </w:tblGrid>
      <w:tr w:rsidR="00F32D0C" w14:paraId="1CCDA354" w14:textId="77777777">
        <w:trPr>
          <w:cantSplit/>
          <w:tblHeader/>
          <w:jc w:val="center"/>
        </w:trPr>
        <w:tc>
          <w:tcPr>
            <w:tcW w:w="2324" w:type="dxa"/>
            <w:shd w:val="clear" w:color="auto" w:fill="D9E2F3"/>
            <w:vAlign w:val="center"/>
          </w:tcPr>
          <w:p w14:paraId="5E209A20" w14:textId="77777777" w:rsidR="00F32D0C" w:rsidRDefault="00000000">
            <w:proofErr w:type="spellStart"/>
            <w:r>
              <w:rPr>
                <w:b/>
                <w:sz w:val="15"/>
              </w:rPr>
              <w:t>Тема</w:t>
            </w:r>
            <w:proofErr w:type="spellEnd"/>
          </w:p>
        </w:tc>
        <w:tc>
          <w:tcPr>
            <w:tcW w:w="4252" w:type="dxa"/>
            <w:shd w:val="clear" w:color="auto" w:fill="D9E2F3"/>
            <w:vAlign w:val="center"/>
          </w:tcPr>
          <w:p w14:paraId="23C5B909" w14:textId="77777777" w:rsidR="00F32D0C" w:rsidRDefault="00000000">
            <w:r>
              <w:rPr>
                <w:b/>
                <w:sz w:val="15"/>
              </w:rPr>
              <w:t>Рабочий вариант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735847F6" w14:textId="77777777" w:rsidR="00F32D0C" w:rsidRDefault="00000000">
            <w:r>
              <w:rPr>
                <w:b/>
                <w:sz w:val="15"/>
              </w:rPr>
              <w:t>Что требуется уточнить</w:t>
            </w:r>
          </w:p>
        </w:tc>
      </w:tr>
      <w:tr w:rsidR="00F32D0C" w:rsidRPr="00A650B0" w14:paraId="219F1845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17FF83D7" w14:textId="77777777" w:rsidR="00F32D0C" w:rsidRDefault="00000000">
            <w:r>
              <w:rPr>
                <w:sz w:val="15"/>
              </w:rPr>
              <w:t>G2 для разных phase methods</w:t>
            </w:r>
          </w:p>
        </w:tc>
        <w:tc>
          <w:tcPr>
            <w:tcW w:w="4252" w:type="dxa"/>
            <w:vAlign w:val="center"/>
          </w:tcPr>
          <w:p w14:paraId="40719D08" w14:textId="77777777" w:rsidR="00F32D0C" w:rsidRDefault="00000000">
            <w:r>
              <w:rPr>
                <w:sz w:val="15"/>
              </w:rPr>
              <w:t>До reconstruction, если algorithm требует исправленной geometry; иначе Transform может применяться к vector result.</w:t>
            </w:r>
          </w:p>
        </w:tc>
        <w:tc>
          <w:tcPr>
            <w:tcW w:w="4535" w:type="dxa"/>
            <w:vAlign w:val="center"/>
          </w:tcPr>
          <w:p w14:paraId="61A21226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 xml:space="preserve">Для каждого метода явно определить </w:t>
            </w:r>
            <w:r>
              <w:rPr>
                <w:sz w:val="15"/>
              </w:rPr>
              <w:t>minimum</w:t>
            </w:r>
            <w:r w:rsidRPr="00A650B0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required</w:t>
            </w:r>
            <w:r w:rsidRPr="00A650B0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geometry</w:t>
            </w:r>
            <w:r w:rsidRPr="00A650B0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and</w:t>
            </w:r>
            <w:r w:rsidRPr="00A650B0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grid</w:t>
            </w:r>
            <w:r w:rsidRPr="00A650B0">
              <w:rPr>
                <w:sz w:val="15"/>
                <w:lang w:val="ru-RU"/>
              </w:rPr>
              <w:t>.</w:t>
            </w:r>
          </w:p>
        </w:tc>
      </w:tr>
      <w:tr w:rsidR="00F32D0C" w:rsidRPr="00A650B0" w14:paraId="7C07CF51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6F72C816" w14:textId="77777777" w:rsidR="00F32D0C" w:rsidRDefault="00000000">
            <w:r>
              <w:rPr>
                <w:sz w:val="15"/>
              </w:rPr>
              <w:t>СКИ / СКОС / СКФ</w:t>
            </w:r>
          </w:p>
        </w:tc>
        <w:tc>
          <w:tcPr>
            <w:tcW w:w="4252" w:type="dxa"/>
            <w:vAlign w:val="center"/>
          </w:tcPr>
          <w:p w14:paraId="2172D69A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 xml:space="preserve">СКОС — рабочая </w:t>
            </w:r>
            <w:r>
              <w:rPr>
                <w:sz w:val="15"/>
              </w:rPr>
              <w:t>optical</w:t>
            </w:r>
            <w:r w:rsidRPr="00A650B0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frame</w:t>
            </w:r>
            <w:r w:rsidRPr="00A650B0">
              <w:rPr>
                <w:sz w:val="15"/>
                <w:lang w:val="ru-RU"/>
              </w:rPr>
              <w:t>; СКФ может совпадать с СКОС.</w:t>
            </w:r>
          </w:p>
        </w:tc>
        <w:tc>
          <w:tcPr>
            <w:tcW w:w="4535" w:type="dxa"/>
            <w:vAlign w:val="center"/>
          </w:tcPr>
          <w:p w14:paraId="4D9F86EB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>Формально определить, когда СКФ является самостоятельной системой.</w:t>
            </w:r>
          </w:p>
        </w:tc>
      </w:tr>
      <w:tr w:rsidR="00F32D0C" w14:paraId="11B16E03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52A9507C" w14:textId="77777777" w:rsidR="00F32D0C" w:rsidRDefault="00000000">
            <w:r>
              <w:rPr>
                <w:sz w:val="15"/>
              </w:rPr>
              <w:t>СКК</w:t>
            </w:r>
          </w:p>
        </w:tc>
        <w:tc>
          <w:tcPr>
            <w:tcW w:w="4252" w:type="dxa"/>
            <w:vAlign w:val="center"/>
          </w:tcPr>
          <w:p w14:paraId="44817AD7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 xml:space="preserve">Нормированная полная апертура интерферометра + </w:t>
            </w:r>
            <w:r>
              <w:rPr>
                <w:sz w:val="15"/>
              </w:rPr>
              <w:t>TS</w:t>
            </w:r>
            <w:r w:rsidRPr="00A650B0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TF</w:t>
            </w:r>
            <w:r w:rsidRPr="00A650B0">
              <w:rPr>
                <w:sz w:val="15"/>
                <w:lang w:val="ru-RU"/>
              </w:rPr>
              <w:t xml:space="preserve">; </w:t>
            </w:r>
            <w:proofErr w:type="spellStart"/>
            <w:r>
              <w:rPr>
                <w:sz w:val="15"/>
              </w:rPr>
              <w:t>CalibrationGrid</w:t>
            </w:r>
            <w:proofErr w:type="spellEnd"/>
            <w:r w:rsidRPr="00A650B0">
              <w:rPr>
                <w:sz w:val="15"/>
                <w:lang w:val="ru-RU"/>
              </w:rPr>
              <w:t xml:space="preserve"> обычно соответствует полному </w:t>
            </w:r>
            <w:r>
              <w:rPr>
                <w:sz w:val="15"/>
              </w:rPr>
              <w:t>camera</w:t>
            </w:r>
            <w:r w:rsidRPr="00A650B0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field</w:t>
            </w:r>
            <w:r w:rsidRPr="00A650B0">
              <w:rPr>
                <w:sz w:val="15"/>
                <w:lang w:val="ru-RU"/>
              </w:rPr>
              <w:t>.</w:t>
            </w:r>
          </w:p>
        </w:tc>
        <w:tc>
          <w:tcPr>
            <w:tcW w:w="4535" w:type="dxa"/>
            <w:vAlign w:val="center"/>
          </w:tcPr>
          <w:p w14:paraId="3652631F" w14:textId="77777777" w:rsidR="00F32D0C" w:rsidRDefault="00000000">
            <w:proofErr w:type="spellStart"/>
            <w:r>
              <w:rPr>
                <w:sz w:val="15"/>
              </w:rPr>
              <w:t>Зафиксировать</w:t>
            </w:r>
            <w:proofErr w:type="spellEnd"/>
            <w:r>
              <w:rPr>
                <w:sz w:val="15"/>
              </w:rPr>
              <w:t xml:space="preserve"> canonical normalization и identity configuration для TS/TF.</w:t>
            </w:r>
          </w:p>
        </w:tc>
      </w:tr>
      <w:tr w:rsidR="00F32D0C" w:rsidRPr="00A650B0" w14:paraId="6D1F5412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5ED62315" w14:textId="77777777" w:rsidR="00F32D0C" w:rsidRDefault="00000000">
            <w:r>
              <w:rPr>
                <w:sz w:val="15"/>
              </w:rPr>
              <w:t>КПФ</w:t>
            </w:r>
          </w:p>
        </w:tc>
        <w:tc>
          <w:tcPr>
            <w:tcW w:w="4252" w:type="dxa"/>
            <w:vAlign w:val="center"/>
          </w:tcPr>
          <w:p w14:paraId="580CCD18" w14:textId="77777777" w:rsidR="00F32D0C" w:rsidRPr="00A650B0" w:rsidRDefault="00000000">
            <w:pPr>
              <w:rPr>
                <w:lang w:val="ru-RU"/>
              </w:rPr>
            </w:pPr>
            <w:proofErr w:type="spellStart"/>
            <w:r>
              <w:rPr>
                <w:sz w:val="15"/>
              </w:rPr>
              <w:t>CalibrationMap</w:t>
            </w:r>
            <w:proofErr w:type="spellEnd"/>
            <w:r w:rsidRPr="00A650B0">
              <w:rPr>
                <w:sz w:val="15"/>
                <w:lang w:val="ru-RU"/>
              </w:rPr>
              <w:t xml:space="preserve"> в СКК; применяется через </w:t>
            </w:r>
            <w:r>
              <w:rPr>
                <w:sz w:val="15"/>
              </w:rPr>
              <w:t>T</w:t>
            </w:r>
            <w:r w:rsidRPr="00A650B0">
              <w:rPr>
                <w:sz w:val="15"/>
                <w:lang w:val="ru-RU"/>
              </w:rPr>
              <w:t>(</w:t>
            </w:r>
            <w:r>
              <w:rPr>
                <w:sz w:val="15"/>
              </w:rPr>
              <w:t>K</w:t>
            </w:r>
            <w:r w:rsidRPr="00A650B0">
              <w:rPr>
                <w:sz w:val="15"/>
                <w:lang w:val="ru-RU"/>
              </w:rPr>
              <w:t>←</w:t>
            </w:r>
            <w:r>
              <w:rPr>
                <w:sz w:val="15"/>
              </w:rPr>
              <w:t>OS</w:t>
            </w:r>
            <w:r w:rsidRPr="00A650B0">
              <w:rPr>
                <w:sz w:val="15"/>
                <w:lang w:val="ru-RU"/>
              </w:rPr>
              <w:t>) к текущей ФК.</w:t>
            </w:r>
          </w:p>
        </w:tc>
        <w:tc>
          <w:tcPr>
            <w:tcW w:w="4535" w:type="dxa"/>
            <w:vAlign w:val="center"/>
          </w:tcPr>
          <w:p w14:paraId="7E250435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 xml:space="preserve">Определить правила получения </w:t>
            </w:r>
            <w:r>
              <w:rPr>
                <w:sz w:val="15"/>
              </w:rPr>
              <w:t>T</w:t>
            </w:r>
            <w:r w:rsidRPr="00A650B0">
              <w:rPr>
                <w:sz w:val="15"/>
                <w:lang w:val="ru-RU"/>
              </w:rPr>
              <w:t>(</w:t>
            </w:r>
            <w:r>
              <w:rPr>
                <w:sz w:val="15"/>
              </w:rPr>
              <w:t>K</w:t>
            </w:r>
            <w:r w:rsidRPr="00A650B0">
              <w:rPr>
                <w:sz w:val="15"/>
                <w:lang w:val="ru-RU"/>
              </w:rPr>
              <w:t>←</w:t>
            </w:r>
            <w:r>
              <w:rPr>
                <w:sz w:val="15"/>
              </w:rPr>
              <w:t>OS</w:t>
            </w:r>
            <w:r w:rsidRPr="00A650B0">
              <w:rPr>
                <w:sz w:val="15"/>
                <w:lang w:val="ru-RU"/>
              </w:rPr>
              <w:t>) и контроль совпадения конфигураций.</w:t>
            </w:r>
          </w:p>
        </w:tc>
      </w:tr>
      <w:tr w:rsidR="00F32D0C" w:rsidRPr="00A650B0" w14:paraId="29B7C2B5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65E92941" w14:textId="77777777" w:rsidR="00F32D0C" w:rsidRDefault="00000000">
            <w:r>
              <w:rPr>
                <w:sz w:val="15"/>
              </w:rPr>
              <w:t>Alignment</w:t>
            </w:r>
          </w:p>
        </w:tc>
        <w:tc>
          <w:tcPr>
            <w:tcW w:w="4252" w:type="dxa"/>
            <w:vAlign w:val="center"/>
          </w:tcPr>
          <w:p w14:paraId="3CE0800D" w14:textId="77777777" w:rsidR="00F32D0C" w:rsidRDefault="00000000">
            <w:r>
              <w:rPr>
                <w:sz w:val="15"/>
              </w:rPr>
              <w:t>Отдельный AlignmentModel перед G3.</w:t>
            </w:r>
          </w:p>
        </w:tc>
        <w:tc>
          <w:tcPr>
            <w:tcW w:w="4535" w:type="dxa"/>
            <w:vAlign w:val="center"/>
          </w:tcPr>
          <w:p w14:paraId="0B9D399C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 xml:space="preserve">Определить допустимый </w:t>
            </w:r>
            <w:r>
              <w:rPr>
                <w:sz w:val="15"/>
              </w:rPr>
              <w:t>automatic</w:t>
            </w:r>
            <w:r w:rsidRPr="00A650B0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removal</w:t>
            </w:r>
            <w:r w:rsidRPr="00A650B0">
              <w:rPr>
                <w:sz w:val="15"/>
                <w:lang w:val="ru-RU"/>
              </w:rPr>
              <w:t xml:space="preserve"> и различие между </w:t>
            </w:r>
            <w:r>
              <w:rPr>
                <w:sz w:val="15"/>
              </w:rPr>
              <w:t>alignment</w:t>
            </w:r>
            <w:r w:rsidRPr="00A650B0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artifact</w:t>
            </w:r>
            <w:r w:rsidRPr="00A650B0">
              <w:rPr>
                <w:sz w:val="15"/>
                <w:lang w:val="ru-RU"/>
              </w:rPr>
              <w:t xml:space="preserve"> и измеряемой характеристикой.</w:t>
            </w:r>
          </w:p>
        </w:tc>
      </w:tr>
      <w:tr w:rsidR="00F32D0C" w14:paraId="2F0576FD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09B5539A" w14:textId="77777777" w:rsidR="00F32D0C" w:rsidRDefault="00000000">
            <w:r>
              <w:rPr>
                <w:sz w:val="15"/>
              </w:rPr>
              <w:t>G3 CGH mapping</w:t>
            </w:r>
          </w:p>
        </w:tc>
        <w:tc>
          <w:tcPr>
            <w:tcW w:w="4252" w:type="dxa"/>
            <w:vAlign w:val="center"/>
          </w:tcPr>
          <w:p w14:paraId="0C54F71E" w14:textId="77777777" w:rsidR="00F32D0C" w:rsidRDefault="00000000">
            <w:r>
              <w:rPr>
                <w:sz w:val="15"/>
              </w:rPr>
              <w:t>Отдельный OpticalMapping.</w:t>
            </w:r>
          </w:p>
        </w:tc>
        <w:tc>
          <w:tcPr>
            <w:tcW w:w="4535" w:type="dxa"/>
            <w:vAlign w:val="center"/>
          </w:tcPr>
          <w:p w14:paraId="3298E7E8" w14:textId="77777777" w:rsidR="00F32D0C" w:rsidRDefault="00000000">
            <w:r>
              <w:rPr>
                <w:sz w:val="15"/>
              </w:rPr>
              <w:t>Определить raytrace import, fit по реперам и residual diagnostics.</w:t>
            </w:r>
          </w:p>
        </w:tc>
      </w:tr>
      <w:tr w:rsidR="00F32D0C" w:rsidRPr="00A650B0" w14:paraId="155C0296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7FB29B3A" w14:textId="77777777" w:rsidR="00F32D0C" w:rsidRDefault="00000000">
            <w:r>
              <w:rPr>
                <w:sz w:val="15"/>
              </w:rPr>
              <w:t>Polynomial fit</w:t>
            </w:r>
          </w:p>
        </w:tc>
        <w:tc>
          <w:tcPr>
            <w:tcW w:w="4252" w:type="dxa"/>
            <w:vAlign w:val="center"/>
          </w:tcPr>
          <w:p w14:paraId="01F9FFAD" w14:textId="77777777" w:rsidR="00F32D0C" w:rsidRDefault="00000000">
            <w:r>
              <w:rPr>
                <w:sz w:val="15"/>
              </w:rPr>
              <w:t>Normalization отдельно от basis и FitDomain.</w:t>
            </w:r>
          </w:p>
        </w:tc>
        <w:tc>
          <w:tcPr>
            <w:tcW w:w="4535" w:type="dxa"/>
            <w:vAlign w:val="center"/>
          </w:tcPr>
          <w:p w14:paraId="6ED25035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 xml:space="preserve">Определить политику для произвольных апертур и </w:t>
            </w:r>
            <w:r>
              <w:rPr>
                <w:sz w:val="15"/>
              </w:rPr>
              <w:t>orthogonalized</w:t>
            </w:r>
            <w:r w:rsidRPr="00A650B0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bases</w:t>
            </w:r>
            <w:r w:rsidRPr="00A650B0">
              <w:rPr>
                <w:sz w:val="15"/>
                <w:lang w:val="ru-RU"/>
              </w:rPr>
              <w:t>.</w:t>
            </w:r>
          </w:p>
        </w:tc>
      </w:tr>
      <w:tr w:rsidR="00F32D0C" w:rsidRPr="00A650B0" w14:paraId="5164AF34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05DBEC51" w14:textId="77777777" w:rsidR="00F32D0C" w:rsidRDefault="00000000">
            <w:r>
              <w:rPr>
                <w:sz w:val="15"/>
              </w:rPr>
              <w:t>Import fidelity</w:t>
            </w:r>
          </w:p>
        </w:tc>
        <w:tc>
          <w:tcPr>
            <w:tcW w:w="4252" w:type="dxa"/>
            <w:vAlign w:val="center"/>
          </w:tcPr>
          <w:p w14:paraId="61059F43" w14:textId="77777777" w:rsidR="00F32D0C" w:rsidRDefault="00000000">
            <w:r>
              <w:rPr>
                <w:sz w:val="15"/>
              </w:rPr>
              <w:t>ImportReport + ExternalMetadata.</w:t>
            </w:r>
          </w:p>
        </w:tc>
        <w:tc>
          <w:tcPr>
            <w:tcW w:w="4535" w:type="dxa"/>
            <w:vAlign w:val="center"/>
          </w:tcPr>
          <w:p w14:paraId="2FBBC441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 xml:space="preserve">Определить обязательные поля для </w:t>
            </w:r>
            <w:r>
              <w:rPr>
                <w:sz w:val="15"/>
              </w:rPr>
              <w:t>lossless</w:t>
            </w:r>
            <w:r w:rsidRPr="00A650B0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canonical</w:t>
            </w:r>
            <w:r w:rsidRPr="00A650B0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import</w:t>
            </w:r>
            <w:r w:rsidRPr="00A650B0">
              <w:rPr>
                <w:sz w:val="15"/>
                <w:lang w:val="ru-RU"/>
              </w:rPr>
              <w:t xml:space="preserve"> и правила предупреждений.</w:t>
            </w:r>
          </w:p>
        </w:tc>
      </w:tr>
      <w:tr w:rsidR="00F32D0C" w:rsidRPr="00A650B0" w14:paraId="671CEA4A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1EA24392" w14:textId="77777777" w:rsidR="00F32D0C" w:rsidRDefault="00000000">
            <w:r>
              <w:rPr>
                <w:sz w:val="15"/>
              </w:rPr>
              <w:t>Zygo .dat / 4D .4d</w:t>
            </w:r>
          </w:p>
        </w:tc>
        <w:tc>
          <w:tcPr>
            <w:tcW w:w="4252" w:type="dxa"/>
            <w:vAlign w:val="center"/>
          </w:tcPr>
          <w:p w14:paraId="5206FE2C" w14:textId="77777777" w:rsidR="00F32D0C" w:rsidRDefault="00000000">
            <w:r>
              <w:rPr>
                <w:sz w:val="15"/>
              </w:rPr>
              <w:t>Отложенные adapters.</w:t>
            </w:r>
          </w:p>
        </w:tc>
        <w:tc>
          <w:tcPr>
            <w:tcW w:w="4535" w:type="dxa"/>
            <w:vAlign w:val="center"/>
          </w:tcPr>
          <w:p w14:paraId="7151B86C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>Нужна спецификация/образцы, если потребуется двусторонняя совместимость.</w:t>
            </w:r>
          </w:p>
        </w:tc>
      </w:tr>
    </w:tbl>
    <w:p w14:paraId="5B54F7D1" w14:textId="77777777" w:rsidR="00F32D0C" w:rsidRPr="00A650B0" w:rsidRDefault="00F32D0C">
      <w:pPr>
        <w:spacing w:after="0"/>
        <w:rPr>
          <w:lang w:val="ru-RU"/>
        </w:rPr>
      </w:pPr>
    </w:p>
    <w:p w14:paraId="65B3EC15" w14:textId="77777777" w:rsidR="00F32D0C" w:rsidRPr="00A650B0" w:rsidRDefault="00000000">
      <w:pPr>
        <w:rPr>
          <w:lang w:val="ru-RU"/>
        </w:rPr>
      </w:pPr>
      <w:r w:rsidRPr="00A650B0">
        <w:rPr>
          <w:lang w:val="ru-RU"/>
        </w:rPr>
        <w:br w:type="page"/>
      </w:r>
    </w:p>
    <w:p w14:paraId="4274D5B1" w14:textId="77777777" w:rsidR="00F32D0C" w:rsidRDefault="00000000">
      <w:pPr>
        <w:pStyle w:val="1"/>
      </w:pPr>
      <w:proofErr w:type="spellStart"/>
      <w:r>
        <w:lastRenderedPageBreak/>
        <w:t>Приложение</w:t>
      </w:r>
      <w:proofErr w:type="spellEnd"/>
      <w:r>
        <w:t xml:space="preserve"> A. Сводные таблицы</w:t>
      </w:r>
    </w:p>
    <w:p w14:paraId="1736CF01" w14:textId="77777777" w:rsidR="00F32D0C" w:rsidRDefault="00000000">
      <w:pPr>
        <w:pStyle w:val="21"/>
      </w:pPr>
      <w:r>
        <w:t>A.1. Pipeline и coordinate ownership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46"/>
        <w:gridCol w:w="2663"/>
        <w:gridCol w:w="3176"/>
        <w:gridCol w:w="2557"/>
      </w:tblGrid>
      <w:tr w:rsidR="00F32D0C" w14:paraId="4D446CE5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2CB01BD4" w14:textId="77777777" w:rsidR="00F32D0C" w:rsidRDefault="00000000">
            <w:r>
              <w:rPr>
                <w:b/>
                <w:sz w:val="15"/>
              </w:rPr>
              <w:t>Object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7B284BE9" w14:textId="77777777" w:rsidR="00F32D0C" w:rsidRDefault="00000000">
            <w:r>
              <w:rPr>
                <w:b/>
                <w:sz w:val="15"/>
              </w:rPr>
              <w:t>Native frame / grid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53F516D0" w14:textId="77777777" w:rsidR="00F32D0C" w:rsidRDefault="00000000">
            <w:r>
              <w:rPr>
                <w:b/>
                <w:sz w:val="15"/>
              </w:rPr>
              <w:t>Can be transformed without resampling?</w:t>
            </w:r>
          </w:p>
        </w:tc>
        <w:tc>
          <w:tcPr>
            <w:tcW w:w="2721" w:type="dxa"/>
            <w:shd w:val="clear" w:color="auto" w:fill="D9E2F3"/>
            <w:vAlign w:val="center"/>
          </w:tcPr>
          <w:p w14:paraId="7C791C6D" w14:textId="77777777" w:rsidR="00F32D0C" w:rsidRDefault="00000000">
            <w:r>
              <w:rPr>
                <w:b/>
                <w:sz w:val="15"/>
              </w:rPr>
              <w:t>Typical source</w:t>
            </w:r>
          </w:p>
        </w:tc>
      </w:tr>
      <w:tr w:rsidR="00F32D0C" w14:paraId="13FDC0E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5126B3A" w14:textId="77777777" w:rsidR="00F32D0C" w:rsidRDefault="00000000">
            <w:r>
              <w:rPr>
                <w:sz w:val="15"/>
              </w:rPr>
              <w:t>RAW Interferogram</w:t>
            </w:r>
          </w:p>
        </w:tc>
        <w:tc>
          <w:tcPr>
            <w:tcW w:w="2835" w:type="dxa"/>
            <w:vAlign w:val="center"/>
          </w:tcPr>
          <w:p w14:paraId="3EA86856" w14:textId="77777777" w:rsidR="00F32D0C" w:rsidRDefault="00000000">
            <w:r>
              <w:rPr>
                <w:sz w:val="15"/>
              </w:rPr>
              <w:t>СКПИК / camera grid</w:t>
            </w:r>
          </w:p>
        </w:tc>
        <w:tc>
          <w:tcPr>
            <w:tcW w:w="3402" w:type="dxa"/>
            <w:vAlign w:val="center"/>
          </w:tcPr>
          <w:p w14:paraId="5DB78408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 xml:space="preserve">Координатная </w:t>
            </w:r>
            <w:r>
              <w:rPr>
                <w:sz w:val="15"/>
              </w:rPr>
              <w:t>metadata</w:t>
            </w:r>
            <w:r w:rsidRPr="00A650B0">
              <w:rPr>
                <w:sz w:val="15"/>
                <w:lang w:val="ru-RU"/>
              </w:rPr>
              <w:t xml:space="preserve"> — да; </w:t>
            </w:r>
            <w:r>
              <w:rPr>
                <w:sz w:val="15"/>
              </w:rPr>
              <w:t>values</w:t>
            </w:r>
            <w:r w:rsidRPr="00A650B0">
              <w:rPr>
                <w:sz w:val="15"/>
                <w:lang w:val="ru-RU"/>
              </w:rPr>
              <w:t xml:space="preserve"> — нет</w:t>
            </w:r>
          </w:p>
        </w:tc>
        <w:tc>
          <w:tcPr>
            <w:tcW w:w="2721" w:type="dxa"/>
            <w:vAlign w:val="center"/>
          </w:tcPr>
          <w:p w14:paraId="64510A1C" w14:textId="77777777" w:rsidR="00F32D0C" w:rsidRDefault="00000000">
            <w:r>
              <w:rPr>
                <w:sz w:val="15"/>
              </w:rPr>
              <w:t>camera/file</w:t>
            </w:r>
          </w:p>
        </w:tc>
      </w:tr>
      <w:tr w:rsidR="00F32D0C" w14:paraId="78B41E3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8DDDA2D" w14:textId="77777777" w:rsidR="00F32D0C" w:rsidRDefault="00000000">
            <w:r>
              <w:rPr>
                <w:sz w:val="15"/>
              </w:rPr>
              <w:t>Rectified Interferogram</w:t>
            </w:r>
          </w:p>
        </w:tc>
        <w:tc>
          <w:tcPr>
            <w:tcW w:w="2835" w:type="dxa"/>
            <w:vAlign w:val="center"/>
          </w:tcPr>
          <w:p w14:paraId="4207A0AD" w14:textId="77777777" w:rsidR="00F32D0C" w:rsidRDefault="00000000">
            <w:r>
              <w:rPr>
                <w:sz w:val="15"/>
              </w:rPr>
              <w:t>СКИ or СКОС / derived grid</w:t>
            </w:r>
          </w:p>
        </w:tc>
        <w:tc>
          <w:tcPr>
            <w:tcW w:w="3402" w:type="dxa"/>
            <w:vAlign w:val="center"/>
          </w:tcPr>
          <w:p w14:paraId="39ABECC2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 xml:space="preserve">Нет, это уже </w:t>
            </w:r>
            <w:r>
              <w:rPr>
                <w:sz w:val="15"/>
              </w:rPr>
              <w:t>derived</w:t>
            </w:r>
            <w:r w:rsidRPr="00A650B0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raster</w:t>
            </w:r>
          </w:p>
        </w:tc>
        <w:tc>
          <w:tcPr>
            <w:tcW w:w="2721" w:type="dxa"/>
            <w:vAlign w:val="center"/>
          </w:tcPr>
          <w:p w14:paraId="13A69523" w14:textId="77777777" w:rsidR="00F32D0C" w:rsidRDefault="00000000">
            <w:r>
              <w:rPr>
                <w:sz w:val="15"/>
              </w:rPr>
              <w:t>G1/G2 resampling</w:t>
            </w:r>
          </w:p>
        </w:tc>
      </w:tr>
      <w:tr w:rsidR="00F32D0C" w14:paraId="6C7C70D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0F79D77" w14:textId="77777777" w:rsidR="00F32D0C" w:rsidRDefault="00000000">
            <w:r>
              <w:rPr>
                <w:sz w:val="15"/>
              </w:rPr>
              <w:t>Mask geometry</w:t>
            </w:r>
          </w:p>
        </w:tc>
        <w:tc>
          <w:tcPr>
            <w:tcW w:w="2835" w:type="dxa"/>
            <w:vAlign w:val="center"/>
          </w:tcPr>
          <w:p w14:paraId="2660995A" w14:textId="77777777" w:rsidR="00F32D0C" w:rsidRDefault="00000000">
            <w:r>
              <w:rPr>
                <w:sz w:val="15"/>
              </w:rPr>
              <w:t>native user frame</w:t>
            </w:r>
          </w:p>
        </w:tc>
        <w:tc>
          <w:tcPr>
            <w:tcW w:w="3402" w:type="dxa"/>
            <w:vAlign w:val="center"/>
          </w:tcPr>
          <w:p w14:paraId="62E7D13C" w14:textId="77777777" w:rsidR="00F32D0C" w:rsidRDefault="00000000">
            <w:r>
              <w:rPr>
                <w:sz w:val="15"/>
              </w:rPr>
              <w:t>Да</w:t>
            </w:r>
          </w:p>
        </w:tc>
        <w:tc>
          <w:tcPr>
            <w:tcW w:w="2721" w:type="dxa"/>
            <w:vAlign w:val="center"/>
          </w:tcPr>
          <w:p w14:paraId="7252C5D5" w14:textId="77777777" w:rsidR="00F32D0C" w:rsidRDefault="00000000">
            <w:r>
              <w:rPr>
                <w:sz w:val="15"/>
              </w:rPr>
              <w:t>user / detection</w:t>
            </w:r>
          </w:p>
        </w:tc>
      </w:tr>
      <w:tr w:rsidR="00F32D0C" w14:paraId="527C177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00E640" w14:textId="77777777" w:rsidR="00F32D0C" w:rsidRDefault="00000000">
            <w:r>
              <w:rPr>
                <w:sz w:val="15"/>
              </w:rPr>
              <w:t>Raster Mask</w:t>
            </w:r>
          </w:p>
        </w:tc>
        <w:tc>
          <w:tcPr>
            <w:tcW w:w="2835" w:type="dxa"/>
            <w:vAlign w:val="center"/>
          </w:tcPr>
          <w:p w14:paraId="268E2DD9" w14:textId="77777777" w:rsidR="00F32D0C" w:rsidRDefault="00000000">
            <w:r>
              <w:rPr>
                <w:sz w:val="15"/>
              </w:rPr>
              <w:t>specific Grid</w:t>
            </w:r>
          </w:p>
        </w:tc>
        <w:tc>
          <w:tcPr>
            <w:tcW w:w="3402" w:type="dxa"/>
            <w:vAlign w:val="center"/>
          </w:tcPr>
          <w:p w14:paraId="37819667" w14:textId="77777777" w:rsidR="00F32D0C" w:rsidRDefault="00000000">
            <w:r>
              <w:rPr>
                <w:sz w:val="15"/>
              </w:rPr>
              <w:t>Нет</w:t>
            </w:r>
          </w:p>
        </w:tc>
        <w:tc>
          <w:tcPr>
            <w:tcW w:w="2721" w:type="dxa"/>
            <w:vAlign w:val="center"/>
          </w:tcPr>
          <w:p w14:paraId="0173CC95" w14:textId="77777777" w:rsidR="00F32D0C" w:rsidRDefault="00000000">
            <w:r>
              <w:rPr>
                <w:sz w:val="15"/>
              </w:rPr>
              <w:t>rasterization</w:t>
            </w:r>
          </w:p>
        </w:tc>
      </w:tr>
      <w:tr w:rsidR="00F32D0C" w14:paraId="1AAE57D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9D17EE" w14:textId="77777777" w:rsidR="00F32D0C" w:rsidRDefault="00000000">
            <w:r>
              <w:rPr>
                <w:sz w:val="15"/>
              </w:rPr>
              <w:t>Fiducial</w:t>
            </w:r>
          </w:p>
        </w:tc>
        <w:tc>
          <w:tcPr>
            <w:tcW w:w="2835" w:type="dxa"/>
            <w:vAlign w:val="center"/>
          </w:tcPr>
          <w:p w14:paraId="0EABF9C1" w14:textId="77777777" w:rsidR="00F32D0C" w:rsidRDefault="00000000">
            <w:r>
              <w:rPr>
                <w:sz w:val="15"/>
              </w:rPr>
              <w:t>one or more frames</w:t>
            </w:r>
          </w:p>
        </w:tc>
        <w:tc>
          <w:tcPr>
            <w:tcW w:w="3402" w:type="dxa"/>
            <w:vAlign w:val="center"/>
          </w:tcPr>
          <w:p w14:paraId="769910FD" w14:textId="77777777" w:rsidR="00F32D0C" w:rsidRDefault="00000000">
            <w:r>
              <w:rPr>
                <w:sz w:val="15"/>
              </w:rPr>
              <w:t>Да</w:t>
            </w:r>
          </w:p>
        </w:tc>
        <w:tc>
          <w:tcPr>
            <w:tcW w:w="2721" w:type="dxa"/>
            <w:vAlign w:val="center"/>
          </w:tcPr>
          <w:p w14:paraId="692DBCBC" w14:textId="77777777" w:rsidR="00F32D0C" w:rsidRDefault="00000000">
            <w:r>
              <w:rPr>
                <w:sz w:val="15"/>
              </w:rPr>
              <w:t>user / detector</w:t>
            </w:r>
          </w:p>
        </w:tc>
      </w:tr>
      <w:tr w:rsidR="00F32D0C" w14:paraId="4A35904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6C508F" w14:textId="77777777" w:rsidR="00F32D0C" w:rsidRDefault="00000000">
            <w:r>
              <w:rPr>
                <w:sz w:val="15"/>
              </w:rPr>
              <w:t>ЛРВ</w:t>
            </w:r>
          </w:p>
        </w:tc>
        <w:tc>
          <w:tcPr>
            <w:tcW w:w="2835" w:type="dxa"/>
            <w:vAlign w:val="center"/>
          </w:tcPr>
          <w:p w14:paraId="2F5B510C" w14:textId="77777777" w:rsidR="00F32D0C" w:rsidRDefault="00000000">
            <w:r>
              <w:rPr>
                <w:sz w:val="15"/>
              </w:rPr>
              <w:t>СКИ or СКОС</w:t>
            </w:r>
          </w:p>
        </w:tc>
        <w:tc>
          <w:tcPr>
            <w:tcW w:w="3402" w:type="dxa"/>
            <w:vAlign w:val="center"/>
          </w:tcPr>
          <w:p w14:paraId="5D40FDB1" w14:textId="77777777" w:rsidR="00F32D0C" w:rsidRDefault="00000000">
            <w:r>
              <w:rPr>
                <w:sz w:val="15"/>
              </w:rPr>
              <w:t>Да</w:t>
            </w:r>
          </w:p>
        </w:tc>
        <w:tc>
          <w:tcPr>
            <w:tcW w:w="2721" w:type="dxa"/>
            <w:vAlign w:val="center"/>
          </w:tcPr>
          <w:p w14:paraId="21516251" w14:textId="77777777" w:rsidR="00F32D0C" w:rsidRDefault="00000000">
            <w:r>
              <w:rPr>
                <w:sz w:val="15"/>
              </w:rPr>
              <w:t>tracer/editor</w:t>
            </w:r>
          </w:p>
        </w:tc>
      </w:tr>
      <w:tr w:rsidR="00F32D0C" w14:paraId="3320A0A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ED8968" w14:textId="77777777" w:rsidR="00F32D0C" w:rsidRDefault="00000000">
            <w:r>
              <w:rPr>
                <w:sz w:val="15"/>
              </w:rPr>
              <w:t>БПФ</w:t>
            </w:r>
          </w:p>
        </w:tc>
        <w:tc>
          <w:tcPr>
            <w:tcW w:w="2835" w:type="dxa"/>
            <w:vAlign w:val="center"/>
          </w:tcPr>
          <w:p w14:paraId="4ABD0D6F" w14:textId="77777777" w:rsidR="00F32D0C" w:rsidRDefault="00000000">
            <w:r>
              <w:rPr>
                <w:sz w:val="15"/>
              </w:rPr>
              <w:t>FrequencyGrid</w:t>
            </w:r>
          </w:p>
        </w:tc>
        <w:tc>
          <w:tcPr>
            <w:tcW w:w="3402" w:type="dxa"/>
            <w:vAlign w:val="center"/>
          </w:tcPr>
          <w:p w14:paraId="51B92D12" w14:textId="77777777" w:rsidR="00F32D0C" w:rsidRDefault="00000000">
            <w:r>
              <w:rPr>
                <w:sz w:val="15"/>
              </w:rPr>
              <w:t>Не как spatial map</w:t>
            </w:r>
          </w:p>
        </w:tc>
        <w:tc>
          <w:tcPr>
            <w:tcW w:w="2721" w:type="dxa"/>
            <w:vAlign w:val="center"/>
          </w:tcPr>
          <w:p w14:paraId="4802EBE6" w14:textId="77777777" w:rsidR="00F32D0C" w:rsidRDefault="00000000">
            <w:r>
              <w:rPr>
                <w:sz w:val="15"/>
              </w:rPr>
              <w:t>FFT</w:t>
            </w:r>
          </w:p>
        </w:tc>
      </w:tr>
      <w:tr w:rsidR="00F32D0C" w14:paraId="59EC8C2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C03F87" w14:textId="77777777" w:rsidR="00F32D0C" w:rsidRDefault="00000000">
            <w:r>
              <w:rPr>
                <w:sz w:val="15"/>
              </w:rPr>
              <w:t>ФКraw</w:t>
            </w:r>
          </w:p>
        </w:tc>
        <w:tc>
          <w:tcPr>
            <w:tcW w:w="2835" w:type="dxa"/>
            <w:vAlign w:val="center"/>
          </w:tcPr>
          <w:p w14:paraId="3B51C023" w14:textId="77777777" w:rsidR="00F32D0C" w:rsidRDefault="00000000">
            <w:r>
              <w:rPr>
                <w:sz w:val="15"/>
              </w:rPr>
              <w:t>СКОС/СКИ</w:t>
            </w:r>
          </w:p>
        </w:tc>
        <w:tc>
          <w:tcPr>
            <w:tcW w:w="3402" w:type="dxa"/>
            <w:vAlign w:val="center"/>
          </w:tcPr>
          <w:p w14:paraId="4A44CAFE" w14:textId="77777777" w:rsidR="00F32D0C" w:rsidRDefault="00000000">
            <w:r>
              <w:rPr>
                <w:sz w:val="15"/>
              </w:rPr>
              <w:t>Зависит от map/grid conversion</w:t>
            </w:r>
          </w:p>
        </w:tc>
        <w:tc>
          <w:tcPr>
            <w:tcW w:w="2721" w:type="dxa"/>
            <w:vAlign w:val="center"/>
          </w:tcPr>
          <w:p w14:paraId="4C2C48AA" w14:textId="77777777" w:rsidR="00F32D0C" w:rsidRDefault="00000000">
            <w:r>
              <w:rPr>
                <w:sz w:val="15"/>
              </w:rPr>
              <w:t>phase reconstruction</w:t>
            </w:r>
          </w:p>
        </w:tc>
      </w:tr>
      <w:tr w:rsidR="00F32D0C" w14:paraId="23575FD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2C9B1AC" w14:textId="77777777" w:rsidR="00F32D0C" w:rsidRDefault="00000000">
            <w:r>
              <w:rPr>
                <w:sz w:val="15"/>
              </w:rPr>
              <w:t>КПФ</w:t>
            </w:r>
          </w:p>
        </w:tc>
        <w:tc>
          <w:tcPr>
            <w:tcW w:w="2835" w:type="dxa"/>
            <w:vAlign w:val="center"/>
          </w:tcPr>
          <w:p w14:paraId="6EB1F6D6" w14:textId="77777777" w:rsidR="00F32D0C" w:rsidRDefault="00000000">
            <w:r>
              <w:rPr>
                <w:sz w:val="15"/>
              </w:rPr>
              <w:t>СКК / CalibrationGrid</w:t>
            </w:r>
          </w:p>
        </w:tc>
        <w:tc>
          <w:tcPr>
            <w:tcW w:w="3402" w:type="dxa"/>
            <w:vAlign w:val="center"/>
          </w:tcPr>
          <w:p w14:paraId="3C576A66" w14:textId="77777777" w:rsidR="00F32D0C" w:rsidRDefault="00000000">
            <w:r>
              <w:rPr>
                <w:sz w:val="15"/>
              </w:rPr>
              <w:t>Да, sampling only at target points</w:t>
            </w:r>
          </w:p>
        </w:tc>
        <w:tc>
          <w:tcPr>
            <w:tcW w:w="2721" w:type="dxa"/>
            <w:vAlign w:val="center"/>
          </w:tcPr>
          <w:p w14:paraId="0099B23C" w14:textId="77777777" w:rsidR="00F32D0C" w:rsidRDefault="00000000">
            <w:r>
              <w:rPr>
                <w:sz w:val="15"/>
              </w:rPr>
              <w:t>instrument calibration</w:t>
            </w:r>
          </w:p>
        </w:tc>
      </w:tr>
      <w:tr w:rsidR="00F32D0C" w14:paraId="4F53B04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A04B636" w14:textId="77777777" w:rsidR="00F32D0C" w:rsidRDefault="00000000">
            <w:r>
              <w:rPr>
                <w:sz w:val="15"/>
              </w:rPr>
              <w:t>ФКcor</w:t>
            </w:r>
          </w:p>
        </w:tc>
        <w:tc>
          <w:tcPr>
            <w:tcW w:w="2835" w:type="dxa"/>
            <w:vAlign w:val="center"/>
          </w:tcPr>
          <w:p w14:paraId="51CF2BAA" w14:textId="77777777" w:rsidR="00F32D0C" w:rsidRDefault="00000000">
            <w:r>
              <w:rPr>
                <w:sz w:val="15"/>
              </w:rPr>
              <w:t>current СКОС</w:t>
            </w:r>
          </w:p>
        </w:tc>
        <w:tc>
          <w:tcPr>
            <w:tcW w:w="3402" w:type="dxa"/>
            <w:vAlign w:val="center"/>
          </w:tcPr>
          <w:p w14:paraId="13CB0C73" w14:textId="77777777" w:rsidR="00F32D0C" w:rsidRDefault="00000000">
            <w:r>
              <w:rPr>
                <w:sz w:val="15"/>
              </w:rPr>
              <w:t>Да</w:t>
            </w:r>
          </w:p>
        </w:tc>
        <w:tc>
          <w:tcPr>
            <w:tcW w:w="2721" w:type="dxa"/>
            <w:vAlign w:val="center"/>
          </w:tcPr>
          <w:p w14:paraId="6FA95CA2" w14:textId="77777777" w:rsidR="00F32D0C" w:rsidRDefault="00000000">
            <w:r>
              <w:rPr>
                <w:sz w:val="15"/>
              </w:rPr>
              <w:t>calibration + alignment</w:t>
            </w:r>
          </w:p>
        </w:tc>
      </w:tr>
      <w:tr w:rsidR="00F32D0C" w14:paraId="1D55042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9E96B1" w14:textId="77777777" w:rsidR="00F32D0C" w:rsidRDefault="00000000">
            <w:r>
              <w:rPr>
                <w:sz w:val="15"/>
              </w:rPr>
              <w:t>КО</w:t>
            </w:r>
          </w:p>
        </w:tc>
        <w:tc>
          <w:tcPr>
            <w:tcW w:w="2835" w:type="dxa"/>
            <w:vAlign w:val="center"/>
          </w:tcPr>
          <w:p w14:paraId="5707EAA7" w14:textId="77777777" w:rsidR="00F32D0C" w:rsidRDefault="00000000">
            <w:r>
              <w:rPr>
                <w:sz w:val="15"/>
              </w:rPr>
              <w:t>СКД / target grid</w:t>
            </w:r>
          </w:p>
        </w:tc>
        <w:tc>
          <w:tcPr>
            <w:tcW w:w="3402" w:type="dxa"/>
            <w:vAlign w:val="center"/>
          </w:tcPr>
          <w:p w14:paraId="65C1E727" w14:textId="77777777" w:rsidR="00F32D0C" w:rsidRPr="00A650B0" w:rsidRDefault="00000000">
            <w:pPr>
              <w:rPr>
                <w:lang w:val="ru-RU"/>
              </w:rPr>
            </w:pPr>
            <w:r w:rsidRPr="00A650B0">
              <w:rPr>
                <w:sz w:val="15"/>
                <w:lang w:val="ru-RU"/>
              </w:rPr>
              <w:t xml:space="preserve">Да, при необходимости через </w:t>
            </w:r>
            <w:r>
              <w:rPr>
                <w:sz w:val="15"/>
              </w:rPr>
              <w:t>G</w:t>
            </w:r>
            <w:r w:rsidRPr="00A650B0">
              <w:rPr>
                <w:sz w:val="15"/>
                <w:lang w:val="ru-RU"/>
              </w:rPr>
              <w:t>3/</w:t>
            </w:r>
            <w:r>
              <w:rPr>
                <w:sz w:val="15"/>
              </w:rPr>
              <w:t>resampling</w:t>
            </w:r>
          </w:p>
        </w:tc>
        <w:tc>
          <w:tcPr>
            <w:tcW w:w="2721" w:type="dxa"/>
            <w:vAlign w:val="center"/>
          </w:tcPr>
          <w:p w14:paraId="5ACD9EE1" w14:textId="77777777" w:rsidR="00F32D0C" w:rsidRDefault="00000000">
            <w:r>
              <w:rPr>
                <w:sz w:val="15"/>
              </w:rPr>
              <w:t>optical mapping</w:t>
            </w:r>
          </w:p>
        </w:tc>
      </w:tr>
      <w:tr w:rsidR="00F32D0C" w14:paraId="4889C16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18DA4B6" w14:textId="77777777" w:rsidR="00F32D0C" w:rsidRDefault="00000000">
            <w:r>
              <w:rPr>
                <w:sz w:val="15"/>
              </w:rPr>
              <w:t>ПОЛ</w:t>
            </w:r>
          </w:p>
        </w:tc>
        <w:tc>
          <w:tcPr>
            <w:tcW w:w="2835" w:type="dxa"/>
            <w:vAlign w:val="center"/>
          </w:tcPr>
          <w:p w14:paraId="11F4B1B6" w14:textId="77777777" w:rsidR="00F32D0C" w:rsidRDefault="00000000">
            <w:r>
              <w:rPr>
                <w:sz w:val="15"/>
              </w:rPr>
              <w:t>СКП + basis definition</w:t>
            </w:r>
          </w:p>
        </w:tc>
        <w:tc>
          <w:tcPr>
            <w:tcW w:w="3402" w:type="dxa"/>
            <w:vAlign w:val="center"/>
          </w:tcPr>
          <w:p w14:paraId="7352538D" w14:textId="77777777" w:rsidR="00F32D0C" w:rsidRDefault="00000000">
            <w:r>
              <w:rPr>
                <w:sz w:val="15"/>
              </w:rPr>
              <w:t>Нет как raster object</w:t>
            </w:r>
          </w:p>
        </w:tc>
        <w:tc>
          <w:tcPr>
            <w:tcW w:w="2721" w:type="dxa"/>
            <w:vAlign w:val="center"/>
          </w:tcPr>
          <w:p w14:paraId="385C5085" w14:textId="77777777" w:rsidR="00F32D0C" w:rsidRDefault="00000000">
            <w:r>
              <w:rPr>
                <w:sz w:val="15"/>
              </w:rPr>
              <w:t>polynomial fit</w:t>
            </w:r>
          </w:p>
        </w:tc>
      </w:tr>
    </w:tbl>
    <w:p w14:paraId="67CC6F84" w14:textId="77777777" w:rsidR="00F32D0C" w:rsidRDefault="00F32D0C">
      <w:pPr>
        <w:spacing w:after="0"/>
      </w:pPr>
    </w:p>
    <w:p w14:paraId="28DF0D85" w14:textId="77777777" w:rsidR="00F32D0C" w:rsidRDefault="00000000">
      <w:pPr>
        <w:pStyle w:val="21"/>
      </w:pPr>
      <w:r>
        <w:t>A.2. Канонический путь КПФ</w:t>
      </w:r>
    </w:p>
    <w:p w14:paraId="101676BE" w14:textId="77777777" w:rsidR="00F32D0C" w:rsidRDefault="00000000">
      <w:pPr>
        <w:spacing w:before="40" w:after="120" w:line="240" w:lineRule="auto"/>
        <w:ind w:left="283"/>
      </w:pPr>
      <w:r>
        <w:rPr>
          <w:rFonts w:ascii="Consolas" w:hAnsi="Consolas"/>
          <w:sz w:val="16"/>
        </w:rPr>
        <w:t>Interferometer + TS/TF + reference → КПФ[СКК, CalibrationGrid] (reusable)</w:t>
      </w:r>
      <w:r>
        <w:rPr>
          <w:rFonts w:ascii="Consolas" w:hAnsi="Consolas"/>
          <w:sz w:val="16"/>
        </w:rPr>
        <w:br/>
        <w:t xml:space="preserve">       │                                  │</w:t>
      </w:r>
      <w:r>
        <w:rPr>
          <w:rFonts w:ascii="Consolas" w:hAnsi="Consolas"/>
          <w:sz w:val="16"/>
        </w:rPr>
        <w:br/>
        <w:t xml:space="preserve">  control scheme A                    control scheme B</w:t>
      </w:r>
      <w:r>
        <w:rPr>
          <w:rFonts w:ascii="Consolas" w:hAnsi="Consolas"/>
          <w:sz w:val="16"/>
        </w:rPr>
        <w:br/>
        <w:t xml:space="preserve">     СКОС_A                             СКОС_B</w:t>
      </w:r>
      <w:r>
        <w:rPr>
          <w:rFonts w:ascii="Consolas" w:hAnsi="Consolas"/>
          <w:sz w:val="16"/>
        </w:rPr>
        <w:br/>
        <w:t xml:space="preserve">       │                                  │</w:t>
      </w:r>
      <w:r>
        <w:rPr>
          <w:rFonts w:ascii="Consolas" w:hAnsi="Consolas"/>
          <w:sz w:val="16"/>
        </w:rPr>
        <w:br/>
        <w:t xml:space="preserve">   T_K←OS_A                           T_K←OS_B</w:t>
      </w:r>
      <w:r>
        <w:rPr>
          <w:rFonts w:ascii="Consolas" w:hAnsi="Consolas"/>
          <w:sz w:val="16"/>
        </w:rPr>
        <w:br/>
        <w:t xml:space="preserve">       └──────────────┬───────────────────┘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▼</w:t>
      </w:r>
      <w:r>
        <w:rPr>
          <w:rFonts w:ascii="Consolas" w:hAnsi="Consolas"/>
          <w:sz w:val="16"/>
        </w:rPr>
        <w:br/>
        <w:t xml:space="preserve">                 sample КПФ</w:t>
      </w:r>
      <w:r>
        <w:rPr>
          <w:rFonts w:ascii="Consolas" w:hAnsi="Consolas"/>
          <w:sz w:val="16"/>
        </w:rPr>
        <w:br/>
        <w:t xml:space="preserve">                      │</w:t>
      </w:r>
      <w:r>
        <w:rPr>
          <w:rFonts w:ascii="Consolas" w:hAnsi="Consolas"/>
          <w:sz w:val="16"/>
        </w:rPr>
        <w:br/>
        <w:t xml:space="preserve">                ФКraw − КПФ = ФКcal</w:t>
      </w:r>
    </w:p>
    <w:p w14:paraId="48D61F2E" w14:textId="77777777" w:rsidR="00F32D0C" w:rsidRPr="00A650B0" w:rsidRDefault="00000000">
      <w:pPr>
        <w:pStyle w:val="21"/>
        <w:rPr>
          <w:lang w:val="ru-RU"/>
        </w:rPr>
      </w:pPr>
      <w:r>
        <w:t>A</w:t>
      </w:r>
      <w:r w:rsidRPr="00A650B0">
        <w:rPr>
          <w:lang w:val="ru-RU"/>
        </w:rPr>
        <w:t>.3. Внешние форматы: ожидаемый слой адаптации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42"/>
        <w:gridCol w:w="4481"/>
        <w:gridCol w:w="3919"/>
      </w:tblGrid>
      <w:tr w:rsidR="00F32D0C" w14:paraId="6AB4930A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2F3"/>
            <w:vAlign w:val="center"/>
          </w:tcPr>
          <w:p w14:paraId="5976FE7A" w14:textId="77777777" w:rsidR="00F32D0C" w:rsidRDefault="00000000">
            <w:r>
              <w:rPr>
                <w:b/>
                <w:sz w:val="16"/>
              </w:rPr>
              <w:t>External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450D7532" w14:textId="77777777" w:rsidR="00F32D0C" w:rsidRDefault="00000000">
            <w:r>
              <w:rPr>
                <w:b/>
                <w:sz w:val="16"/>
              </w:rPr>
              <w:t>Primary imported object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3055E811" w14:textId="77777777" w:rsidR="00F32D0C" w:rsidRDefault="00000000">
            <w:r>
              <w:rPr>
                <w:b/>
                <w:sz w:val="16"/>
              </w:rPr>
              <w:t>Secondary objects / metadata</w:t>
            </w:r>
          </w:p>
        </w:tc>
      </w:tr>
      <w:tr w:rsidR="00F32D0C" w14:paraId="402B1F2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C79CFAF" w14:textId="77777777" w:rsidR="00F32D0C" w:rsidRDefault="00000000">
            <w:r>
              <w:rPr>
                <w:sz w:val="16"/>
              </w:rPr>
              <w:t>ESD</w:t>
            </w:r>
          </w:p>
        </w:tc>
        <w:tc>
          <w:tcPr>
            <w:tcW w:w="4535" w:type="dxa"/>
            <w:vAlign w:val="center"/>
          </w:tcPr>
          <w:p w14:paraId="58213960" w14:textId="77777777" w:rsidR="00F32D0C" w:rsidRDefault="00000000">
            <w:r>
              <w:rPr>
                <w:sz w:val="16"/>
              </w:rPr>
              <w:t>Measurement / InterferogramStack / PhaseMap</w:t>
            </w:r>
          </w:p>
        </w:tc>
        <w:tc>
          <w:tcPr>
            <w:tcW w:w="3969" w:type="dxa"/>
            <w:vAlign w:val="center"/>
          </w:tcPr>
          <w:p w14:paraId="0DA2F8B0" w14:textId="77777777" w:rsidR="00F32D0C" w:rsidRDefault="00000000">
            <w:r>
              <w:rPr>
                <w:sz w:val="16"/>
              </w:rPr>
              <w:t>Mask, configuration, QC, slope, sample information</w:t>
            </w:r>
          </w:p>
        </w:tc>
      </w:tr>
      <w:tr w:rsidR="00F32D0C" w14:paraId="35406DB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155E863" w14:textId="77777777" w:rsidR="00F32D0C" w:rsidRDefault="00000000">
            <w:r>
              <w:rPr>
                <w:sz w:val="16"/>
              </w:rPr>
              <w:t>µShape DAT</w:t>
            </w:r>
          </w:p>
        </w:tc>
        <w:tc>
          <w:tcPr>
            <w:tcW w:w="4535" w:type="dxa"/>
            <w:vAlign w:val="center"/>
          </w:tcPr>
          <w:p w14:paraId="67C10F08" w14:textId="77777777" w:rsidR="00F32D0C" w:rsidRDefault="00000000">
            <w:r>
              <w:rPr>
                <w:sz w:val="16"/>
              </w:rPr>
              <w:t>Map</w:t>
            </w:r>
          </w:p>
        </w:tc>
        <w:tc>
          <w:tcPr>
            <w:tcW w:w="3969" w:type="dxa"/>
            <w:vAlign w:val="center"/>
          </w:tcPr>
          <w:p w14:paraId="746A836A" w14:textId="77777777" w:rsidR="00F32D0C" w:rsidRDefault="00000000">
            <w:r>
              <w:rPr>
                <w:sz w:val="16"/>
              </w:rPr>
              <w:t>identifier, comment, dimensions</w:t>
            </w:r>
          </w:p>
        </w:tc>
      </w:tr>
      <w:tr w:rsidR="00F32D0C" w14:paraId="0B759B7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3BE218F" w14:textId="77777777" w:rsidR="00F32D0C" w:rsidRDefault="00000000">
            <w:r>
              <w:rPr>
                <w:sz w:val="16"/>
              </w:rPr>
              <w:t>INT GRD</w:t>
            </w:r>
          </w:p>
        </w:tc>
        <w:tc>
          <w:tcPr>
            <w:tcW w:w="4535" w:type="dxa"/>
            <w:vAlign w:val="center"/>
          </w:tcPr>
          <w:p w14:paraId="301A2C23" w14:textId="77777777" w:rsidR="00F32D0C" w:rsidRDefault="00000000">
            <w:r>
              <w:rPr>
                <w:sz w:val="16"/>
              </w:rPr>
              <w:t>Phase/Surface Map</w:t>
            </w:r>
          </w:p>
        </w:tc>
        <w:tc>
          <w:tcPr>
            <w:tcW w:w="3969" w:type="dxa"/>
            <w:vAlign w:val="center"/>
          </w:tcPr>
          <w:p w14:paraId="771C159A" w14:textId="77777777" w:rsidR="00F32D0C" w:rsidRDefault="00000000">
            <w:r>
              <w:rPr>
                <w:sz w:val="16"/>
              </w:rPr>
              <w:t>wavelength, scale, no-data, SUR/WFR</w:t>
            </w:r>
          </w:p>
        </w:tc>
      </w:tr>
      <w:tr w:rsidR="00F32D0C" w14:paraId="3D8EED2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D950D6" w14:textId="77777777" w:rsidR="00F32D0C" w:rsidRDefault="00000000">
            <w:r>
              <w:rPr>
                <w:sz w:val="16"/>
              </w:rPr>
              <w:t>INT ZFR/ZBW</w:t>
            </w:r>
          </w:p>
        </w:tc>
        <w:tc>
          <w:tcPr>
            <w:tcW w:w="4535" w:type="dxa"/>
            <w:vAlign w:val="center"/>
          </w:tcPr>
          <w:p w14:paraId="60FEF536" w14:textId="77777777" w:rsidR="00F32D0C" w:rsidRDefault="00000000">
            <w:r>
              <w:rPr>
                <w:sz w:val="16"/>
              </w:rPr>
              <w:t>PolynomialFit</w:t>
            </w:r>
          </w:p>
        </w:tc>
        <w:tc>
          <w:tcPr>
            <w:tcW w:w="3969" w:type="dxa"/>
            <w:vAlign w:val="center"/>
          </w:tcPr>
          <w:p w14:paraId="3011FFCB" w14:textId="77777777" w:rsidR="00F32D0C" w:rsidRDefault="00000000">
            <w:r>
              <w:rPr>
                <w:sz w:val="16"/>
              </w:rPr>
              <w:t>basis ordering, wavelength, scale</w:t>
            </w:r>
          </w:p>
        </w:tc>
      </w:tr>
      <w:tr w:rsidR="00F32D0C" w14:paraId="63A7DCA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F2CEC47" w14:textId="77777777" w:rsidR="00F32D0C" w:rsidRDefault="00000000">
            <w:r>
              <w:rPr>
                <w:sz w:val="16"/>
              </w:rPr>
              <w:t>XYZ</w:t>
            </w:r>
          </w:p>
        </w:tc>
        <w:tc>
          <w:tcPr>
            <w:tcW w:w="4535" w:type="dxa"/>
            <w:vAlign w:val="center"/>
          </w:tcPr>
          <w:p w14:paraId="697123FA" w14:textId="77777777" w:rsidR="00F32D0C" w:rsidRDefault="00000000">
            <w:r>
              <w:rPr>
                <w:sz w:val="16"/>
              </w:rPr>
              <w:t>Sparse/Point Map</w:t>
            </w:r>
          </w:p>
        </w:tc>
        <w:tc>
          <w:tcPr>
            <w:tcW w:w="3969" w:type="dxa"/>
            <w:vAlign w:val="center"/>
          </w:tcPr>
          <w:p w14:paraId="347E12E6" w14:textId="77777777" w:rsidR="00F32D0C" w:rsidRDefault="00000000">
            <w:r>
              <w:rPr>
                <w:sz w:val="16"/>
              </w:rPr>
              <w:t>x,y pixel addresses, invalid markers, header</w:t>
            </w:r>
          </w:p>
        </w:tc>
      </w:tr>
      <w:tr w:rsidR="00F32D0C" w14:paraId="0D725C8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C9612A" w14:textId="77777777" w:rsidR="00F32D0C" w:rsidRDefault="00000000">
            <w:r>
              <w:rPr>
                <w:sz w:val="16"/>
              </w:rPr>
              <w:t>FRN</w:t>
            </w:r>
          </w:p>
        </w:tc>
        <w:tc>
          <w:tcPr>
            <w:tcW w:w="4535" w:type="dxa"/>
            <w:vAlign w:val="center"/>
          </w:tcPr>
          <w:p w14:paraId="7DA16850" w14:textId="77777777" w:rsidR="00F32D0C" w:rsidRDefault="00000000">
            <w:r>
              <w:rPr>
                <w:sz w:val="16"/>
              </w:rPr>
              <w:t>FringeSet + ApertureSet</w:t>
            </w:r>
          </w:p>
        </w:tc>
        <w:tc>
          <w:tcPr>
            <w:tcW w:w="3969" w:type="dxa"/>
            <w:vAlign w:val="center"/>
          </w:tcPr>
          <w:p w14:paraId="342BC005" w14:textId="77777777" w:rsidR="00F32D0C" w:rsidRDefault="00000000">
            <w:r>
              <w:rPr>
                <w:sz w:val="16"/>
              </w:rPr>
              <w:t>bounds, image reference, coordinate type, scale</w:t>
            </w:r>
          </w:p>
        </w:tc>
      </w:tr>
      <w:tr w:rsidR="00F32D0C" w14:paraId="61A4F0B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538EC9" w14:textId="77777777" w:rsidR="00F32D0C" w:rsidRDefault="00000000">
            <w:r>
              <w:rPr>
                <w:sz w:val="16"/>
              </w:rPr>
              <w:t>MTR</w:t>
            </w:r>
          </w:p>
        </w:tc>
        <w:tc>
          <w:tcPr>
            <w:tcW w:w="4535" w:type="dxa"/>
            <w:vAlign w:val="center"/>
          </w:tcPr>
          <w:p w14:paraId="5B99B1A0" w14:textId="77777777" w:rsidR="00F32D0C" w:rsidRDefault="00000000">
            <w:r>
              <w:rPr>
                <w:sz w:val="16"/>
              </w:rPr>
              <w:t>Normalized Surface/Phase Map</w:t>
            </w:r>
          </w:p>
        </w:tc>
        <w:tc>
          <w:tcPr>
            <w:tcW w:w="3969" w:type="dxa"/>
            <w:vAlign w:val="center"/>
          </w:tcPr>
          <w:p w14:paraId="324023AA" w14:textId="77777777" w:rsidR="00F32D0C" w:rsidRDefault="00000000">
            <w:r>
              <w:rPr>
                <w:sz w:val="16"/>
              </w:rPr>
              <w:t>Units=WAV, normalized coordinates, sparse valid rows</w:t>
            </w:r>
          </w:p>
        </w:tc>
      </w:tr>
      <w:tr w:rsidR="00F32D0C" w14:paraId="4833464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FB4ADE0" w14:textId="77777777" w:rsidR="00F32D0C" w:rsidRDefault="00000000">
            <w:r>
              <w:rPr>
                <w:sz w:val="16"/>
              </w:rPr>
              <w:t>MetroPro DAT</w:t>
            </w:r>
          </w:p>
        </w:tc>
        <w:tc>
          <w:tcPr>
            <w:tcW w:w="4535" w:type="dxa"/>
            <w:vAlign w:val="center"/>
          </w:tcPr>
          <w:p w14:paraId="217F1FBA" w14:textId="77777777" w:rsidR="00F32D0C" w:rsidRDefault="00000000">
            <w:r>
              <w:rPr>
                <w:sz w:val="16"/>
              </w:rPr>
              <w:t>TBD pending format specification</w:t>
            </w:r>
          </w:p>
        </w:tc>
        <w:tc>
          <w:tcPr>
            <w:tcW w:w="3969" w:type="dxa"/>
            <w:vAlign w:val="center"/>
          </w:tcPr>
          <w:p w14:paraId="24F0E2A3" w14:textId="77777777" w:rsidR="00F32D0C" w:rsidRDefault="00000000">
            <w:r>
              <w:rPr>
                <w:sz w:val="16"/>
              </w:rPr>
              <w:t>TBD</w:t>
            </w:r>
          </w:p>
        </w:tc>
      </w:tr>
      <w:tr w:rsidR="00F32D0C" w14:paraId="78C6D66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1CF5ED" w14:textId="77777777" w:rsidR="00F32D0C" w:rsidRDefault="00000000">
            <w:r>
              <w:rPr>
                <w:sz w:val="16"/>
              </w:rPr>
              <w:t>4Sight .4D</w:t>
            </w:r>
          </w:p>
        </w:tc>
        <w:tc>
          <w:tcPr>
            <w:tcW w:w="4535" w:type="dxa"/>
            <w:vAlign w:val="center"/>
          </w:tcPr>
          <w:p w14:paraId="5C136BE6" w14:textId="77777777" w:rsidR="00F32D0C" w:rsidRDefault="00000000">
            <w:r>
              <w:rPr>
                <w:sz w:val="16"/>
              </w:rPr>
              <w:t>TBD pending format specification</w:t>
            </w:r>
          </w:p>
        </w:tc>
        <w:tc>
          <w:tcPr>
            <w:tcW w:w="3969" w:type="dxa"/>
            <w:vAlign w:val="center"/>
          </w:tcPr>
          <w:p w14:paraId="701F387C" w14:textId="77777777" w:rsidR="00F32D0C" w:rsidRDefault="00000000">
            <w:r>
              <w:rPr>
                <w:sz w:val="16"/>
              </w:rPr>
              <w:t>TBD</w:t>
            </w:r>
          </w:p>
        </w:tc>
      </w:tr>
    </w:tbl>
    <w:p w14:paraId="7F1BC983" w14:textId="77777777" w:rsidR="00F32D0C" w:rsidRDefault="00F32D0C">
      <w:pPr>
        <w:spacing w:after="0"/>
      </w:pPr>
    </w:p>
    <w:p w14:paraId="680EAB49" w14:textId="77777777" w:rsidR="00F32D0C" w:rsidRDefault="00000000">
      <w:pPr>
        <w:pStyle w:val="1"/>
      </w:pPr>
      <w:r>
        <w:t>Источники, использованные для текущей версии</w:t>
      </w:r>
    </w:p>
    <w:p w14:paraId="15CE03BC" w14:textId="77777777" w:rsidR="00F32D0C" w:rsidRDefault="00000000">
      <w:pPr>
        <w:pStyle w:val="af"/>
        <w:spacing w:after="100" w:line="252" w:lineRule="auto"/>
      </w:pPr>
      <w:r>
        <w:t>1. Pasted text: Durango Help excerpts — Scale and Unit Circle, Morphing, Fiducials, Morphing to Remove Pupil Distortion, Alignment Aberrations.</w:t>
      </w:r>
    </w:p>
    <w:p w14:paraId="1B721293" w14:textId="77777777" w:rsidR="00F32D0C" w:rsidRDefault="00000000">
      <w:pPr>
        <w:pStyle w:val="af"/>
        <w:spacing w:after="100" w:line="252" w:lineRule="auto"/>
      </w:pPr>
      <w:r>
        <w:t>2. IntelliWave_ESDI_File_Format.md — описание .esd data/configuration structures and file I/O.</w:t>
      </w:r>
    </w:p>
    <w:p w14:paraId="023F4BA0" w14:textId="77777777" w:rsidR="00F32D0C" w:rsidRDefault="00000000">
      <w:pPr>
        <w:pStyle w:val="af"/>
        <w:spacing w:after="100" w:line="252" w:lineRule="auto"/>
      </w:pPr>
      <w:r>
        <w:t>3. KB_FileFormats.pdf — µShape/uPhase/INT/XYZ/MetroPro-compatible exchange formats.</w:t>
      </w:r>
    </w:p>
    <w:p w14:paraId="5144F1C5" w14:textId="77777777" w:rsidR="00F32D0C" w:rsidRDefault="00000000">
      <w:pPr>
        <w:pStyle w:val="af"/>
        <w:spacing w:after="100" w:line="252" w:lineRule="auto"/>
      </w:pPr>
      <w:r>
        <w:t>4. WinFringe_files_format.md — .frn/.mtr structure and implementation notes.</w:t>
      </w:r>
    </w:p>
    <w:p w14:paraId="5CFBF8B2" w14:textId="77777777" w:rsidR="00F32D0C" w:rsidRDefault="00000000">
      <w:pPr>
        <w:pStyle w:val="af"/>
        <w:spacing w:after="100" w:line="252" w:lineRule="auto"/>
      </w:pPr>
      <w:r>
        <w:t>5. Project discussion and terminology supplied by the project team.</w:t>
      </w:r>
    </w:p>
    <w:p w14:paraId="4980A53F" w14:textId="77777777" w:rsidR="00F32D0C" w:rsidRPr="00A650B0" w:rsidRDefault="00000000">
      <w:pPr>
        <w:pStyle w:val="af"/>
        <w:spacing w:after="100" w:line="252" w:lineRule="auto"/>
        <w:rPr>
          <w:lang w:val="ru-RU"/>
        </w:rPr>
      </w:pPr>
      <w:r w:rsidRPr="00A650B0">
        <w:rPr>
          <w:lang w:val="ru-RU"/>
        </w:rPr>
        <w:t xml:space="preserve">Примечание: для </w:t>
      </w:r>
      <w:r>
        <w:t>Zygo</w:t>
      </w:r>
      <w:r w:rsidRPr="00A650B0">
        <w:rPr>
          <w:lang w:val="ru-RU"/>
        </w:rPr>
        <w:t xml:space="preserve"> </w:t>
      </w:r>
      <w:r>
        <w:t>MetroPro</w:t>
      </w:r>
      <w:r w:rsidRPr="00A650B0">
        <w:rPr>
          <w:lang w:val="ru-RU"/>
        </w:rPr>
        <w:t xml:space="preserve"> .</w:t>
      </w:r>
      <w:r>
        <w:t>dat</w:t>
      </w:r>
      <w:r w:rsidRPr="00A650B0">
        <w:rPr>
          <w:lang w:val="ru-RU"/>
        </w:rPr>
        <w:t xml:space="preserve"> и 4</w:t>
      </w:r>
      <w:r>
        <w:t>D</w:t>
      </w:r>
      <w:r w:rsidRPr="00A650B0">
        <w:rPr>
          <w:lang w:val="ru-RU"/>
        </w:rPr>
        <w:t xml:space="preserve"> </w:t>
      </w:r>
      <w:r>
        <w:t>Technology</w:t>
      </w:r>
      <w:r w:rsidRPr="00A650B0">
        <w:rPr>
          <w:lang w:val="ru-RU"/>
        </w:rPr>
        <w:t xml:space="preserve"> 4</w:t>
      </w:r>
      <w:r>
        <w:t>Sight</w:t>
      </w:r>
      <w:r w:rsidRPr="00A650B0">
        <w:rPr>
          <w:lang w:val="ru-RU"/>
        </w:rPr>
        <w:t xml:space="preserve"> .4</w:t>
      </w:r>
      <w:r>
        <w:t>d</w:t>
      </w:r>
      <w:r w:rsidRPr="00A650B0">
        <w:rPr>
          <w:lang w:val="ru-RU"/>
        </w:rPr>
        <w:t xml:space="preserve"> детальная спецификация не входит в предоставленный набор материалов; эти </w:t>
      </w:r>
      <w:r>
        <w:t>adapters</w:t>
      </w:r>
      <w:r w:rsidRPr="00A650B0">
        <w:rPr>
          <w:lang w:val="ru-RU"/>
        </w:rPr>
        <w:t xml:space="preserve"> отмечены как отложенные и не описываются предположениями.</w:t>
      </w:r>
    </w:p>
    <w:sectPr w:rsidR="00F32D0C" w:rsidRPr="00A650B0" w:rsidSect="00034616">
      <w:footerReference w:type="default" r:id="rId8"/>
      <w:pgSz w:w="12240" w:h="15840"/>
      <w:pgMar w:top="964" w:right="850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67CBC" w14:textId="77777777" w:rsidR="00EE70C2" w:rsidRDefault="00EE70C2">
      <w:pPr>
        <w:spacing w:after="0" w:line="240" w:lineRule="auto"/>
      </w:pPr>
      <w:r>
        <w:separator/>
      </w:r>
    </w:p>
  </w:endnote>
  <w:endnote w:type="continuationSeparator" w:id="0">
    <w:p w14:paraId="178DB01E" w14:textId="77777777" w:rsidR="00EE70C2" w:rsidRDefault="00EE7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93473" w14:textId="77777777" w:rsidR="00F32D0C" w:rsidRDefault="00000000">
    <w:pPr>
      <w:pStyle w:val="a7"/>
      <w:jc w:val="center"/>
    </w:pPr>
    <w:r>
      <w:rPr>
        <w:sz w:val="16"/>
      </w:rPr>
      <w:t xml:space="preserve">Interferometry Application Architecture Concept • </w:t>
    </w:r>
    <w:r>
      <w:fldChar w:fldCharType="begin"/>
    </w:r>
    <w:r>
      <w:instrText>PAGE</w:instrText>
    </w:r>
    <w:r>
      <w:fldChar w:fldCharType="separate"/>
    </w:r>
    <w:r w:rsidR="00A650B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B287A" w14:textId="77777777" w:rsidR="00EE70C2" w:rsidRDefault="00EE70C2">
      <w:pPr>
        <w:spacing w:after="0" w:line="240" w:lineRule="auto"/>
      </w:pPr>
      <w:r>
        <w:separator/>
      </w:r>
    </w:p>
  </w:footnote>
  <w:footnote w:type="continuationSeparator" w:id="0">
    <w:p w14:paraId="612BE50E" w14:textId="77777777" w:rsidR="00EE70C2" w:rsidRDefault="00EE7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043527">
    <w:abstractNumId w:val="8"/>
  </w:num>
  <w:num w:numId="2" w16cid:durableId="1760255532">
    <w:abstractNumId w:val="6"/>
  </w:num>
  <w:num w:numId="3" w16cid:durableId="1412967805">
    <w:abstractNumId w:val="5"/>
  </w:num>
  <w:num w:numId="4" w16cid:durableId="803161766">
    <w:abstractNumId w:val="4"/>
  </w:num>
  <w:num w:numId="5" w16cid:durableId="1498886569">
    <w:abstractNumId w:val="7"/>
  </w:num>
  <w:num w:numId="6" w16cid:durableId="2111849411">
    <w:abstractNumId w:val="3"/>
  </w:num>
  <w:num w:numId="7" w16cid:durableId="1165439856">
    <w:abstractNumId w:val="2"/>
  </w:num>
  <w:num w:numId="8" w16cid:durableId="1300498026">
    <w:abstractNumId w:val="1"/>
  </w:num>
  <w:num w:numId="9" w16cid:durableId="110919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D91"/>
    <w:rsid w:val="0015074B"/>
    <w:rsid w:val="0029639D"/>
    <w:rsid w:val="00326F90"/>
    <w:rsid w:val="00A42730"/>
    <w:rsid w:val="00A650B0"/>
    <w:rsid w:val="00AA1D8D"/>
    <w:rsid w:val="00B47730"/>
    <w:rsid w:val="00CB0664"/>
    <w:rsid w:val="00DB3F9B"/>
    <w:rsid w:val="00EB3004"/>
    <w:rsid w:val="00EE70C2"/>
    <w:rsid w:val="00F32D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80E56D"/>
  <w14:defaultImageDpi w14:val="300"/>
  <w15:docId w15:val="{EFB1212E-C04F-4B12-A10A-851A9F62A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546A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4269</Words>
  <Characters>24335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Interferometry Application Architecture Concept</dc:title>
  <dc:subject>Coordinate systems, calibration, pipeline, data model, import/export</dc:subject>
  <dc:creator>Architecture working document</dc:creator>
  <cp:keywords>interferometry, MetroPro, 4Sight, IntelliWave, uPhase, WinFringe, coordinate frames, calibration</cp:keywords>
  <dc:description>generated by python-docx</dc:description>
  <cp:lastModifiedBy>Vladimir Che</cp:lastModifiedBy>
  <cp:revision>6</cp:revision>
  <dcterms:created xsi:type="dcterms:W3CDTF">2013-12-23T23:15:00Z</dcterms:created>
  <dcterms:modified xsi:type="dcterms:W3CDTF">2026-09-22T08:19:00Z</dcterms:modified>
  <cp:category/>
</cp:coreProperties>
</file>