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4B" w:rsidRPr="00721539" w:rsidRDefault="0071204B" w:rsidP="00712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539">
        <w:rPr>
          <w:rFonts w:ascii="Times New Roman" w:hAnsi="Times New Roman" w:cs="Times New Roman"/>
          <w:b/>
          <w:bCs/>
          <w:sz w:val="24"/>
          <w:szCs w:val="24"/>
        </w:rPr>
        <w:t>Ответ авторов рукописи 1</w:t>
      </w:r>
      <w:r w:rsidR="002D5A28" w:rsidRPr="0072153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21539">
        <w:rPr>
          <w:rFonts w:ascii="Times New Roman" w:hAnsi="Times New Roman" w:cs="Times New Roman"/>
          <w:b/>
          <w:bCs/>
          <w:sz w:val="24"/>
          <w:szCs w:val="24"/>
        </w:rPr>
        <w:t xml:space="preserve">4-2023 </w:t>
      </w:r>
    </w:p>
    <w:p w:rsidR="0071204B" w:rsidRPr="00721539" w:rsidRDefault="0071204B" w:rsidP="00712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539">
        <w:rPr>
          <w:rFonts w:ascii="Times New Roman" w:hAnsi="Times New Roman" w:cs="Times New Roman"/>
          <w:b/>
          <w:bCs/>
          <w:sz w:val="24"/>
          <w:szCs w:val="24"/>
        </w:rPr>
        <w:t>«Стенд измерения остаточного реактивного момента оптико-механической системы» на замечания рецензента</w:t>
      </w:r>
    </w:p>
    <w:p w:rsidR="0071204B" w:rsidRPr="00721539" w:rsidRDefault="0071204B" w:rsidP="0071204B">
      <w:pPr>
        <w:rPr>
          <w:rFonts w:ascii="Times New Roman" w:hAnsi="Times New Roman" w:cs="Times New Roman"/>
          <w:bCs/>
          <w:sz w:val="24"/>
          <w:szCs w:val="24"/>
        </w:rPr>
      </w:pPr>
    </w:p>
    <w:p w:rsidR="0071204B" w:rsidRPr="00721539" w:rsidRDefault="0071204B" w:rsidP="0071204B">
      <w:pPr>
        <w:ind w:firstLine="398"/>
        <w:rPr>
          <w:rFonts w:ascii="Times New Roman" w:hAnsi="Times New Roman" w:cs="Times New Roman"/>
          <w:bCs/>
          <w:sz w:val="24"/>
          <w:szCs w:val="24"/>
        </w:rPr>
      </w:pPr>
      <w:r w:rsidRPr="00721539">
        <w:rPr>
          <w:rFonts w:ascii="Times New Roman" w:hAnsi="Times New Roman" w:cs="Times New Roman"/>
          <w:bCs/>
          <w:sz w:val="24"/>
          <w:szCs w:val="24"/>
        </w:rPr>
        <w:t xml:space="preserve">Благодарим уважаемого Рецензента за рассмотрение статьи. </w:t>
      </w:r>
    </w:p>
    <w:p w:rsidR="0071204B" w:rsidRPr="00721539" w:rsidRDefault="00E828B2" w:rsidP="0071204B">
      <w:pPr>
        <w:ind w:firstLine="398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Статья актуальна и имеет практическую ценность для исследователей в соответствующей области, однако, с точки зрения рецензента, статья не совсем соответствует тематике журнала.</w:t>
      </w:r>
    </w:p>
    <w:p w:rsidR="002D5A28" w:rsidRPr="00721539" w:rsidRDefault="00E828B2" w:rsidP="002D5A28">
      <w:pPr>
        <w:ind w:firstLine="398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 xml:space="preserve">Несмотря, на то, что в статье не используются 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оптические явления для решения поставленной задачи, она все же имеет прямое отношение к оптике, так как рассматривает метод измерения явления присущего всем </w:t>
      </w:r>
      <w:r w:rsidR="00721539" w:rsidRPr="00721539">
        <w:rPr>
          <w:rFonts w:ascii="Times New Roman" w:hAnsi="Times New Roman" w:cs="Times New Roman"/>
          <w:sz w:val="24"/>
          <w:szCs w:val="24"/>
        </w:rPr>
        <w:t>крупногабаритным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 оптико-механическ</w:t>
      </w:r>
      <w:r w:rsidR="00721539" w:rsidRPr="00721539">
        <w:rPr>
          <w:rFonts w:ascii="Times New Roman" w:hAnsi="Times New Roman" w:cs="Times New Roman"/>
          <w:sz w:val="24"/>
          <w:szCs w:val="24"/>
        </w:rPr>
        <w:t>им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721539" w:rsidRPr="00721539">
        <w:rPr>
          <w:rFonts w:ascii="Times New Roman" w:hAnsi="Times New Roman" w:cs="Times New Roman"/>
          <w:sz w:val="24"/>
          <w:szCs w:val="24"/>
        </w:rPr>
        <w:t>ам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. </w:t>
      </w:r>
      <w:r w:rsidR="00721539" w:rsidRPr="00721539">
        <w:rPr>
          <w:rFonts w:ascii="Times New Roman" w:hAnsi="Times New Roman" w:cs="Times New Roman"/>
          <w:sz w:val="24"/>
          <w:szCs w:val="24"/>
        </w:rPr>
        <w:t>Это явление непосредственно влияет на точность их позиционирования и качество работы.</w:t>
      </w:r>
    </w:p>
    <w:p w:rsidR="0071204B" w:rsidRPr="00372788" w:rsidRDefault="0071204B" w:rsidP="00372788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72788">
        <w:rPr>
          <w:rFonts w:ascii="Times New Roman" w:hAnsi="Times New Roman" w:cs="Times New Roman"/>
          <w:i/>
          <w:iCs/>
          <w:sz w:val="24"/>
          <w:szCs w:val="24"/>
        </w:rPr>
        <w:t>Во введение недостаточно полно раскрыта актуальность, хотя и приведено много ссылок на работы других авторов, остается не ясным место работы авторов среди других публикаций. Нужно подробнее описать предлагаемые в мировой практике способы решения данной проблематики и сделать акцент на отличительные особенности методики, которые предлагают авторы.</w:t>
      </w:r>
    </w:p>
    <w:p w:rsidR="0071204B" w:rsidRPr="00721539" w:rsidRDefault="0071204B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В настоящий момент не существует опубликованных методов решения проблемы, описанной в статье. Различные способы измерения момента не подходят, так как лишь измеряют момент на валу двигателя. В</w:t>
      </w:r>
      <w:r w:rsidR="007F52F8" w:rsidRPr="00721539">
        <w:rPr>
          <w:rFonts w:ascii="Times New Roman" w:hAnsi="Times New Roman" w:cs="Times New Roman"/>
          <w:sz w:val="24"/>
          <w:szCs w:val="24"/>
        </w:rPr>
        <w:t xml:space="preserve"> тексте</w:t>
      </w:r>
      <w:r w:rsidRPr="00721539">
        <w:rPr>
          <w:rFonts w:ascii="Times New Roman" w:hAnsi="Times New Roman" w:cs="Times New Roman"/>
          <w:sz w:val="24"/>
          <w:szCs w:val="24"/>
        </w:rPr>
        <w:t xml:space="preserve"> рукописи добавлено сравнение </w:t>
      </w:r>
      <w:r w:rsidR="007F52F8" w:rsidRPr="00721539">
        <w:rPr>
          <w:rFonts w:ascii="Times New Roman" w:hAnsi="Times New Roman" w:cs="Times New Roman"/>
          <w:sz w:val="24"/>
          <w:szCs w:val="24"/>
        </w:rPr>
        <w:t>предложенного метода, с существующими методами измерения момента.</w:t>
      </w:r>
    </w:p>
    <w:p w:rsidR="007F52F8" w:rsidRPr="00372788" w:rsidRDefault="007F52F8" w:rsidP="00372788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72788">
        <w:rPr>
          <w:rFonts w:ascii="Times New Roman" w:hAnsi="Times New Roman" w:cs="Times New Roman"/>
          <w:i/>
          <w:iCs/>
          <w:sz w:val="24"/>
          <w:szCs w:val="24"/>
        </w:rPr>
        <w:t>Во введение не четко сформулирована цель работы.</w:t>
      </w:r>
    </w:p>
    <w:p w:rsidR="007F52F8" w:rsidRPr="00721539" w:rsidRDefault="007F52F8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В тексте рукописи цель работы скорректирована как «разработка стенда измерения остаточного реактивного момента оптико-механической системы»</w:t>
      </w:r>
    </w:p>
    <w:p w:rsidR="00BD5526" w:rsidRPr="00721539" w:rsidRDefault="00BD5526" w:rsidP="00372788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Авторы в работе предлагают метод измерения нескомпенсированного реактивного момента, однако название звучит как «Стенд измерения остаточного реактивного момента оптико-механической системы». Стенд в работе есть, однако всё-таки речь идёт о методе, что также подтверждается финальными выводами авторов в заключении. В тоже время в аннотации акцент делается на разработку стенда. Надо всё привести в соответствие.</w:t>
      </w:r>
    </w:p>
    <w:p w:rsidR="00BD5526" w:rsidRPr="00721539" w:rsidRDefault="00BD5526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 xml:space="preserve">В тексте рукописи аннотация и заключения приведены в соответствие, основной задачей работы разработка метода измерения и создание стенда, </w:t>
      </w:r>
      <w:r w:rsidR="00E828B2" w:rsidRPr="00721539">
        <w:rPr>
          <w:rFonts w:ascii="Times New Roman" w:hAnsi="Times New Roman" w:cs="Times New Roman"/>
          <w:sz w:val="24"/>
          <w:szCs w:val="24"/>
        </w:rPr>
        <w:t>реализующего данный метод измерений.</w:t>
      </w:r>
    </w:p>
    <w:p w:rsidR="00E828B2" w:rsidRDefault="00E828B2" w:rsidP="00372788">
      <w:pPr>
        <w:pStyle w:val="a3"/>
        <w:numPr>
          <w:ilvl w:val="0"/>
          <w:numId w:val="5"/>
        </w:numPr>
        <w:ind w:left="0"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Какие ограничения у предложенного метода остается не ясным, этот вопрос желательно дополнительно проработать.</w:t>
      </w:r>
    </w:p>
    <w:p w:rsidR="0048225F" w:rsidRPr="0048225F" w:rsidRDefault="0048225F" w:rsidP="0048225F">
      <w:pPr>
        <w:pStyle w:val="a3"/>
        <w:ind w:left="426"/>
        <w:rPr>
          <w:rFonts w:ascii="Times New Roman" w:hAnsi="Times New Roman" w:cs="Times New Roman"/>
          <w:iCs/>
          <w:sz w:val="24"/>
          <w:szCs w:val="24"/>
        </w:rPr>
      </w:pPr>
      <w:r w:rsidRPr="0048225F">
        <w:rPr>
          <w:rFonts w:ascii="Times New Roman" w:hAnsi="Times New Roman" w:cs="Times New Roman"/>
          <w:iCs/>
          <w:sz w:val="24"/>
          <w:szCs w:val="24"/>
        </w:rPr>
        <w:t>Основным ограничением данного метода</w:t>
      </w:r>
      <w:r>
        <w:rPr>
          <w:rFonts w:ascii="Times New Roman" w:hAnsi="Times New Roman" w:cs="Times New Roman"/>
          <w:iCs/>
          <w:sz w:val="24"/>
          <w:szCs w:val="24"/>
        </w:rPr>
        <w:t xml:space="preserve"> является наличие вибраций основания стенда, что приводит к зашумлению снимаемого сигнала. Это ограничение можно частично устранить путем введения в состав стенда виброизоляционных опор, размещение стенда на развязанном фундаменте и проведение измерений в ночное время, когда вибрационный фон заметно ниже. В ходе дальнейших усовершенствований стенда эти вопросы будут подробно исследованы.</w:t>
      </w: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372788">
      <w:pPr>
        <w:pStyle w:val="a3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На рисунках 2, 3 и 4 надо поправить значения времени по оси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. Логичнее видеть что-то наподобие того, как это сделано на рисунке 5.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На рисунке 4 декремент затухания обозначен как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, а в тексте (абзац под рисунком 4) как ξ. Проверьте, надо привести в соответствие. А также желательно более подробно описать результаты, представленные на рисунке 4.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На рисунке 5 по оси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 проверьте размерность, видимо рад/с, а не рад/с</w:t>
      </w:r>
      <w:r w:rsidRPr="0072153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, если там скорость.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Рисунки исправлены в соответствии с замечаниями.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372788">
      <w:pPr>
        <w:pStyle w:val="a3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Аннотацию и заключение необходимо расписать подробнее, добавить численные значения и привести в жесткое соответствие друг с другом, а также с названием и содержанием статьи.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Аннотация и заключение рукописи приведены в соответствие</w:t>
      </w:r>
      <w:r w:rsidR="0048225F">
        <w:rPr>
          <w:rFonts w:ascii="Times New Roman" w:hAnsi="Times New Roman" w:cs="Times New Roman"/>
          <w:sz w:val="24"/>
          <w:szCs w:val="24"/>
        </w:rPr>
        <w:t xml:space="preserve"> </w:t>
      </w:r>
      <w:r w:rsidRPr="00721539">
        <w:rPr>
          <w:rFonts w:ascii="Times New Roman" w:hAnsi="Times New Roman" w:cs="Times New Roman"/>
          <w:sz w:val="24"/>
          <w:szCs w:val="24"/>
        </w:rPr>
        <w:t xml:space="preserve">друг другом. А </w:t>
      </w:r>
      <w:r w:rsidR="0048225F">
        <w:rPr>
          <w:rFonts w:ascii="Times New Roman" w:hAnsi="Times New Roman" w:cs="Times New Roman"/>
          <w:sz w:val="24"/>
          <w:szCs w:val="24"/>
        </w:rPr>
        <w:t xml:space="preserve">в </w:t>
      </w:r>
      <w:r w:rsidRPr="00721539">
        <w:rPr>
          <w:rFonts w:ascii="Times New Roman" w:hAnsi="Times New Roman" w:cs="Times New Roman"/>
          <w:sz w:val="24"/>
          <w:szCs w:val="24"/>
        </w:rPr>
        <w:t>аннотации ставиться цель разработать метод и стенд измерения реактивного остаточного момента, в заключении делается вывод по решению обоих задач, приведено значение погрешности измерения.</w:t>
      </w: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sectPr w:rsidR="00E828B2" w:rsidRPr="00721539" w:rsidSect="0069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79B9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263E37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4C0098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ED085D"/>
    <w:multiLevelType w:val="hybridMultilevel"/>
    <w:tmpl w:val="F230DD12"/>
    <w:lvl w:ilvl="0" w:tplc="2F9013D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77AC4D0A"/>
    <w:multiLevelType w:val="hybridMultilevel"/>
    <w:tmpl w:val="22E4D6FE"/>
    <w:lvl w:ilvl="0" w:tplc="CE369E52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4B"/>
    <w:rsid w:val="00246D1F"/>
    <w:rsid w:val="002D5A28"/>
    <w:rsid w:val="00372788"/>
    <w:rsid w:val="0048225F"/>
    <w:rsid w:val="00694744"/>
    <w:rsid w:val="0071204B"/>
    <w:rsid w:val="00721539"/>
    <w:rsid w:val="007F52F8"/>
    <w:rsid w:val="00BD5526"/>
    <w:rsid w:val="00DE6440"/>
    <w:rsid w:val="00E82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A3C1"/>
  <w15:docId w15:val="{5E38F7A7-81A3-4327-AECA-4E617EEC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Белан Илья Михайлович</dc:creator>
  <cp:lastModifiedBy>Белан Илья Михайлович</cp:lastModifiedBy>
  <cp:revision>2</cp:revision>
  <dcterms:created xsi:type="dcterms:W3CDTF">2023-04-06T12:32:00Z</dcterms:created>
  <dcterms:modified xsi:type="dcterms:W3CDTF">2023-04-06T12:32:00Z</dcterms:modified>
</cp:coreProperties>
</file>